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59F" w:rsidRDefault="00E970E1">
      <w:pPr>
        <w:pageBreakBefore/>
        <w:autoSpaceDE w:val="0"/>
        <w:autoSpaceDN w:val="0"/>
        <w:adjustRightInd w:val="0"/>
        <w:spacing w:line="360" w:lineRule="auto"/>
        <w:ind w:left="-1418" w:firstLine="1418"/>
        <w:jc w:val="center"/>
        <w:rPr>
          <w:rFonts w:ascii="Times New Roman" w:hAnsi="Times New Roman"/>
          <w:b/>
          <w:bCs/>
          <w:sz w:val="24"/>
          <w:szCs w:val="24"/>
        </w:rPr>
      </w:pPr>
      <w:bookmarkStart w:id="0" w:name="_GoBack"/>
      <w:bookmarkEnd w:id="0"/>
      <w:r>
        <w:rPr>
          <w:rFonts w:ascii="Times New Roman" w:hAnsi="Times New Roman"/>
          <w:b/>
          <w:bCs/>
          <w:sz w:val="24"/>
          <w:szCs w:val="24"/>
        </w:rPr>
        <w:t>BINDURA UNIVERSITY OF SCIENCE EDUCATION</w:t>
      </w:r>
    </w:p>
    <w:p w:rsidR="001E659F" w:rsidRDefault="00E970E1">
      <w:pPr>
        <w:tabs>
          <w:tab w:val="left" w:pos="1358"/>
        </w:tabs>
        <w:spacing w:line="360" w:lineRule="auto"/>
        <w:jc w:val="center"/>
        <w:rPr>
          <w:rFonts w:ascii="Times New Roman" w:hAnsi="Times New Roman"/>
          <w:b/>
          <w:sz w:val="24"/>
          <w:szCs w:val="24"/>
        </w:rPr>
      </w:pPr>
      <w:r>
        <w:rPr>
          <w:rFonts w:ascii="Times New Roman" w:hAnsi="Times New Roman"/>
          <w:b/>
          <w:sz w:val="24"/>
          <w:szCs w:val="24"/>
        </w:rPr>
        <w:t>FACULTY OF COMMERCE</w:t>
      </w:r>
    </w:p>
    <w:p w:rsidR="001E659F" w:rsidRDefault="00E970E1">
      <w:pPr>
        <w:tabs>
          <w:tab w:val="left" w:pos="1358"/>
        </w:tabs>
        <w:spacing w:line="360" w:lineRule="auto"/>
        <w:jc w:val="center"/>
        <w:rPr>
          <w:rFonts w:ascii="Times New Roman" w:hAnsi="Times New Roman"/>
          <w:b/>
          <w:sz w:val="24"/>
          <w:szCs w:val="24"/>
        </w:rPr>
      </w:pPr>
      <w:r>
        <w:rPr>
          <w:rFonts w:ascii="Times New Roman" w:hAnsi="Times New Roman"/>
          <w:b/>
          <w:sz w:val="24"/>
          <w:szCs w:val="24"/>
        </w:rPr>
        <w:t>DEPARTMENT OF ECONOMICS</w:t>
      </w:r>
    </w:p>
    <w:p w:rsidR="001E659F" w:rsidRDefault="001E659F">
      <w:pPr>
        <w:spacing w:line="360" w:lineRule="auto"/>
        <w:jc w:val="center"/>
        <w:rPr>
          <w:rFonts w:ascii="Times New Roman" w:hAnsi="Times New Roman"/>
          <w:b/>
          <w:bCs/>
          <w:sz w:val="24"/>
          <w:szCs w:val="24"/>
        </w:rPr>
      </w:pPr>
    </w:p>
    <w:p w:rsidR="001E659F" w:rsidRDefault="002B2588">
      <w:pPr>
        <w:spacing w:line="360" w:lineRule="auto"/>
        <w:jc w:val="center"/>
        <w:rPr>
          <w:rFonts w:ascii="Times New Roman" w:hAnsi="Times New Roman"/>
          <w:b/>
          <w:bCs/>
          <w:sz w:val="24"/>
          <w:szCs w:val="24"/>
        </w:rPr>
      </w:pPr>
      <w:r>
        <w:rPr>
          <w:rFonts w:ascii="Times New Roman" w:hAnsi="Times New Roman"/>
          <w:noProof/>
          <w:sz w:val="24"/>
          <w:szCs w:val="24"/>
          <w:lang w:eastAsia="en-US"/>
        </w:rPr>
        <w:drawing>
          <wp:anchor distT="0" distB="0" distL="114300" distR="114300" simplePos="0" relativeHeight="251660800" behindDoc="0" locked="0" layoutInCell="1" allowOverlap="1">
            <wp:simplePos x="0" y="0"/>
            <wp:positionH relativeFrom="column">
              <wp:posOffset>819785</wp:posOffset>
            </wp:positionH>
            <wp:positionV relativeFrom="paragraph">
              <wp:posOffset>158115</wp:posOffset>
            </wp:positionV>
            <wp:extent cx="3693160" cy="2620645"/>
            <wp:effectExtent l="0" t="0" r="0" b="0"/>
            <wp:wrapSquare wrapText="bothSides"/>
            <wp:docPr id="19"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3160" cy="26206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1E659F" w:rsidRDefault="001E659F">
      <w:pPr>
        <w:spacing w:line="360" w:lineRule="auto"/>
        <w:jc w:val="center"/>
        <w:rPr>
          <w:rFonts w:ascii="Times New Roman" w:hAnsi="Times New Roman"/>
          <w:b/>
          <w:bCs/>
          <w:sz w:val="24"/>
          <w:szCs w:val="24"/>
        </w:rPr>
      </w:pPr>
    </w:p>
    <w:p w:rsidR="001E659F" w:rsidRDefault="001E659F">
      <w:pPr>
        <w:spacing w:line="360" w:lineRule="auto"/>
        <w:jc w:val="center"/>
        <w:rPr>
          <w:rFonts w:ascii="Times New Roman" w:hAnsi="Times New Roman"/>
          <w:b/>
          <w:bCs/>
          <w:sz w:val="24"/>
          <w:szCs w:val="24"/>
        </w:rPr>
      </w:pPr>
    </w:p>
    <w:p w:rsidR="001E659F" w:rsidRDefault="001E659F">
      <w:pPr>
        <w:spacing w:line="360" w:lineRule="auto"/>
        <w:jc w:val="center"/>
        <w:rPr>
          <w:rFonts w:ascii="Times New Roman" w:hAnsi="Times New Roman"/>
          <w:b/>
          <w:bCs/>
          <w:sz w:val="24"/>
          <w:szCs w:val="24"/>
        </w:rPr>
      </w:pPr>
    </w:p>
    <w:p w:rsidR="001E659F" w:rsidRDefault="001E659F">
      <w:pPr>
        <w:spacing w:line="360" w:lineRule="auto"/>
        <w:jc w:val="center"/>
        <w:rPr>
          <w:rFonts w:ascii="Times New Roman" w:hAnsi="Times New Roman"/>
          <w:b/>
          <w:bCs/>
          <w:sz w:val="24"/>
          <w:szCs w:val="24"/>
        </w:rPr>
      </w:pPr>
    </w:p>
    <w:p w:rsidR="001E659F" w:rsidRDefault="001E659F">
      <w:pPr>
        <w:spacing w:line="360" w:lineRule="auto"/>
        <w:jc w:val="center"/>
        <w:rPr>
          <w:rFonts w:ascii="Times New Roman" w:hAnsi="Times New Roman"/>
          <w:b/>
          <w:bCs/>
          <w:sz w:val="24"/>
          <w:szCs w:val="24"/>
        </w:rPr>
      </w:pPr>
    </w:p>
    <w:p w:rsidR="001E659F" w:rsidRDefault="001E659F">
      <w:pPr>
        <w:spacing w:line="360" w:lineRule="auto"/>
        <w:jc w:val="center"/>
        <w:rPr>
          <w:rFonts w:ascii="Times New Roman" w:hAnsi="Times New Roman"/>
          <w:b/>
          <w:bCs/>
          <w:sz w:val="24"/>
          <w:szCs w:val="24"/>
        </w:rPr>
      </w:pPr>
    </w:p>
    <w:p w:rsidR="001E659F" w:rsidRDefault="001E659F">
      <w:pPr>
        <w:spacing w:line="360" w:lineRule="auto"/>
        <w:jc w:val="center"/>
        <w:rPr>
          <w:rFonts w:ascii="Times New Roman" w:hAnsi="Times New Roman"/>
          <w:b/>
          <w:bCs/>
          <w:sz w:val="24"/>
          <w:szCs w:val="24"/>
        </w:rPr>
      </w:pPr>
    </w:p>
    <w:p w:rsidR="001E659F" w:rsidRDefault="001E659F">
      <w:pPr>
        <w:spacing w:line="360" w:lineRule="auto"/>
        <w:jc w:val="center"/>
        <w:rPr>
          <w:rFonts w:ascii="Times New Roman" w:hAnsi="Times New Roman"/>
          <w:b/>
          <w:bCs/>
          <w:sz w:val="24"/>
          <w:szCs w:val="24"/>
        </w:rPr>
      </w:pPr>
    </w:p>
    <w:p w:rsidR="001E659F" w:rsidRDefault="001E659F">
      <w:pPr>
        <w:spacing w:line="360" w:lineRule="auto"/>
        <w:jc w:val="center"/>
        <w:rPr>
          <w:rFonts w:ascii="Times New Roman" w:hAnsi="Times New Roman"/>
          <w:b/>
          <w:bCs/>
          <w:sz w:val="24"/>
          <w:szCs w:val="24"/>
        </w:rPr>
      </w:pPr>
    </w:p>
    <w:p w:rsidR="001E659F" w:rsidRDefault="001E659F">
      <w:pPr>
        <w:spacing w:line="360" w:lineRule="auto"/>
        <w:jc w:val="center"/>
        <w:rPr>
          <w:rFonts w:ascii="Times New Roman" w:hAnsi="Times New Roman"/>
          <w:b/>
          <w:bCs/>
          <w:sz w:val="24"/>
          <w:szCs w:val="24"/>
        </w:rPr>
      </w:pPr>
    </w:p>
    <w:p w:rsidR="001E659F" w:rsidRDefault="001E659F">
      <w:pPr>
        <w:spacing w:line="360" w:lineRule="auto"/>
        <w:jc w:val="center"/>
        <w:rPr>
          <w:rFonts w:ascii="Times New Roman" w:hAnsi="Times New Roman"/>
          <w:b/>
          <w:bCs/>
          <w:sz w:val="24"/>
          <w:szCs w:val="24"/>
        </w:rPr>
      </w:pPr>
    </w:p>
    <w:p w:rsidR="001E659F" w:rsidRDefault="00E970E1">
      <w:pPr>
        <w:spacing w:line="360" w:lineRule="auto"/>
        <w:jc w:val="both"/>
        <w:rPr>
          <w:rFonts w:ascii="Times New Roman" w:hAnsi="Times New Roman"/>
          <w:b/>
          <w:bCs/>
          <w:sz w:val="24"/>
          <w:szCs w:val="24"/>
        </w:rPr>
      </w:pPr>
      <w:r>
        <w:rPr>
          <w:rFonts w:ascii="Times New Roman" w:hAnsi="Times New Roman"/>
          <w:b/>
          <w:bCs/>
          <w:sz w:val="24"/>
          <w:szCs w:val="24"/>
        </w:rPr>
        <w:t>EFFECTS OF PROCUREMENT PRACTICES ON PERFORMANCE OF QUASI-GOVERNMENT INSTITUTIONS IN MIDLANDS PROVINCE ZIMBABWE.</w:t>
      </w:r>
    </w:p>
    <w:p w:rsidR="001E659F" w:rsidRDefault="00E970E1">
      <w:pPr>
        <w:spacing w:line="360" w:lineRule="auto"/>
        <w:jc w:val="center"/>
        <w:rPr>
          <w:rFonts w:ascii="Times New Roman" w:hAnsi="Times New Roman"/>
          <w:b/>
          <w:bCs/>
          <w:sz w:val="24"/>
          <w:szCs w:val="24"/>
        </w:rPr>
      </w:pPr>
      <w:r>
        <w:rPr>
          <w:rFonts w:ascii="Times New Roman" w:hAnsi="Times New Roman"/>
          <w:b/>
          <w:bCs/>
          <w:sz w:val="24"/>
          <w:szCs w:val="24"/>
        </w:rPr>
        <w:t>BY MARILYN MANHANDO</w:t>
      </w:r>
    </w:p>
    <w:p w:rsidR="001E659F" w:rsidRDefault="00E970E1">
      <w:pPr>
        <w:spacing w:line="360" w:lineRule="auto"/>
        <w:jc w:val="center"/>
        <w:rPr>
          <w:rFonts w:ascii="Times New Roman" w:hAnsi="Times New Roman"/>
          <w:b/>
          <w:bCs/>
          <w:sz w:val="24"/>
          <w:szCs w:val="24"/>
        </w:rPr>
      </w:pPr>
      <w:r>
        <w:rPr>
          <w:rFonts w:ascii="Times New Roman" w:hAnsi="Times New Roman"/>
          <w:b/>
          <w:bCs/>
          <w:sz w:val="24"/>
          <w:szCs w:val="24"/>
        </w:rPr>
        <w:t>B202927B</w:t>
      </w:r>
    </w:p>
    <w:p w:rsidR="001E659F" w:rsidRDefault="001E659F">
      <w:pPr>
        <w:spacing w:line="360" w:lineRule="auto"/>
        <w:jc w:val="center"/>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E970E1">
      <w:pPr>
        <w:spacing w:line="360" w:lineRule="auto"/>
        <w:jc w:val="both"/>
        <w:rPr>
          <w:rFonts w:ascii="Times New Roman" w:hAnsi="Times New Roman"/>
          <w:b/>
          <w:bCs/>
          <w:sz w:val="24"/>
          <w:szCs w:val="24"/>
        </w:rPr>
      </w:pPr>
      <w:r>
        <w:rPr>
          <w:rFonts w:ascii="Times New Roman" w:hAnsi="Times New Roman"/>
          <w:b/>
          <w:bCs/>
          <w:sz w:val="24"/>
          <w:szCs w:val="24"/>
        </w:rPr>
        <w:t xml:space="preserve">A DISSERTATION SUBMITTED IN PARTIAL FULFILMENT OF THE REQUIREMENTS FOR THE BACHELOR OF COMMERCE HONOURS DEGREE IN SUPPLY CHAIN MANAGEMENT OF BINDURA UNIVERSITY OF SCIENCE EDUCATION. </w:t>
      </w:r>
    </w:p>
    <w:p w:rsidR="001E659F" w:rsidRDefault="001E659F">
      <w:pPr>
        <w:widowControl w:val="0"/>
        <w:tabs>
          <w:tab w:val="left" w:pos="6120"/>
        </w:tabs>
        <w:autoSpaceDE w:val="0"/>
        <w:autoSpaceDN w:val="0"/>
        <w:adjustRightInd w:val="0"/>
        <w:spacing w:after="200" w:line="360" w:lineRule="auto"/>
        <w:jc w:val="center"/>
        <w:rPr>
          <w:rFonts w:ascii="Times New Roman" w:hAnsi="Times New Roman"/>
          <w:b/>
          <w:sz w:val="24"/>
          <w:szCs w:val="24"/>
        </w:rPr>
      </w:pPr>
    </w:p>
    <w:p w:rsidR="001E659F" w:rsidRDefault="00E970E1">
      <w:pPr>
        <w:widowControl w:val="0"/>
        <w:tabs>
          <w:tab w:val="left" w:pos="6120"/>
        </w:tabs>
        <w:autoSpaceDE w:val="0"/>
        <w:autoSpaceDN w:val="0"/>
        <w:adjustRightInd w:val="0"/>
        <w:spacing w:after="200" w:line="360" w:lineRule="auto"/>
        <w:jc w:val="center"/>
        <w:rPr>
          <w:rFonts w:ascii="Times New Roman" w:hAnsi="Times New Roman"/>
          <w:b/>
          <w:bCs/>
          <w:sz w:val="24"/>
          <w:szCs w:val="24"/>
        </w:rPr>
      </w:pPr>
      <w:r>
        <w:rPr>
          <w:rFonts w:ascii="Times New Roman" w:hAnsi="Times New Roman"/>
          <w:b/>
          <w:sz w:val="24"/>
          <w:szCs w:val="24"/>
        </w:rPr>
        <w:t>SUBMITTED IN</w:t>
      </w:r>
    </w:p>
    <w:p w:rsidR="001E659F" w:rsidRDefault="00E970E1">
      <w:pPr>
        <w:spacing w:line="360" w:lineRule="auto"/>
        <w:jc w:val="center"/>
        <w:rPr>
          <w:rFonts w:ascii="Times New Roman" w:hAnsi="Times New Roman"/>
          <w:b/>
          <w:bCs/>
          <w:sz w:val="24"/>
          <w:szCs w:val="24"/>
        </w:rPr>
      </w:pPr>
      <w:r>
        <w:rPr>
          <w:rFonts w:ascii="Times New Roman" w:hAnsi="Times New Roman"/>
          <w:b/>
          <w:bCs/>
          <w:sz w:val="24"/>
          <w:szCs w:val="24"/>
        </w:rPr>
        <w:t>MAY 2024</w:t>
      </w: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E970E1">
      <w:pPr>
        <w:pStyle w:val="Heading2"/>
      </w:pPr>
      <w:bookmarkStart w:id="1" w:name="_Toc46922807"/>
      <w:bookmarkStart w:id="2" w:name="_Toc11047"/>
      <w:r>
        <w:lastRenderedPageBreak/>
        <w:t>R</w:t>
      </w:r>
      <w:bookmarkEnd w:id="1"/>
      <w:r>
        <w:t>elease form</w:t>
      </w:r>
      <w:bookmarkEnd w:id="2"/>
    </w:p>
    <w:p w:rsidR="001E659F" w:rsidRDefault="00E970E1">
      <w:pPr>
        <w:keepNext/>
        <w:keepLines/>
        <w:spacing w:before="240" w:line="360" w:lineRule="auto"/>
        <w:jc w:val="both"/>
        <w:rPr>
          <w:rFonts w:ascii="Times New Roman" w:hAnsi="Times New Roman"/>
          <w:sz w:val="24"/>
          <w:szCs w:val="24"/>
        </w:rPr>
      </w:pPr>
      <w:r>
        <w:rPr>
          <w:rFonts w:ascii="Times New Roman" w:hAnsi="Times New Roman"/>
          <w:b/>
          <w:sz w:val="24"/>
          <w:szCs w:val="24"/>
        </w:rPr>
        <w:t>Registration number:</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B202927B</w:t>
      </w:r>
    </w:p>
    <w:p w:rsidR="001E659F" w:rsidRDefault="00E970E1">
      <w:pPr>
        <w:spacing w:line="360" w:lineRule="auto"/>
        <w:jc w:val="both"/>
        <w:rPr>
          <w:rFonts w:ascii="Times New Roman" w:hAnsi="Times New Roman"/>
          <w:b/>
          <w:bCs/>
          <w:sz w:val="24"/>
          <w:szCs w:val="24"/>
        </w:rPr>
      </w:pPr>
      <w:r>
        <w:rPr>
          <w:rFonts w:ascii="Times New Roman" w:hAnsi="Times New Roman"/>
          <w:b/>
          <w:sz w:val="24"/>
          <w:szCs w:val="24"/>
        </w:rPr>
        <w:t>Dissertation title: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EFFECTS OF PROCUREMENT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PRACTICES ON PERFORMANCE OF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QUASI-GOVERNMENT INSTITUTIONS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 MIDLANDS PROVINCE ZIMBABWE.</w:t>
      </w:r>
    </w:p>
    <w:p w:rsidR="001E659F" w:rsidRDefault="001E659F">
      <w:pPr>
        <w:keepNext/>
        <w:keepLines/>
        <w:spacing w:before="240" w:line="360" w:lineRule="auto"/>
        <w:ind w:left="2880" w:hanging="2880"/>
        <w:jc w:val="both"/>
        <w:rPr>
          <w:rFonts w:ascii="Times New Roman" w:hAnsi="Times New Roman"/>
          <w:sz w:val="24"/>
          <w:szCs w:val="24"/>
        </w:rPr>
      </w:pPr>
    </w:p>
    <w:p w:rsidR="001E659F" w:rsidRDefault="00E970E1">
      <w:pPr>
        <w:keepNext/>
        <w:keepLines/>
        <w:spacing w:before="240" w:line="360" w:lineRule="auto"/>
        <w:ind w:left="2880" w:hanging="2880"/>
        <w:jc w:val="both"/>
        <w:rPr>
          <w:rFonts w:ascii="Times New Roman" w:hAnsi="Times New Roman"/>
          <w:b/>
          <w:sz w:val="24"/>
          <w:szCs w:val="24"/>
        </w:rPr>
      </w:pPr>
      <w:r>
        <w:rPr>
          <w:rFonts w:ascii="Times New Roman" w:hAnsi="Times New Roman"/>
          <w:b/>
          <w:sz w:val="24"/>
          <w:szCs w:val="24"/>
        </w:rPr>
        <w:t>Degree title:</w:t>
      </w:r>
      <w:r>
        <w:rPr>
          <w:rFonts w:ascii="Times New Roman" w:hAnsi="Times New Roman"/>
          <w:sz w:val="24"/>
          <w:szCs w:val="24"/>
        </w:rPr>
        <w:t xml:space="preserve"> </w:t>
      </w:r>
      <w:r>
        <w:rPr>
          <w:rFonts w:ascii="Times New Roman" w:hAnsi="Times New Roman"/>
          <w:sz w:val="24"/>
          <w:szCs w:val="24"/>
        </w:rPr>
        <w:tab/>
        <w:t>Bachelor of Commerce Honours Degree in Supply Chain Management.</w:t>
      </w:r>
    </w:p>
    <w:p w:rsidR="001E659F" w:rsidRDefault="001E659F">
      <w:pPr>
        <w:widowControl w:val="0"/>
        <w:tabs>
          <w:tab w:val="left" w:pos="6120"/>
        </w:tabs>
        <w:autoSpaceDE w:val="0"/>
        <w:autoSpaceDN w:val="0"/>
        <w:adjustRightInd w:val="0"/>
        <w:spacing w:after="200" w:line="360" w:lineRule="auto"/>
        <w:jc w:val="both"/>
        <w:rPr>
          <w:rFonts w:ascii="Times New Roman" w:hAnsi="Times New Roman"/>
          <w:b/>
          <w:sz w:val="24"/>
          <w:szCs w:val="24"/>
        </w:rPr>
      </w:pPr>
    </w:p>
    <w:p w:rsidR="001E659F" w:rsidRDefault="00E970E1">
      <w:pPr>
        <w:widowControl w:val="0"/>
        <w:tabs>
          <w:tab w:val="left" w:pos="6120"/>
        </w:tabs>
        <w:autoSpaceDE w:val="0"/>
        <w:autoSpaceDN w:val="0"/>
        <w:adjustRightInd w:val="0"/>
        <w:spacing w:after="200" w:line="360" w:lineRule="auto"/>
        <w:jc w:val="both"/>
        <w:rPr>
          <w:rFonts w:ascii="Times New Roman" w:hAnsi="Times New Roman"/>
          <w:sz w:val="24"/>
          <w:szCs w:val="24"/>
        </w:rPr>
      </w:pPr>
      <w:r>
        <w:rPr>
          <w:rFonts w:ascii="Times New Roman" w:hAnsi="Times New Roman"/>
          <w:b/>
          <w:sz w:val="24"/>
          <w:szCs w:val="24"/>
        </w:rPr>
        <w:t>Year granted:</w:t>
      </w:r>
      <w:r>
        <w:rPr>
          <w:rFonts w:ascii="Times New Roman" w:hAnsi="Times New Roman"/>
          <w:sz w:val="24"/>
          <w:szCs w:val="24"/>
        </w:rPr>
        <w:t xml:space="preserve">                          2024</w:t>
      </w:r>
    </w:p>
    <w:p w:rsidR="001E659F" w:rsidRDefault="00E970E1">
      <w:pPr>
        <w:widowControl w:val="0"/>
        <w:tabs>
          <w:tab w:val="left" w:pos="6120"/>
        </w:tabs>
        <w:autoSpaceDE w:val="0"/>
        <w:autoSpaceDN w:val="0"/>
        <w:adjustRightInd w:val="0"/>
        <w:spacing w:after="200" w:line="360" w:lineRule="auto"/>
        <w:ind w:left="2160"/>
        <w:jc w:val="both"/>
        <w:rPr>
          <w:rFonts w:ascii="Times New Roman" w:hAnsi="Times New Roman"/>
          <w:sz w:val="24"/>
          <w:szCs w:val="24"/>
        </w:rPr>
      </w:pPr>
      <w:r>
        <w:rPr>
          <w:rFonts w:ascii="Times New Roman" w:hAnsi="Times New Roman"/>
          <w:sz w:val="24"/>
          <w:szCs w:val="24"/>
        </w:rPr>
        <w:t>Permission is hereby granted to Bindura University of Science Education Library to produce single copies of this dissertation and to lend or sell such copies for private, scholarly, or scientific research purposes only. The author does not reserve other publication rights and the dissertation nor may extensive extracts from it be printed or otherwise reproduced without the author’s written permission</w:t>
      </w:r>
    </w:p>
    <w:p w:rsidR="001E659F" w:rsidRDefault="001E659F">
      <w:pPr>
        <w:widowControl w:val="0"/>
        <w:tabs>
          <w:tab w:val="left" w:pos="6120"/>
        </w:tabs>
        <w:autoSpaceDE w:val="0"/>
        <w:autoSpaceDN w:val="0"/>
        <w:adjustRightInd w:val="0"/>
        <w:spacing w:after="200" w:line="360" w:lineRule="auto"/>
        <w:jc w:val="both"/>
        <w:rPr>
          <w:rFonts w:ascii="Times New Roman" w:hAnsi="Times New Roman"/>
          <w:sz w:val="24"/>
          <w:szCs w:val="24"/>
        </w:rPr>
      </w:pPr>
    </w:p>
    <w:p w:rsidR="001E659F" w:rsidRDefault="00E970E1">
      <w:pPr>
        <w:widowControl w:val="0"/>
        <w:tabs>
          <w:tab w:val="left" w:pos="6120"/>
        </w:tabs>
        <w:autoSpaceDE w:val="0"/>
        <w:autoSpaceDN w:val="0"/>
        <w:adjustRightInd w:val="0"/>
        <w:spacing w:after="200" w:line="360" w:lineRule="auto"/>
        <w:jc w:val="both"/>
        <w:rPr>
          <w:rFonts w:ascii="Times New Roman" w:hAnsi="Times New Roman"/>
          <w:sz w:val="24"/>
          <w:szCs w:val="24"/>
        </w:rPr>
      </w:pPr>
      <w:r>
        <w:rPr>
          <w:rFonts w:ascii="Times New Roman" w:hAnsi="Times New Roman"/>
          <w:sz w:val="24"/>
          <w:szCs w:val="24"/>
        </w:rPr>
        <w:t>SIGNED:                      Marilyn Manhando</w:t>
      </w:r>
    </w:p>
    <w:p w:rsidR="001E659F" w:rsidRDefault="00E970E1">
      <w:pPr>
        <w:widowControl w:val="0"/>
        <w:tabs>
          <w:tab w:val="left" w:pos="6120"/>
        </w:tabs>
        <w:autoSpaceDE w:val="0"/>
        <w:autoSpaceDN w:val="0"/>
        <w:adjustRightInd w:val="0"/>
        <w:spacing w:after="200" w:line="360" w:lineRule="auto"/>
        <w:jc w:val="both"/>
        <w:rPr>
          <w:rFonts w:ascii="Times New Roman" w:hAnsi="Times New Roman"/>
          <w:sz w:val="24"/>
          <w:szCs w:val="24"/>
        </w:rPr>
      </w:pPr>
      <w:r>
        <w:rPr>
          <w:rFonts w:ascii="Times New Roman" w:hAnsi="Times New Roman"/>
          <w:sz w:val="24"/>
          <w:szCs w:val="24"/>
        </w:rPr>
        <w:t>DATE:                          May 2024</w:t>
      </w: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E970E1">
      <w:pPr>
        <w:pStyle w:val="Heading2"/>
      </w:pPr>
      <w:bookmarkStart w:id="3" w:name="_Toc5510"/>
      <w:r>
        <w:lastRenderedPageBreak/>
        <w:t>Approval form</w:t>
      </w:r>
      <w:bookmarkEnd w:id="3"/>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E970E1">
      <w:pPr>
        <w:spacing w:line="360" w:lineRule="auto"/>
        <w:jc w:val="both"/>
        <w:rPr>
          <w:rFonts w:ascii="Times New Roman" w:hAnsi="Times New Roman"/>
          <w:sz w:val="24"/>
          <w:szCs w:val="24"/>
        </w:rPr>
      </w:pPr>
      <w:r>
        <w:rPr>
          <w:rFonts w:ascii="Times New Roman" w:hAnsi="Times New Roman"/>
          <w:sz w:val="24"/>
          <w:szCs w:val="24"/>
        </w:rPr>
        <w:t>I certify that this dissertation meets the preparation guidelines as presented in the faculty guide and instructions for typing dissertations</w:t>
      </w:r>
    </w:p>
    <w:p w:rsidR="001E659F" w:rsidRDefault="002B2588">
      <w:pPr>
        <w:spacing w:line="360" w:lineRule="auto"/>
        <w:jc w:val="both"/>
        <w:rPr>
          <w:rFonts w:ascii="Times New Roman" w:hAnsi="Times New Roman"/>
          <w:sz w:val="24"/>
          <w:szCs w:val="24"/>
        </w:rPr>
      </w:pPr>
      <w:r>
        <w:rPr>
          <w:noProof/>
          <w:lang w:eastAsia="en-US"/>
        </w:rPr>
        <w:drawing>
          <wp:inline distT="0" distB="0" distL="0" distR="0">
            <wp:extent cx="1310640" cy="39624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lum contrast="66000"/>
                      <a:extLst>
                        <a:ext uri="{28A0092B-C50C-407E-A947-70E740481C1C}">
                          <a14:useLocalDpi xmlns:a14="http://schemas.microsoft.com/office/drawing/2010/main" val="0"/>
                        </a:ext>
                      </a:extLst>
                    </a:blip>
                    <a:srcRect/>
                    <a:stretch>
                      <a:fillRect/>
                    </a:stretch>
                  </pic:blipFill>
                  <pic:spPr bwMode="auto">
                    <a:xfrm>
                      <a:off x="0" y="0"/>
                      <a:ext cx="1310640" cy="396240"/>
                    </a:xfrm>
                    <a:prstGeom prst="rect">
                      <a:avLst/>
                    </a:prstGeom>
                    <a:noFill/>
                    <a:ln>
                      <a:noFill/>
                    </a:ln>
                    <a:effectLst/>
                  </pic:spPr>
                </pic:pic>
              </a:graphicData>
            </a:graphic>
          </wp:inline>
        </w:drawing>
      </w:r>
      <w:r w:rsidR="00E970E1">
        <w:rPr>
          <w:rFonts w:ascii="Times New Roman" w:hAnsi="Times New Roman"/>
          <w:sz w:val="24"/>
          <w:szCs w:val="24"/>
        </w:rPr>
        <w:t xml:space="preserve">.   </w:t>
      </w:r>
      <w:r w:rsidR="00E970E1">
        <w:rPr>
          <w:rFonts w:ascii="Times New Roman" w:hAnsi="Times New Roman"/>
          <w:sz w:val="24"/>
          <w:szCs w:val="24"/>
        </w:rPr>
        <w:tab/>
      </w:r>
      <w:r w:rsidR="00E970E1">
        <w:rPr>
          <w:rFonts w:ascii="Times New Roman" w:hAnsi="Times New Roman"/>
          <w:sz w:val="24"/>
          <w:szCs w:val="24"/>
        </w:rPr>
        <w:tab/>
      </w:r>
      <w:r w:rsidR="00E970E1">
        <w:rPr>
          <w:rFonts w:ascii="Times New Roman" w:hAnsi="Times New Roman"/>
          <w:sz w:val="24"/>
          <w:szCs w:val="24"/>
        </w:rPr>
        <w:tab/>
      </w:r>
      <w:r w:rsidR="00E970E1">
        <w:rPr>
          <w:rFonts w:ascii="Times New Roman" w:hAnsi="Times New Roman"/>
          <w:sz w:val="24"/>
          <w:szCs w:val="24"/>
        </w:rPr>
        <w:tab/>
      </w:r>
      <w:r w:rsidR="00E970E1">
        <w:rPr>
          <w:rFonts w:ascii="Times New Roman" w:hAnsi="Times New Roman"/>
          <w:sz w:val="24"/>
          <w:szCs w:val="24"/>
        </w:rPr>
        <w:tab/>
      </w:r>
      <w:r w:rsidR="00E970E1">
        <w:rPr>
          <w:rFonts w:ascii="Times New Roman" w:hAnsi="Times New Roman"/>
          <w:sz w:val="24"/>
          <w:szCs w:val="24"/>
        </w:rPr>
        <w:tab/>
        <w:t>03 June 2024</w:t>
      </w:r>
    </w:p>
    <w:p w:rsidR="001E659F" w:rsidRDefault="00E970E1">
      <w:pPr>
        <w:spacing w:line="360" w:lineRule="auto"/>
        <w:jc w:val="both"/>
        <w:rPr>
          <w:rFonts w:ascii="Times New Roman" w:hAnsi="Times New Roman"/>
          <w:b/>
          <w:bCs/>
          <w:sz w:val="24"/>
          <w:szCs w:val="24"/>
        </w:rPr>
      </w:pPr>
      <w:r>
        <w:rPr>
          <w:rFonts w:ascii="Times New Roman" w:hAnsi="Times New Roman"/>
          <w:b/>
          <w:bCs/>
          <w:sz w:val="24"/>
          <w:szCs w:val="24"/>
        </w:rPr>
        <w:t>(Signature of Student)</w:t>
      </w:r>
      <w:r>
        <w:rPr>
          <w:rFonts w:ascii="Times New Roman" w:hAnsi="Times New Roman"/>
          <w:b/>
          <w:bCs/>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ab/>
        <w:t xml:space="preserve"> (Date)  </w:t>
      </w:r>
    </w:p>
    <w:p w:rsidR="001E659F" w:rsidRDefault="001E659F">
      <w:pPr>
        <w:spacing w:line="360" w:lineRule="auto"/>
        <w:jc w:val="both"/>
        <w:rPr>
          <w:rFonts w:ascii="Times New Roman" w:hAnsi="Times New Roman"/>
          <w:b/>
          <w:bCs/>
          <w:sz w:val="24"/>
          <w:szCs w:val="24"/>
        </w:rPr>
      </w:pPr>
    </w:p>
    <w:p w:rsidR="001E659F" w:rsidRDefault="00E970E1">
      <w:pPr>
        <w:spacing w:line="360" w:lineRule="auto"/>
        <w:jc w:val="both"/>
        <w:rPr>
          <w:rFonts w:ascii="Times New Roman" w:hAnsi="Times New Roman"/>
          <w:sz w:val="24"/>
          <w:szCs w:val="24"/>
        </w:rPr>
      </w:pPr>
      <w:r>
        <w:rPr>
          <w:rFonts w:ascii="Times New Roman" w:hAnsi="Times New Roman"/>
          <w:b/>
          <w:bCs/>
          <w:sz w:val="24"/>
          <w:szCs w:val="24"/>
        </w:rPr>
        <w:t>To be completed by the supervisor</w:t>
      </w:r>
      <w:r>
        <w:rPr>
          <w:rFonts w:ascii="Times New Roman" w:hAnsi="Times New Roman"/>
          <w:sz w:val="24"/>
          <w:szCs w:val="24"/>
        </w:rPr>
        <w:t xml:space="preserve"> </w:t>
      </w:r>
    </w:p>
    <w:p w:rsidR="001E659F" w:rsidRDefault="00E970E1">
      <w:pPr>
        <w:spacing w:line="360" w:lineRule="auto"/>
        <w:jc w:val="both"/>
        <w:rPr>
          <w:rFonts w:ascii="Times New Roman" w:hAnsi="Times New Roman"/>
          <w:sz w:val="24"/>
          <w:szCs w:val="24"/>
        </w:rPr>
      </w:pPr>
      <w:r>
        <w:rPr>
          <w:rFonts w:ascii="Times New Roman" w:hAnsi="Times New Roman"/>
          <w:sz w:val="24"/>
          <w:szCs w:val="24"/>
        </w:rPr>
        <w:t xml:space="preserve">This dissertation is suitable for submission to the faculty of commerce. This dissertation should be checked for conformity with the faculty guidelines.  </w:t>
      </w:r>
    </w:p>
    <w:p w:rsidR="001E659F" w:rsidRDefault="00832BAC">
      <w:pPr>
        <w:spacing w:line="360" w:lineRule="auto"/>
        <w:jc w:val="both"/>
        <w:rPr>
          <w:rFonts w:ascii="Times New Roman" w:hAnsi="Times New Roman"/>
          <w:b/>
          <w:bCs/>
          <w:sz w:val="24"/>
          <w:szCs w:val="24"/>
        </w:rPr>
      </w:pPr>
      <w:r w:rsidRPr="0014381B">
        <w:rPr>
          <w:noProof/>
          <w:lang w:eastAsia="en-US"/>
        </w:rPr>
        <w:drawing>
          <wp:inline distT="0" distB="0" distL="0" distR="0" wp14:anchorId="5CDC8A43" wp14:editId="13B11C49">
            <wp:extent cx="1390650" cy="361950"/>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361950"/>
                    </a:xfrm>
                    <a:prstGeom prst="rect">
                      <a:avLst/>
                    </a:prstGeom>
                    <a:noFill/>
                    <a:ln>
                      <a:noFill/>
                    </a:ln>
                  </pic:spPr>
                </pic:pic>
              </a:graphicData>
            </a:graphic>
          </wp:inline>
        </w:drawing>
      </w:r>
      <w:r w:rsidR="00E970E1">
        <w:rPr>
          <w:rFonts w:ascii="Times New Roman" w:hAnsi="Times New Roman"/>
          <w:b/>
          <w:bCs/>
          <w:sz w:val="24"/>
          <w:szCs w:val="24"/>
        </w:rPr>
        <w:t xml:space="preserve">   </w:t>
      </w:r>
      <w:r w:rsidR="00E970E1">
        <w:rPr>
          <w:rFonts w:ascii="Times New Roman" w:hAnsi="Times New Roman"/>
          <w:b/>
          <w:bCs/>
          <w:sz w:val="24"/>
          <w:szCs w:val="24"/>
        </w:rPr>
        <w:tab/>
      </w:r>
      <w:r w:rsidR="00E970E1">
        <w:rPr>
          <w:rFonts w:ascii="Times New Roman" w:hAnsi="Times New Roman"/>
          <w:b/>
          <w:bCs/>
          <w:sz w:val="24"/>
          <w:szCs w:val="24"/>
        </w:rPr>
        <w:tab/>
      </w:r>
      <w:r w:rsidR="00E970E1">
        <w:rPr>
          <w:rFonts w:ascii="Times New Roman" w:hAnsi="Times New Roman"/>
          <w:b/>
          <w:bCs/>
          <w:sz w:val="24"/>
          <w:szCs w:val="24"/>
        </w:rPr>
        <w:tab/>
        <w:t xml:space="preserve"> ……</w:t>
      </w:r>
      <w:r w:rsidR="000E546C">
        <w:rPr>
          <w:rFonts w:ascii="Times New Roman" w:hAnsi="Times New Roman"/>
          <w:b/>
          <w:bCs/>
          <w:sz w:val="24"/>
          <w:szCs w:val="24"/>
        </w:rPr>
        <w:t>03/06</w:t>
      </w:r>
      <w:r w:rsidR="000C62A6">
        <w:rPr>
          <w:rFonts w:ascii="Times New Roman" w:hAnsi="Times New Roman"/>
          <w:b/>
          <w:bCs/>
          <w:sz w:val="24"/>
          <w:szCs w:val="24"/>
        </w:rPr>
        <w:t>/</w:t>
      </w:r>
      <w:r w:rsidR="000E546C">
        <w:rPr>
          <w:rFonts w:ascii="Times New Roman" w:hAnsi="Times New Roman"/>
          <w:b/>
          <w:bCs/>
          <w:sz w:val="24"/>
          <w:szCs w:val="24"/>
        </w:rPr>
        <w:t xml:space="preserve"> 202</w:t>
      </w:r>
      <w:r w:rsidR="000C62A6">
        <w:rPr>
          <w:rFonts w:ascii="Times New Roman" w:hAnsi="Times New Roman"/>
          <w:b/>
          <w:bCs/>
          <w:sz w:val="24"/>
          <w:szCs w:val="24"/>
        </w:rPr>
        <w:t>4</w:t>
      </w:r>
    </w:p>
    <w:p w:rsidR="001E659F" w:rsidRDefault="00E970E1">
      <w:pPr>
        <w:spacing w:line="360" w:lineRule="auto"/>
        <w:jc w:val="both"/>
        <w:rPr>
          <w:rFonts w:ascii="Times New Roman" w:hAnsi="Times New Roman"/>
          <w:b/>
          <w:bCs/>
          <w:sz w:val="24"/>
          <w:szCs w:val="24"/>
        </w:rPr>
      </w:pPr>
      <w:r>
        <w:rPr>
          <w:rFonts w:ascii="Times New Roman" w:hAnsi="Times New Roman"/>
          <w:b/>
          <w:bCs/>
          <w:sz w:val="24"/>
          <w:szCs w:val="24"/>
        </w:rPr>
        <w:t xml:space="preserve">(Signature of Supervisor)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 xml:space="preserve">(Date)  </w:t>
      </w:r>
    </w:p>
    <w:p w:rsidR="001E659F" w:rsidRDefault="001E659F">
      <w:pPr>
        <w:spacing w:line="360" w:lineRule="auto"/>
        <w:jc w:val="both"/>
        <w:rPr>
          <w:rFonts w:ascii="Times New Roman" w:hAnsi="Times New Roman"/>
          <w:b/>
          <w:bCs/>
          <w:sz w:val="24"/>
          <w:szCs w:val="24"/>
        </w:rPr>
      </w:pPr>
    </w:p>
    <w:p w:rsidR="001E659F" w:rsidRDefault="00E970E1">
      <w:pPr>
        <w:spacing w:line="360" w:lineRule="auto"/>
        <w:jc w:val="both"/>
        <w:rPr>
          <w:rFonts w:ascii="Times New Roman" w:hAnsi="Times New Roman"/>
          <w:sz w:val="24"/>
          <w:szCs w:val="24"/>
        </w:rPr>
      </w:pPr>
      <w:r>
        <w:rPr>
          <w:rFonts w:ascii="Times New Roman" w:hAnsi="Times New Roman"/>
          <w:b/>
          <w:bCs/>
          <w:sz w:val="24"/>
          <w:szCs w:val="24"/>
        </w:rPr>
        <w:t>To be completed by the Chairperson of the department</w:t>
      </w:r>
      <w:r>
        <w:rPr>
          <w:rFonts w:ascii="Times New Roman" w:hAnsi="Times New Roman"/>
          <w:sz w:val="24"/>
          <w:szCs w:val="24"/>
        </w:rPr>
        <w:t xml:space="preserve"> </w:t>
      </w:r>
    </w:p>
    <w:p w:rsidR="001E659F" w:rsidRDefault="00E970E1">
      <w:pPr>
        <w:spacing w:line="360" w:lineRule="auto"/>
        <w:jc w:val="both"/>
        <w:rPr>
          <w:rFonts w:ascii="Times New Roman" w:hAnsi="Times New Roman"/>
          <w:sz w:val="24"/>
          <w:szCs w:val="24"/>
        </w:rPr>
      </w:pPr>
      <w:r>
        <w:rPr>
          <w:rFonts w:ascii="Times New Roman" w:hAnsi="Times New Roman"/>
          <w:sz w:val="24"/>
          <w:szCs w:val="24"/>
        </w:rPr>
        <w:t xml:space="preserve">I certify, to the best of my knowledge, that the required procedures have been followed and the preparation criteria have been met on this dissertation.  </w:t>
      </w:r>
    </w:p>
    <w:p w:rsidR="001E659F" w:rsidRDefault="00E970E1">
      <w:pPr>
        <w:spacing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1E659F" w:rsidRDefault="00E970E1">
      <w:pPr>
        <w:keepNext/>
        <w:keepLines/>
        <w:spacing w:before="240" w:line="360" w:lineRule="auto"/>
        <w:jc w:val="both"/>
        <w:rPr>
          <w:rFonts w:ascii="Times New Roman" w:hAnsi="Times New Roman"/>
          <w:b/>
          <w:bCs/>
          <w:sz w:val="24"/>
          <w:szCs w:val="24"/>
        </w:rPr>
      </w:pPr>
      <w:r>
        <w:rPr>
          <w:rFonts w:ascii="Times New Roman" w:hAnsi="Times New Roman"/>
          <w:b/>
          <w:bCs/>
          <w:sz w:val="24"/>
          <w:szCs w:val="24"/>
        </w:rPr>
        <w:t>(Signature of Chairman)</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(Date)   </w:t>
      </w:r>
    </w:p>
    <w:p w:rsidR="001E659F" w:rsidRDefault="001E659F">
      <w:pPr>
        <w:spacing w:line="360" w:lineRule="auto"/>
        <w:jc w:val="both"/>
        <w:rPr>
          <w:rFonts w:ascii="Times New Roman" w:hAnsi="Times New Roman"/>
          <w:sz w:val="24"/>
          <w:szCs w:val="24"/>
        </w:rPr>
      </w:pPr>
    </w:p>
    <w:p w:rsidR="001E659F" w:rsidRDefault="001E659F">
      <w:pPr>
        <w:spacing w:line="360" w:lineRule="auto"/>
        <w:jc w:val="both"/>
        <w:rPr>
          <w:rFonts w:ascii="Times New Roman" w:hAnsi="Times New Roman"/>
          <w:sz w:val="24"/>
          <w:szCs w:val="24"/>
        </w:rPr>
      </w:pPr>
    </w:p>
    <w:p w:rsidR="001E659F" w:rsidRDefault="001E659F">
      <w:pPr>
        <w:spacing w:line="360" w:lineRule="auto"/>
        <w:jc w:val="both"/>
        <w:rPr>
          <w:rFonts w:ascii="Times New Roman" w:hAnsi="Times New Roman"/>
          <w:sz w:val="24"/>
          <w:szCs w:val="24"/>
        </w:rPr>
      </w:pPr>
    </w:p>
    <w:p w:rsidR="001E659F" w:rsidRDefault="001E659F">
      <w:pPr>
        <w:spacing w:line="360" w:lineRule="auto"/>
        <w:jc w:val="both"/>
        <w:rPr>
          <w:rFonts w:ascii="Times New Roman" w:hAnsi="Times New Roman"/>
          <w:sz w:val="24"/>
          <w:szCs w:val="24"/>
        </w:rPr>
      </w:pPr>
    </w:p>
    <w:p w:rsidR="001E659F" w:rsidRDefault="001E659F">
      <w:pPr>
        <w:spacing w:line="360" w:lineRule="auto"/>
        <w:jc w:val="both"/>
        <w:rPr>
          <w:rFonts w:ascii="Times New Roman" w:hAnsi="Times New Roman"/>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E970E1">
      <w:pPr>
        <w:pStyle w:val="Heading2"/>
      </w:pPr>
      <w:bookmarkStart w:id="4" w:name="_Toc310"/>
      <w:r>
        <w:t>Dedication</w:t>
      </w:r>
      <w:bookmarkEnd w:id="4"/>
    </w:p>
    <w:p w:rsidR="001E659F" w:rsidRDefault="00E970E1">
      <w:pPr>
        <w:spacing w:line="360" w:lineRule="auto"/>
        <w:jc w:val="both"/>
        <w:rPr>
          <w:rFonts w:ascii="Times New Roman" w:hAnsi="Times New Roman"/>
          <w:sz w:val="24"/>
          <w:szCs w:val="24"/>
        </w:rPr>
      </w:pPr>
      <w:r>
        <w:rPr>
          <w:rFonts w:ascii="Times New Roman" w:hAnsi="Times New Roman"/>
          <w:sz w:val="24"/>
          <w:szCs w:val="24"/>
        </w:rPr>
        <w:t xml:space="preserve">I dedicate this piece of work to God Almighty who is the center of my personality. Without him, surely, everything would have been impossible. </w:t>
      </w: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E970E1">
      <w:pPr>
        <w:spacing w:line="360" w:lineRule="auto"/>
        <w:jc w:val="both"/>
        <w:rPr>
          <w:rFonts w:ascii="Times New Roman" w:hAnsi="Times New Roman"/>
          <w:b/>
          <w:bCs/>
          <w:sz w:val="24"/>
          <w:szCs w:val="24"/>
        </w:rPr>
      </w:pPr>
      <w:r>
        <w:rPr>
          <w:rFonts w:ascii="Times New Roman" w:hAnsi="Times New Roman"/>
          <w:b/>
          <w:bCs/>
          <w:sz w:val="24"/>
          <w:szCs w:val="24"/>
        </w:rPr>
        <w:t></w:t>
      </w: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E970E1">
      <w:pPr>
        <w:pStyle w:val="Heading2"/>
      </w:pPr>
      <w:bookmarkStart w:id="5" w:name="_Toc18737"/>
      <w:r>
        <w:lastRenderedPageBreak/>
        <w:t>The Abstract</w:t>
      </w:r>
      <w:bookmarkEnd w:id="5"/>
    </w:p>
    <w:p w:rsidR="001E659F" w:rsidRDefault="00E970E1">
      <w:pPr>
        <w:spacing w:line="360" w:lineRule="auto"/>
        <w:jc w:val="both"/>
        <w:rPr>
          <w:rFonts w:ascii="Times New Roman" w:hAnsi="Times New Roman"/>
          <w:sz w:val="24"/>
          <w:szCs w:val="24"/>
        </w:rPr>
      </w:pPr>
      <w:r>
        <w:rPr>
          <w:rFonts w:ascii="Times New Roman" w:hAnsi="Times New Roman"/>
          <w:sz w:val="24"/>
          <w:szCs w:val="24"/>
        </w:rPr>
        <w:t>It is recommended that quasi-goverments reevaluate their procurement procedures in order to maximize efficiency and encourage environmental preservation. After conducting interviews and gathering, analyzing, and recommending data, suggestions were made in light of the findings. The goal of this study was to increase the procurement department's effectiveness and efficiency while also enhancing overall organizational performance. The purpose of this study was to ascertain how procurement methods impact organizational performance. Surveys were employed as a method of gathering data. The research's study population consisted of the finance and procurement staff of Zimbabwe's Midlands province.</w:t>
      </w:r>
    </w:p>
    <w:p w:rsidR="001E659F" w:rsidRDefault="001E659F">
      <w:pPr>
        <w:spacing w:line="360" w:lineRule="auto"/>
        <w:jc w:val="both"/>
        <w:rPr>
          <w:rFonts w:ascii="Times New Roman" w:hAnsi="Times New Roman"/>
          <w:sz w:val="24"/>
          <w:szCs w:val="24"/>
        </w:rPr>
      </w:pPr>
    </w:p>
    <w:p w:rsidR="001E659F" w:rsidRDefault="00E970E1">
      <w:pPr>
        <w:spacing w:line="360" w:lineRule="auto"/>
        <w:jc w:val="both"/>
        <w:rPr>
          <w:rFonts w:ascii="Times New Roman" w:hAnsi="Times New Roman"/>
          <w:sz w:val="24"/>
          <w:szCs w:val="24"/>
        </w:rPr>
      </w:pPr>
      <w:r>
        <w:rPr>
          <w:rFonts w:ascii="Times New Roman" w:hAnsi="Times New Roman"/>
          <w:sz w:val="24"/>
          <w:szCs w:val="24"/>
        </w:rPr>
        <w:t xml:space="preserve">This study used a descriptive design, which accurately portrays participants by describing the individuals who engage in the research. Using a survey, employees from the finance and procurement departments were asked to respond to questions about particular subjects in a brief interview. Staff members from the finance and procurement divisions were the main target of the questionnaires used to gather primary data. Of the 28 surveys distributed, 40 were satisfactorily completed, representing a 70% response rate. Tables, charts, and graphs are used to display the data that was gathered. The report suggests establishing strong bonds with important suppliers to ensure a consistent supply of high-quality inputs. </w:t>
      </w:r>
    </w:p>
    <w:p w:rsidR="001E659F" w:rsidRDefault="001E659F">
      <w:pPr>
        <w:spacing w:line="360" w:lineRule="auto"/>
        <w:jc w:val="both"/>
        <w:rPr>
          <w:rFonts w:ascii="Times New Roman" w:hAnsi="Times New Roman"/>
          <w:sz w:val="24"/>
          <w:szCs w:val="24"/>
        </w:rPr>
      </w:pPr>
    </w:p>
    <w:p w:rsidR="001E659F" w:rsidRDefault="001E659F">
      <w:pPr>
        <w:spacing w:line="360" w:lineRule="auto"/>
        <w:jc w:val="both"/>
        <w:rPr>
          <w:rFonts w:ascii="Times New Roman" w:hAnsi="Times New Roman"/>
          <w:sz w:val="24"/>
          <w:szCs w:val="24"/>
          <w:highlight w:val="yellow"/>
        </w:rPr>
      </w:pPr>
    </w:p>
    <w:p w:rsidR="001E659F" w:rsidRDefault="001E659F">
      <w:pPr>
        <w:spacing w:line="360" w:lineRule="auto"/>
        <w:jc w:val="both"/>
        <w:rPr>
          <w:rFonts w:ascii="Times New Roman" w:hAnsi="Times New Roman"/>
          <w:b/>
          <w:bCs/>
          <w:sz w:val="24"/>
          <w:szCs w:val="24"/>
        </w:rPr>
      </w:pPr>
    </w:p>
    <w:p w:rsidR="001E659F" w:rsidRDefault="00E970E1">
      <w:pPr>
        <w:spacing w:line="360" w:lineRule="auto"/>
        <w:jc w:val="both"/>
        <w:rPr>
          <w:rFonts w:ascii="Times New Roman" w:hAnsi="Times New Roman"/>
          <w:b/>
          <w:bCs/>
          <w:sz w:val="24"/>
          <w:szCs w:val="24"/>
        </w:rPr>
      </w:pPr>
      <w:r>
        <w:rPr>
          <w:rFonts w:ascii="Times New Roman" w:hAnsi="Times New Roman"/>
          <w:b/>
          <w:bCs/>
          <w:sz w:val="24"/>
          <w:szCs w:val="24"/>
        </w:rPr>
        <w:t></w:t>
      </w: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E970E1">
      <w:pPr>
        <w:pStyle w:val="Heading2"/>
      </w:pPr>
      <w:bookmarkStart w:id="6" w:name="_Toc28108"/>
      <w:r>
        <w:lastRenderedPageBreak/>
        <w:t>Acknowledgement</w:t>
      </w:r>
      <w:bookmarkEnd w:id="6"/>
    </w:p>
    <w:p w:rsidR="001E659F" w:rsidRDefault="001E659F">
      <w:pPr>
        <w:spacing w:line="360" w:lineRule="auto"/>
        <w:jc w:val="both"/>
        <w:rPr>
          <w:rFonts w:ascii="Times New Roman" w:hAnsi="Times New Roman"/>
          <w:b/>
          <w:bCs/>
          <w:sz w:val="24"/>
          <w:szCs w:val="24"/>
        </w:rPr>
      </w:pPr>
    </w:p>
    <w:p w:rsidR="001E659F" w:rsidRDefault="00E970E1">
      <w:pPr>
        <w:spacing w:line="360" w:lineRule="auto"/>
        <w:jc w:val="both"/>
        <w:rPr>
          <w:rFonts w:ascii="Times New Roman" w:hAnsi="Times New Roman"/>
          <w:sz w:val="24"/>
          <w:szCs w:val="24"/>
        </w:rPr>
      </w:pPr>
      <w:r>
        <w:rPr>
          <w:rFonts w:ascii="Times New Roman" w:hAnsi="Times New Roman"/>
          <w:sz w:val="24"/>
          <w:szCs w:val="24"/>
        </w:rPr>
        <w:t>Special thanks goes to the Almighty God who made all this to be possible. I would also like to acknowledge the assistance and guidance of my supervisor. I also want to thank all my friends for all their support. Special thanks also goes to my family for providing the much needed financial, moral and spiritual support through prayers.</w:t>
      </w: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E970E1">
      <w:pPr>
        <w:pStyle w:val="Heading2"/>
      </w:pPr>
      <w:bookmarkStart w:id="7" w:name="_Toc28997"/>
      <w:r>
        <w:lastRenderedPageBreak/>
        <w:t>Table of contents</w:t>
      </w:r>
      <w:bookmarkEnd w:id="7"/>
    </w:p>
    <w:p w:rsidR="001E659F" w:rsidRDefault="001E659F">
      <w:pPr>
        <w:jc w:val="center"/>
        <w:rPr>
          <w:rFonts w:ascii="Times New Roman" w:hAnsi="Times New Roman"/>
          <w:sz w:val="24"/>
          <w:szCs w:val="24"/>
        </w:rPr>
      </w:pPr>
    </w:p>
    <w:p w:rsidR="001E659F" w:rsidRDefault="00E970E1">
      <w:pPr>
        <w:pStyle w:val="TOC2"/>
        <w:tabs>
          <w:tab w:val="right" w:leader="dot" w:pos="8306"/>
        </w:tabs>
        <w:ind w:left="40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TOC \o "1-2" \h \u </w:instrText>
      </w:r>
      <w:r>
        <w:rPr>
          <w:rFonts w:ascii="Times New Roman" w:hAnsi="Times New Roman"/>
          <w:sz w:val="24"/>
          <w:szCs w:val="24"/>
        </w:rPr>
        <w:fldChar w:fldCharType="separate"/>
      </w:r>
      <w:hyperlink w:anchor="_Toc11047" w:history="1">
        <w:r>
          <w:rPr>
            <w:rFonts w:ascii="Times New Roman" w:hAnsi="Times New Roman"/>
            <w:sz w:val="24"/>
            <w:szCs w:val="24"/>
          </w:rPr>
          <w:t>Release form</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_Toc11047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II</w:t>
        </w:r>
        <w:r>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5510" w:history="1">
        <w:r w:rsidR="00E970E1">
          <w:rPr>
            <w:rFonts w:ascii="Times New Roman" w:hAnsi="Times New Roman"/>
            <w:sz w:val="24"/>
            <w:szCs w:val="24"/>
          </w:rPr>
          <w:t>Approval form</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_Toc5510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III</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310" w:history="1">
        <w:r w:rsidR="00E970E1">
          <w:rPr>
            <w:rFonts w:ascii="Times New Roman" w:hAnsi="Times New Roman"/>
            <w:sz w:val="24"/>
            <w:szCs w:val="24"/>
          </w:rPr>
          <w:t>Dedication</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_Toc310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IV</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18737" w:history="1">
        <w:r w:rsidR="00E970E1">
          <w:rPr>
            <w:rFonts w:ascii="Times New Roman" w:hAnsi="Times New Roman"/>
            <w:sz w:val="24"/>
            <w:szCs w:val="24"/>
          </w:rPr>
          <w:t>The Abstract</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_Toc18737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V</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28108" w:history="1">
        <w:r w:rsidR="00E970E1">
          <w:rPr>
            <w:rFonts w:ascii="Times New Roman" w:hAnsi="Times New Roman"/>
            <w:sz w:val="24"/>
            <w:szCs w:val="24"/>
          </w:rPr>
          <w:t>Acknowledgement</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_Toc28108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VI</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28997" w:history="1">
        <w:r w:rsidR="00E970E1">
          <w:rPr>
            <w:rFonts w:ascii="Times New Roman" w:hAnsi="Times New Roman"/>
            <w:sz w:val="24"/>
            <w:szCs w:val="24"/>
          </w:rPr>
          <w:t>Table of contents</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_Toc28997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VII</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7727" w:history="1">
        <w:r w:rsidR="00E970E1">
          <w:rPr>
            <w:rFonts w:ascii="Times New Roman" w:hAnsi="Times New Roman"/>
            <w:sz w:val="24"/>
            <w:szCs w:val="24"/>
          </w:rPr>
          <w:t>List of Tables</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_Toc7727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IX</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4065" w:history="1">
        <w:r w:rsidR="00E970E1">
          <w:rPr>
            <w:rFonts w:ascii="Times New Roman" w:hAnsi="Times New Roman"/>
            <w:sz w:val="24"/>
            <w:szCs w:val="24"/>
          </w:rPr>
          <w:t>List of Figures</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_Toc4065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X</w:t>
        </w:r>
        <w:r w:rsidR="00E970E1">
          <w:rPr>
            <w:rFonts w:ascii="Times New Roman" w:hAnsi="Times New Roman"/>
            <w:sz w:val="24"/>
            <w:szCs w:val="24"/>
          </w:rPr>
          <w:fldChar w:fldCharType="end"/>
        </w:r>
      </w:hyperlink>
    </w:p>
    <w:p w:rsidR="001E659F" w:rsidRDefault="00161703">
      <w:pPr>
        <w:pStyle w:val="TOC1"/>
        <w:tabs>
          <w:tab w:val="right" w:leader="dot" w:pos="8306"/>
        </w:tabs>
        <w:rPr>
          <w:rFonts w:ascii="Times New Roman" w:hAnsi="Times New Roman"/>
          <w:sz w:val="24"/>
          <w:szCs w:val="24"/>
        </w:rPr>
      </w:pPr>
      <w:hyperlink w:anchor="_Toc13865" w:history="1">
        <w:r w:rsidR="00E970E1">
          <w:rPr>
            <w:rFonts w:ascii="Times New Roman" w:hAnsi="Times New Roman"/>
            <w:sz w:val="24"/>
            <w:szCs w:val="24"/>
          </w:rPr>
          <w:t>CHAPTER 1</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_Toc13865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1</w:t>
        </w:r>
        <w:r w:rsidR="00E970E1">
          <w:rPr>
            <w:rFonts w:ascii="Times New Roman" w:hAnsi="Times New Roman"/>
            <w:sz w:val="24"/>
            <w:szCs w:val="24"/>
          </w:rPr>
          <w:fldChar w:fldCharType="end"/>
        </w:r>
      </w:hyperlink>
    </w:p>
    <w:p w:rsidR="001E659F" w:rsidRDefault="00161703">
      <w:pPr>
        <w:pStyle w:val="TOC1"/>
        <w:tabs>
          <w:tab w:val="right" w:leader="dot" w:pos="8306"/>
        </w:tabs>
        <w:rPr>
          <w:rFonts w:ascii="Times New Roman" w:hAnsi="Times New Roman"/>
          <w:sz w:val="24"/>
          <w:szCs w:val="24"/>
        </w:rPr>
      </w:pPr>
      <w:hyperlink w:anchor="_Toc25390" w:history="1">
        <w:r w:rsidR="00E970E1">
          <w:rPr>
            <w:rFonts w:ascii="Times New Roman" w:hAnsi="Times New Roman"/>
            <w:sz w:val="24"/>
            <w:szCs w:val="24"/>
          </w:rPr>
          <w:t>INTRODUCTION</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_Toc25390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1</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1720" w:history="1">
        <w:r w:rsidR="00E970E1">
          <w:rPr>
            <w:rFonts w:ascii="Times New Roman" w:hAnsi="Times New Roman"/>
            <w:sz w:val="24"/>
            <w:szCs w:val="24"/>
          </w:rPr>
          <w:t>1.1 Introduction</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_Toc1720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1</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15805" w:history="1">
        <w:r w:rsidR="00E970E1">
          <w:rPr>
            <w:rFonts w:ascii="Times New Roman" w:hAnsi="Times New Roman"/>
            <w:sz w:val="24"/>
            <w:szCs w:val="24"/>
          </w:rPr>
          <w:t>1.2 Background to the Study</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_Toc15805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1</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3955" w:history="1">
        <w:r w:rsidR="00E970E1">
          <w:rPr>
            <w:rFonts w:ascii="Times New Roman" w:hAnsi="Times New Roman"/>
            <w:sz w:val="24"/>
            <w:szCs w:val="24"/>
          </w:rPr>
          <w:t>1.3 Statement of the problem</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_Toc3955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3</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25327" w:history="1">
        <w:r w:rsidR="00E970E1">
          <w:rPr>
            <w:rFonts w:ascii="Times New Roman" w:hAnsi="Times New Roman"/>
            <w:sz w:val="24"/>
            <w:szCs w:val="24"/>
          </w:rPr>
          <w:t>1.4 General Objective</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_Toc25327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4</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18389" w:history="1">
        <w:r w:rsidR="00E970E1">
          <w:rPr>
            <w:rFonts w:ascii="Times New Roman" w:hAnsi="Times New Roman"/>
            <w:sz w:val="24"/>
            <w:szCs w:val="24"/>
          </w:rPr>
          <w:t>1.4.1 Specific Objectives</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_Toc18389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4</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3971" w:history="1">
        <w:r w:rsidR="00E970E1">
          <w:rPr>
            <w:rFonts w:ascii="Times New Roman" w:hAnsi="Times New Roman"/>
            <w:sz w:val="24"/>
            <w:szCs w:val="24"/>
          </w:rPr>
          <w:t>1.5 Research Questions</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_Toc3971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4</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22535" w:history="1">
        <w:r w:rsidR="00E970E1">
          <w:rPr>
            <w:rFonts w:ascii="Times New Roman" w:hAnsi="Times New Roman"/>
            <w:sz w:val="24"/>
            <w:szCs w:val="24"/>
          </w:rPr>
          <w:t>1.6 Significance of the study</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_Toc22535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4</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22467" w:history="1">
        <w:r w:rsidR="00E970E1">
          <w:rPr>
            <w:rFonts w:ascii="Times New Roman" w:hAnsi="Times New Roman"/>
            <w:sz w:val="24"/>
            <w:szCs w:val="24"/>
          </w:rPr>
          <w:t>1.6.1 The Researcher</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_Toc22467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5</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25831" w:history="1">
        <w:r w:rsidR="00E970E1">
          <w:rPr>
            <w:rFonts w:ascii="Times New Roman" w:hAnsi="Times New Roman"/>
            <w:sz w:val="24"/>
            <w:szCs w:val="24"/>
          </w:rPr>
          <w:t>1.6.2 Academia</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_Toc25831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5</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4069" w:history="1">
        <w:r w:rsidR="00E970E1">
          <w:rPr>
            <w:rFonts w:ascii="Times New Roman" w:hAnsi="Times New Roman"/>
            <w:sz w:val="24"/>
            <w:szCs w:val="24"/>
          </w:rPr>
          <w:t>1.6.3 To the Government</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_Toc4069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5</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29020" w:history="1">
        <w:r w:rsidR="00E970E1">
          <w:rPr>
            <w:rFonts w:ascii="Times New Roman" w:hAnsi="Times New Roman"/>
            <w:sz w:val="24"/>
            <w:szCs w:val="24"/>
          </w:rPr>
          <w:t>1.6.4 To quasi-government institutions in Midlands Province</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_Toc29020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5</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22678" w:history="1">
        <w:r w:rsidR="00E970E1">
          <w:rPr>
            <w:rFonts w:ascii="Times New Roman" w:hAnsi="Times New Roman"/>
            <w:sz w:val="24"/>
            <w:szCs w:val="24"/>
          </w:rPr>
          <w:t>1.4.5 Delimitation of the study</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_Toc22678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5</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10040" w:history="1">
        <w:r w:rsidR="00E970E1">
          <w:rPr>
            <w:rFonts w:ascii="Times New Roman" w:hAnsi="Times New Roman"/>
            <w:sz w:val="24"/>
            <w:szCs w:val="24"/>
          </w:rPr>
          <w:t>1.7 Limitations of the study</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_Toc10040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5</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30929" w:history="1">
        <w:r w:rsidR="00E970E1">
          <w:rPr>
            <w:rFonts w:ascii="Times New Roman" w:hAnsi="Times New Roman"/>
            <w:sz w:val="24"/>
            <w:szCs w:val="24"/>
          </w:rPr>
          <w:t xml:space="preserve">1.8 </w:t>
        </w:r>
        <w:r w:rsidR="00E970E1">
          <w:rPr>
            <w:rFonts w:ascii="Times New Roman" w:hAnsi="Times New Roman"/>
            <w:sz w:val="24"/>
            <w:szCs w:val="24"/>
            <w:lang w:val="en-ZW"/>
          </w:rPr>
          <w:t>Definition of terms</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_Toc30929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6</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11318" w:history="1">
        <w:r w:rsidR="00E970E1">
          <w:rPr>
            <w:rFonts w:ascii="Times New Roman" w:hAnsi="Times New Roman"/>
            <w:sz w:val="24"/>
            <w:szCs w:val="24"/>
          </w:rPr>
          <w:t>1.9 Summary</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_Toc11318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6</w:t>
        </w:r>
        <w:r w:rsidR="00E970E1">
          <w:rPr>
            <w:rFonts w:ascii="Times New Roman" w:hAnsi="Times New Roman"/>
            <w:sz w:val="24"/>
            <w:szCs w:val="24"/>
          </w:rPr>
          <w:fldChar w:fldCharType="end"/>
        </w:r>
      </w:hyperlink>
    </w:p>
    <w:p w:rsidR="001E659F" w:rsidRDefault="00161703">
      <w:pPr>
        <w:pStyle w:val="TOC1"/>
        <w:tabs>
          <w:tab w:val="right" w:leader="dot" w:pos="8306"/>
        </w:tabs>
        <w:rPr>
          <w:rFonts w:ascii="Times New Roman" w:hAnsi="Times New Roman"/>
          <w:sz w:val="24"/>
          <w:szCs w:val="24"/>
        </w:rPr>
      </w:pPr>
      <w:hyperlink w:anchor="_Toc14186" w:history="1">
        <w:r w:rsidR="00E970E1">
          <w:rPr>
            <w:rFonts w:ascii="Times New Roman" w:hAnsi="Times New Roman"/>
            <w:sz w:val="24"/>
            <w:szCs w:val="24"/>
          </w:rPr>
          <w:t>CHAPTER 2</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_Toc14186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7</w:t>
        </w:r>
        <w:r w:rsidR="00E970E1">
          <w:rPr>
            <w:rFonts w:ascii="Times New Roman" w:hAnsi="Times New Roman"/>
            <w:sz w:val="24"/>
            <w:szCs w:val="24"/>
          </w:rPr>
          <w:fldChar w:fldCharType="end"/>
        </w:r>
      </w:hyperlink>
    </w:p>
    <w:p w:rsidR="001E659F" w:rsidRDefault="00161703">
      <w:pPr>
        <w:pStyle w:val="TOC1"/>
        <w:tabs>
          <w:tab w:val="right" w:leader="dot" w:pos="8306"/>
        </w:tabs>
        <w:rPr>
          <w:rFonts w:ascii="Times New Roman" w:hAnsi="Times New Roman"/>
          <w:sz w:val="24"/>
          <w:szCs w:val="24"/>
        </w:rPr>
      </w:pPr>
      <w:hyperlink w:anchor="_Toc3029" w:history="1">
        <w:r w:rsidR="00E970E1">
          <w:rPr>
            <w:rFonts w:ascii="Times New Roman" w:hAnsi="Times New Roman"/>
            <w:sz w:val="24"/>
            <w:szCs w:val="24"/>
          </w:rPr>
          <w:t>LITERATURE REVIEW</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_Toc3029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7</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14837" w:history="1">
        <w:r w:rsidR="00E970E1">
          <w:rPr>
            <w:rFonts w:ascii="Times New Roman" w:hAnsi="Times New Roman"/>
            <w:sz w:val="24"/>
            <w:szCs w:val="24"/>
          </w:rPr>
          <w:t>2.0 Introduction</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_Toc14837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7</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17693" w:history="1">
        <w:r w:rsidR="00E970E1">
          <w:rPr>
            <w:rFonts w:ascii="Times New Roman" w:hAnsi="Times New Roman"/>
            <w:sz w:val="24"/>
            <w:szCs w:val="24"/>
          </w:rPr>
          <w:t>2.1 Theoretical review</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_Toc17693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7</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23545" w:history="1">
        <w:r w:rsidR="00E970E1">
          <w:rPr>
            <w:rFonts w:ascii="Times New Roman" w:hAnsi="Times New Roman"/>
            <w:sz w:val="24"/>
            <w:szCs w:val="24"/>
          </w:rPr>
          <w:t>2.1.1 Resource Based Theory</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_Toc23545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7</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17308" w:history="1">
        <w:r w:rsidR="00E970E1">
          <w:rPr>
            <w:rFonts w:ascii="Times New Roman" w:hAnsi="Times New Roman"/>
            <w:sz w:val="24"/>
            <w:szCs w:val="24"/>
          </w:rPr>
          <w:t>2.1.2 Balanced Score Card Theory</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_Toc17308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9</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18563" w:history="1">
        <w:r w:rsidR="00E970E1">
          <w:rPr>
            <w:rFonts w:ascii="Times New Roman" w:hAnsi="Times New Roman"/>
            <w:sz w:val="24"/>
            <w:szCs w:val="24"/>
          </w:rPr>
          <w:t>2.1.3 Balanced Score Card best practices for procurement</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_Toc18563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11</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1294" w:history="1">
        <w:r w:rsidR="00E970E1">
          <w:rPr>
            <w:rFonts w:ascii="Times New Roman" w:hAnsi="Times New Roman"/>
            <w:sz w:val="24"/>
            <w:szCs w:val="24"/>
          </w:rPr>
          <w:t>2.2 Critical review of objectives</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_Toc1294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11</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12699" w:history="1">
        <w:r w:rsidR="00E970E1">
          <w:rPr>
            <w:rFonts w:ascii="Times New Roman" w:hAnsi="Times New Roman"/>
            <w:sz w:val="24"/>
            <w:szCs w:val="24"/>
          </w:rPr>
          <w:t>2.2.1 Supplier selection procedures and effects on organizational performance</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_Toc12699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11</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31125" w:history="1">
        <w:r w:rsidR="00E970E1">
          <w:rPr>
            <w:rFonts w:ascii="Times New Roman" w:hAnsi="Times New Roman"/>
            <w:sz w:val="24"/>
            <w:szCs w:val="24"/>
          </w:rPr>
          <w:t>2.2.2 Buyer-supplier relationships and effects on organizational performance</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_Toc31125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12</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7217" w:history="1">
        <w:r w:rsidR="00E970E1">
          <w:rPr>
            <w:rFonts w:ascii="Times New Roman" w:hAnsi="Times New Roman"/>
            <w:sz w:val="24"/>
            <w:szCs w:val="24"/>
          </w:rPr>
          <w:t>2.2.3 Role of e-procurement on affecting organization’s performance.</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_Toc7217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13</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23152" w:history="1">
        <w:r w:rsidR="00E970E1">
          <w:rPr>
            <w:rFonts w:ascii="Times New Roman" w:hAnsi="Times New Roman"/>
            <w:sz w:val="24"/>
            <w:szCs w:val="24"/>
          </w:rPr>
          <w:t>2.2.4 Effects of sustainable purchasing on organizational performance</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_Toc23152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13</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11371" w:history="1">
        <w:r w:rsidR="00E970E1">
          <w:rPr>
            <w:rFonts w:ascii="Times New Roman" w:hAnsi="Times New Roman"/>
            <w:sz w:val="24"/>
            <w:szCs w:val="24"/>
          </w:rPr>
          <w:t>2.3 Conceptual framework</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_Toc11371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14</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21382" w:history="1">
        <w:r w:rsidR="00E970E1">
          <w:rPr>
            <w:rFonts w:ascii="Times New Roman" w:hAnsi="Times New Roman"/>
            <w:sz w:val="24"/>
            <w:szCs w:val="24"/>
          </w:rPr>
          <w:t>2.3.1 Conceptual framework</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_Toc21382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14</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32133" w:history="1">
        <w:r w:rsidR="00E970E1">
          <w:rPr>
            <w:rFonts w:ascii="Times New Roman" w:hAnsi="Times New Roman"/>
            <w:sz w:val="24"/>
            <w:szCs w:val="24"/>
          </w:rPr>
          <w:t>2.3.2 Procurement practice</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_Toc32133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15</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32329" w:history="1">
        <w:r w:rsidR="00E970E1">
          <w:rPr>
            <w:rFonts w:ascii="Times New Roman" w:hAnsi="Times New Roman"/>
            <w:sz w:val="24"/>
            <w:szCs w:val="24"/>
          </w:rPr>
          <w:t>2.3.3 Procurement Planning</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_Toc32329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15</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10661" w:history="1">
        <w:r w:rsidR="00E970E1">
          <w:rPr>
            <w:rFonts w:ascii="Times New Roman" w:hAnsi="Times New Roman"/>
            <w:sz w:val="24"/>
            <w:szCs w:val="24"/>
          </w:rPr>
          <w:t>2.3.4 Staff skill</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_Toc10661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15</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24769" w:history="1">
        <w:r w:rsidR="00E970E1">
          <w:rPr>
            <w:rFonts w:ascii="Times New Roman" w:hAnsi="Times New Roman"/>
            <w:sz w:val="24"/>
            <w:szCs w:val="24"/>
          </w:rPr>
          <w:t>2.3.5 Organizational ethics</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_Toc24769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15</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2383" w:history="1">
        <w:r w:rsidR="00E970E1">
          <w:rPr>
            <w:rFonts w:ascii="Times New Roman" w:hAnsi="Times New Roman"/>
            <w:sz w:val="24"/>
            <w:szCs w:val="24"/>
          </w:rPr>
          <w:t>2.3.6 Information technology and e-procurement adoption</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_Toc2383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16</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31154" w:history="1">
        <w:r w:rsidR="00E970E1">
          <w:rPr>
            <w:rFonts w:ascii="Times New Roman" w:hAnsi="Times New Roman"/>
            <w:sz w:val="24"/>
            <w:szCs w:val="24"/>
          </w:rPr>
          <w:t>2.3.7 Organizational performance</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_Toc31154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16</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12115" w:history="1">
        <w:r w:rsidR="00E970E1">
          <w:rPr>
            <w:rFonts w:ascii="Times New Roman" w:hAnsi="Times New Roman"/>
            <w:sz w:val="24"/>
            <w:szCs w:val="24"/>
          </w:rPr>
          <w:t>2.4 Empirical literature</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_Toc12115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16</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27457" w:history="1">
        <w:r w:rsidR="00E970E1">
          <w:rPr>
            <w:rFonts w:ascii="Times New Roman" w:hAnsi="Times New Roman"/>
            <w:sz w:val="24"/>
            <w:szCs w:val="24"/>
          </w:rPr>
          <w:t>2.5 Gap analysis</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_Toc27457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19</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3447" w:history="1">
        <w:r w:rsidR="00E970E1">
          <w:rPr>
            <w:rFonts w:ascii="Times New Roman" w:hAnsi="Times New Roman"/>
            <w:sz w:val="24"/>
            <w:szCs w:val="24"/>
          </w:rPr>
          <w:t>2.6 Summary</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_Toc3447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20</w:t>
        </w:r>
        <w:r w:rsidR="00E970E1">
          <w:rPr>
            <w:rFonts w:ascii="Times New Roman" w:hAnsi="Times New Roman"/>
            <w:sz w:val="24"/>
            <w:szCs w:val="24"/>
          </w:rPr>
          <w:fldChar w:fldCharType="end"/>
        </w:r>
      </w:hyperlink>
    </w:p>
    <w:p w:rsidR="001E659F" w:rsidRDefault="00161703">
      <w:pPr>
        <w:pStyle w:val="TOC1"/>
        <w:tabs>
          <w:tab w:val="right" w:leader="dot" w:pos="8306"/>
        </w:tabs>
        <w:rPr>
          <w:rFonts w:ascii="Times New Roman" w:hAnsi="Times New Roman"/>
          <w:sz w:val="24"/>
          <w:szCs w:val="24"/>
        </w:rPr>
      </w:pPr>
      <w:hyperlink w:anchor="_Toc8073" w:history="1">
        <w:r w:rsidR="00E970E1">
          <w:rPr>
            <w:rFonts w:ascii="Times New Roman" w:hAnsi="Times New Roman"/>
            <w:sz w:val="24"/>
            <w:szCs w:val="24"/>
          </w:rPr>
          <w:t>CHAPTER THREE</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_Toc8073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21</w:t>
        </w:r>
        <w:r w:rsidR="00E970E1">
          <w:rPr>
            <w:rFonts w:ascii="Times New Roman" w:hAnsi="Times New Roman"/>
            <w:sz w:val="24"/>
            <w:szCs w:val="24"/>
          </w:rPr>
          <w:fldChar w:fldCharType="end"/>
        </w:r>
      </w:hyperlink>
    </w:p>
    <w:p w:rsidR="001E659F" w:rsidRDefault="00161703">
      <w:pPr>
        <w:pStyle w:val="TOC1"/>
        <w:tabs>
          <w:tab w:val="right" w:leader="dot" w:pos="8306"/>
        </w:tabs>
        <w:rPr>
          <w:rFonts w:ascii="Times New Roman" w:hAnsi="Times New Roman"/>
          <w:sz w:val="24"/>
          <w:szCs w:val="24"/>
        </w:rPr>
      </w:pPr>
      <w:hyperlink w:anchor="_Toc20265" w:history="1">
        <w:r w:rsidR="00E970E1">
          <w:rPr>
            <w:rFonts w:ascii="Times New Roman" w:hAnsi="Times New Roman"/>
            <w:sz w:val="24"/>
            <w:szCs w:val="24"/>
          </w:rPr>
          <w:t>RESEARCH METHODOLOGY</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_Toc20265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21</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24309" w:history="1">
        <w:r w:rsidR="00E970E1">
          <w:rPr>
            <w:rFonts w:ascii="Times New Roman" w:hAnsi="Times New Roman"/>
            <w:sz w:val="24"/>
            <w:szCs w:val="24"/>
          </w:rPr>
          <w:t>3.0 Introduction</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_Toc24309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21</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8952" w:history="1">
        <w:r w:rsidR="00E970E1">
          <w:rPr>
            <w:rFonts w:ascii="Times New Roman" w:hAnsi="Times New Roman"/>
            <w:sz w:val="24"/>
            <w:szCs w:val="24"/>
          </w:rPr>
          <w:t>3.1 Research design</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_Toc8952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21</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20069" w:history="1">
        <w:r w:rsidR="00E970E1">
          <w:rPr>
            <w:rFonts w:ascii="Times New Roman" w:hAnsi="Times New Roman"/>
            <w:sz w:val="24"/>
            <w:szCs w:val="24"/>
          </w:rPr>
          <w:t>3.2 Research target population</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_Toc20069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21</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12461" w:history="1">
        <w:r w:rsidR="00E970E1">
          <w:rPr>
            <w:rFonts w:ascii="Times New Roman" w:hAnsi="Times New Roman"/>
            <w:sz w:val="24"/>
            <w:szCs w:val="24"/>
          </w:rPr>
          <w:t>3.4 Research instruments</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_Toc12461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23</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15196" w:history="1">
        <w:r w:rsidR="00E970E1">
          <w:rPr>
            <w:rFonts w:ascii="Times New Roman" w:hAnsi="Times New Roman"/>
            <w:sz w:val="24"/>
            <w:szCs w:val="24"/>
          </w:rPr>
          <w:t>3.4.1 Questionnaires</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_Toc15196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23</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10541" w:history="1">
        <w:r w:rsidR="00E970E1">
          <w:rPr>
            <w:rFonts w:ascii="Times New Roman" w:hAnsi="Times New Roman"/>
            <w:sz w:val="24"/>
            <w:szCs w:val="24"/>
          </w:rPr>
          <w:t>3.4.2 Interviews</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_Toc10541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23</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3791" w:history="1">
        <w:r w:rsidR="00E970E1">
          <w:rPr>
            <w:rFonts w:ascii="Times New Roman" w:hAnsi="Times New Roman"/>
            <w:sz w:val="24"/>
            <w:szCs w:val="24"/>
          </w:rPr>
          <w:t>3.5 Data collection procedures</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_Toc3791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23</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1691" w:history="1">
        <w:r w:rsidR="00E970E1">
          <w:rPr>
            <w:rFonts w:ascii="Times New Roman" w:hAnsi="Times New Roman"/>
            <w:sz w:val="24"/>
            <w:szCs w:val="24"/>
          </w:rPr>
          <w:t>3.6 Data presentation and analysis procedures</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_Toc1691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24</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17234" w:history="1">
        <w:r w:rsidR="00E970E1">
          <w:rPr>
            <w:rFonts w:ascii="Times New Roman" w:hAnsi="Times New Roman"/>
            <w:sz w:val="24"/>
            <w:szCs w:val="24"/>
          </w:rPr>
          <w:t>3.7 Summary</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_Toc17234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24</w:t>
        </w:r>
        <w:r w:rsidR="00E970E1">
          <w:rPr>
            <w:rFonts w:ascii="Times New Roman" w:hAnsi="Times New Roman"/>
            <w:sz w:val="24"/>
            <w:szCs w:val="24"/>
          </w:rPr>
          <w:fldChar w:fldCharType="end"/>
        </w:r>
      </w:hyperlink>
    </w:p>
    <w:p w:rsidR="001E659F" w:rsidRDefault="00161703">
      <w:pPr>
        <w:pStyle w:val="TOC1"/>
        <w:tabs>
          <w:tab w:val="right" w:leader="dot" w:pos="8306"/>
        </w:tabs>
        <w:rPr>
          <w:rFonts w:ascii="Times New Roman" w:hAnsi="Times New Roman"/>
          <w:sz w:val="24"/>
          <w:szCs w:val="24"/>
        </w:rPr>
      </w:pPr>
      <w:hyperlink w:anchor="_Toc1612" w:history="1">
        <w:r w:rsidR="00E970E1">
          <w:rPr>
            <w:rFonts w:ascii="Times New Roman" w:hAnsi="Times New Roman"/>
            <w:sz w:val="24"/>
            <w:szCs w:val="24"/>
          </w:rPr>
          <w:t>CHAPTER 4</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_Toc1612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25</w:t>
        </w:r>
        <w:r w:rsidR="00E970E1">
          <w:rPr>
            <w:rFonts w:ascii="Times New Roman" w:hAnsi="Times New Roman"/>
            <w:sz w:val="24"/>
            <w:szCs w:val="24"/>
          </w:rPr>
          <w:fldChar w:fldCharType="end"/>
        </w:r>
      </w:hyperlink>
    </w:p>
    <w:p w:rsidR="001E659F" w:rsidRDefault="00161703">
      <w:pPr>
        <w:pStyle w:val="TOC1"/>
        <w:tabs>
          <w:tab w:val="right" w:leader="dot" w:pos="8306"/>
        </w:tabs>
        <w:rPr>
          <w:rFonts w:ascii="Times New Roman" w:hAnsi="Times New Roman"/>
          <w:sz w:val="24"/>
          <w:szCs w:val="24"/>
        </w:rPr>
      </w:pPr>
      <w:hyperlink w:anchor="_Toc25007" w:history="1">
        <w:r w:rsidR="00E970E1">
          <w:rPr>
            <w:rFonts w:ascii="Times New Roman" w:hAnsi="Times New Roman"/>
            <w:sz w:val="24"/>
            <w:szCs w:val="24"/>
          </w:rPr>
          <w:t>DATA PRESENTATION, ANALYSIS AND DISCUSSION</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_Toc25007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25</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29575" w:history="1">
        <w:r w:rsidR="00E970E1">
          <w:rPr>
            <w:rFonts w:ascii="Times New Roman" w:hAnsi="Times New Roman"/>
            <w:sz w:val="24"/>
            <w:szCs w:val="24"/>
          </w:rPr>
          <w:t>4.0 Introduction</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_Toc29575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25</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24362" w:history="1">
        <w:r w:rsidR="00E970E1">
          <w:rPr>
            <w:rFonts w:ascii="Times New Roman" w:hAnsi="Times New Roman"/>
            <w:sz w:val="24"/>
            <w:szCs w:val="24"/>
          </w:rPr>
          <w:t>4.1.1  Response rate</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_Toc24362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25</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20784" w:history="1">
        <w:r w:rsidR="00E970E1">
          <w:rPr>
            <w:rFonts w:ascii="Times New Roman" w:hAnsi="Times New Roman"/>
            <w:sz w:val="24"/>
            <w:szCs w:val="24"/>
          </w:rPr>
          <w:t>4.1.2 Functional department of respondents</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_Toc20784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26</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21252" w:history="1">
        <w:r w:rsidR="00E970E1">
          <w:rPr>
            <w:rFonts w:ascii="Times New Roman" w:hAnsi="Times New Roman"/>
            <w:sz w:val="24"/>
            <w:szCs w:val="24"/>
          </w:rPr>
          <w:t>4.1.3 Employee by the level of employment</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_Toc21252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26</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8644" w:history="1">
        <w:r w:rsidR="00E970E1">
          <w:rPr>
            <w:rFonts w:ascii="Times New Roman" w:hAnsi="Times New Roman"/>
            <w:sz w:val="24"/>
            <w:szCs w:val="24"/>
          </w:rPr>
          <w:t>4.1.4 Years of experience of respondents</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_Toc8644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27</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25852" w:history="1">
        <w:r w:rsidR="00E970E1">
          <w:rPr>
            <w:rFonts w:ascii="Times New Roman" w:hAnsi="Times New Roman"/>
            <w:sz w:val="24"/>
            <w:szCs w:val="24"/>
          </w:rPr>
          <w:t>4.1.5 Respondents by highest level of education</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_Toc25852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28</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18523" w:history="1">
        <w:r w:rsidR="00E970E1">
          <w:rPr>
            <w:rFonts w:ascii="Times New Roman" w:hAnsi="Times New Roman"/>
            <w:sz w:val="24"/>
            <w:szCs w:val="24"/>
          </w:rPr>
          <w:t>4.2 Buyer-supplier relations effects on organizational performance of quasi government institutions</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_Toc18523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28</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9432" w:history="1">
        <w:r w:rsidR="00E970E1">
          <w:rPr>
            <w:rFonts w:ascii="Times New Roman" w:hAnsi="Times New Roman"/>
            <w:sz w:val="24"/>
            <w:szCs w:val="24"/>
          </w:rPr>
          <w:t>4.3 Supplier selection and effect on organizational performance within the quasi government sector.</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_Toc9432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30</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4741" w:history="1">
        <w:r w:rsidR="00E970E1">
          <w:rPr>
            <w:rFonts w:ascii="Times New Roman" w:hAnsi="Times New Roman"/>
            <w:sz w:val="24"/>
            <w:szCs w:val="24"/>
          </w:rPr>
          <w:t>4.4 The role of e-procurement on organizational performance of quasi government institutions</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_Toc4741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31</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15168" w:history="1">
        <w:r w:rsidR="00E970E1">
          <w:rPr>
            <w:rFonts w:ascii="Times New Roman" w:hAnsi="Times New Roman"/>
            <w:sz w:val="24"/>
            <w:szCs w:val="24"/>
          </w:rPr>
          <w:t>4.4.1 Barriers to e-procurement adoption in quasi-governments in Midlands</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_Toc15168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31</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14907" w:history="1">
        <w:r w:rsidR="00E970E1">
          <w:rPr>
            <w:rFonts w:ascii="Times New Roman" w:hAnsi="Times New Roman"/>
            <w:sz w:val="24"/>
            <w:szCs w:val="24"/>
          </w:rPr>
          <w:t>4.4.2 How e-procurement contributes to performance of quasi governments</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_Toc14907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32</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9844" w:history="1">
        <w:r w:rsidR="00E970E1">
          <w:rPr>
            <w:rFonts w:ascii="Times New Roman" w:hAnsi="Times New Roman"/>
            <w:sz w:val="24"/>
            <w:szCs w:val="24"/>
          </w:rPr>
          <w:t>4.5 Sustainable purchasing practices’ effects on organizational performance of quasi government institutions.</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_Toc9844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33</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26690" w:history="1">
        <w:r w:rsidR="00E970E1">
          <w:rPr>
            <w:rFonts w:ascii="Times New Roman" w:hAnsi="Times New Roman"/>
            <w:sz w:val="24"/>
            <w:szCs w:val="24"/>
          </w:rPr>
          <w:t>4.6 Summary</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_Toc26690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34</w:t>
        </w:r>
        <w:r w:rsidR="00E970E1">
          <w:rPr>
            <w:rFonts w:ascii="Times New Roman" w:hAnsi="Times New Roman"/>
            <w:sz w:val="24"/>
            <w:szCs w:val="24"/>
          </w:rPr>
          <w:fldChar w:fldCharType="end"/>
        </w:r>
      </w:hyperlink>
    </w:p>
    <w:p w:rsidR="001E659F" w:rsidRDefault="00161703">
      <w:pPr>
        <w:pStyle w:val="TOC1"/>
        <w:tabs>
          <w:tab w:val="right" w:leader="dot" w:pos="8306"/>
        </w:tabs>
        <w:rPr>
          <w:rFonts w:ascii="Times New Roman" w:hAnsi="Times New Roman"/>
          <w:sz w:val="24"/>
          <w:szCs w:val="24"/>
        </w:rPr>
      </w:pPr>
      <w:hyperlink w:anchor="_Toc2460" w:history="1">
        <w:r w:rsidR="00E970E1">
          <w:rPr>
            <w:rFonts w:ascii="Times New Roman" w:hAnsi="Times New Roman"/>
            <w:sz w:val="24"/>
            <w:szCs w:val="24"/>
          </w:rPr>
          <w:t>CHAPTER 5</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_Toc2460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35</w:t>
        </w:r>
        <w:r w:rsidR="00E970E1">
          <w:rPr>
            <w:rFonts w:ascii="Times New Roman" w:hAnsi="Times New Roman"/>
            <w:sz w:val="24"/>
            <w:szCs w:val="24"/>
          </w:rPr>
          <w:fldChar w:fldCharType="end"/>
        </w:r>
      </w:hyperlink>
    </w:p>
    <w:p w:rsidR="001E659F" w:rsidRDefault="00161703">
      <w:pPr>
        <w:pStyle w:val="TOC1"/>
        <w:tabs>
          <w:tab w:val="right" w:leader="dot" w:pos="8306"/>
        </w:tabs>
        <w:rPr>
          <w:rFonts w:ascii="Times New Roman" w:hAnsi="Times New Roman"/>
          <w:sz w:val="24"/>
          <w:szCs w:val="24"/>
        </w:rPr>
      </w:pPr>
      <w:hyperlink w:anchor="_Toc17068" w:history="1">
        <w:r w:rsidR="00E970E1">
          <w:rPr>
            <w:rFonts w:ascii="Times New Roman" w:hAnsi="Times New Roman"/>
            <w:sz w:val="24"/>
            <w:szCs w:val="24"/>
          </w:rPr>
          <w:t>SUMMARY, CONCLUSIONS AND RECOMMENDATIONS</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_Toc17068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35</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3024" w:history="1">
        <w:r w:rsidR="00E970E1">
          <w:rPr>
            <w:rFonts w:ascii="Times New Roman" w:hAnsi="Times New Roman"/>
            <w:sz w:val="24"/>
            <w:szCs w:val="24"/>
          </w:rPr>
          <w:t>5.1 Summary</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_Toc3024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35</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12381" w:history="1">
        <w:r w:rsidR="00E970E1">
          <w:rPr>
            <w:rFonts w:ascii="Times New Roman" w:hAnsi="Times New Roman"/>
            <w:sz w:val="24"/>
            <w:szCs w:val="24"/>
          </w:rPr>
          <w:t>5.2 Conclusion</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_Toc12381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35</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27643" w:history="1">
        <w:r w:rsidR="00E970E1">
          <w:rPr>
            <w:rFonts w:ascii="Times New Roman" w:hAnsi="Times New Roman"/>
            <w:sz w:val="24"/>
            <w:szCs w:val="24"/>
          </w:rPr>
          <w:t>5.2.1 Buyer-supplier relations effects on organizational performance of quasi government institutions</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_Toc27643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35</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447" w:history="1">
        <w:r w:rsidR="00E970E1">
          <w:rPr>
            <w:rFonts w:ascii="Times New Roman" w:hAnsi="Times New Roman"/>
            <w:sz w:val="24"/>
            <w:szCs w:val="24"/>
          </w:rPr>
          <w:t>5.2.2 Supplier selection and effect on organizational performance within the quasi government sector</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_Toc447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36</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22861" w:history="1">
        <w:r w:rsidR="00E970E1">
          <w:rPr>
            <w:rFonts w:ascii="Times New Roman" w:hAnsi="Times New Roman"/>
            <w:sz w:val="24"/>
            <w:szCs w:val="24"/>
          </w:rPr>
          <w:t>5.2.3 The role of e-procurement on organizational performance of quasi government institutions</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_Toc22861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36</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28678" w:history="1">
        <w:r w:rsidR="00E970E1">
          <w:rPr>
            <w:rFonts w:ascii="Times New Roman" w:hAnsi="Times New Roman"/>
            <w:sz w:val="24"/>
            <w:szCs w:val="24"/>
          </w:rPr>
          <w:t>5.2.4 Sustainable purchasing practices’ effects on organizational performance of quasi government institutions.</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_Toc28678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37</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23519" w:history="1">
        <w:r w:rsidR="00E970E1">
          <w:rPr>
            <w:rFonts w:ascii="Times New Roman" w:hAnsi="Times New Roman"/>
            <w:sz w:val="24"/>
            <w:szCs w:val="24"/>
          </w:rPr>
          <w:t>5.3 Recommendations</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_Toc23519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37</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12217" w:history="1">
        <w:r w:rsidR="00E970E1">
          <w:rPr>
            <w:rFonts w:ascii="Times New Roman" w:hAnsi="Times New Roman"/>
            <w:sz w:val="24"/>
            <w:szCs w:val="24"/>
          </w:rPr>
          <w:t>5.4 Areas for further studies</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_Toc12217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38</w:t>
        </w:r>
        <w:r w:rsidR="00E970E1">
          <w:rPr>
            <w:rFonts w:ascii="Times New Roman" w:hAnsi="Times New Roman"/>
            <w:sz w:val="24"/>
            <w:szCs w:val="24"/>
          </w:rPr>
          <w:fldChar w:fldCharType="end"/>
        </w:r>
      </w:hyperlink>
    </w:p>
    <w:p w:rsidR="001E659F" w:rsidRDefault="00161703">
      <w:pPr>
        <w:pStyle w:val="TOC2"/>
        <w:tabs>
          <w:tab w:val="right" w:leader="dot" w:pos="8306"/>
        </w:tabs>
        <w:ind w:left="400"/>
        <w:rPr>
          <w:rFonts w:ascii="Times New Roman" w:hAnsi="Times New Roman"/>
          <w:sz w:val="24"/>
          <w:szCs w:val="24"/>
        </w:rPr>
      </w:pPr>
      <w:hyperlink w:anchor="_Toc14246" w:history="1">
        <w:r w:rsidR="00E970E1">
          <w:rPr>
            <w:rFonts w:ascii="Times New Roman" w:hAnsi="Times New Roman"/>
            <w:sz w:val="24"/>
            <w:szCs w:val="24"/>
          </w:rPr>
          <w:t>References</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_Toc14246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39</w:t>
        </w:r>
        <w:r w:rsidR="00E970E1">
          <w:rPr>
            <w:rFonts w:ascii="Times New Roman" w:hAnsi="Times New Roman"/>
            <w:sz w:val="24"/>
            <w:szCs w:val="24"/>
          </w:rPr>
          <w:fldChar w:fldCharType="end"/>
        </w:r>
      </w:hyperlink>
    </w:p>
    <w:p w:rsidR="001E659F" w:rsidRDefault="00E970E1">
      <w:pPr>
        <w:rPr>
          <w:rFonts w:ascii="Times New Roman" w:hAnsi="Times New Roman"/>
          <w:sz w:val="24"/>
          <w:szCs w:val="24"/>
        </w:rPr>
      </w:pPr>
      <w:r>
        <w:rPr>
          <w:rFonts w:ascii="Times New Roman" w:hAnsi="Times New Roman"/>
          <w:sz w:val="24"/>
          <w:szCs w:val="24"/>
        </w:rPr>
        <w:fldChar w:fldCharType="end"/>
      </w: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E970E1">
      <w:pPr>
        <w:pStyle w:val="Heading2"/>
      </w:pPr>
      <w:bookmarkStart w:id="8" w:name="_Toc7727"/>
      <w:r>
        <w:lastRenderedPageBreak/>
        <w:t>List of Tables</w:t>
      </w:r>
      <w:bookmarkEnd w:id="8"/>
    </w:p>
    <w:p w:rsidR="001E659F" w:rsidRDefault="00E970E1">
      <w:pPr>
        <w:pStyle w:val="TableofFigures"/>
        <w:tabs>
          <w:tab w:val="right" w:leader="dot" w:pos="8306"/>
        </w:tabs>
        <w:ind w:left="882" w:hanging="482"/>
        <w:rPr>
          <w:rFonts w:ascii="Times New Roman" w:hAnsi="Times New Roman"/>
          <w:sz w:val="24"/>
          <w:szCs w:val="24"/>
        </w:rPr>
      </w:pPr>
      <w:r>
        <w:rPr>
          <w:rFonts w:ascii="Times New Roman" w:hAnsi="Times New Roman"/>
          <w:b/>
          <w:bCs/>
          <w:sz w:val="24"/>
          <w:szCs w:val="24"/>
        </w:rPr>
        <w:fldChar w:fldCharType="begin"/>
      </w:r>
      <w:r>
        <w:rPr>
          <w:rFonts w:ascii="Times New Roman" w:hAnsi="Times New Roman"/>
          <w:b/>
          <w:bCs/>
          <w:sz w:val="24"/>
          <w:szCs w:val="24"/>
        </w:rPr>
        <w:instrText>TOC \h \c "Table"</w:instrText>
      </w:r>
      <w:r>
        <w:rPr>
          <w:rFonts w:ascii="Times New Roman" w:hAnsi="Times New Roman"/>
          <w:b/>
          <w:bCs/>
          <w:sz w:val="24"/>
          <w:szCs w:val="24"/>
        </w:rPr>
        <w:fldChar w:fldCharType="separate"/>
      </w:r>
      <w:hyperlink w:anchor="_Toc16120" w:history="1">
        <w:r>
          <w:rPr>
            <w:rFonts w:ascii="Times New Roman" w:hAnsi="Times New Roman"/>
            <w:bCs/>
            <w:sz w:val="24"/>
            <w:szCs w:val="24"/>
          </w:rPr>
          <w:t xml:space="preserve">Table </w:t>
        </w:r>
        <w:r>
          <w:rPr>
            <w:rFonts w:ascii="Times New Roman" w:hAnsi="Times New Roman"/>
            <w:sz w:val="24"/>
            <w:szCs w:val="24"/>
          </w:rPr>
          <w:t xml:space="preserve">1 </w:t>
        </w:r>
        <w:r>
          <w:rPr>
            <w:rFonts w:ascii="Times New Roman" w:hAnsi="Times New Roman"/>
            <w:bCs/>
            <w:sz w:val="24"/>
            <w:szCs w:val="24"/>
          </w:rPr>
          <w:t>: Target Population</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_Toc16120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22</w:t>
        </w:r>
        <w:r>
          <w:rPr>
            <w:rFonts w:ascii="Times New Roman" w:hAnsi="Times New Roman"/>
            <w:sz w:val="24"/>
            <w:szCs w:val="24"/>
          </w:rPr>
          <w:fldChar w:fldCharType="end"/>
        </w:r>
      </w:hyperlink>
    </w:p>
    <w:p w:rsidR="001E659F" w:rsidRDefault="00161703">
      <w:pPr>
        <w:pStyle w:val="TableofFigures"/>
        <w:tabs>
          <w:tab w:val="right" w:leader="dot" w:pos="8306"/>
        </w:tabs>
        <w:ind w:left="800" w:hanging="400"/>
        <w:rPr>
          <w:rFonts w:ascii="Times New Roman" w:hAnsi="Times New Roman"/>
          <w:sz w:val="24"/>
          <w:szCs w:val="24"/>
        </w:rPr>
      </w:pPr>
      <w:hyperlink w:anchor="_Toc1144" w:history="1">
        <w:r w:rsidR="00E970E1">
          <w:rPr>
            <w:rFonts w:ascii="Times New Roman" w:hAnsi="Times New Roman"/>
            <w:bCs/>
            <w:sz w:val="24"/>
            <w:szCs w:val="24"/>
          </w:rPr>
          <w:t xml:space="preserve">Table </w:t>
        </w:r>
        <w:r w:rsidR="00E970E1">
          <w:rPr>
            <w:rFonts w:ascii="Times New Roman" w:hAnsi="Times New Roman"/>
            <w:sz w:val="24"/>
            <w:szCs w:val="24"/>
          </w:rPr>
          <w:t xml:space="preserve">2 </w:t>
        </w:r>
        <w:r w:rsidR="00E970E1">
          <w:rPr>
            <w:rFonts w:ascii="Times New Roman" w:hAnsi="Times New Roman"/>
            <w:bCs/>
            <w:sz w:val="24"/>
            <w:szCs w:val="24"/>
          </w:rPr>
          <w:t>: Sample framework</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_Toc1144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22</w:t>
        </w:r>
        <w:r w:rsidR="00E970E1">
          <w:rPr>
            <w:rFonts w:ascii="Times New Roman" w:hAnsi="Times New Roman"/>
            <w:sz w:val="24"/>
            <w:szCs w:val="24"/>
          </w:rPr>
          <w:fldChar w:fldCharType="end"/>
        </w:r>
      </w:hyperlink>
    </w:p>
    <w:p w:rsidR="001E659F" w:rsidRDefault="00161703">
      <w:pPr>
        <w:pStyle w:val="TableofFigures"/>
        <w:tabs>
          <w:tab w:val="right" w:leader="dot" w:pos="8306"/>
        </w:tabs>
        <w:ind w:left="800" w:hanging="400"/>
        <w:rPr>
          <w:rFonts w:ascii="Times New Roman" w:hAnsi="Times New Roman"/>
          <w:sz w:val="24"/>
          <w:szCs w:val="24"/>
        </w:rPr>
      </w:pPr>
      <w:hyperlink w:anchor="_Toc25147" w:history="1">
        <w:r w:rsidR="00E970E1">
          <w:rPr>
            <w:rFonts w:ascii="Times New Roman" w:hAnsi="Times New Roman"/>
            <w:bCs/>
            <w:sz w:val="24"/>
            <w:szCs w:val="24"/>
          </w:rPr>
          <w:t xml:space="preserve">Table </w:t>
        </w:r>
        <w:r w:rsidR="00E970E1">
          <w:rPr>
            <w:rFonts w:ascii="Times New Roman" w:hAnsi="Times New Roman"/>
            <w:sz w:val="24"/>
            <w:szCs w:val="24"/>
          </w:rPr>
          <w:t xml:space="preserve">3 </w:t>
        </w:r>
        <w:r w:rsidR="00E970E1">
          <w:rPr>
            <w:rFonts w:ascii="Times New Roman" w:hAnsi="Times New Roman"/>
            <w:bCs/>
            <w:sz w:val="24"/>
            <w:szCs w:val="24"/>
          </w:rPr>
          <w:t>: Years of experience</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_Toc25147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27</w:t>
        </w:r>
        <w:r w:rsidR="00E970E1">
          <w:rPr>
            <w:rFonts w:ascii="Times New Roman" w:hAnsi="Times New Roman"/>
            <w:sz w:val="24"/>
            <w:szCs w:val="24"/>
          </w:rPr>
          <w:fldChar w:fldCharType="end"/>
        </w:r>
      </w:hyperlink>
    </w:p>
    <w:p w:rsidR="001E659F" w:rsidRDefault="00161703">
      <w:pPr>
        <w:pStyle w:val="TableofFigures"/>
        <w:tabs>
          <w:tab w:val="right" w:leader="dot" w:pos="8306"/>
        </w:tabs>
        <w:ind w:left="800" w:hanging="400"/>
        <w:rPr>
          <w:rFonts w:ascii="Times New Roman" w:hAnsi="Times New Roman"/>
          <w:sz w:val="24"/>
          <w:szCs w:val="24"/>
        </w:rPr>
      </w:pPr>
      <w:hyperlink w:anchor="_Toc15013" w:history="1">
        <w:r w:rsidR="00E970E1">
          <w:rPr>
            <w:rFonts w:ascii="Times New Roman" w:hAnsi="Times New Roman"/>
            <w:bCs/>
            <w:sz w:val="24"/>
            <w:szCs w:val="24"/>
          </w:rPr>
          <w:t xml:space="preserve">Table </w:t>
        </w:r>
        <w:r w:rsidR="00E970E1">
          <w:rPr>
            <w:rFonts w:ascii="Times New Roman" w:hAnsi="Times New Roman"/>
            <w:sz w:val="24"/>
            <w:szCs w:val="24"/>
          </w:rPr>
          <w:t xml:space="preserve">4 </w:t>
        </w:r>
        <w:r w:rsidR="00E970E1">
          <w:rPr>
            <w:rFonts w:ascii="Times New Roman" w:hAnsi="Times New Roman"/>
            <w:bCs/>
            <w:sz w:val="24"/>
            <w:szCs w:val="24"/>
          </w:rPr>
          <w:t xml:space="preserve">: Effective selection of suppliers and effects on performance </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_Toc15013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30</w:t>
        </w:r>
        <w:r w:rsidR="00E970E1">
          <w:rPr>
            <w:rFonts w:ascii="Times New Roman" w:hAnsi="Times New Roman"/>
            <w:sz w:val="24"/>
            <w:szCs w:val="24"/>
          </w:rPr>
          <w:fldChar w:fldCharType="end"/>
        </w:r>
      </w:hyperlink>
    </w:p>
    <w:p w:rsidR="001E659F" w:rsidRDefault="00161703">
      <w:pPr>
        <w:pStyle w:val="TableofFigures"/>
        <w:tabs>
          <w:tab w:val="right" w:leader="dot" w:pos="8306"/>
        </w:tabs>
        <w:ind w:left="800" w:hanging="400"/>
        <w:rPr>
          <w:rFonts w:ascii="Times New Roman" w:hAnsi="Times New Roman"/>
          <w:sz w:val="24"/>
          <w:szCs w:val="24"/>
        </w:rPr>
      </w:pPr>
      <w:hyperlink w:anchor="_Toc31247" w:history="1">
        <w:r w:rsidR="00E970E1">
          <w:rPr>
            <w:rFonts w:ascii="Times New Roman" w:hAnsi="Times New Roman"/>
            <w:bCs/>
            <w:sz w:val="24"/>
            <w:szCs w:val="24"/>
          </w:rPr>
          <w:t xml:space="preserve">Table </w:t>
        </w:r>
        <w:r w:rsidR="00E970E1">
          <w:rPr>
            <w:rFonts w:ascii="Times New Roman" w:hAnsi="Times New Roman"/>
            <w:sz w:val="24"/>
            <w:szCs w:val="24"/>
          </w:rPr>
          <w:t xml:space="preserve">5 </w:t>
        </w:r>
        <w:r w:rsidR="00E970E1">
          <w:rPr>
            <w:rFonts w:ascii="Times New Roman" w:hAnsi="Times New Roman"/>
            <w:bCs/>
            <w:sz w:val="24"/>
            <w:szCs w:val="24"/>
          </w:rPr>
          <w:t>: shows an evaluation of best practices in sustainable purchasing and the implications on quasi-government institutions.</w:t>
        </w:r>
        <w:r w:rsidR="00E970E1">
          <w:rPr>
            <w:rFonts w:ascii="Times New Roman" w:hAnsi="Times New Roman"/>
            <w:bCs/>
            <w:spacing w:val="-2"/>
            <w:sz w:val="24"/>
            <w:szCs w:val="24"/>
          </w:rPr>
          <w:t xml:space="preserve"> </w:t>
        </w:r>
        <w:r w:rsidR="00E970E1">
          <w:rPr>
            <w:rFonts w:ascii="Times New Roman" w:hAnsi="Times New Roman"/>
            <w:sz w:val="24"/>
            <w:szCs w:val="24"/>
          </w:rPr>
          <w:tab/>
        </w:r>
        <w:r w:rsidR="00E970E1">
          <w:rPr>
            <w:rFonts w:ascii="Times New Roman" w:hAnsi="Times New Roman"/>
            <w:sz w:val="24"/>
            <w:szCs w:val="24"/>
          </w:rPr>
          <w:fldChar w:fldCharType="begin"/>
        </w:r>
        <w:r w:rsidR="00E970E1">
          <w:rPr>
            <w:rFonts w:ascii="Times New Roman" w:hAnsi="Times New Roman"/>
            <w:sz w:val="24"/>
            <w:szCs w:val="24"/>
          </w:rPr>
          <w:instrText xml:space="preserve"> PAGEREF _Toc31247 \h </w:instrText>
        </w:r>
        <w:r w:rsidR="00E970E1">
          <w:rPr>
            <w:rFonts w:ascii="Times New Roman" w:hAnsi="Times New Roman"/>
            <w:sz w:val="24"/>
            <w:szCs w:val="24"/>
          </w:rPr>
        </w:r>
        <w:r w:rsidR="00E970E1">
          <w:rPr>
            <w:rFonts w:ascii="Times New Roman" w:hAnsi="Times New Roman"/>
            <w:sz w:val="24"/>
            <w:szCs w:val="24"/>
          </w:rPr>
          <w:fldChar w:fldCharType="separate"/>
        </w:r>
        <w:r w:rsidR="00E970E1">
          <w:rPr>
            <w:rFonts w:ascii="Times New Roman" w:hAnsi="Times New Roman"/>
            <w:sz w:val="24"/>
            <w:szCs w:val="24"/>
          </w:rPr>
          <w:t>33</w:t>
        </w:r>
        <w:r w:rsidR="00E970E1">
          <w:rPr>
            <w:rFonts w:ascii="Times New Roman" w:hAnsi="Times New Roman"/>
            <w:sz w:val="24"/>
            <w:szCs w:val="24"/>
          </w:rPr>
          <w:fldChar w:fldCharType="end"/>
        </w:r>
      </w:hyperlink>
    </w:p>
    <w:p w:rsidR="001E659F" w:rsidRDefault="00E970E1">
      <w:pPr>
        <w:spacing w:line="360" w:lineRule="auto"/>
        <w:jc w:val="both"/>
        <w:rPr>
          <w:rFonts w:ascii="Times New Roman" w:hAnsi="Times New Roman"/>
          <w:b/>
          <w:bCs/>
          <w:sz w:val="24"/>
          <w:szCs w:val="24"/>
        </w:rPr>
      </w:pPr>
      <w:r>
        <w:rPr>
          <w:rFonts w:ascii="Times New Roman" w:hAnsi="Times New Roman"/>
          <w:bCs/>
          <w:sz w:val="24"/>
          <w:szCs w:val="24"/>
        </w:rPr>
        <w:fldChar w:fldCharType="end"/>
      </w: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E970E1">
      <w:pPr>
        <w:pStyle w:val="Heading2"/>
      </w:pPr>
      <w:bookmarkStart w:id="9" w:name="_Toc4065"/>
      <w:r>
        <w:lastRenderedPageBreak/>
        <w:t>List of Figures</w:t>
      </w:r>
      <w:bookmarkEnd w:id="9"/>
    </w:p>
    <w:p w:rsidR="001E659F" w:rsidRDefault="00E970E1">
      <w:pPr>
        <w:pStyle w:val="TableofFigures"/>
        <w:tabs>
          <w:tab w:val="right" w:leader="dot" w:pos="8306"/>
        </w:tabs>
        <w:ind w:left="882" w:hanging="482"/>
      </w:pPr>
      <w:r>
        <w:rPr>
          <w:rFonts w:ascii="Times New Roman" w:hAnsi="Times New Roman"/>
          <w:b/>
          <w:bCs/>
          <w:sz w:val="24"/>
          <w:szCs w:val="24"/>
        </w:rPr>
        <w:fldChar w:fldCharType="begin"/>
      </w:r>
      <w:r>
        <w:rPr>
          <w:rFonts w:ascii="Times New Roman" w:hAnsi="Times New Roman"/>
          <w:b/>
          <w:bCs/>
          <w:sz w:val="24"/>
          <w:szCs w:val="24"/>
        </w:rPr>
        <w:instrText>TOC \h \c "Figure"</w:instrText>
      </w:r>
      <w:r>
        <w:rPr>
          <w:rFonts w:ascii="Times New Roman" w:hAnsi="Times New Roman"/>
          <w:b/>
          <w:bCs/>
          <w:sz w:val="24"/>
          <w:szCs w:val="24"/>
        </w:rPr>
        <w:fldChar w:fldCharType="separate"/>
      </w:r>
      <w:hyperlink w:anchor="_Toc16955" w:history="1">
        <w:r>
          <w:rPr>
            <w:rFonts w:ascii="Times New Roman" w:hAnsi="Times New Roman"/>
            <w:bCs/>
            <w:szCs w:val="24"/>
          </w:rPr>
          <w:t xml:space="preserve">Figure </w:t>
        </w:r>
        <w:r>
          <w:t xml:space="preserve">1 </w:t>
        </w:r>
        <w:r>
          <w:rPr>
            <w:rFonts w:ascii="Times New Roman" w:hAnsi="Times New Roman"/>
            <w:bCs/>
            <w:szCs w:val="24"/>
          </w:rPr>
          <w:t>: Resource Based Theory</w:t>
        </w:r>
        <w:r>
          <w:tab/>
        </w:r>
        <w:r>
          <w:fldChar w:fldCharType="begin"/>
        </w:r>
        <w:r>
          <w:instrText xml:space="preserve"> PAGEREF _Toc16955 \h </w:instrText>
        </w:r>
        <w:r>
          <w:fldChar w:fldCharType="separate"/>
        </w:r>
        <w:r>
          <w:t>8</w:t>
        </w:r>
        <w:r>
          <w:fldChar w:fldCharType="end"/>
        </w:r>
      </w:hyperlink>
    </w:p>
    <w:p w:rsidR="001E659F" w:rsidRDefault="00161703">
      <w:pPr>
        <w:pStyle w:val="TableofFigures"/>
        <w:tabs>
          <w:tab w:val="right" w:leader="dot" w:pos="8306"/>
        </w:tabs>
        <w:ind w:left="800" w:hanging="400"/>
      </w:pPr>
      <w:hyperlink w:anchor="_Toc2942" w:history="1">
        <w:r w:rsidR="00E970E1">
          <w:rPr>
            <w:rFonts w:ascii="Times New Roman" w:hAnsi="Times New Roman"/>
            <w:bCs/>
            <w:szCs w:val="24"/>
          </w:rPr>
          <w:t xml:space="preserve">Figure </w:t>
        </w:r>
        <w:r w:rsidR="00E970E1">
          <w:t xml:space="preserve">2 </w:t>
        </w:r>
        <w:r w:rsidR="00E970E1">
          <w:rPr>
            <w:rFonts w:ascii="Times New Roman" w:hAnsi="Times New Roman"/>
            <w:bCs/>
            <w:szCs w:val="24"/>
          </w:rPr>
          <w:t>: Balanced Score Card</w:t>
        </w:r>
        <w:r w:rsidR="00E970E1">
          <w:tab/>
        </w:r>
        <w:r w:rsidR="00E970E1">
          <w:fldChar w:fldCharType="begin"/>
        </w:r>
        <w:r w:rsidR="00E970E1">
          <w:instrText xml:space="preserve"> PAGEREF _Toc2942 \h </w:instrText>
        </w:r>
        <w:r w:rsidR="00E970E1">
          <w:fldChar w:fldCharType="separate"/>
        </w:r>
        <w:r w:rsidR="00E970E1">
          <w:t>10</w:t>
        </w:r>
        <w:r w:rsidR="00E970E1">
          <w:fldChar w:fldCharType="end"/>
        </w:r>
      </w:hyperlink>
    </w:p>
    <w:p w:rsidR="001E659F" w:rsidRDefault="00161703">
      <w:pPr>
        <w:pStyle w:val="TableofFigures"/>
        <w:tabs>
          <w:tab w:val="right" w:leader="dot" w:pos="8306"/>
        </w:tabs>
        <w:ind w:left="800" w:hanging="400"/>
      </w:pPr>
      <w:hyperlink w:anchor="_Toc21305" w:history="1">
        <w:r w:rsidR="00E970E1">
          <w:rPr>
            <w:rFonts w:ascii="Times New Roman" w:hAnsi="Times New Roman"/>
            <w:bCs/>
            <w:szCs w:val="24"/>
          </w:rPr>
          <w:t xml:space="preserve">Figure </w:t>
        </w:r>
        <w:r w:rsidR="00E970E1">
          <w:t xml:space="preserve">3 </w:t>
        </w:r>
        <w:r w:rsidR="00E970E1">
          <w:rPr>
            <w:rFonts w:ascii="Times New Roman" w:hAnsi="Times New Roman"/>
            <w:bCs/>
            <w:szCs w:val="24"/>
          </w:rPr>
          <w:t>: Conceptual framework</w:t>
        </w:r>
        <w:r w:rsidR="00E970E1">
          <w:tab/>
        </w:r>
        <w:r w:rsidR="00E970E1">
          <w:fldChar w:fldCharType="begin"/>
        </w:r>
        <w:r w:rsidR="00E970E1">
          <w:instrText xml:space="preserve"> PAGEREF _Toc21305 \h </w:instrText>
        </w:r>
        <w:r w:rsidR="00E970E1">
          <w:fldChar w:fldCharType="separate"/>
        </w:r>
        <w:r w:rsidR="00E970E1">
          <w:t>14</w:t>
        </w:r>
        <w:r w:rsidR="00E970E1">
          <w:fldChar w:fldCharType="end"/>
        </w:r>
      </w:hyperlink>
    </w:p>
    <w:p w:rsidR="001E659F" w:rsidRDefault="00161703">
      <w:pPr>
        <w:pStyle w:val="TableofFigures"/>
        <w:tabs>
          <w:tab w:val="right" w:leader="dot" w:pos="8306"/>
        </w:tabs>
        <w:ind w:left="800" w:hanging="400"/>
      </w:pPr>
      <w:hyperlink w:anchor="_Toc18110" w:history="1">
        <w:r w:rsidR="00E970E1">
          <w:rPr>
            <w:rFonts w:ascii="Times New Roman" w:hAnsi="Times New Roman"/>
            <w:bCs/>
            <w:szCs w:val="24"/>
          </w:rPr>
          <w:t xml:space="preserve">Figure </w:t>
        </w:r>
        <w:r w:rsidR="00E970E1">
          <w:t xml:space="preserve">4 </w:t>
        </w:r>
        <w:r w:rsidR="00E970E1">
          <w:rPr>
            <w:rFonts w:ascii="Times New Roman" w:hAnsi="Times New Roman"/>
            <w:bCs/>
            <w:szCs w:val="24"/>
          </w:rPr>
          <w:t>:  Survey response rate</w:t>
        </w:r>
        <w:r w:rsidR="00E970E1">
          <w:tab/>
        </w:r>
        <w:r w:rsidR="00E970E1">
          <w:fldChar w:fldCharType="begin"/>
        </w:r>
        <w:r w:rsidR="00E970E1">
          <w:instrText xml:space="preserve"> PAGEREF _Toc18110 \h </w:instrText>
        </w:r>
        <w:r w:rsidR="00E970E1">
          <w:fldChar w:fldCharType="separate"/>
        </w:r>
        <w:r w:rsidR="00E970E1">
          <w:t>25</w:t>
        </w:r>
        <w:r w:rsidR="00E970E1">
          <w:fldChar w:fldCharType="end"/>
        </w:r>
      </w:hyperlink>
    </w:p>
    <w:p w:rsidR="001E659F" w:rsidRDefault="00161703">
      <w:pPr>
        <w:pStyle w:val="TableofFigures"/>
        <w:tabs>
          <w:tab w:val="right" w:leader="dot" w:pos="8306"/>
        </w:tabs>
        <w:ind w:left="800" w:hanging="400"/>
      </w:pPr>
      <w:hyperlink w:anchor="_Toc32371" w:history="1">
        <w:r w:rsidR="00E970E1">
          <w:rPr>
            <w:rFonts w:ascii="Times New Roman" w:hAnsi="Times New Roman"/>
            <w:bCs/>
            <w:szCs w:val="24"/>
          </w:rPr>
          <w:t xml:space="preserve">Figure </w:t>
        </w:r>
        <w:r w:rsidR="00E970E1">
          <w:t xml:space="preserve">5 </w:t>
        </w:r>
        <w:r w:rsidR="00E970E1">
          <w:rPr>
            <w:rFonts w:ascii="Times New Roman" w:hAnsi="Times New Roman"/>
            <w:bCs/>
            <w:szCs w:val="24"/>
          </w:rPr>
          <w:t>: Departments of the respondents</w:t>
        </w:r>
        <w:r w:rsidR="00E970E1">
          <w:tab/>
        </w:r>
        <w:r w:rsidR="00E970E1">
          <w:fldChar w:fldCharType="begin"/>
        </w:r>
        <w:r w:rsidR="00E970E1">
          <w:instrText xml:space="preserve"> PAGEREF _Toc32371 \h </w:instrText>
        </w:r>
        <w:r w:rsidR="00E970E1">
          <w:fldChar w:fldCharType="separate"/>
        </w:r>
        <w:r w:rsidR="00E970E1">
          <w:t>26</w:t>
        </w:r>
        <w:r w:rsidR="00E970E1">
          <w:fldChar w:fldCharType="end"/>
        </w:r>
      </w:hyperlink>
    </w:p>
    <w:p w:rsidR="001E659F" w:rsidRDefault="00161703">
      <w:pPr>
        <w:pStyle w:val="TableofFigures"/>
        <w:tabs>
          <w:tab w:val="right" w:leader="dot" w:pos="8306"/>
        </w:tabs>
        <w:ind w:left="800" w:hanging="400"/>
      </w:pPr>
      <w:hyperlink w:anchor="_Toc31373" w:history="1">
        <w:r w:rsidR="00E970E1">
          <w:rPr>
            <w:rFonts w:ascii="Times New Roman" w:hAnsi="Times New Roman"/>
            <w:bCs/>
            <w:szCs w:val="24"/>
          </w:rPr>
          <w:t xml:space="preserve">Figure </w:t>
        </w:r>
        <w:r w:rsidR="00E970E1">
          <w:t xml:space="preserve">6 </w:t>
        </w:r>
        <w:r w:rsidR="00E970E1">
          <w:rPr>
            <w:rFonts w:ascii="Times New Roman" w:hAnsi="Times New Roman"/>
            <w:bCs/>
            <w:szCs w:val="24"/>
          </w:rPr>
          <w:t>: Employee’s level in the organization</w:t>
        </w:r>
        <w:r w:rsidR="00E970E1">
          <w:tab/>
        </w:r>
        <w:r w:rsidR="00E970E1">
          <w:fldChar w:fldCharType="begin"/>
        </w:r>
        <w:r w:rsidR="00E970E1">
          <w:instrText xml:space="preserve"> PAGEREF _Toc31373 \h </w:instrText>
        </w:r>
        <w:r w:rsidR="00E970E1">
          <w:fldChar w:fldCharType="separate"/>
        </w:r>
        <w:r w:rsidR="00E970E1">
          <w:t>27</w:t>
        </w:r>
        <w:r w:rsidR="00E970E1">
          <w:fldChar w:fldCharType="end"/>
        </w:r>
      </w:hyperlink>
    </w:p>
    <w:p w:rsidR="001E659F" w:rsidRDefault="00161703">
      <w:pPr>
        <w:pStyle w:val="TableofFigures"/>
        <w:tabs>
          <w:tab w:val="right" w:leader="dot" w:pos="8306"/>
        </w:tabs>
        <w:ind w:left="800" w:hanging="400"/>
      </w:pPr>
      <w:hyperlink w:anchor="_Toc9908" w:history="1">
        <w:r w:rsidR="00E970E1">
          <w:rPr>
            <w:rFonts w:ascii="Times New Roman" w:hAnsi="Times New Roman"/>
            <w:bCs/>
            <w:szCs w:val="24"/>
          </w:rPr>
          <w:t xml:space="preserve">Figure </w:t>
        </w:r>
        <w:r w:rsidR="00E970E1">
          <w:t xml:space="preserve">7 </w:t>
        </w:r>
        <w:r w:rsidR="00E970E1">
          <w:rPr>
            <w:rFonts w:ascii="Times New Roman" w:hAnsi="Times New Roman"/>
            <w:bCs/>
            <w:szCs w:val="24"/>
          </w:rPr>
          <w:t>: Highest academic qualifications of respondents</w:t>
        </w:r>
        <w:r w:rsidR="00E970E1">
          <w:tab/>
        </w:r>
        <w:r w:rsidR="00E970E1">
          <w:fldChar w:fldCharType="begin"/>
        </w:r>
        <w:r w:rsidR="00E970E1">
          <w:instrText xml:space="preserve"> PAGEREF _Toc9908 \h </w:instrText>
        </w:r>
        <w:r w:rsidR="00E970E1">
          <w:fldChar w:fldCharType="separate"/>
        </w:r>
        <w:r w:rsidR="00E970E1">
          <w:t>28</w:t>
        </w:r>
        <w:r w:rsidR="00E970E1">
          <w:fldChar w:fldCharType="end"/>
        </w:r>
      </w:hyperlink>
    </w:p>
    <w:p w:rsidR="001E659F" w:rsidRDefault="00161703">
      <w:pPr>
        <w:pStyle w:val="TableofFigures"/>
        <w:tabs>
          <w:tab w:val="right" w:leader="dot" w:pos="8306"/>
        </w:tabs>
        <w:ind w:left="800" w:hanging="400"/>
      </w:pPr>
      <w:hyperlink w:anchor="_Toc9136" w:history="1">
        <w:r w:rsidR="00E970E1">
          <w:rPr>
            <w:rFonts w:ascii="Times New Roman" w:hAnsi="Times New Roman"/>
            <w:bCs/>
            <w:szCs w:val="24"/>
          </w:rPr>
          <w:t xml:space="preserve">Figure </w:t>
        </w:r>
        <w:r w:rsidR="00E970E1">
          <w:t xml:space="preserve">8 </w:t>
        </w:r>
        <w:r w:rsidR="00E970E1">
          <w:rPr>
            <w:rFonts w:ascii="Times New Roman" w:hAnsi="Times New Roman"/>
            <w:bCs/>
            <w:szCs w:val="24"/>
          </w:rPr>
          <w:t>: Supplier to quasi-government fundamental performance indicators that must be in place</w:t>
        </w:r>
        <w:r w:rsidR="00E970E1">
          <w:tab/>
        </w:r>
        <w:r w:rsidR="00E970E1">
          <w:fldChar w:fldCharType="begin"/>
        </w:r>
        <w:r w:rsidR="00E970E1">
          <w:instrText xml:space="preserve"> PAGEREF _Toc9136 \h </w:instrText>
        </w:r>
        <w:r w:rsidR="00E970E1">
          <w:fldChar w:fldCharType="separate"/>
        </w:r>
        <w:r w:rsidR="00E970E1">
          <w:t>29</w:t>
        </w:r>
        <w:r w:rsidR="00E970E1">
          <w:fldChar w:fldCharType="end"/>
        </w:r>
      </w:hyperlink>
    </w:p>
    <w:p w:rsidR="001E659F" w:rsidRDefault="00161703">
      <w:pPr>
        <w:pStyle w:val="TableofFigures"/>
        <w:tabs>
          <w:tab w:val="right" w:leader="dot" w:pos="8306"/>
        </w:tabs>
        <w:ind w:left="800" w:hanging="400"/>
      </w:pPr>
      <w:hyperlink w:anchor="_Toc20365" w:history="1">
        <w:r w:rsidR="00E970E1">
          <w:rPr>
            <w:rFonts w:ascii="Times New Roman" w:hAnsi="Times New Roman"/>
            <w:bCs/>
            <w:szCs w:val="24"/>
          </w:rPr>
          <w:t xml:space="preserve">Figure </w:t>
        </w:r>
        <w:r w:rsidR="00E970E1">
          <w:t xml:space="preserve">9 </w:t>
        </w:r>
        <w:r w:rsidR="00E970E1">
          <w:rPr>
            <w:rFonts w:ascii="Times New Roman" w:hAnsi="Times New Roman"/>
            <w:bCs/>
            <w:szCs w:val="24"/>
          </w:rPr>
          <w:t>: Barriers of e-procurement</w:t>
        </w:r>
        <w:r w:rsidR="00E970E1">
          <w:t>.</w:t>
        </w:r>
        <w:r w:rsidR="00E970E1">
          <w:tab/>
        </w:r>
        <w:r w:rsidR="00E970E1">
          <w:fldChar w:fldCharType="begin"/>
        </w:r>
        <w:r w:rsidR="00E970E1">
          <w:instrText xml:space="preserve"> PAGEREF _Toc20365 \h </w:instrText>
        </w:r>
        <w:r w:rsidR="00E970E1">
          <w:fldChar w:fldCharType="separate"/>
        </w:r>
        <w:r w:rsidR="00E970E1">
          <w:t>31</w:t>
        </w:r>
        <w:r w:rsidR="00E970E1">
          <w:fldChar w:fldCharType="end"/>
        </w:r>
      </w:hyperlink>
    </w:p>
    <w:p w:rsidR="001E659F" w:rsidRDefault="00161703">
      <w:pPr>
        <w:pStyle w:val="TableofFigures"/>
        <w:tabs>
          <w:tab w:val="right" w:leader="dot" w:pos="8306"/>
        </w:tabs>
        <w:ind w:left="800" w:hanging="400"/>
      </w:pPr>
      <w:hyperlink w:anchor="_Toc2012" w:history="1">
        <w:r w:rsidR="00E970E1">
          <w:rPr>
            <w:rFonts w:ascii="Times New Roman" w:hAnsi="Times New Roman"/>
            <w:bCs/>
            <w:szCs w:val="24"/>
          </w:rPr>
          <w:t xml:space="preserve">Figure </w:t>
        </w:r>
        <w:r w:rsidR="00E970E1">
          <w:t xml:space="preserve">10 </w:t>
        </w:r>
        <w:r w:rsidR="00E970E1">
          <w:rPr>
            <w:rFonts w:ascii="Times New Roman" w:hAnsi="Times New Roman"/>
            <w:bCs/>
            <w:szCs w:val="24"/>
          </w:rPr>
          <w:t>: Role of e-procurement on organizational performance of quasi government institutions.</w:t>
        </w:r>
        <w:r w:rsidR="00E970E1">
          <w:tab/>
        </w:r>
        <w:r w:rsidR="00E970E1">
          <w:fldChar w:fldCharType="begin"/>
        </w:r>
        <w:r w:rsidR="00E970E1">
          <w:instrText xml:space="preserve"> PAGEREF _Toc2012 \h </w:instrText>
        </w:r>
        <w:r w:rsidR="00E970E1">
          <w:fldChar w:fldCharType="separate"/>
        </w:r>
        <w:r w:rsidR="00E970E1">
          <w:t>32</w:t>
        </w:r>
        <w:r w:rsidR="00E970E1">
          <w:fldChar w:fldCharType="end"/>
        </w:r>
      </w:hyperlink>
    </w:p>
    <w:p w:rsidR="001E659F" w:rsidRDefault="00E970E1">
      <w:pPr>
        <w:spacing w:line="360" w:lineRule="auto"/>
        <w:jc w:val="both"/>
        <w:rPr>
          <w:rFonts w:ascii="Times New Roman" w:hAnsi="Times New Roman"/>
          <w:b/>
          <w:bCs/>
          <w:sz w:val="24"/>
          <w:szCs w:val="24"/>
        </w:rPr>
      </w:pPr>
      <w:r>
        <w:rPr>
          <w:rFonts w:ascii="Times New Roman" w:hAnsi="Times New Roman"/>
          <w:bCs/>
          <w:szCs w:val="24"/>
        </w:rPr>
        <w:fldChar w:fldCharType="end"/>
      </w: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sectPr w:rsidR="001E659F">
          <w:footerReference w:type="default" r:id="rId10"/>
          <w:pgSz w:w="11906" w:h="16838"/>
          <w:pgMar w:top="1440" w:right="1800" w:bottom="1440" w:left="1800" w:header="720" w:footer="720" w:gutter="0"/>
          <w:pgNumType w:fmt="upperRoman"/>
          <w:cols w:space="720"/>
          <w:docGrid w:linePitch="360"/>
        </w:sectPr>
      </w:pPr>
    </w:p>
    <w:p w:rsidR="001E659F" w:rsidRDefault="001E659F">
      <w:pPr>
        <w:spacing w:line="360" w:lineRule="auto"/>
        <w:jc w:val="both"/>
        <w:rPr>
          <w:rFonts w:ascii="Times New Roman" w:hAnsi="Times New Roman"/>
          <w:b/>
          <w:bCs/>
          <w:sz w:val="24"/>
          <w:szCs w:val="24"/>
        </w:rPr>
      </w:pPr>
    </w:p>
    <w:p w:rsidR="001E659F" w:rsidRDefault="00E970E1">
      <w:pPr>
        <w:pStyle w:val="Heading1"/>
        <w:jc w:val="center"/>
        <w:rPr>
          <w:rFonts w:ascii="Times New Roman" w:hAnsi="Times New Roman"/>
          <w:sz w:val="24"/>
          <w:szCs w:val="24"/>
        </w:rPr>
      </w:pPr>
      <w:bookmarkStart w:id="10" w:name="_Toc13865"/>
      <w:r>
        <w:rPr>
          <w:rFonts w:ascii="Times New Roman" w:hAnsi="Times New Roman"/>
          <w:sz w:val="24"/>
          <w:szCs w:val="24"/>
        </w:rPr>
        <w:t>CHAPTER 1</w:t>
      </w:r>
      <w:bookmarkEnd w:id="10"/>
    </w:p>
    <w:p w:rsidR="001E659F" w:rsidRDefault="00E970E1">
      <w:pPr>
        <w:pStyle w:val="Heading1"/>
        <w:jc w:val="center"/>
        <w:rPr>
          <w:rFonts w:ascii="Times New Roman" w:hAnsi="Times New Roman"/>
          <w:sz w:val="24"/>
          <w:szCs w:val="24"/>
        </w:rPr>
      </w:pPr>
      <w:bookmarkStart w:id="11" w:name="_Toc25390"/>
      <w:r>
        <w:rPr>
          <w:rFonts w:ascii="Times New Roman" w:hAnsi="Times New Roman"/>
          <w:sz w:val="24"/>
          <w:szCs w:val="24"/>
        </w:rPr>
        <w:t>INTRODUCTION</w:t>
      </w:r>
      <w:bookmarkEnd w:id="11"/>
    </w:p>
    <w:p w:rsidR="001E659F" w:rsidRDefault="00E970E1">
      <w:pPr>
        <w:pStyle w:val="Heading2"/>
      </w:pPr>
      <w:bookmarkStart w:id="12" w:name="_Toc1720"/>
      <w:r>
        <w:t>1.1 Introduction</w:t>
      </w:r>
      <w:bookmarkEnd w:id="12"/>
    </w:p>
    <w:p w:rsidR="001E659F" w:rsidRDefault="00E970E1">
      <w:pPr>
        <w:spacing w:line="360" w:lineRule="auto"/>
        <w:jc w:val="both"/>
        <w:rPr>
          <w:rFonts w:ascii="Times New Roman" w:hAnsi="Times New Roman"/>
          <w:sz w:val="24"/>
          <w:szCs w:val="24"/>
        </w:rPr>
      </w:pPr>
      <w:r>
        <w:rPr>
          <w:rFonts w:ascii="Times New Roman" w:hAnsi="Times New Roman"/>
          <w:sz w:val="24"/>
          <w:szCs w:val="24"/>
        </w:rPr>
        <w:t>This first chapter outlines study's context, the problem statement, the research aims, its underlying assumptions, its delimitation, and its limitations. Important terms definitions and a chapter summary are included at the end of this chapter.</w:t>
      </w:r>
    </w:p>
    <w:p w:rsidR="001E659F" w:rsidRDefault="001E659F">
      <w:pPr>
        <w:spacing w:line="360" w:lineRule="auto"/>
        <w:jc w:val="both"/>
        <w:rPr>
          <w:rFonts w:ascii="Times New Roman" w:hAnsi="Times New Roman"/>
          <w:sz w:val="24"/>
          <w:szCs w:val="24"/>
        </w:rPr>
      </w:pPr>
    </w:p>
    <w:p w:rsidR="001E659F" w:rsidRDefault="00E970E1">
      <w:pPr>
        <w:pStyle w:val="Heading2"/>
      </w:pPr>
      <w:bookmarkStart w:id="13" w:name="_Toc15805"/>
      <w:r>
        <w:t>1.2 Background to the Study</w:t>
      </w:r>
      <w:bookmarkEnd w:id="13"/>
    </w:p>
    <w:p w:rsidR="001E659F" w:rsidRDefault="001E659F">
      <w:pPr>
        <w:spacing w:line="360" w:lineRule="auto"/>
        <w:jc w:val="both"/>
        <w:rPr>
          <w:rFonts w:ascii="Times New Roman" w:hAnsi="Times New Roman"/>
          <w:sz w:val="24"/>
          <w:szCs w:val="24"/>
        </w:rPr>
      </w:pPr>
    </w:p>
    <w:p w:rsidR="001E659F" w:rsidRDefault="00E970E1">
      <w:pPr>
        <w:spacing w:line="360" w:lineRule="auto"/>
        <w:jc w:val="both"/>
        <w:rPr>
          <w:rFonts w:ascii="Times New Roman" w:hAnsi="Times New Roman"/>
          <w:sz w:val="24"/>
          <w:szCs w:val="24"/>
        </w:rPr>
      </w:pPr>
      <w:r>
        <w:rPr>
          <w:rFonts w:ascii="Times New Roman" w:hAnsi="Times New Roman"/>
          <w:sz w:val="24"/>
          <w:szCs w:val="24"/>
        </w:rPr>
        <w:t xml:space="preserve">Public procurement plays a crucial role in the performance and provision of services by government agencies and public bodies worldwide. In addition to a government department's fiduciary duty to provide residents with products and services, public procurement is necessary to carry out public contracts. An increasing amount of empirical research has demonstrated that public procurement can be a useful demand-side innovation strategy (Castelnovo,  Clò,  and Florio,  2023). Procurement greatly affects how a quasi-governmental entity achieves its objectives (Kipkemoi, 2017).  Purchasing adds value to an organization and procurement practice is a field that can be improved in-order to enhance organizations performance. In the United States of America (USA) the challenges in public procurement practices include restrictive risk management, lack of understanding of procurement information technology software, difficulty in recruiting and retaining specialized labor, dark purchasing, failure to adopt technology and poorly trained officials (New America, 2023).  These challenges can impact transparency, accountability, efficiency, and the effective use of public resources. To address these challenges, recommendations include fostering a sense of ownership, shared responsibility, transparency, and accountability, involving the public in the procurement process, improving the training of government procurement officers, and enhancing public engagement to ensure compliance and efficiency (Procurement Cloud, 2024). </w:t>
      </w:r>
    </w:p>
    <w:p w:rsidR="001E659F" w:rsidRDefault="00E970E1">
      <w:pPr>
        <w:spacing w:line="360" w:lineRule="auto"/>
        <w:jc w:val="both"/>
        <w:rPr>
          <w:rFonts w:ascii="Times New Roman" w:hAnsi="Times New Roman"/>
          <w:sz w:val="24"/>
          <w:szCs w:val="24"/>
        </w:rPr>
      </w:pPr>
      <w:r>
        <w:rPr>
          <w:rFonts w:ascii="Times New Roman" w:hAnsi="Times New Roman"/>
          <w:sz w:val="24"/>
          <w:szCs w:val="24"/>
        </w:rPr>
        <w:t xml:space="preserve">The European Commission measured procurement practices in countries belonging to the European Economic Area (EEA) and performance was understood in terms of practices designed to maximize </w:t>
      </w:r>
      <w:r>
        <w:rPr>
          <w:rFonts w:ascii="Times New Roman" w:hAnsi="Times New Roman"/>
          <w:sz w:val="24"/>
          <w:szCs w:val="24"/>
        </w:rPr>
        <w:lastRenderedPageBreak/>
        <w:t>value for money (Flynn, 2018). The research found that he best performing public sector organizations which have very best public procurement practices were from Scandinavia countries and the Benelux, along with Ireland, UK and Malta, average performing countries include France and Germany (Flynn, 2018). Below average performers include Italy, Spain and the former communist countries of Central and Eastern Europe.</w:t>
      </w:r>
    </w:p>
    <w:p w:rsidR="001E659F" w:rsidRDefault="001E659F">
      <w:pPr>
        <w:spacing w:line="360" w:lineRule="auto"/>
        <w:jc w:val="both"/>
        <w:rPr>
          <w:rFonts w:ascii="Times New Roman" w:hAnsi="Times New Roman"/>
          <w:sz w:val="24"/>
          <w:szCs w:val="24"/>
        </w:rPr>
      </w:pPr>
    </w:p>
    <w:p w:rsidR="001E659F" w:rsidRDefault="00E970E1">
      <w:pPr>
        <w:spacing w:line="360" w:lineRule="auto"/>
        <w:jc w:val="both"/>
        <w:rPr>
          <w:rFonts w:ascii="Times New Roman" w:hAnsi="Times New Roman"/>
          <w:sz w:val="24"/>
          <w:szCs w:val="24"/>
        </w:rPr>
      </w:pPr>
      <w:r>
        <w:rPr>
          <w:rFonts w:ascii="Times New Roman" w:hAnsi="Times New Roman"/>
          <w:sz w:val="24"/>
          <w:szCs w:val="24"/>
        </w:rPr>
        <w:t xml:space="preserve">Public procurement practices in Southeast Asia faces are marred with  fragmented procurement processes, a lack of professional procurement expertise, a lack of transparent, open tendering, and pervasive corruption (Jones, 2007). According to Jones (2007), corruption in public procurement has grown to be a significant problem in the Asia-Pacific area. On average, corruption results in the loss of 10–25% of a contract's value, which equates to hundreds of billions of dollars annually worldwide. </w:t>
      </w:r>
    </w:p>
    <w:p w:rsidR="001E659F" w:rsidRDefault="00E970E1">
      <w:pPr>
        <w:spacing w:line="360" w:lineRule="auto"/>
        <w:jc w:val="both"/>
        <w:rPr>
          <w:rFonts w:ascii="Times New Roman" w:hAnsi="Times New Roman"/>
          <w:sz w:val="24"/>
          <w:szCs w:val="24"/>
        </w:rPr>
      </w:pPr>
      <w:r>
        <w:rPr>
          <w:rFonts w:ascii="Times New Roman" w:hAnsi="Times New Roman"/>
          <w:sz w:val="24"/>
          <w:szCs w:val="24"/>
        </w:rPr>
        <w:t>Effects of procurement practices challenges in performance of quasi government institutions is not only a challenge in some global economies mentioned above with Africa being immune. Moving into Africa, a study in Kenya found that weak procurement management practices were linked to corruption cases, stalled projects, under-development, and massive wastage of public resources in devolved government units (Mutuku, Agusioma &amp; Wambua, 2021).  In South Africa a the government applied procurement practice called the  government targeted procurement (TP) strategy on the growth performance of small and medium-sized contractors in the construction industry Adediran &amp; Windapo, 2018). The study found that the procurement practice which lack of tendering equity, preferencing, and mandatory subcontracting. However,  the study came to the conclusion that government action through focused procurement could improve the status of historically disadvantaged people, as intended for small and medium-sized contractors in the construction industry in South Africa if selected and implemented appropriately</w:t>
      </w:r>
    </w:p>
    <w:p w:rsidR="001E659F" w:rsidRDefault="001E659F">
      <w:pPr>
        <w:spacing w:line="360" w:lineRule="auto"/>
        <w:jc w:val="both"/>
        <w:rPr>
          <w:rFonts w:ascii="Times New Roman" w:hAnsi="Times New Roman"/>
          <w:sz w:val="24"/>
          <w:szCs w:val="24"/>
        </w:rPr>
      </w:pPr>
    </w:p>
    <w:p w:rsidR="001E659F" w:rsidRDefault="00E970E1">
      <w:pPr>
        <w:spacing w:line="360" w:lineRule="auto"/>
        <w:jc w:val="both"/>
        <w:rPr>
          <w:rFonts w:ascii="Times New Roman" w:hAnsi="Times New Roman"/>
          <w:sz w:val="24"/>
          <w:szCs w:val="24"/>
        </w:rPr>
      </w:pPr>
      <w:r>
        <w:rPr>
          <w:rFonts w:ascii="Times New Roman" w:hAnsi="Times New Roman"/>
          <w:sz w:val="24"/>
          <w:szCs w:val="24"/>
        </w:rPr>
        <w:t xml:space="preserve">Government projects in Zimbabwe that have an influence on public service delivery have lagged, and this has been attributed to the State Procurement Board's protocols and the public procurement process (Dzuke and Naude, 2015). Several procurement scandals have been reported in Zimbabwean municipalities. These scandals often involve allegations of corruption, mismanagement, and lack of transparency in the procurement processes. For example, in 2021, the city of Harare was embroiled in a procurement scandal involving the purchase of vehicles, where officials were accused of inflating prices and flouting tender procedures.  The Auditor-General's 2022 report revealed instances of misuse of public funds, financial non-compliance, and procurement irregularities in local authorities, </w:t>
      </w:r>
      <w:r>
        <w:rPr>
          <w:rFonts w:ascii="Times New Roman" w:hAnsi="Times New Roman"/>
          <w:sz w:val="24"/>
          <w:szCs w:val="24"/>
        </w:rPr>
        <w:lastRenderedPageBreak/>
        <w:t xml:space="preserve">including cases such as improper procurement procedures, unjustified direct procurement of services, and unapproved sales of state houses by different municipalities (TRT Africa, 2023). In the Auditor-General’s Report of 2022, Bindura Municipality was accused of misdirecting $19.2 million meant for development; Gokwe Town Council received $7.3 million in 2020, but could not provide evidence of how the funds were used, especially on development; the unjustified expenditures of the Gweru City Council were $5.4 million. Masvingo City Council altered contract conditions twice in favor of the vendors without following the correct procedures for procurement; however, the contracts did not reflect these modifications (TRT Africa, 2023). </w:t>
      </w:r>
    </w:p>
    <w:p w:rsidR="001E659F" w:rsidRDefault="001E659F">
      <w:pPr>
        <w:spacing w:line="360" w:lineRule="auto"/>
        <w:jc w:val="both"/>
        <w:rPr>
          <w:rFonts w:ascii="Times New Roman" w:hAnsi="Times New Roman"/>
          <w:sz w:val="24"/>
          <w:szCs w:val="24"/>
        </w:rPr>
      </w:pPr>
    </w:p>
    <w:p w:rsidR="001E659F" w:rsidRDefault="00E970E1">
      <w:pPr>
        <w:spacing w:line="360" w:lineRule="auto"/>
        <w:jc w:val="both"/>
        <w:rPr>
          <w:rFonts w:ascii="Times New Roman" w:hAnsi="Times New Roman"/>
          <w:sz w:val="24"/>
          <w:szCs w:val="24"/>
        </w:rPr>
      </w:pPr>
      <w:r>
        <w:rPr>
          <w:rFonts w:ascii="Times New Roman" w:hAnsi="Times New Roman"/>
          <w:sz w:val="24"/>
          <w:szCs w:val="24"/>
        </w:rPr>
        <w:t xml:space="preserve"> Procurement-related irregularities is an indication of weakening procurement management systems and non-compliance with procurement laws by the quasi-governments and this have an effect on their performance. This motivated the researcher to undertake a study and investigate the effects that procurement practices in quasi-governments have on their performance in Midlands province.</w:t>
      </w:r>
    </w:p>
    <w:p w:rsidR="001E659F" w:rsidRDefault="001E659F">
      <w:pPr>
        <w:spacing w:line="360" w:lineRule="auto"/>
        <w:jc w:val="both"/>
        <w:rPr>
          <w:rFonts w:ascii="Times New Roman" w:hAnsi="Times New Roman"/>
          <w:sz w:val="24"/>
          <w:szCs w:val="24"/>
        </w:rPr>
      </w:pPr>
    </w:p>
    <w:p w:rsidR="001E659F" w:rsidRDefault="00E970E1">
      <w:pPr>
        <w:pStyle w:val="Heading2"/>
      </w:pPr>
      <w:bookmarkStart w:id="14" w:name="_Toc3955"/>
      <w:r>
        <w:t>1.3 Statement of the problem</w:t>
      </w:r>
      <w:bookmarkEnd w:id="14"/>
    </w:p>
    <w:p w:rsidR="001E659F" w:rsidRDefault="00E970E1">
      <w:pPr>
        <w:spacing w:line="360" w:lineRule="auto"/>
        <w:jc w:val="both"/>
        <w:rPr>
          <w:rFonts w:ascii="Times New Roman" w:hAnsi="Times New Roman"/>
          <w:sz w:val="24"/>
          <w:szCs w:val="24"/>
        </w:rPr>
      </w:pPr>
      <w:r>
        <w:rPr>
          <w:rFonts w:ascii="Times New Roman" w:hAnsi="Times New Roman"/>
          <w:sz w:val="24"/>
          <w:szCs w:val="24"/>
          <w:lang w:bidi="ar"/>
        </w:rPr>
        <w:t>The major problem that government organizations’ face is the demand by their stakeholders to ensure quality service delivery and make financial savings and this can be achieved through efficiency in procurement processes and professionalism. TRT Africa (2023) reported that, procurement irregularities in the quasi government  (local government) institutions is rampant, it includes lack of transparency, misuse of fiscal resources and poor accountability for public resources. Zimbabwe auditor general’s office added that, procurement related irregularities  rose from 11 cases reported in 2021 to 41 in 2022 and according to her, this is an indication of weakening procurement management, non compliance with procurement laws and regulations by local authorities. Hassanzadeh and Jafarian, (2010), noted that procurement practices are strategic and are intended to increase the organization’s efficiency. The quasi government institutions in Zimbabwe need to embrace procurement practices that ensures they fulfill their mandate in an efficient manner and offer the best service to their stakeholders. The local residents who pay rates to local governments will suffer the most from poor performance of quasi governments as it fail to supply them with clean domestic water, collect waste in residential areas, maintain robots systems in central business district and failure to service street lights which put the life of residents on jeopardy. The study focus is to evaluate the e</w:t>
      </w:r>
      <w:r>
        <w:rPr>
          <w:rFonts w:ascii="Times New Roman" w:hAnsi="Times New Roman"/>
          <w:sz w:val="24"/>
          <w:szCs w:val="24"/>
        </w:rPr>
        <w:t>ffects of procurement practices that quasi government adopt have on their performance with focus in Midlands province.</w:t>
      </w:r>
    </w:p>
    <w:p w:rsidR="001E659F" w:rsidRDefault="001E659F">
      <w:pPr>
        <w:spacing w:line="360" w:lineRule="auto"/>
        <w:jc w:val="both"/>
        <w:rPr>
          <w:rFonts w:ascii="Times New Roman" w:hAnsi="Times New Roman"/>
          <w:sz w:val="24"/>
          <w:szCs w:val="24"/>
          <w:lang w:bidi="ar"/>
        </w:rPr>
      </w:pPr>
    </w:p>
    <w:p w:rsidR="001E659F" w:rsidRDefault="00E970E1">
      <w:pPr>
        <w:pStyle w:val="Heading2"/>
      </w:pPr>
      <w:bookmarkStart w:id="15" w:name="_Toc25327"/>
      <w:r>
        <w:t>1.4 General Objective</w:t>
      </w:r>
      <w:bookmarkEnd w:id="15"/>
      <w:r>
        <w:t xml:space="preserve"> </w:t>
      </w:r>
    </w:p>
    <w:p w:rsidR="001E659F" w:rsidRDefault="00E970E1">
      <w:pPr>
        <w:spacing w:line="360" w:lineRule="auto"/>
        <w:jc w:val="both"/>
        <w:rPr>
          <w:rFonts w:ascii="Times New Roman" w:hAnsi="Times New Roman"/>
          <w:sz w:val="24"/>
          <w:szCs w:val="24"/>
          <w:lang w:bidi="ar"/>
        </w:rPr>
      </w:pPr>
      <w:r>
        <w:rPr>
          <w:rFonts w:ascii="Times New Roman" w:hAnsi="Times New Roman"/>
          <w:sz w:val="24"/>
          <w:szCs w:val="24"/>
          <w:lang w:bidi="ar"/>
        </w:rPr>
        <w:t>The main objective of the study is to establish the effects of procurement practices on organizational performance of quasi government institutions in Midlands province.</w:t>
      </w:r>
    </w:p>
    <w:p w:rsidR="001E659F" w:rsidRDefault="00E970E1">
      <w:pPr>
        <w:pStyle w:val="Heading2"/>
      </w:pPr>
      <w:bookmarkStart w:id="16" w:name="_Toc18389"/>
      <w:r>
        <w:t>1.4.1 Specific Objectives</w:t>
      </w:r>
      <w:bookmarkEnd w:id="16"/>
      <w:r>
        <w:t xml:space="preserve"> </w:t>
      </w:r>
    </w:p>
    <w:p w:rsidR="001E659F" w:rsidRDefault="00E970E1">
      <w:pPr>
        <w:spacing w:line="360" w:lineRule="auto"/>
        <w:jc w:val="both"/>
        <w:rPr>
          <w:rFonts w:ascii="Times New Roman" w:hAnsi="Times New Roman"/>
          <w:sz w:val="24"/>
          <w:szCs w:val="24"/>
          <w:lang w:bidi="ar"/>
        </w:rPr>
      </w:pPr>
      <w:r>
        <w:rPr>
          <w:rFonts w:ascii="Times New Roman" w:hAnsi="Times New Roman"/>
          <w:sz w:val="24"/>
          <w:szCs w:val="24"/>
          <w:lang w:bidi="ar"/>
        </w:rPr>
        <w:t>The specific objectives of the study are:</w:t>
      </w:r>
    </w:p>
    <w:p w:rsidR="001E659F" w:rsidRDefault="00E970E1">
      <w:pPr>
        <w:pStyle w:val="ListParagraph"/>
        <w:numPr>
          <w:ilvl w:val="0"/>
          <w:numId w:val="1"/>
        </w:numPr>
        <w:spacing w:line="360" w:lineRule="auto"/>
        <w:jc w:val="both"/>
        <w:rPr>
          <w:rFonts w:ascii="Times New Roman" w:hAnsi="Times New Roman"/>
          <w:sz w:val="24"/>
          <w:szCs w:val="24"/>
          <w:lang w:bidi="ar"/>
        </w:rPr>
      </w:pPr>
      <w:r>
        <w:rPr>
          <w:rFonts w:ascii="Times New Roman" w:hAnsi="Times New Roman"/>
          <w:sz w:val="24"/>
          <w:szCs w:val="24"/>
          <w:lang w:bidi="ar"/>
        </w:rPr>
        <w:t>To identify how the selection of suppliers affect the performance of quasi government institutions.</w:t>
      </w:r>
    </w:p>
    <w:p w:rsidR="001E659F" w:rsidRDefault="00E970E1">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lang w:bidi="ar"/>
        </w:rPr>
        <w:t>To make an analysis of the effects of buyer supplier relationships on the performance of quasi government sector.</w:t>
      </w:r>
    </w:p>
    <w:p w:rsidR="001E659F" w:rsidRDefault="00E970E1">
      <w:pPr>
        <w:pStyle w:val="ListParagraph"/>
        <w:numPr>
          <w:ilvl w:val="0"/>
          <w:numId w:val="1"/>
        </w:numPr>
        <w:spacing w:line="360" w:lineRule="auto"/>
        <w:jc w:val="both"/>
        <w:rPr>
          <w:rFonts w:ascii="Times New Roman" w:hAnsi="Times New Roman"/>
          <w:sz w:val="24"/>
          <w:szCs w:val="24"/>
          <w:lang w:bidi="ar"/>
        </w:rPr>
      </w:pPr>
      <w:r>
        <w:rPr>
          <w:rFonts w:ascii="Times New Roman" w:hAnsi="Times New Roman"/>
          <w:sz w:val="24"/>
          <w:szCs w:val="24"/>
          <w:lang w:bidi="ar"/>
        </w:rPr>
        <w:t>To make an evaluation of the role of e-procurement on organizational performance of quasi government institutions.</w:t>
      </w:r>
    </w:p>
    <w:p w:rsidR="001E659F" w:rsidRDefault="00E970E1">
      <w:pPr>
        <w:pStyle w:val="ListParagraph"/>
        <w:numPr>
          <w:ilvl w:val="0"/>
          <w:numId w:val="1"/>
        </w:numPr>
        <w:spacing w:line="360" w:lineRule="auto"/>
        <w:jc w:val="both"/>
        <w:rPr>
          <w:rFonts w:ascii="Times New Roman" w:hAnsi="Times New Roman"/>
          <w:sz w:val="24"/>
          <w:szCs w:val="24"/>
          <w:lang w:bidi="ar"/>
        </w:rPr>
      </w:pPr>
      <w:r>
        <w:rPr>
          <w:rFonts w:ascii="Times New Roman" w:hAnsi="Times New Roman"/>
          <w:sz w:val="24"/>
          <w:szCs w:val="24"/>
          <w:lang w:bidi="ar"/>
        </w:rPr>
        <w:t>To ascertain the effect of sustainable procurement on organizational performance  of quasi government institutions.</w:t>
      </w:r>
    </w:p>
    <w:p w:rsidR="001E659F" w:rsidRDefault="00E970E1">
      <w:pPr>
        <w:pStyle w:val="Heading2"/>
      </w:pPr>
      <w:bookmarkStart w:id="17" w:name="_Toc3971"/>
      <w:r>
        <w:t>1.5 Research Questions</w:t>
      </w:r>
      <w:bookmarkEnd w:id="17"/>
      <w:r>
        <w:t xml:space="preserve"> </w:t>
      </w:r>
    </w:p>
    <w:p w:rsidR="001E659F" w:rsidRDefault="00E970E1">
      <w:pPr>
        <w:spacing w:line="360" w:lineRule="auto"/>
        <w:jc w:val="both"/>
        <w:rPr>
          <w:rFonts w:ascii="Times New Roman" w:hAnsi="Times New Roman"/>
          <w:sz w:val="24"/>
          <w:szCs w:val="24"/>
        </w:rPr>
      </w:pPr>
      <w:r>
        <w:rPr>
          <w:rFonts w:ascii="Times New Roman" w:hAnsi="Times New Roman"/>
          <w:sz w:val="24"/>
          <w:szCs w:val="24"/>
          <w:lang w:bidi="ar"/>
        </w:rPr>
        <w:t xml:space="preserve">This research aims at giving solutions to the following questions: </w:t>
      </w:r>
    </w:p>
    <w:p w:rsidR="001E659F" w:rsidRDefault="00E970E1">
      <w:pPr>
        <w:pStyle w:val="ListParagraph"/>
        <w:numPr>
          <w:ilvl w:val="0"/>
          <w:numId w:val="2"/>
        </w:numPr>
        <w:spacing w:line="360" w:lineRule="auto"/>
        <w:jc w:val="both"/>
        <w:rPr>
          <w:rFonts w:ascii="Times New Roman" w:hAnsi="Times New Roman"/>
          <w:sz w:val="24"/>
          <w:szCs w:val="24"/>
          <w:lang w:bidi="ar"/>
        </w:rPr>
      </w:pPr>
      <w:r>
        <w:rPr>
          <w:rFonts w:ascii="Times New Roman" w:hAnsi="Times New Roman"/>
          <w:sz w:val="24"/>
          <w:szCs w:val="24"/>
          <w:lang w:bidi="ar"/>
        </w:rPr>
        <w:t xml:space="preserve"> How does buyer-supplier relations affect organization performance of quasi government institutions?</w:t>
      </w:r>
    </w:p>
    <w:p w:rsidR="001E659F" w:rsidRDefault="00E970E1">
      <w:pPr>
        <w:pStyle w:val="ListParagraph"/>
        <w:numPr>
          <w:ilvl w:val="0"/>
          <w:numId w:val="2"/>
        </w:numPr>
        <w:spacing w:line="360" w:lineRule="auto"/>
        <w:jc w:val="both"/>
        <w:rPr>
          <w:rFonts w:ascii="Times New Roman" w:hAnsi="Times New Roman"/>
          <w:sz w:val="24"/>
          <w:szCs w:val="24"/>
          <w:lang w:bidi="ar"/>
        </w:rPr>
      </w:pPr>
      <w:r>
        <w:rPr>
          <w:rFonts w:ascii="Times New Roman" w:hAnsi="Times New Roman"/>
          <w:sz w:val="24"/>
          <w:szCs w:val="24"/>
          <w:lang w:bidi="ar"/>
        </w:rPr>
        <w:t>How does supplier selection procedures affect organizational performance of quasi government institutions?</w:t>
      </w:r>
    </w:p>
    <w:p w:rsidR="001E659F" w:rsidRDefault="00E970E1">
      <w:pPr>
        <w:pStyle w:val="ListParagraph"/>
        <w:numPr>
          <w:ilvl w:val="0"/>
          <w:numId w:val="2"/>
        </w:numPr>
        <w:spacing w:line="360" w:lineRule="auto"/>
        <w:jc w:val="both"/>
        <w:rPr>
          <w:rFonts w:ascii="Times New Roman" w:hAnsi="Times New Roman"/>
          <w:sz w:val="24"/>
          <w:szCs w:val="24"/>
          <w:lang w:bidi="ar"/>
        </w:rPr>
      </w:pPr>
      <w:r>
        <w:rPr>
          <w:rFonts w:ascii="Times New Roman" w:hAnsi="Times New Roman"/>
          <w:sz w:val="24"/>
          <w:szCs w:val="24"/>
          <w:lang w:bidi="ar"/>
        </w:rPr>
        <w:t>How can e-procurement contributes to overall organization performance of quasi government institutions?</w:t>
      </w:r>
    </w:p>
    <w:p w:rsidR="001E659F" w:rsidRDefault="00E970E1">
      <w:pPr>
        <w:pStyle w:val="ListParagraph"/>
        <w:numPr>
          <w:ilvl w:val="0"/>
          <w:numId w:val="2"/>
        </w:numPr>
        <w:spacing w:line="360" w:lineRule="auto"/>
        <w:jc w:val="both"/>
        <w:rPr>
          <w:rFonts w:ascii="Times New Roman" w:hAnsi="Times New Roman"/>
          <w:sz w:val="24"/>
          <w:szCs w:val="24"/>
          <w:lang w:bidi="ar"/>
        </w:rPr>
      </w:pPr>
      <w:r>
        <w:rPr>
          <w:rFonts w:ascii="Times New Roman" w:hAnsi="Times New Roman"/>
          <w:sz w:val="24"/>
          <w:szCs w:val="24"/>
          <w:lang w:bidi="ar"/>
        </w:rPr>
        <w:t>What are the effects of sustainable purchasing practices on organizational performance of quasi government institutions?</w:t>
      </w:r>
    </w:p>
    <w:p w:rsidR="001E659F" w:rsidRDefault="001E659F">
      <w:pPr>
        <w:spacing w:line="360" w:lineRule="auto"/>
        <w:jc w:val="both"/>
        <w:rPr>
          <w:rFonts w:ascii="Times New Roman" w:hAnsi="Times New Roman"/>
          <w:sz w:val="24"/>
          <w:szCs w:val="24"/>
          <w:lang w:bidi="ar"/>
        </w:rPr>
      </w:pPr>
    </w:p>
    <w:p w:rsidR="001E659F" w:rsidRDefault="00E970E1">
      <w:pPr>
        <w:spacing w:line="360" w:lineRule="auto"/>
        <w:jc w:val="both"/>
        <w:rPr>
          <w:rFonts w:ascii="Times New Roman" w:hAnsi="Times New Roman"/>
          <w:sz w:val="24"/>
          <w:szCs w:val="24"/>
        </w:rPr>
      </w:pPr>
      <w:bookmarkStart w:id="18" w:name="_Toc22535"/>
      <w:r>
        <w:rPr>
          <w:rStyle w:val="Heading2Char"/>
        </w:rPr>
        <w:t>1.6 Significance of the study</w:t>
      </w:r>
      <w:bookmarkEnd w:id="18"/>
      <w:r>
        <w:rPr>
          <w:rFonts w:ascii="Times New Roman" w:hAnsi="Times New Roman"/>
          <w:b/>
          <w:bCs/>
          <w:sz w:val="24"/>
          <w:szCs w:val="24"/>
        </w:rPr>
        <w:t xml:space="preserve"> </w:t>
      </w:r>
      <w:r>
        <w:rPr>
          <w:rFonts w:ascii="Times New Roman" w:hAnsi="Times New Roman"/>
          <w:sz w:val="24"/>
          <w:szCs w:val="24"/>
        </w:rPr>
        <w:t xml:space="preserve"> </w:t>
      </w:r>
    </w:p>
    <w:p w:rsidR="001E659F" w:rsidRDefault="00E970E1">
      <w:pPr>
        <w:spacing w:line="360" w:lineRule="auto"/>
        <w:jc w:val="both"/>
        <w:rPr>
          <w:rFonts w:ascii="Times New Roman" w:hAnsi="Times New Roman"/>
          <w:sz w:val="24"/>
          <w:szCs w:val="24"/>
        </w:rPr>
      </w:pPr>
      <w:r>
        <w:rPr>
          <w:rFonts w:ascii="Times New Roman" w:hAnsi="Times New Roman"/>
          <w:sz w:val="24"/>
          <w:szCs w:val="24"/>
        </w:rPr>
        <w:t>The following are the apparent advantages to the given partners following the execution of the key suggestions.</w:t>
      </w:r>
    </w:p>
    <w:p w:rsidR="001E659F" w:rsidRDefault="001E659F">
      <w:pPr>
        <w:spacing w:line="360" w:lineRule="auto"/>
        <w:jc w:val="both"/>
        <w:rPr>
          <w:rFonts w:ascii="Times New Roman" w:hAnsi="Times New Roman"/>
          <w:sz w:val="24"/>
          <w:szCs w:val="24"/>
        </w:rPr>
      </w:pPr>
    </w:p>
    <w:p w:rsidR="001E659F" w:rsidRDefault="00E970E1">
      <w:pPr>
        <w:pStyle w:val="Heading2"/>
      </w:pPr>
      <w:bookmarkStart w:id="19" w:name="_Toc22467"/>
      <w:r>
        <w:lastRenderedPageBreak/>
        <w:t>1.6.1 The Researcher</w:t>
      </w:r>
      <w:bookmarkEnd w:id="19"/>
      <w:r>
        <w:t xml:space="preserve"> </w:t>
      </w:r>
    </w:p>
    <w:p w:rsidR="001E659F" w:rsidRDefault="00E970E1">
      <w:pPr>
        <w:spacing w:line="360" w:lineRule="auto"/>
        <w:jc w:val="both"/>
        <w:rPr>
          <w:rFonts w:ascii="Times New Roman" w:hAnsi="Times New Roman"/>
          <w:sz w:val="24"/>
          <w:szCs w:val="24"/>
          <w:lang w:bidi="ar"/>
        </w:rPr>
      </w:pPr>
      <w:r>
        <w:rPr>
          <w:rFonts w:ascii="Times New Roman" w:hAnsi="Times New Roman"/>
          <w:sz w:val="24"/>
          <w:szCs w:val="24"/>
        </w:rPr>
        <w:t>The study will be of great significance to the scholar as she gain essential experience in research techniques and expand on knowledge in procurement as the research involves reading a lot of articles. The researcher is also advancing critical thinking, problem solving skills, analytical skills and academic writing which prepares her for future job opportunities.</w:t>
      </w:r>
    </w:p>
    <w:p w:rsidR="001E659F" w:rsidRDefault="001E659F">
      <w:pPr>
        <w:spacing w:line="360" w:lineRule="auto"/>
        <w:jc w:val="both"/>
        <w:rPr>
          <w:rFonts w:ascii="Times New Roman" w:hAnsi="Times New Roman"/>
          <w:sz w:val="24"/>
          <w:szCs w:val="24"/>
        </w:rPr>
      </w:pPr>
    </w:p>
    <w:p w:rsidR="001E659F" w:rsidRDefault="00E970E1">
      <w:pPr>
        <w:pStyle w:val="Heading2"/>
      </w:pPr>
      <w:bookmarkStart w:id="20" w:name="_Toc25831"/>
      <w:r>
        <w:t>1.6.2 Academia</w:t>
      </w:r>
      <w:bookmarkEnd w:id="20"/>
    </w:p>
    <w:p w:rsidR="001E659F" w:rsidRDefault="00E970E1">
      <w:pPr>
        <w:spacing w:line="360" w:lineRule="auto"/>
        <w:jc w:val="both"/>
        <w:rPr>
          <w:rFonts w:ascii="Times New Roman" w:hAnsi="Times New Roman"/>
          <w:sz w:val="24"/>
          <w:szCs w:val="24"/>
        </w:rPr>
      </w:pPr>
      <w:r>
        <w:rPr>
          <w:rFonts w:ascii="Times New Roman" w:hAnsi="Times New Roman"/>
          <w:sz w:val="24"/>
          <w:szCs w:val="24"/>
        </w:rPr>
        <w:t>The academics will benefit through the research because it will act as a guide for further studies by bringing new ideas from the findings of the research.</w:t>
      </w:r>
    </w:p>
    <w:p w:rsidR="001E659F" w:rsidRDefault="001E659F">
      <w:pPr>
        <w:spacing w:line="360" w:lineRule="auto"/>
        <w:jc w:val="both"/>
        <w:rPr>
          <w:rFonts w:ascii="Times New Roman" w:hAnsi="Times New Roman"/>
          <w:sz w:val="24"/>
          <w:szCs w:val="24"/>
        </w:rPr>
      </w:pPr>
    </w:p>
    <w:p w:rsidR="001E659F" w:rsidRDefault="00E970E1">
      <w:pPr>
        <w:pStyle w:val="Heading2"/>
      </w:pPr>
      <w:bookmarkStart w:id="21" w:name="_Toc4069"/>
      <w:r>
        <w:t>1.6.3 To the Government</w:t>
      </w:r>
      <w:bookmarkEnd w:id="21"/>
      <w:r>
        <w:t xml:space="preserve"> </w:t>
      </w:r>
    </w:p>
    <w:p w:rsidR="001E659F" w:rsidRDefault="00E970E1">
      <w:pPr>
        <w:spacing w:line="360" w:lineRule="auto"/>
        <w:jc w:val="both"/>
        <w:rPr>
          <w:rFonts w:ascii="Times New Roman" w:hAnsi="Times New Roman"/>
          <w:sz w:val="24"/>
          <w:szCs w:val="24"/>
        </w:rPr>
      </w:pPr>
      <w:r>
        <w:rPr>
          <w:rFonts w:ascii="Times New Roman" w:hAnsi="Times New Roman"/>
          <w:sz w:val="24"/>
          <w:szCs w:val="24"/>
        </w:rPr>
        <w:t>This research help the government to implement policies that will help to improve performance of quasi-governments so as to attain the national strategic ambition of attaining world class cities in Zimbabwe.</w:t>
      </w:r>
    </w:p>
    <w:p w:rsidR="001E659F" w:rsidRDefault="001E659F">
      <w:pPr>
        <w:spacing w:line="360" w:lineRule="auto"/>
        <w:jc w:val="both"/>
        <w:rPr>
          <w:rFonts w:ascii="Times New Roman" w:hAnsi="Times New Roman"/>
          <w:sz w:val="24"/>
          <w:szCs w:val="24"/>
        </w:rPr>
      </w:pPr>
    </w:p>
    <w:p w:rsidR="001E659F" w:rsidRDefault="00E970E1">
      <w:pPr>
        <w:pStyle w:val="Heading2"/>
      </w:pPr>
      <w:bookmarkStart w:id="22" w:name="_Toc29020"/>
      <w:r>
        <w:t>1.6.4 To quasi-government institutions in Midlands Province</w:t>
      </w:r>
      <w:bookmarkEnd w:id="22"/>
    </w:p>
    <w:p w:rsidR="001E659F" w:rsidRDefault="00E970E1">
      <w:pPr>
        <w:spacing w:line="360" w:lineRule="auto"/>
        <w:jc w:val="both"/>
        <w:rPr>
          <w:rFonts w:ascii="Times New Roman" w:hAnsi="Times New Roman"/>
          <w:sz w:val="24"/>
          <w:szCs w:val="24"/>
        </w:rPr>
      </w:pPr>
      <w:r>
        <w:rPr>
          <w:rFonts w:ascii="Times New Roman" w:hAnsi="Times New Roman"/>
          <w:sz w:val="24"/>
          <w:szCs w:val="24"/>
        </w:rPr>
        <w:t>The research will help them to improve their performance by recommending the best procurement practices that can positively impact on their performance, through quality service delivery, value for money and eventually achieve world class city status in their jurisdictions in the long run.</w:t>
      </w:r>
    </w:p>
    <w:p w:rsidR="001E659F" w:rsidRDefault="001E659F">
      <w:pPr>
        <w:spacing w:line="360" w:lineRule="auto"/>
        <w:jc w:val="both"/>
        <w:rPr>
          <w:rFonts w:ascii="Times New Roman" w:hAnsi="Times New Roman"/>
          <w:b/>
          <w:bCs/>
          <w:sz w:val="24"/>
          <w:szCs w:val="24"/>
          <w:lang w:bidi="ar"/>
        </w:rPr>
      </w:pPr>
    </w:p>
    <w:p w:rsidR="001E659F" w:rsidRDefault="00E970E1">
      <w:pPr>
        <w:pStyle w:val="Heading2"/>
      </w:pPr>
      <w:r>
        <w:t xml:space="preserve"> </w:t>
      </w:r>
      <w:bookmarkStart w:id="23" w:name="_Toc22678"/>
      <w:r>
        <w:t>1.4.5 Delimitation of the study</w:t>
      </w:r>
      <w:bookmarkEnd w:id="23"/>
    </w:p>
    <w:p w:rsidR="001E659F" w:rsidRDefault="00E970E1">
      <w:pPr>
        <w:spacing w:line="360" w:lineRule="auto"/>
        <w:jc w:val="both"/>
        <w:rPr>
          <w:rFonts w:ascii="Times New Roman" w:hAnsi="Times New Roman"/>
          <w:sz w:val="24"/>
          <w:szCs w:val="24"/>
        </w:rPr>
      </w:pPr>
      <w:r>
        <w:rPr>
          <w:rFonts w:ascii="Times New Roman" w:hAnsi="Times New Roman"/>
          <w:sz w:val="24"/>
          <w:szCs w:val="24"/>
        </w:rPr>
        <w:t>The study was confined to quasi-governmental institutions in Midlands province, Zimbabwe.</w:t>
      </w:r>
    </w:p>
    <w:p w:rsidR="001E659F" w:rsidRDefault="00E970E1">
      <w:pPr>
        <w:spacing w:line="360" w:lineRule="auto"/>
        <w:jc w:val="both"/>
        <w:rPr>
          <w:rFonts w:ascii="Times New Roman" w:hAnsi="Times New Roman"/>
          <w:sz w:val="24"/>
          <w:szCs w:val="24"/>
        </w:rPr>
      </w:pPr>
      <w:r>
        <w:rPr>
          <w:rFonts w:ascii="Times New Roman" w:hAnsi="Times New Roman"/>
          <w:sz w:val="24"/>
          <w:szCs w:val="24"/>
          <w:lang w:val="en-ZW"/>
        </w:rPr>
        <w:t xml:space="preserve">The researcher </w:t>
      </w:r>
      <w:r>
        <w:rPr>
          <w:rFonts w:ascii="Times New Roman" w:hAnsi="Times New Roman"/>
          <w:sz w:val="24"/>
          <w:szCs w:val="24"/>
        </w:rPr>
        <w:t>believes that</w:t>
      </w:r>
      <w:r>
        <w:rPr>
          <w:rFonts w:ascii="Times New Roman" w:hAnsi="Times New Roman"/>
          <w:sz w:val="24"/>
          <w:szCs w:val="24"/>
          <w:lang w:val="en-ZW"/>
        </w:rPr>
        <w:t xml:space="preserve"> that the above</w:t>
      </w:r>
      <w:r>
        <w:rPr>
          <w:rFonts w:ascii="Times New Roman" w:hAnsi="Times New Roman"/>
          <w:sz w:val="24"/>
          <w:szCs w:val="24"/>
        </w:rPr>
        <w:t xml:space="preserve"> mentioned</w:t>
      </w:r>
      <w:r>
        <w:rPr>
          <w:rFonts w:ascii="Times New Roman" w:hAnsi="Times New Roman"/>
          <w:sz w:val="24"/>
          <w:szCs w:val="24"/>
          <w:lang w:val="en-ZW"/>
        </w:rPr>
        <w:t xml:space="preserve"> delimitation will </w:t>
      </w:r>
      <w:r>
        <w:rPr>
          <w:rFonts w:ascii="Times New Roman" w:hAnsi="Times New Roman"/>
          <w:sz w:val="24"/>
          <w:szCs w:val="24"/>
        </w:rPr>
        <w:t>produce a thorough evaluation</w:t>
      </w:r>
      <w:r>
        <w:rPr>
          <w:rFonts w:ascii="Times New Roman" w:hAnsi="Times New Roman"/>
          <w:sz w:val="24"/>
          <w:szCs w:val="24"/>
          <w:lang w:val="en-ZW"/>
        </w:rPr>
        <w:t xml:space="preserve"> of how</w:t>
      </w:r>
      <w:r>
        <w:rPr>
          <w:rFonts w:ascii="Times New Roman" w:hAnsi="Times New Roman"/>
          <w:sz w:val="24"/>
          <w:szCs w:val="24"/>
        </w:rPr>
        <w:t xml:space="preserve"> procurement practice can affects performance of quasi-governments by focusing on several organizations in Midlands province.</w:t>
      </w:r>
    </w:p>
    <w:p w:rsidR="001E659F" w:rsidRDefault="001E659F">
      <w:pPr>
        <w:spacing w:line="360" w:lineRule="auto"/>
        <w:jc w:val="both"/>
        <w:rPr>
          <w:rFonts w:ascii="Times New Roman" w:hAnsi="Times New Roman"/>
          <w:sz w:val="24"/>
          <w:szCs w:val="24"/>
        </w:rPr>
      </w:pPr>
    </w:p>
    <w:p w:rsidR="001E659F" w:rsidRDefault="00E970E1">
      <w:pPr>
        <w:pStyle w:val="Heading2"/>
        <w:spacing w:before="0" w:after="240"/>
      </w:pPr>
      <w:bookmarkStart w:id="24" w:name="_Toc10040"/>
      <w:r>
        <w:t>1.7 Limitations of the study</w:t>
      </w:r>
      <w:r>
        <w:fldChar w:fldCharType="begin"/>
      </w:r>
      <w:r>
        <w:instrText xml:space="preserve"> TC "Limitations" \f C \l "2" </w:instrText>
      </w:r>
      <w:r>
        <w:fldChar w:fldCharType="end"/>
      </w:r>
      <w:bookmarkEnd w:id="24"/>
    </w:p>
    <w:p w:rsidR="001E659F" w:rsidRDefault="00E970E1">
      <w:pPr>
        <w:spacing w:line="360" w:lineRule="auto"/>
        <w:jc w:val="both"/>
        <w:rPr>
          <w:rFonts w:ascii="Times New Roman" w:hAnsi="Times New Roman"/>
          <w:sz w:val="24"/>
          <w:szCs w:val="24"/>
        </w:rPr>
      </w:pPr>
      <w:r>
        <w:rPr>
          <w:rFonts w:ascii="Times New Roman" w:hAnsi="Times New Roman"/>
          <w:sz w:val="24"/>
          <w:szCs w:val="24"/>
        </w:rPr>
        <w:t xml:space="preserve">The study involves engaging a number of quasi governments in midlands province which is time consuming. To overcome this some of the interviews for this research are done over the telephone with respondents to manage the timely and distance challenges effectively. The cost of printing </w:t>
      </w:r>
      <w:r>
        <w:rPr>
          <w:rFonts w:ascii="Times New Roman" w:hAnsi="Times New Roman"/>
          <w:sz w:val="24"/>
          <w:szCs w:val="24"/>
        </w:rPr>
        <w:lastRenderedPageBreak/>
        <w:t>materials like questionnaires is high but in this research electronic versions and Google forms questionnaire were cost efficient and easy to distribute.</w:t>
      </w:r>
    </w:p>
    <w:p w:rsidR="001E659F" w:rsidRDefault="001E659F">
      <w:pPr>
        <w:spacing w:line="360" w:lineRule="auto"/>
        <w:jc w:val="both"/>
        <w:rPr>
          <w:rFonts w:ascii="Times New Roman" w:hAnsi="Times New Roman"/>
          <w:sz w:val="24"/>
          <w:szCs w:val="24"/>
        </w:rPr>
      </w:pPr>
    </w:p>
    <w:p w:rsidR="001E659F" w:rsidRDefault="00E970E1">
      <w:pPr>
        <w:pStyle w:val="Heading2"/>
        <w:spacing w:before="0" w:after="240"/>
        <w:rPr>
          <w:iCs/>
          <w:color w:val="000000"/>
          <w:lang w:val="en-ZW"/>
        </w:rPr>
      </w:pPr>
      <w:bookmarkStart w:id="25" w:name="_Toc30929"/>
      <w:r>
        <w:t xml:space="preserve">1.8 </w:t>
      </w:r>
      <w:r>
        <w:rPr>
          <w:lang w:val="en-ZW"/>
        </w:rPr>
        <w:t>Definition of terms</w:t>
      </w:r>
      <w:r>
        <w:fldChar w:fldCharType="begin"/>
      </w:r>
      <w:r>
        <w:rPr>
          <w:lang w:val="en-ZW"/>
        </w:rPr>
        <w:instrText xml:space="preserve"> TC "Definition of terms" \f C \l "2" </w:instrText>
      </w:r>
      <w:r>
        <w:rPr>
          <w:lang w:val="en-ZW"/>
        </w:rPr>
        <w:fldChar w:fldCharType="end"/>
      </w:r>
      <w:bookmarkEnd w:id="25"/>
    </w:p>
    <w:p w:rsidR="001E659F" w:rsidRDefault="00E970E1">
      <w:pPr>
        <w:spacing w:line="360" w:lineRule="auto"/>
        <w:jc w:val="both"/>
        <w:rPr>
          <w:rFonts w:ascii="Times New Roman" w:hAnsi="Times New Roman"/>
          <w:b/>
          <w:bCs/>
          <w:sz w:val="24"/>
          <w:szCs w:val="24"/>
        </w:rPr>
      </w:pPr>
      <w:r>
        <w:rPr>
          <w:rFonts w:ascii="Times New Roman" w:hAnsi="Times New Roman"/>
          <w:b/>
          <w:bCs/>
          <w:sz w:val="24"/>
          <w:szCs w:val="24"/>
        </w:rPr>
        <w:t>Procurement practices</w:t>
      </w:r>
    </w:p>
    <w:p w:rsidR="001E659F" w:rsidRDefault="00E970E1">
      <w:pPr>
        <w:spacing w:line="360" w:lineRule="auto"/>
        <w:jc w:val="both"/>
        <w:rPr>
          <w:rFonts w:ascii="Times New Roman" w:hAnsi="Times New Roman"/>
          <w:sz w:val="24"/>
          <w:szCs w:val="24"/>
        </w:rPr>
      </w:pPr>
      <w:r>
        <w:rPr>
          <w:rFonts w:ascii="Times New Roman" w:hAnsi="Times New Roman"/>
          <w:sz w:val="24"/>
          <w:szCs w:val="24"/>
        </w:rPr>
        <w:t>Refers to procurement best practices that help you to eliminate bottlenecks in business processes. They are way to streamline purchasing for instance automation of procurement processes.</w:t>
      </w:r>
    </w:p>
    <w:p w:rsidR="001E659F" w:rsidRDefault="00E970E1">
      <w:pPr>
        <w:spacing w:line="360" w:lineRule="auto"/>
        <w:jc w:val="both"/>
        <w:rPr>
          <w:rFonts w:ascii="Times New Roman" w:hAnsi="Times New Roman"/>
          <w:b/>
          <w:bCs/>
          <w:sz w:val="24"/>
          <w:szCs w:val="24"/>
        </w:rPr>
      </w:pPr>
      <w:r>
        <w:rPr>
          <w:rFonts w:ascii="Times New Roman" w:hAnsi="Times New Roman"/>
          <w:b/>
          <w:bCs/>
          <w:sz w:val="24"/>
          <w:szCs w:val="24"/>
        </w:rPr>
        <w:t xml:space="preserve">Quasi-government </w:t>
      </w:r>
    </w:p>
    <w:p w:rsidR="001E659F" w:rsidRDefault="00E970E1">
      <w:pPr>
        <w:spacing w:line="360" w:lineRule="auto"/>
        <w:jc w:val="both"/>
        <w:rPr>
          <w:rFonts w:ascii="Times New Roman" w:hAnsi="Times New Roman"/>
          <w:sz w:val="24"/>
          <w:szCs w:val="24"/>
        </w:rPr>
      </w:pPr>
      <w:r>
        <w:rPr>
          <w:rFonts w:ascii="Times New Roman" w:hAnsi="Times New Roman"/>
          <w:sz w:val="24"/>
          <w:szCs w:val="24"/>
        </w:rPr>
        <w:t>Refers to</w:t>
      </w:r>
      <w:r>
        <w:rPr>
          <w:rFonts w:ascii="Times New Roman" w:hAnsi="Times New Roman"/>
          <w:b/>
          <w:bCs/>
          <w:sz w:val="24"/>
          <w:szCs w:val="24"/>
        </w:rPr>
        <w:t xml:space="preserve"> </w:t>
      </w:r>
      <w:r>
        <w:rPr>
          <w:rFonts w:ascii="Times New Roman" w:hAnsi="Times New Roman"/>
          <w:sz w:val="24"/>
          <w:szCs w:val="24"/>
        </w:rPr>
        <w:t xml:space="preserve">an business entity that provides specific governmental services. In this research quasi-government refers to local government authorities specifically created to assist government of Zimbabwe in providing public services. This implies municipalities and town councils.  </w:t>
      </w:r>
    </w:p>
    <w:p w:rsidR="001E659F" w:rsidRDefault="00E970E1">
      <w:pPr>
        <w:spacing w:line="360" w:lineRule="auto"/>
        <w:jc w:val="both"/>
        <w:rPr>
          <w:rFonts w:ascii="Times New Roman" w:hAnsi="Times New Roman"/>
          <w:b/>
          <w:iCs/>
          <w:color w:val="000000"/>
          <w:sz w:val="24"/>
          <w:szCs w:val="24"/>
          <w:lang w:val="en-ZW"/>
        </w:rPr>
      </w:pPr>
      <w:r>
        <w:rPr>
          <w:rFonts w:ascii="Times New Roman" w:hAnsi="Times New Roman"/>
          <w:b/>
          <w:iCs/>
          <w:color w:val="000000"/>
          <w:sz w:val="24"/>
          <w:szCs w:val="24"/>
          <w:lang w:val="en-ZW"/>
        </w:rPr>
        <w:t xml:space="preserve">Performance </w:t>
      </w:r>
    </w:p>
    <w:p w:rsidR="001E659F" w:rsidRDefault="00E970E1">
      <w:pPr>
        <w:spacing w:line="360" w:lineRule="auto"/>
        <w:jc w:val="both"/>
        <w:rPr>
          <w:rFonts w:ascii="Times New Roman" w:hAnsi="Times New Roman"/>
          <w:color w:val="000000"/>
          <w:sz w:val="24"/>
          <w:szCs w:val="24"/>
        </w:rPr>
      </w:pPr>
      <w:r>
        <w:rPr>
          <w:rFonts w:ascii="Times New Roman" w:hAnsi="Times New Roman"/>
          <w:iCs/>
          <w:color w:val="000000"/>
          <w:sz w:val="24"/>
          <w:szCs w:val="24"/>
        </w:rPr>
        <w:t>P</w:t>
      </w:r>
      <w:r>
        <w:rPr>
          <w:rFonts w:ascii="Times New Roman" w:hAnsi="Times New Roman"/>
          <w:iCs/>
          <w:color w:val="000000"/>
          <w:sz w:val="24"/>
          <w:szCs w:val="24"/>
          <w:lang w:val="en-ZW"/>
        </w:rPr>
        <w:t>erformance is considered to be the company's ability to profit from the resources and achieve its objectives</w:t>
      </w:r>
      <w:r>
        <w:rPr>
          <w:rFonts w:ascii="Times New Roman" w:hAnsi="Times New Roman"/>
          <w:color w:val="000000"/>
          <w:sz w:val="24"/>
          <w:szCs w:val="24"/>
          <w:lang w:val="en-ZW"/>
        </w:rPr>
        <w:t>.</w:t>
      </w:r>
      <w:r>
        <w:rPr>
          <w:rFonts w:ascii="Times New Roman" w:hAnsi="Times New Roman"/>
          <w:color w:val="000000"/>
          <w:sz w:val="24"/>
          <w:szCs w:val="24"/>
        </w:rPr>
        <w:t>Performance can be measured by indicators such as profit, quality service delivery and value for money.</w:t>
      </w:r>
    </w:p>
    <w:p w:rsidR="001E659F" w:rsidRDefault="00E970E1">
      <w:pPr>
        <w:spacing w:line="360" w:lineRule="auto"/>
        <w:jc w:val="both"/>
        <w:rPr>
          <w:rFonts w:ascii="Times New Roman" w:hAnsi="Times New Roman"/>
          <w:b/>
          <w:bCs/>
          <w:color w:val="000000"/>
          <w:sz w:val="24"/>
          <w:szCs w:val="24"/>
        </w:rPr>
      </w:pPr>
      <w:r>
        <w:rPr>
          <w:rFonts w:ascii="Times New Roman" w:hAnsi="Times New Roman"/>
          <w:b/>
          <w:bCs/>
          <w:color w:val="000000"/>
          <w:sz w:val="24"/>
          <w:szCs w:val="24"/>
        </w:rPr>
        <w:t>Value for money</w:t>
      </w:r>
    </w:p>
    <w:p w:rsidR="001E659F" w:rsidRDefault="00E970E1">
      <w:pPr>
        <w:spacing w:line="360" w:lineRule="auto"/>
        <w:jc w:val="both"/>
        <w:rPr>
          <w:rFonts w:ascii="Times New Roman" w:hAnsi="Times New Roman"/>
          <w:color w:val="000000"/>
          <w:sz w:val="24"/>
          <w:szCs w:val="24"/>
        </w:rPr>
      </w:pPr>
      <w:r>
        <w:rPr>
          <w:rFonts w:ascii="Times New Roman" w:hAnsi="Times New Roman"/>
          <w:color w:val="000000"/>
          <w:sz w:val="24"/>
          <w:szCs w:val="24"/>
        </w:rPr>
        <w:t>This</w:t>
      </w:r>
      <w:r>
        <w:rPr>
          <w:rFonts w:ascii="Times New Roman" w:hAnsi="Times New Roman"/>
          <w:b/>
          <w:bCs/>
          <w:color w:val="000000"/>
          <w:sz w:val="24"/>
          <w:szCs w:val="24"/>
        </w:rPr>
        <w:t xml:space="preserve"> </w:t>
      </w:r>
      <w:r>
        <w:rPr>
          <w:rFonts w:ascii="Times New Roman" w:hAnsi="Times New Roman"/>
          <w:color w:val="000000"/>
          <w:sz w:val="24"/>
          <w:szCs w:val="24"/>
        </w:rPr>
        <w:t>is measuring performance by looking at the attainment of a desired procurement outcome at the most competitive price, determined by a fair assessment of the relevant non-financial and financial criteria.</w:t>
      </w:r>
    </w:p>
    <w:p w:rsidR="001E659F" w:rsidRDefault="001E659F">
      <w:pPr>
        <w:spacing w:line="360" w:lineRule="auto"/>
        <w:jc w:val="both"/>
        <w:rPr>
          <w:rFonts w:ascii="Times New Roman" w:hAnsi="Times New Roman"/>
          <w:color w:val="000000"/>
          <w:sz w:val="24"/>
          <w:szCs w:val="24"/>
        </w:rPr>
      </w:pPr>
    </w:p>
    <w:p w:rsidR="001E659F" w:rsidRDefault="00E970E1">
      <w:pPr>
        <w:widowControl w:val="0"/>
        <w:autoSpaceDE w:val="0"/>
        <w:autoSpaceDN w:val="0"/>
        <w:adjustRightInd w:val="0"/>
        <w:spacing w:after="240" w:line="360" w:lineRule="auto"/>
        <w:jc w:val="both"/>
        <w:rPr>
          <w:rFonts w:ascii="Times New Roman" w:hAnsi="Times New Roman"/>
          <w:sz w:val="24"/>
          <w:szCs w:val="24"/>
          <w:lang w:val="en-ZW"/>
        </w:rPr>
      </w:pPr>
      <w:r>
        <w:rPr>
          <w:rFonts w:ascii="Times New Roman" w:hAnsi="Times New Roman"/>
          <w:b/>
          <w:sz w:val="24"/>
          <w:szCs w:val="24"/>
          <w:lang w:val="en-ZW"/>
        </w:rPr>
        <w:t>Service delivery</w:t>
      </w:r>
    </w:p>
    <w:p w:rsidR="001E659F" w:rsidRDefault="00E970E1">
      <w:pPr>
        <w:widowControl w:val="0"/>
        <w:autoSpaceDE w:val="0"/>
        <w:autoSpaceDN w:val="0"/>
        <w:adjustRightInd w:val="0"/>
        <w:spacing w:after="240" w:line="360" w:lineRule="auto"/>
        <w:jc w:val="both"/>
        <w:rPr>
          <w:rFonts w:ascii="Times New Roman" w:hAnsi="Times New Roman"/>
          <w:sz w:val="24"/>
          <w:szCs w:val="24"/>
          <w:lang w:val="en-ZW"/>
        </w:rPr>
      </w:pPr>
      <w:r>
        <w:rPr>
          <w:rFonts w:ascii="Times New Roman" w:hAnsi="Times New Roman"/>
          <w:sz w:val="24"/>
          <w:szCs w:val="24"/>
          <w:lang w:val="en-ZW"/>
        </w:rPr>
        <w:t xml:space="preserve">Service delivery refers to </w:t>
      </w:r>
      <w:r>
        <w:rPr>
          <w:rFonts w:ascii="Times New Roman" w:hAnsi="Times New Roman"/>
          <w:sz w:val="24"/>
          <w:szCs w:val="24"/>
        </w:rPr>
        <w:t>t</w:t>
      </w:r>
      <w:r>
        <w:rPr>
          <w:rFonts w:ascii="Times New Roman" w:hAnsi="Times New Roman"/>
          <w:sz w:val="24"/>
          <w:szCs w:val="24"/>
          <w:lang w:val="en-ZW"/>
        </w:rPr>
        <w:t>he provision of excellent services that meet or exceed customer expectations.</w:t>
      </w:r>
    </w:p>
    <w:p w:rsidR="001E659F" w:rsidRDefault="00E970E1">
      <w:pPr>
        <w:tabs>
          <w:tab w:val="left" w:pos="1440"/>
        </w:tabs>
        <w:spacing w:line="360" w:lineRule="auto"/>
        <w:jc w:val="both"/>
        <w:rPr>
          <w:rFonts w:ascii="Times New Roman" w:hAnsi="Times New Roman"/>
          <w:b/>
          <w:sz w:val="24"/>
          <w:szCs w:val="24"/>
        </w:rPr>
      </w:pPr>
      <w:bookmarkStart w:id="26" w:name="_Toc11318"/>
      <w:bookmarkStart w:id="27" w:name="_Toc529966081"/>
      <w:r>
        <w:rPr>
          <w:rStyle w:val="Heading2Char"/>
        </w:rPr>
        <w:t>1.9 Summary</w:t>
      </w:r>
      <w:bookmarkEnd w:id="26"/>
      <w:bookmarkEnd w:id="27"/>
      <w:r>
        <w:fldChar w:fldCharType="begin"/>
      </w:r>
      <w:r>
        <w:rPr>
          <w:rFonts w:ascii="Times New Roman" w:hAnsi="Times New Roman"/>
          <w:sz w:val="24"/>
          <w:szCs w:val="24"/>
        </w:rPr>
        <w:instrText xml:space="preserve"> TC "</w:instrText>
      </w:r>
      <w:r>
        <w:rPr>
          <w:rFonts w:ascii="Times New Roman" w:hAnsi="Times New Roman"/>
          <w:b/>
          <w:sz w:val="24"/>
          <w:szCs w:val="24"/>
        </w:rPr>
        <w:instrText>Summary.</w:instrText>
      </w:r>
      <w:r>
        <w:rPr>
          <w:rFonts w:ascii="Times New Roman" w:hAnsi="Times New Roman"/>
          <w:sz w:val="24"/>
          <w:szCs w:val="24"/>
        </w:rPr>
        <w:instrText xml:space="preserve">" \f C \l "2" </w:instrText>
      </w:r>
      <w:r>
        <w:rPr>
          <w:rFonts w:ascii="Times New Roman" w:hAnsi="Times New Roman"/>
          <w:b/>
          <w:sz w:val="24"/>
          <w:szCs w:val="24"/>
        </w:rPr>
        <w:fldChar w:fldCharType="end"/>
      </w:r>
    </w:p>
    <w:p w:rsidR="001E659F" w:rsidRDefault="00E970E1">
      <w:pPr>
        <w:tabs>
          <w:tab w:val="left" w:pos="1440"/>
        </w:tabs>
        <w:spacing w:line="360" w:lineRule="auto"/>
        <w:jc w:val="both"/>
        <w:rPr>
          <w:rFonts w:ascii="Times New Roman" w:hAnsi="Times New Roman"/>
          <w:sz w:val="24"/>
          <w:szCs w:val="24"/>
        </w:rPr>
      </w:pPr>
      <w:r>
        <w:rPr>
          <w:rFonts w:ascii="Times New Roman" w:hAnsi="Times New Roman"/>
          <w:sz w:val="24"/>
          <w:szCs w:val="24"/>
          <w:lang w:val="en-ZW"/>
        </w:rPr>
        <w:t xml:space="preserve">This chapter </w:t>
      </w:r>
      <w:r>
        <w:rPr>
          <w:rFonts w:ascii="Times New Roman" w:hAnsi="Times New Roman"/>
          <w:sz w:val="24"/>
          <w:szCs w:val="24"/>
        </w:rPr>
        <w:t>indicated the key aspects of the research that will characterize the entire study.</w:t>
      </w:r>
      <w:r>
        <w:rPr>
          <w:rFonts w:ascii="Times New Roman" w:hAnsi="Times New Roman"/>
          <w:sz w:val="24"/>
          <w:szCs w:val="24"/>
          <w:lang w:val="en-ZW"/>
        </w:rPr>
        <w:t xml:space="preserve"> It </w:t>
      </w:r>
      <w:r>
        <w:rPr>
          <w:rFonts w:ascii="Times New Roman" w:hAnsi="Times New Roman"/>
          <w:sz w:val="24"/>
          <w:szCs w:val="24"/>
        </w:rPr>
        <w:t xml:space="preserve">touch based on the </w:t>
      </w:r>
      <w:r>
        <w:rPr>
          <w:rFonts w:ascii="Times New Roman" w:hAnsi="Times New Roman"/>
          <w:sz w:val="24"/>
          <w:szCs w:val="24"/>
          <w:lang w:val="en-ZW"/>
        </w:rPr>
        <w:t xml:space="preserve">background </w:t>
      </w:r>
      <w:r>
        <w:rPr>
          <w:rFonts w:ascii="Times New Roman" w:hAnsi="Times New Roman"/>
          <w:sz w:val="24"/>
          <w:szCs w:val="24"/>
        </w:rPr>
        <w:t xml:space="preserve">of the study, </w:t>
      </w:r>
      <w:r>
        <w:rPr>
          <w:rFonts w:ascii="Times New Roman" w:hAnsi="Times New Roman"/>
          <w:sz w:val="24"/>
          <w:szCs w:val="24"/>
          <w:lang w:val="en-ZW"/>
        </w:rPr>
        <w:t>research questions and objectives; statement of the problem; definitions of key terms and limitations</w:t>
      </w:r>
      <w:r>
        <w:rPr>
          <w:rFonts w:ascii="Times New Roman" w:hAnsi="Times New Roman"/>
          <w:sz w:val="24"/>
          <w:szCs w:val="24"/>
        </w:rPr>
        <w:t xml:space="preserve"> of the study. In the next chapter the focus will be on literature review from empirical studies and the theoretical perspective from renowned authorities of the topic under study.</w:t>
      </w:r>
    </w:p>
    <w:p w:rsidR="001E659F" w:rsidRDefault="001E659F">
      <w:pPr>
        <w:tabs>
          <w:tab w:val="left" w:pos="1440"/>
        </w:tabs>
        <w:spacing w:line="360" w:lineRule="auto"/>
        <w:jc w:val="both"/>
        <w:rPr>
          <w:rFonts w:ascii="Times New Roman" w:hAnsi="Times New Roman"/>
          <w:sz w:val="24"/>
          <w:szCs w:val="24"/>
        </w:rPr>
      </w:pPr>
    </w:p>
    <w:p w:rsidR="001E659F" w:rsidRDefault="00E970E1">
      <w:pPr>
        <w:pStyle w:val="Heading1"/>
        <w:jc w:val="center"/>
        <w:rPr>
          <w:rFonts w:ascii="Times New Roman" w:hAnsi="Times New Roman"/>
          <w:sz w:val="24"/>
          <w:szCs w:val="24"/>
        </w:rPr>
      </w:pPr>
      <w:bookmarkStart w:id="28" w:name="_Toc14186"/>
      <w:r>
        <w:rPr>
          <w:rFonts w:ascii="Times New Roman" w:hAnsi="Times New Roman"/>
          <w:sz w:val="24"/>
          <w:szCs w:val="24"/>
        </w:rPr>
        <w:lastRenderedPageBreak/>
        <w:t>CHAPTER 2</w:t>
      </w:r>
      <w:bookmarkEnd w:id="28"/>
    </w:p>
    <w:p w:rsidR="001E659F" w:rsidRDefault="00E970E1">
      <w:pPr>
        <w:pStyle w:val="Heading1"/>
        <w:jc w:val="center"/>
        <w:rPr>
          <w:rFonts w:ascii="Times New Roman" w:hAnsi="Times New Roman"/>
          <w:sz w:val="24"/>
          <w:szCs w:val="24"/>
        </w:rPr>
      </w:pPr>
      <w:bookmarkStart w:id="29" w:name="_Toc3029"/>
      <w:r>
        <w:rPr>
          <w:rFonts w:ascii="Times New Roman" w:hAnsi="Times New Roman"/>
          <w:sz w:val="24"/>
          <w:szCs w:val="24"/>
        </w:rPr>
        <w:t>LITERATURE REVIEW</w:t>
      </w:r>
      <w:bookmarkEnd w:id="29"/>
    </w:p>
    <w:p w:rsidR="001E659F" w:rsidRDefault="00E970E1">
      <w:pPr>
        <w:spacing w:line="360" w:lineRule="auto"/>
        <w:jc w:val="both"/>
        <w:rPr>
          <w:rFonts w:ascii="Times New Roman" w:hAnsi="Times New Roman"/>
          <w:b/>
          <w:bCs/>
          <w:sz w:val="24"/>
          <w:szCs w:val="24"/>
        </w:rPr>
      </w:pPr>
      <w:bookmarkStart w:id="30" w:name="_Toc14837"/>
      <w:r>
        <w:rPr>
          <w:rStyle w:val="Heading2Char"/>
        </w:rPr>
        <w:t>2.0 Introduction</w:t>
      </w:r>
      <w:bookmarkEnd w:id="30"/>
      <w:r>
        <w:rPr>
          <w:rFonts w:ascii="Times New Roman" w:hAnsi="Times New Roman"/>
          <w:b/>
          <w:bCs/>
          <w:sz w:val="24"/>
          <w:szCs w:val="24"/>
        </w:rPr>
        <w:t xml:space="preserve"> </w:t>
      </w:r>
    </w:p>
    <w:p w:rsidR="001E659F" w:rsidRDefault="00E970E1">
      <w:pPr>
        <w:spacing w:line="360" w:lineRule="auto"/>
        <w:jc w:val="both"/>
        <w:rPr>
          <w:rFonts w:ascii="Times New Roman" w:hAnsi="Times New Roman"/>
          <w:sz w:val="24"/>
          <w:szCs w:val="24"/>
        </w:rPr>
      </w:pPr>
      <w:r>
        <w:rPr>
          <w:rFonts w:ascii="Times New Roman" w:hAnsi="Times New Roman"/>
          <w:sz w:val="24"/>
          <w:szCs w:val="24"/>
        </w:rPr>
        <w:t>The previous chapter was an introductory chapter to this research. In this chapter the focus is on discussing how procurement practices can affect performance of quasi-government institutions basing on findings from previous researchers. The section involves a review of theoretical and empirical literature that underpin this study.</w:t>
      </w:r>
    </w:p>
    <w:p w:rsidR="001E659F" w:rsidRDefault="001E659F">
      <w:pPr>
        <w:spacing w:line="360" w:lineRule="auto"/>
        <w:jc w:val="both"/>
        <w:rPr>
          <w:rFonts w:ascii="Times New Roman" w:hAnsi="Times New Roman"/>
          <w:sz w:val="24"/>
          <w:szCs w:val="24"/>
        </w:rPr>
      </w:pPr>
    </w:p>
    <w:p w:rsidR="001E659F" w:rsidRDefault="00E970E1">
      <w:pPr>
        <w:pStyle w:val="Heading2"/>
      </w:pPr>
      <w:bookmarkStart w:id="31" w:name="_Toc17693"/>
      <w:r>
        <w:t>2.1 Theoretical review</w:t>
      </w:r>
      <w:bookmarkEnd w:id="31"/>
    </w:p>
    <w:p w:rsidR="001E659F" w:rsidRDefault="00E970E1">
      <w:pPr>
        <w:pStyle w:val="Heading2"/>
      </w:pPr>
      <w:bookmarkStart w:id="32" w:name="_Toc23545"/>
      <w:r>
        <w:t>2.1.1 Resource Based Theory</w:t>
      </w:r>
      <w:bookmarkEnd w:id="32"/>
    </w:p>
    <w:p w:rsidR="001E659F" w:rsidRDefault="00E970E1">
      <w:pPr>
        <w:spacing w:line="360" w:lineRule="auto"/>
        <w:jc w:val="both"/>
        <w:rPr>
          <w:rFonts w:ascii="Times New Roman" w:hAnsi="Times New Roman"/>
          <w:sz w:val="24"/>
          <w:szCs w:val="24"/>
        </w:rPr>
      </w:pPr>
      <w:r>
        <w:rPr>
          <w:rFonts w:ascii="Times New Roman" w:hAnsi="Times New Roman"/>
          <w:sz w:val="24"/>
          <w:szCs w:val="24"/>
        </w:rPr>
        <w:t>The main sources of a firm's competitive advantage, according to the Resource-Based Theory (RBV), are its distinct resources and competencies. According to this notion, a company's long-term strategy should be based on its distinctive resources, which offer a long-term competitive advantage and are hard to replicate or replace (Grant, 1991).</w:t>
      </w:r>
    </w:p>
    <w:p w:rsidR="001E659F" w:rsidRDefault="00E970E1">
      <w:pPr>
        <w:spacing w:line="360" w:lineRule="auto"/>
        <w:jc w:val="both"/>
        <w:rPr>
          <w:rFonts w:ascii="Times New Roman" w:hAnsi="Times New Roman"/>
          <w:sz w:val="24"/>
          <w:szCs w:val="24"/>
        </w:rPr>
      </w:pPr>
      <w:r>
        <w:rPr>
          <w:rFonts w:ascii="Times New Roman" w:hAnsi="Times New Roman"/>
          <w:sz w:val="24"/>
          <w:szCs w:val="24"/>
        </w:rPr>
        <w:t>The RBV consists of five stages for strategy formulation which are, analyzing resources, appraising capabilities, analyze competitive advantage, select of strategy and identifying resource gaps. The figure below is a diagramatic illustration of the elements of RBT.</w:t>
      </w:r>
    </w:p>
    <w:p w:rsidR="001E659F" w:rsidRDefault="001E659F">
      <w:pPr>
        <w:spacing w:line="360" w:lineRule="auto"/>
        <w:jc w:val="both"/>
        <w:rPr>
          <w:rFonts w:ascii="Times New Roman" w:hAnsi="Times New Roman"/>
          <w:sz w:val="24"/>
          <w:szCs w:val="24"/>
        </w:rPr>
      </w:pPr>
    </w:p>
    <w:p w:rsidR="001E659F" w:rsidRDefault="001E659F">
      <w:pPr>
        <w:spacing w:line="360" w:lineRule="auto"/>
        <w:jc w:val="both"/>
        <w:rPr>
          <w:rFonts w:ascii="Times New Roman" w:hAnsi="Times New Roman"/>
          <w:sz w:val="24"/>
          <w:szCs w:val="24"/>
        </w:rPr>
      </w:pPr>
    </w:p>
    <w:p w:rsidR="001E659F" w:rsidRDefault="001E659F">
      <w:pPr>
        <w:spacing w:line="360" w:lineRule="auto"/>
        <w:jc w:val="both"/>
        <w:rPr>
          <w:rFonts w:ascii="Times New Roman" w:hAnsi="Times New Roman"/>
          <w:sz w:val="24"/>
          <w:szCs w:val="24"/>
        </w:rPr>
      </w:pPr>
    </w:p>
    <w:p w:rsidR="001E659F" w:rsidRDefault="001E659F">
      <w:pPr>
        <w:spacing w:line="360" w:lineRule="auto"/>
        <w:jc w:val="both"/>
        <w:rPr>
          <w:rFonts w:ascii="Times New Roman" w:hAnsi="Times New Roman"/>
          <w:sz w:val="24"/>
          <w:szCs w:val="24"/>
        </w:rPr>
      </w:pPr>
    </w:p>
    <w:p w:rsidR="001E659F" w:rsidRDefault="001E659F">
      <w:pPr>
        <w:spacing w:line="360" w:lineRule="auto"/>
        <w:jc w:val="both"/>
        <w:rPr>
          <w:rFonts w:ascii="Times New Roman" w:hAnsi="Times New Roman"/>
          <w:sz w:val="24"/>
          <w:szCs w:val="24"/>
        </w:rPr>
      </w:pPr>
    </w:p>
    <w:p w:rsidR="001E659F" w:rsidRDefault="001E659F">
      <w:pPr>
        <w:spacing w:line="360" w:lineRule="auto"/>
        <w:jc w:val="both"/>
        <w:rPr>
          <w:rFonts w:ascii="Times New Roman" w:hAnsi="Times New Roman"/>
          <w:sz w:val="24"/>
          <w:szCs w:val="24"/>
        </w:rPr>
      </w:pPr>
    </w:p>
    <w:p w:rsidR="001E659F" w:rsidRDefault="001E659F">
      <w:pPr>
        <w:spacing w:line="360" w:lineRule="auto"/>
        <w:jc w:val="both"/>
        <w:rPr>
          <w:rFonts w:ascii="Times New Roman" w:hAnsi="Times New Roman"/>
          <w:sz w:val="24"/>
          <w:szCs w:val="24"/>
        </w:rPr>
      </w:pPr>
    </w:p>
    <w:p w:rsidR="001E659F" w:rsidRDefault="002B2588">
      <w:pPr>
        <w:spacing w:line="360" w:lineRule="auto"/>
        <w:jc w:val="both"/>
        <w:rPr>
          <w:rFonts w:ascii="Times New Roman" w:hAnsi="Times New Roman"/>
          <w:b/>
          <w:bCs/>
          <w:sz w:val="24"/>
          <w:szCs w:val="24"/>
        </w:rPr>
      </w:pPr>
      <w:r>
        <w:rPr>
          <w:rFonts w:ascii="Times New Roman" w:hAnsi="Times New Roman"/>
          <w:noProof/>
          <w:sz w:val="24"/>
          <w:szCs w:val="24"/>
          <w:lang w:eastAsia="en-US"/>
        </w:rPr>
        <w:lastRenderedPageBreak/>
        <w:drawing>
          <wp:inline distT="0" distB="0" distL="0" distR="0">
            <wp:extent cx="5273040" cy="325374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3040" cy="3253740"/>
                    </a:xfrm>
                    <a:prstGeom prst="rect">
                      <a:avLst/>
                    </a:prstGeom>
                    <a:noFill/>
                    <a:ln>
                      <a:noFill/>
                    </a:ln>
                  </pic:spPr>
                </pic:pic>
              </a:graphicData>
            </a:graphic>
          </wp:inline>
        </w:drawing>
      </w:r>
    </w:p>
    <w:p w:rsidR="001E659F" w:rsidRDefault="00E970E1">
      <w:pPr>
        <w:pStyle w:val="Caption"/>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Figure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Figure \* ARABIC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1</w:t>
      </w:r>
      <w:r>
        <w:rPr>
          <w:rFonts w:ascii="Times New Roman" w:hAnsi="Times New Roman" w:cs="Times New Roman"/>
          <w:b/>
          <w:bCs/>
          <w:sz w:val="24"/>
          <w:szCs w:val="24"/>
        </w:rPr>
        <w:fldChar w:fldCharType="end"/>
      </w:r>
      <w:bookmarkStart w:id="33" w:name="_Toc16955"/>
      <w:r>
        <w:rPr>
          <w:rFonts w:ascii="Times New Roman" w:hAnsi="Times New Roman" w:cs="Times New Roman"/>
          <w:b/>
          <w:bCs/>
          <w:sz w:val="24"/>
          <w:szCs w:val="24"/>
        </w:rPr>
        <w:t>: Resource Based Theory</w:t>
      </w:r>
      <w:bookmarkEnd w:id="33"/>
    </w:p>
    <w:p w:rsidR="001E659F" w:rsidRDefault="00E970E1">
      <w:pPr>
        <w:pStyle w:val="Caption"/>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Sketch Buble (2024)</w:t>
      </w:r>
    </w:p>
    <w:p w:rsidR="001E659F" w:rsidRDefault="001E659F">
      <w:pPr>
        <w:spacing w:line="360" w:lineRule="auto"/>
        <w:jc w:val="both"/>
        <w:rPr>
          <w:rFonts w:ascii="Times New Roman" w:hAnsi="Times New Roman"/>
          <w:b/>
          <w:bCs/>
          <w:sz w:val="24"/>
          <w:szCs w:val="24"/>
        </w:rPr>
      </w:pPr>
    </w:p>
    <w:p w:rsidR="001E659F" w:rsidRDefault="00E970E1">
      <w:pPr>
        <w:spacing w:line="360" w:lineRule="auto"/>
        <w:jc w:val="both"/>
        <w:rPr>
          <w:rFonts w:ascii="Times New Roman" w:hAnsi="Times New Roman"/>
          <w:sz w:val="24"/>
          <w:szCs w:val="24"/>
        </w:rPr>
      </w:pPr>
      <w:r>
        <w:rPr>
          <w:rFonts w:ascii="Times New Roman" w:hAnsi="Times New Roman"/>
          <w:sz w:val="24"/>
          <w:szCs w:val="24"/>
        </w:rPr>
        <w:t>Durability, transparency, transferability, and replicability are all taken into account by the RBV when determining a firm's competitive advantage. It also sets knowledge apart from the opportunistic, transaction-cost hypothesis by emphasizing its function in organizational mode and productivity impact (Conner &amp; Prahalad, 1996; Grant, 1991).</w:t>
      </w:r>
    </w:p>
    <w:p w:rsidR="001E659F" w:rsidRDefault="001E659F">
      <w:pPr>
        <w:spacing w:line="360" w:lineRule="auto"/>
        <w:jc w:val="both"/>
        <w:rPr>
          <w:rFonts w:ascii="Times New Roman" w:hAnsi="Times New Roman"/>
          <w:sz w:val="24"/>
          <w:szCs w:val="24"/>
        </w:rPr>
      </w:pPr>
    </w:p>
    <w:p w:rsidR="001E659F" w:rsidRDefault="00E970E1">
      <w:pPr>
        <w:spacing w:line="360" w:lineRule="auto"/>
        <w:jc w:val="both"/>
        <w:rPr>
          <w:rFonts w:ascii="Times New Roman" w:hAnsi="Times New Roman"/>
          <w:sz w:val="24"/>
          <w:szCs w:val="24"/>
        </w:rPr>
      </w:pPr>
      <w:r>
        <w:rPr>
          <w:rFonts w:ascii="Times New Roman" w:hAnsi="Times New Roman"/>
          <w:sz w:val="24"/>
          <w:szCs w:val="24"/>
        </w:rPr>
        <w:t xml:space="preserve">Certain procurement procedures, like sourcing procedures, ought to be unusual and challenging to replicate. The Resource Based View takes organizational and operational functioning into account. Businesses that make purchases from overseas markets operate efficiently and uncommon resources help businesses earn more revenues by keeping the competition at low.  </w:t>
      </w:r>
    </w:p>
    <w:p w:rsidR="001E659F" w:rsidRDefault="001E659F">
      <w:pPr>
        <w:spacing w:line="360" w:lineRule="auto"/>
        <w:jc w:val="both"/>
        <w:rPr>
          <w:rFonts w:ascii="Times New Roman" w:hAnsi="Times New Roman"/>
          <w:sz w:val="24"/>
          <w:szCs w:val="24"/>
        </w:rPr>
      </w:pPr>
    </w:p>
    <w:p w:rsidR="001E659F" w:rsidRDefault="00E970E1">
      <w:pPr>
        <w:spacing w:line="360" w:lineRule="auto"/>
        <w:jc w:val="both"/>
        <w:rPr>
          <w:rFonts w:ascii="Times New Roman" w:hAnsi="Times New Roman"/>
          <w:sz w:val="24"/>
          <w:szCs w:val="24"/>
        </w:rPr>
      </w:pPr>
      <w:r>
        <w:rPr>
          <w:rFonts w:ascii="Times New Roman" w:hAnsi="Times New Roman"/>
          <w:sz w:val="24"/>
          <w:szCs w:val="24"/>
        </w:rPr>
        <w:t>Mokono (2022) viewed that, in public municipal procurement, the Resource-Based Theory (RBT) emphasizes how an organization's distinct resources and competencies can give it a competitive edge in the bidding process. RBT has been applied to public procurement in a number of studies. For example, a study conducted in Kenya used RBT as an anchor to investigate the impact of budget allocation and procurement procedures on budget use in governmental organizations within the nation (Mokono, 2022).</w:t>
      </w:r>
    </w:p>
    <w:p w:rsidR="001E659F" w:rsidRDefault="001E659F">
      <w:pPr>
        <w:spacing w:line="360" w:lineRule="auto"/>
        <w:jc w:val="both"/>
        <w:rPr>
          <w:rFonts w:ascii="Times New Roman" w:hAnsi="Times New Roman"/>
          <w:sz w:val="24"/>
          <w:szCs w:val="24"/>
        </w:rPr>
      </w:pPr>
    </w:p>
    <w:p w:rsidR="001E659F" w:rsidRDefault="00E970E1">
      <w:pPr>
        <w:spacing w:line="360" w:lineRule="auto"/>
        <w:jc w:val="both"/>
        <w:rPr>
          <w:rFonts w:ascii="Times New Roman" w:hAnsi="Times New Roman"/>
          <w:sz w:val="24"/>
          <w:szCs w:val="24"/>
        </w:rPr>
      </w:pPr>
      <w:r>
        <w:rPr>
          <w:rFonts w:ascii="Times New Roman" w:hAnsi="Times New Roman"/>
          <w:sz w:val="24"/>
          <w:szCs w:val="24"/>
        </w:rPr>
        <w:t xml:space="preserve">Another study used the RBT and Transaction Cost Economics theories to evaluate the variables impacting the efficiency of a municipal council's tendering process, emphasizing the importance of financial resources, tangible assets, and personnel competency. </w:t>
      </w:r>
    </w:p>
    <w:p w:rsidR="001E659F" w:rsidRDefault="001E659F">
      <w:pPr>
        <w:spacing w:line="360" w:lineRule="auto"/>
        <w:jc w:val="both"/>
        <w:rPr>
          <w:rFonts w:ascii="Times New Roman" w:hAnsi="Times New Roman"/>
          <w:sz w:val="24"/>
          <w:szCs w:val="24"/>
        </w:rPr>
      </w:pPr>
    </w:p>
    <w:p w:rsidR="001E659F" w:rsidRDefault="00E970E1">
      <w:pPr>
        <w:spacing w:line="360" w:lineRule="auto"/>
        <w:jc w:val="both"/>
        <w:rPr>
          <w:rFonts w:ascii="Times New Roman" w:hAnsi="Times New Roman"/>
          <w:sz w:val="24"/>
          <w:szCs w:val="24"/>
        </w:rPr>
      </w:pPr>
      <w:r>
        <w:rPr>
          <w:rFonts w:ascii="Times New Roman" w:hAnsi="Times New Roman"/>
          <w:sz w:val="24"/>
          <w:szCs w:val="24"/>
        </w:rPr>
        <w:t>Kimaro,  Ng’elenge &amp; Kipilimba (2023) found that the Resource-Based Theory (RBT) serves as a useful framework for comprehending how businesses might take advantage of their special assets and competencies to obtain a competitive edge in public procurement. Research has employed reliability-based tracking (RBT) to examine the impact of procurement procedures and budget allocation on the utilization of funds in public institutions, as well as the variables influencing the efficiency of the municipal council tendering process. This illustrates RBT's applicability in the context of quasi-government public procurement process. Mokono (2022), echoed that,  availability and effective allocation of budget resources are crucial for the realization of public sector objectives.</w:t>
      </w:r>
    </w:p>
    <w:p w:rsidR="001E659F" w:rsidRDefault="001E659F">
      <w:pPr>
        <w:spacing w:line="360" w:lineRule="auto"/>
        <w:jc w:val="both"/>
        <w:rPr>
          <w:rFonts w:ascii="Times New Roman" w:hAnsi="Times New Roman"/>
          <w:sz w:val="24"/>
          <w:szCs w:val="24"/>
        </w:rPr>
      </w:pPr>
    </w:p>
    <w:p w:rsidR="001E659F" w:rsidRDefault="00E970E1">
      <w:pPr>
        <w:pStyle w:val="Heading2"/>
      </w:pPr>
      <w:bookmarkStart w:id="34" w:name="_Toc17308"/>
      <w:r>
        <w:t>2.1.2 Balanced Score Card Theory</w:t>
      </w:r>
      <w:bookmarkEnd w:id="34"/>
    </w:p>
    <w:p w:rsidR="001E659F" w:rsidRDefault="00E970E1">
      <w:pPr>
        <w:spacing w:line="360" w:lineRule="auto"/>
        <w:jc w:val="both"/>
        <w:rPr>
          <w:rFonts w:ascii="Times New Roman" w:hAnsi="Times New Roman"/>
          <w:sz w:val="24"/>
          <w:szCs w:val="24"/>
        </w:rPr>
      </w:pPr>
      <w:r>
        <w:rPr>
          <w:rFonts w:ascii="Times New Roman" w:hAnsi="Times New Roman"/>
          <w:sz w:val="24"/>
          <w:szCs w:val="24"/>
        </w:rPr>
        <w:t>An instrument for managing and assessing an organization's performance is the balanced scorecard (BSC). Early in the 1990s, David Norton and Robert Kaplan developed it. The financial, customer, internal business process, and learning and growth domains are the four areas in which the BSC approach identifies key performance indicators (KPIs). The performance of the organization is then tracked and managed using a scorecard that is made using the KPIs (Kaplan &amp; Norton, 1992).</w:t>
      </w:r>
    </w:p>
    <w:p w:rsidR="001E659F" w:rsidRDefault="001E659F">
      <w:pPr>
        <w:spacing w:line="360" w:lineRule="auto"/>
        <w:jc w:val="both"/>
        <w:rPr>
          <w:rFonts w:ascii="Times New Roman" w:hAnsi="Times New Roman"/>
          <w:sz w:val="24"/>
          <w:szCs w:val="24"/>
        </w:rPr>
      </w:pPr>
    </w:p>
    <w:p w:rsidR="001E659F" w:rsidRDefault="00E970E1">
      <w:pPr>
        <w:spacing w:line="360" w:lineRule="auto"/>
        <w:jc w:val="both"/>
        <w:rPr>
          <w:rFonts w:ascii="Times New Roman" w:hAnsi="Times New Roman"/>
          <w:sz w:val="24"/>
          <w:szCs w:val="24"/>
        </w:rPr>
      </w:pPr>
      <w:r>
        <w:rPr>
          <w:rFonts w:ascii="Times New Roman" w:hAnsi="Times New Roman"/>
          <w:sz w:val="24"/>
          <w:szCs w:val="24"/>
        </w:rPr>
        <w:t>This study evaluates quality service delivery by quasi-governments, public stakeholder satisfaction, and operating costs efficiency as measures of organizational performance. Additionally, it will use learning and growth analysis to gauge information system performance and client happiness. Financial, end-user, internal process, and top management support are all necessary for the adoption of procurement best practices. The performance management idea of the Balanced Score Card connects managerial decisions to an organization's strategy.</w:t>
      </w:r>
    </w:p>
    <w:p w:rsidR="001E659F" w:rsidRDefault="001E659F">
      <w:pPr>
        <w:spacing w:line="360" w:lineRule="auto"/>
        <w:jc w:val="both"/>
        <w:rPr>
          <w:rFonts w:ascii="Times New Roman" w:hAnsi="Times New Roman"/>
          <w:sz w:val="24"/>
          <w:szCs w:val="24"/>
        </w:rPr>
      </w:pPr>
    </w:p>
    <w:p w:rsidR="001E659F" w:rsidRDefault="00E970E1">
      <w:pPr>
        <w:spacing w:line="360" w:lineRule="auto"/>
        <w:jc w:val="both"/>
        <w:rPr>
          <w:rFonts w:ascii="Times New Roman" w:hAnsi="Times New Roman"/>
          <w:sz w:val="24"/>
          <w:szCs w:val="24"/>
        </w:rPr>
      </w:pPr>
      <w:r>
        <w:rPr>
          <w:rFonts w:ascii="Times New Roman" w:hAnsi="Times New Roman"/>
          <w:sz w:val="24"/>
          <w:szCs w:val="24"/>
        </w:rPr>
        <w:t>The BSC has been applied in various fields, including government websites, public sector service delivery, financial planning, organizational strategic objectives, and clinical nursing staff performance evaluation (Hu &amp; Yang, 2020; Intiswar &amp; Rugami, 2019).</w:t>
      </w: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61703">
      <w:pPr>
        <w:spacing w:line="360" w:lineRule="auto"/>
        <w:jc w:val="both"/>
        <w:rPr>
          <w:rFonts w:ascii="Times New Roman" w:hAnsi="Times New Roman"/>
          <w:sz w:val="24"/>
          <w:szCs w:val="24"/>
        </w:rPr>
      </w:pPr>
      <w:r>
        <w:rPr>
          <w:rFonts w:ascii="SimSun" w:hAnsi="SimSun" w:cs="SimSun"/>
          <w:noProof/>
          <w:sz w:val="24"/>
          <w:szCs w:val="24"/>
        </w:rPr>
        <w:fldChar w:fldCharType="begin"/>
      </w:r>
      <w:r>
        <w:rPr>
          <w:rFonts w:ascii="SimSun" w:hAnsi="SimSun" w:cs="SimSun"/>
          <w:noProof/>
          <w:sz w:val="24"/>
          <w:szCs w:val="24"/>
        </w:rPr>
        <w:instrText xml:space="preserve"> </w:instrText>
      </w:r>
      <w:r>
        <w:rPr>
          <w:rFonts w:ascii="SimSun" w:hAnsi="SimSun" w:cs="SimSun"/>
          <w:noProof/>
          <w:sz w:val="24"/>
          <w:szCs w:val="24"/>
        </w:rPr>
        <w:instrText>INCLUDEPICTURE  "https://cdn.ttgtmedia.com/rms/onlineImages/balanced_scorecard_2016_mobile.jpg" \* MERGEFORMATINET</w:instrText>
      </w:r>
      <w:r>
        <w:rPr>
          <w:rFonts w:ascii="SimSun" w:hAnsi="SimSun" w:cs="SimSun"/>
          <w:noProof/>
          <w:sz w:val="24"/>
          <w:szCs w:val="24"/>
        </w:rPr>
        <w:instrText xml:space="preserve"> </w:instrText>
      </w:r>
      <w:r>
        <w:rPr>
          <w:rFonts w:ascii="SimSun" w:hAnsi="SimSun" w:cs="SimSun"/>
          <w:noProof/>
          <w:sz w:val="24"/>
          <w:szCs w:val="24"/>
        </w:rPr>
        <w:fldChar w:fldCharType="separate"/>
      </w:r>
      <w:r w:rsidR="005D4C7E">
        <w:rPr>
          <w:rFonts w:ascii="SimSun" w:hAnsi="SimSun" w:cs="SimSu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IMG_256" style="width:390pt;height:397.1pt;mso-wrap-style:square;mso-position-horizontal-relative:page;mso-position-vertical-relative:page">
            <v:fill o:detectmouseclick="t"/>
            <v:imagedata r:id="rId12" r:href="rId13"/>
          </v:shape>
        </w:pict>
      </w:r>
      <w:r>
        <w:rPr>
          <w:rFonts w:ascii="SimSun" w:hAnsi="SimSun" w:cs="SimSun"/>
          <w:noProof/>
          <w:sz w:val="24"/>
          <w:szCs w:val="24"/>
        </w:rPr>
        <w:fldChar w:fldCharType="end"/>
      </w:r>
    </w:p>
    <w:p w:rsidR="001E659F" w:rsidRDefault="001E659F">
      <w:pPr>
        <w:spacing w:line="360" w:lineRule="auto"/>
        <w:jc w:val="both"/>
        <w:rPr>
          <w:rFonts w:ascii="Times New Roman" w:hAnsi="Times New Roman"/>
          <w:sz w:val="24"/>
          <w:szCs w:val="24"/>
        </w:rPr>
      </w:pPr>
    </w:p>
    <w:p w:rsidR="001E659F" w:rsidRDefault="00E970E1">
      <w:pPr>
        <w:pStyle w:val="Caption"/>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Figure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Figure \* ARABIC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2</w:t>
      </w:r>
      <w:r>
        <w:rPr>
          <w:rFonts w:ascii="Times New Roman" w:hAnsi="Times New Roman" w:cs="Times New Roman"/>
          <w:b/>
          <w:bCs/>
          <w:sz w:val="24"/>
          <w:szCs w:val="24"/>
        </w:rPr>
        <w:fldChar w:fldCharType="end"/>
      </w:r>
      <w:bookmarkStart w:id="35" w:name="_Toc2942"/>
      <w:r>
        <w:rPr>
          <w:rFonts w:ascii="Times New Roman" w:hAnsi="Times New Roman" w:cs="Times New Roman"/>
          <w:b/>
          <w:bCs/>
          <w:sz w:val="24"/>
          <w:szCs w:val="24"/>
        </w:rPr>
        <w:t>: Balanced Score Card</w:t>
      </w:r>
      <w:bookmarkEnd w:id="35"/>
    </w:p>
    <w:p w:rsidR="001E659F" w:rsidRDefault="00E970E1">
      <w:pPr>
        <w:pStyle w:val="Caption"/>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Source: Tucci</w:t>
      </w:r>
      <w:r>
        <w:rPr>
          <w:rFonts w:ascii="Times New Roman" w:hAnsi="Times New Roman" w:cs="Times New Roman"/>
          <w:b/>
          <w:bCs/>
          <w:sz w:val="24"/>
          <w:szCs w:val="24"/>
        </w:rPr>
        <w:t xml:space="preserve"> </w:t>
      </w:r>
      <w:r>
        <w:rPr>
          <w:rFonts w:ascii="Times New Roman" w:eastAsia="SimSun" w:hAnsi="Times New Roman" w:cs="Times New Roman"/>
          <w:b/>
          <w:bCs/>
          <w:sz w:val="24"/>
          <w:szCs w:val="24"/>
        </w:rPr>
        <w:t>&amp; Hanna</w:t>
      </w:r>
      <w:r>
        <w:rPr>
          <w:rFonts w:ascii="Times New Roman" w:hAnsi="Times New Roman" w:cs="Times New Roman"/>
          <w:b/>
          <w:bCs/>
          <w:sz w:val="24"/>
          <w:szCs w:val="24"/>
        </w:rPr>
        <w:t xml:space="preserve"> (</w:t>
      </w:r>
      <w:r>
        <w:rPr>
          <w:rFonts w:ascii="Times New Roman" w:eastAsia="SimSun" w:hAnsi="Times New Roman" w:cs="Times New Roman"/>
          <w:b/>
          <w:bCs/>
          <w:sz w:val="24"/>
          <w:szCs w:val="24"/>
        </w:rPr>
        <w:t>2023</w:t>
      </w:r>
      <w:r>
        <w:rPr>
          <w:rFonts w:ascii="Times New Roman" w:hAnsi="Times New Roman" w:cs="Times New Roman"/>
          <w:b/>
          <w:bCs/>
          <w:sz w:val="24"/>
          <w:szCs w:val="24"/>
        </w:rPr>
        <w:t>)</w:t>
      </w:r>
    </w:p>
    <w:p w:rsidR="001E659F" w:rsidRDefault="001E659F">
      <w:pPr>
        <w:spacing w:line="360" w:lineRule="auto"/>
        <w:jc w:val="both"/>
        <w:rPr>
          <w:rFonts w:ascii="Times New Roman" w:hAnsi="Times New Roman"/>
          <w:sz w:val="24"/>
          <w:szCs w:val="24"/>
        </w:rPr>
      </w:pPr>
    </w:p>
    <w:p w:rsidR="001E659F" w:rsidRDefault="00E970E1">
      <w:pPr>
        <w:spacing w:line="360" w:lineRule="auto"/>
        <w:jc w:val="both"/>
        <w:rPr>
          <w:rFonts w:ascii="Times New Roman" w:hAnsi="Times New Roman"/>
          <w:sz w:val="24"/>
          <w:szCs w:val="24"/>
        </w:rPr>
      </w:pPr>
      <w:r>
        <w:rPr>
          <w:rFonts w:ascii="Times New Roman" w:hAnsi="Times New Roman"/>
          <w:sz w:val="24"/>
          <w:szCs w:val="24"/>
        </w:rPr>
        <w:t>The Learning &amp; Growth Perspective. This perspective covers the training and development of employees as well as societal perceptions of personal and organizational self-improvement (Mullins, n.d).</w:t>
      </w:r>
    </w:p>
    <w:p w:rsidR="001E659F" w:rsidRDefault="001E659F">
      <w:pPr>
        <w:spacing w:line="360" w:lineRule="auto"/>
        <w:jc w:val="both"/>
        <w:rPr>
          <w:rFonts w:ascii="Times New Roman" w:hAnsi="Times New Roman"/>
          <w:sz w:val="24"/>
          <w:szCs w:val="24"/>
        </w:rPr>
      </w:pPr>
    </w:p>
    <w:p w:rsidR="001E659F" w:rsidRDefault="00E970E1">
      <w:pPr>
        <w:spacing w:line="360" w:lineRule="auto"/>
        <w:jc w:val="both"/>
        <w:rPr>
          <w:rFonts w:ascii="Times New Roman" w:hAnsi="Times New Roman"/>
          <w:sz w:val="24"/>
          <w:szCs w:val="24"/>
        </w:rPr>
      </w:pPr>
      <w:r>
        <w:rPr>
          <w:rFonts w:ascii="Times New Roman" w:hAnsi="Times New Roman"/>
          <w:sz w:val="24"/>
          <w:szCs w:val="24"/>
        </w:rPr>
        <w:t xml:space="preserve">The Business Process Perspective. This viewpoint focuses on internal company processes, which include those that deal directly with staff (but not customers) and those that are frequently referred to as "back-office" procedures (Mullins, n.d). Managers are able to assess each business unit's </w:t>
      </w:r>
      <w:r>
        <w:rPr>
          <w:rFonts w:ascii="Times New Roman" w:hAnsi="Times New Roman"/>
          <w:sz w:val="24"/>
          <w:szCs w:val="24"/>
        </w:rPr>
        <w:lastRenderedPageBreak/>
        <w:t>performance and determine whether or not its services and activities are truly contributing to mission outcomes to the desired degree thanks to metrics designed to support this viewpoint.</w:t>
      </w:r>
    </w:p>
    <w:p w:rsidR="001E659F" w:rsidRDefault="001E659F">
      <w:pPr>
        <w:spacing w:line="360" w:lineRule="auto"/>
        <w:jc w:val="both"/>
        <w:rPr>
          <w:rFonts w:ascii="Times New Roman" w:hAnsi="Times New Roman"/>
          <w:sz w:val="24"/>
          <w:szCs w:val="24"/>
        </w:rPr>
      </w:pPr>
    </w:p>
    <w:p w:rsidR="001E659F" w:rsidRDefault="00E970E1">
      <w:pPr>
        <w:spacing w:line="360" w:lineRule="auto"/>
        <w:jc w:val="both"/>
        <w:rPr>
          <w:rFonts w:ascii="Times New Roman" w:hAnsi="Times New Roman"/>
          <w:sz w:val="24"/>
          <w:szCs w:val="24"/>
        </w:rPr>
      </w:pPr>
      <w:r>
        <w:rPr>
          <w:rFonts w:ascii="Times New Roman" w:hAnsi="Times New Roman"/>
          <w:sz w:val="24"/>
          <w:szCs w:val="24"/>
        </w:rPr>
        <w:t>Financial perspective measures the financial performance and health of the organization (Crespo-Dualde, 2022). Customer perspective assesses the organization's ability to satisfy customer needs and maintain customer loyalty (Crespo-Dualde, 2022).</w:t>
      </w:r>
    </w:p>
    <w:p w:rsidR="001E659F" w:rsidRDefault="001E659F">
      <w:pPr>
        <w:spacing w:line="360" w:lineRule="auto"/>
        <w:jc w:val="both"/>
        <w:rPr>
          <w:rFonts w:ascii="Times New Roman" w:hAnsi="Times New Roman"/>
          <w:sz w:val="24"/>
          <w:szCs w:val="24"/>
        </w:rPr>
      </w:pPr>
    </w:p>
    <w:p w:rsidR="001E659F" w:rsidRDefault="00E970E1">
      <w:pPr>
        <w:pStyle w:val="Heading2"/>
      </w:pPr>
      <w:bookmarkStart w:id="36" w:name="_Toc18563"/>
      <w:r>
        <w:t>2.1.3 Balanced Score Card best practices for procurement</w:t>
      </w:r>
      <w:bookmarkEnd w:id="36"/>
    </w:p>
    <w:p w:rsidR="001E659F" w:rsidRDefault="001E659F">
      <w:pPr>
        <w:spacing w:line="360" w:lineRule="auto"/>
        <w:jc w:val="both"/>
        <w:rPr>
          <w:rFonts w:ascii="Times New Roman" w:hAnsi="Times New Roman"/>
          <w:sz w:val="24"/>
          <w:szCs w:val="24"/>
        </w:rPr>
      </w:pPr>
    </w:p>
    <w:p w:rsidR="001E659F" w:rsidRDefault="00E970E1">
      <w:pPr>
        <w:spacing w:line="360" w:lineRule="auto"/>
        <w:jc w:val="both"/>
        <w:rPr>
          <w:rFonts w:ascii="Times New Roman" w:hAnsi="Times New Roman"/>
          <w:sz w:val="24"/>
          <w:szCs w:val="24"/>
        </w:rPr>
      </w:pPr>
      <w:r>
        <w:rPr>
          <w:rFonts w:ascii="Times New Roman" w:hAnsi="Times New Roman"/>
          <w:sz w:val="24"/>
          <w:szCs w:val="24"/>
        </w:rPr>
        <w:t>Langat &amp; Wanyoike (2016) stated that, ‘to ensure successful implementation and alignment with procurement goals, consider the alignment with organizational strategy. Ensure that the BSC is designed to support the overall strategic objectives of the organization, including procurement goals’.</w:t>
      </w:r>
    </w:p>
    <w:p w:rsidR="001E659F" w:rsidRDefault="001E659F">
      <w:pPr>
        <w:spacing w:line="360" w:lineRule="auto"/>
        <w:jc w:val="both"/>
        <w:rPr>
          <w:rFonts w:ascii="Times New Roman" w:hAnsi="Times New Roman"/>
          <w:sz w:val="24"/>
          <w:szCs w:val="24"/>
        </w:rPr>
      </w:pPr>
    </w:p>
    <w:p w:rsidR="001E659F" w:rsidRDefault="00E970E1">
      <w:pPr>
        <w:spacing w:line="360" w:lineRule="auto"/>
        <w:jc w:val="both"/>
        <w:rPr>
          <w:rFonts w:ascii="Times New Roman" w:hAnsi="Times New Roman"/>
          <w:sz w:val="24"/>
          <w:szCs w:val="24"/>
        </w:rPr>
      </w:pPr>
      <w:r>
        <w:rPr>
          <w:rFonts w:ascii="Times New Roman" w:hAnsi="Times New Roman"/>
          <w:sz w:val="24"/>
          <w:szCs w:val="24"/>
        </w:rPr>
        <w:t>When preparing a cost-cutting strategy, it is vital to be be sure it will benefit the company's growth, internal operations, end customers, and finances. It is important to pay attention to various aspects of the business in addition to Key Performance Indicators (KPIs). Just thirty percent of KPIs are financial; the remaining forty percent are related to end users, internal operations, and business expansion. The ultimate objective of the organization must be met, and the Balanced Score Card procedure should be measured. KPIs ought to come after strategy. KPIs make ensuring plans stay on course and align with the business's strategy. If cost management plans are connected to the company's strategy and managed by KPIs that focus on results, they will be more rational and easily comprehended.</w:t>
      </w:r>
    </w:p>
    <w:p w:rsidR="001E659F" w:rsidRDefault="001E659F">
      <w:pPr>
        <w:spacing w:line="360" w:lineRule="auto"/>
        <w:jc w:val="both"/>
        <w:rPr>
          <w:rFonts w:ascii="Times New Roman" w:hAnsi="Times New Roman"/>
          <w:b/>
          <w:bCs/>
          <w:sz w:val="24"/>
          <w:szCs w:val="24"/>
        </w:rPr>
      </w:pPr>
    </w:p>
    <w:p w:rsidR="001E659F" w:rsidRDefault="00E970E1">
      <w:pPr>
        <w:pStyle w:val="Heading2"/>
      </w:pPr>
      <w:bookmarkStart w:id="37" w:name="_Toc1294"/>
      <w:r>
        <w:t>2.2 Critical review of objectives</w:t>
      </w:r>
      <w:bookmarkEnd w:id="37"/>
    </w:p>
    <w:p w:rsidR="001E659F" w:rsidRDefault="00E970E1">
      <w:pPr>
        <w:pStyle w:val="Heading2"/>
      </w:pPr>
      <w:bookmarkStart w:id="38" w:name="_Toc12699"/>
      <w:r>
        <w:t>2.2.1 Supplier selection procedures and effects on organizational performance</w:t>
      </w:r>
      <w:bookmarkEnd w:id="38"/>
    </w:p>
    <w:p w:rsidR="001E659F" w:rsidRDefault="00E970E1">
      <w:pPr>
        <w:pStyle w:val="ListParagraph"/>
        <w:spacing w:line="360" w:lineRule="auto"/>
        <w:ind w:left="0"/>
        <w:jc w:val="both"/>
        <w:rPr>
          <w:rFonts w:ascii="Times New Roman" w:hAnsi="Times New Roman"/>
          <w:sz w:val="24"/>
          <w:szCs w:val="24"/>
        </w:rPr>
      </w:pPr>
      <w:r>
        <w:rPr>
          <w:rFonts w:ascii="Times New Roman" w:hAnsi="Times New Roman"/>
          <w:sz w:val="24"/>
          <w:szCs w:val="24"/>
        </w:rPr>
        <w:t>Numerous sectors have investigated how supplier selection processes affect organizational performance. For example, a study carried out in Kenya's Nairobi County discovered that supplier selection processes significantly impact the operational efficiency of commercial state-owned businesses (Mokogi, Mairura &amp; Ombui, 2015). The financial success of tea processing companies is significantly impacted by supplier relationship management strategies, according to a different study carried out in Kenya's Kericho County.</w:t>
      </w:r>
    </w:p>
    <w:p w:rsidR="001E659F" w:rsidRDefault="00E970E1">
      <w:pPr>
        <w:pStyle w:val="ListParagraph"/>
        <w:spacing w:line="360" w:lineRule="auto"/>
        <w:ind w:left="0"/>
        <w:jc w:val="both"/>
        <w:rPr>
          <w:rFonts w:ascii="Times New Roman" w:hAnsi="Times New Roman"/>
          <w:sz w:val="24"/>
          <w:szCs w:val="24"/>
        </w:rPr>
      </w:pPr>
      <w:r>
        <w:rPr>
          <w:rFonts w:ascii="Times New Roman" w:hAnsi="Times New Roman"/>
          <w:sz w:val="24"/>
          <w:szCs w:val="24"/>
        </w:rPr>
        <w:t xml:space="preserve"> </w:t>
      </w:r>
    </w:p>
    <w:p w:rsidR="001E659F" w:rsidRDefault="00E970E1">
      <w:pPr>
        <w:pStyle w:val="ListParagraph"/>
        <w:spacing w:line="360" w:lineRule="auto"/>
        <w:ind w:left="0"/>
        <w:jc w:val="both"/>
        <w:rPr>
          <w:rFonts w:ascii="Times New Roman" w:hAnsi="Times New Roman"/>
          <w:sz w:val="24"/>
          <w:szCs w:val="24"/>
        </w:rPr>
      </w:pPr>
      <w:r>
        <w:rPr>
          <w:rFonts w:ascii="Times New Roman" w:hAnsi="Times New Roman"/>
          <w:sz w:val="24"/>
          <w:szCs w:val="24"/>
        </w:rPr>
        <w:lastRenderedPageBreak/>
        <w:t xml:space="preserve">One of the main issues in supply chain management is choosing the right supplier from the pool of candidates. This decision affects costs, customer happiness, quality enhancement, and organizational competitiveness (Sang, 2020). </w:t>
      </w:r>
    </w:p>
    <w:p w:rsidR="001E659F" w:rsidRDefault="001E659F">
      <w:pPr>
        <w:pStyle w:val="ListParagraph"/>
        <w:spacing w:line="360" w:lineRule="auto"/>
        <w:ind w:left="0"/>
        <w:jc w:val="both"/>
        <w:rPr>
          <w:rFonts w:ascii="Times New Roman" w:hAnsi="Times New Roman"/>
          <w:sz w:val="24"/>
          <w:szCs w:val="24"/>
        </w:rPr>
      </w:pPr>
    </w:p>
    <w:p w:rsidR="001E659F" w:rsidRDefault="00E970E1">
      <w:pPr>
        <w:pStyle w:val="ListParagraph"/>
        <w:spacing w:line="360" w:lineRule="auto"/>
        <w:ind w:left="0"/>
        <w:jc w:val="both"/>
        <w:rPr>
          <w:rFonts w:ascii="Times New Roman" w:hAnsi="Times New Roman"/>
          <w:sz w:val="24"/>
          <w:szCs w:val="24"/>
        </w:rPr>
      </w:pPr>
      <w:r>
        <w:rPr>
          <w:rFonts w:ascii="Times New Roman" w:hAnsi="Times New Roman"/>
          <w:sz w:val="24"/>
          <w:szCs w:val="24"/>
        </w:rPr>
        <w:t>Poor service delivery performance in the telecom sector has been linked to lower customer satisfaction, and supplier selection practices have been linked to lower project performance. Finally, a study conducted at a Malaysian oil and gas firm found that supplier selection, technology availability, and preventive maintenance practices have an impact on the efficiency of the maintenance management system and, consequently, on organizational performance (Mohamed, Lazim &amp; Osman, 2023).</w:t>
      </w:r>
    </w:p>
    <w:p w:rsidR="001E659F" w:rsidRDefault="001E659F">
      <w:pPr>
        <w:pStyle w:val="ListParagraph"/>
        <w:spacing w:line="360" w:lineRule="auto"/>
        <w:ind w:left="0"/>
        <w:jc w:val="both"/>
        <w:rPr>
          <w:rFonts w:ascii="Times New Roman" w:hAnsi="Times New Roman"/>
          <w:sz w:val="24"/>
          <w:szCs w:val="24"/>
        </w:rPr>
      </w:pPr>
    </w:p>
    <w:p w:rsidR="001E659F" w:rsidRDefault="00E970E1">
      <w:pPr>
        <w:pStyle w:val="ListParagraph"/>
        <w:spacing w:line="360" w:lineRule="auto"/>
        <w:ind w:left="0"/>
        <w:jc w:val="both"/>
        <w:rPr>
          <w:rFonts w:ascii="Times New Roman" w:hAnsi="Times New Roman"/>
          <w:b/>
          <w:bCs/>
          <w:sz w:val="24"/>
          <w:szCs w:val="24"/>
          <w:lang w:bidi="ar"/>
        </w:rPr>
      </w:pPr>
      <w:bookmarkStart w:id="39" w:name="_Toc31125"/>
      <w:r>
        <w:rPr>
          <w:rStyle w:val="Heading2Char"/>
        </w:rPr>
        <w:t>2.2.2 Buyer-supplier relationships and effects on organizational performance</w:t>
      </w:r>
      <w:bookmarkEnd w:id="39"/>
      <w:r>
        <w:rPr>
          <w:rFonts w:ascii="Times New Roman" w:hAnsi="Times New Roman"/>
          <w:b/>
          <w:bCs/>
          <w:sz w:val="24"/>
          <w:szCs w:val="24"/>
          <w:lang w:bidi="ar"/>
        </w:rPr>
        <w:t xml:space="preserve"> </w:t>
      </w:r>
    </w:p>
    <w:p w:rsidR="001E659F" w:rsidRDefault="00E970E1">
      <w:pPr>
        <w:pStyle w:val="ListParagraph"/>
        <w:spacing w:line="360" w:lineRule="auto"/>
        <w:ind w:left="0"/>
        <w:jc w:val="both"/>
        <w:rPr>
          <w:rFonts w:ascii="Times New Roman" w:hAnsi="Times New Roman"/>
          <w:sz w:val="24"/>
          <w:szCs w:val="24"/>
        </w:rPr>
      </w:pPr>
      <w:r>
        <w:rPr>
          <w:rFonts w:ascii="Times New Roman" w:hAnsi="Times New Roman"/>
          <w:sz w:val="24"/>
          <w:szCs w:val="24"/>
        </w:rPr>
        <w:t>According to the research studies listed, buyer-supplier interactions and their effect on the organizational performance of parastatals, or state-owned firms, can be examined from a variety of angles.</w:t>
      </w:r>
    </w:p>
    <w:p w:rsidR="001E659F" w:rsidRDefault="00E970E1">
      <w:pPr>
        <w:pStyle w:val="ListParagraph"/>
        <w:spacing w:line="360" w:lineRule="auto"/>
        <w:ind w:left="0"/>
        <w:jc w:val="both"/>
        <w:rPr>
          <w:rFonts w:ascii="Times New Roman" w:hAnsi="Times New Roman"/>
          <w:sz w:val="24"/>
          <w:szCs w:val="24"/>
        </w:rPr>
      </w:pPr>
      <w:r>
        <w:rPr>
          <w:rFonts w:ascii="Times New Roman" w:hAnsi="Times New Roman"/>
          <w:sz w:val="24"/>
          <w:szCs w:val="24"/>
        </w:rPr>
        <w:t>Social capital, cooperative knowledge creation, and relationship performance: This Ghanaian study shows that social capital and cooperative knowledge creation together improve buyer-supplier relationship performance (Paulraj &amp; Chen, 2008). According to the research, social capital in all three of its dimensions helps to create collective knowledge, which in turn acts as a mediator in the relationship between social capital and relationship performance.</w:t>
      </w:r>
    </w:p>
    <w:p w:rsidR="001E659F" w:rsidRDefault="00E970E1">
      <w:pPr>
        <w:pStyle w:val="ListParagraph"/>
        <w:spacing w:line="360" w:lineRule="auto"/>
        <w:ind w:left="0"/>
        <w:jc w:val="both"/>
        <w:rPr>
          <w:rFonts w:ascii="Times New Roman" w:hAnsi="Times New Roman"/>
          <w:sz w:val="24"/>
          <w:szCs w:val="24"/>
        </w:rPr>
      </w:pPr>
      <w:r>
        <w:rPr>
          <w:rFonts w:ascii="Times New Roman" w:hAnsi="Times New Roman"/>
          <w:sz w:val="24"/>
          <w:szCs w:val="24"/>
        </w:rPr>
        <w:t>Collaborative buyer-supplier connections and social sustainability: In the context of collaborative buyer-supplier relationships and social sustainability in the "new normal" period, this study investigates the moderating impacts of justice and big data analytical intelligence (Paulraj &amp; Chen, 2008). .</w:t>
      </w:r>
    </w:p>
    <w:p w:rsidR="001E659F" w:rsidRDefault="00E970E1">
      <w:pPr>
        <w:pStyle w:val="ListParagraph"/>
        <w:spacing w:line="360" w:lineRule="auto"/>
        <w:ind w:left="0"/>
        <w:jc w:val="both"/>
        <w:rPr>
          <w:rFonts w:ascii="Times New Roman" w:hAnsi="Times New Roman"/>
          <w:sz w:val="24"/>
          <w:szCs w:val="24"/>
        </w:rPr>
      </w:pPr>
      <w:r>
        <w:rPr>
          <w:rFonts w:ascii="Times New Roman" w:hAnsi="Times New Roman"/>
          <w:sz w:val="24"/>
          <w:szCs w:val="24"/>
        </w:rPr>
        <w:t>Relationships between buyers and suppliers, supplier performance, and quality intervention: In the garment sector, specifically in Bangladesh, this study examines the effects of a buyer-assisted quality intervention on suppliers' quality performance and buyer-supplier relational dynamics (Hoque &amp; Maalouf, 2021). The study shows that buyer support combined with a methodical approach to quality management can greatly enhance both buyer-supplier relationships and product quality.</w:t>
      </w:r>
    </w:p>
    <w:p w:rsidR="001E659F" w:rsidRDefault="001E659F">
      <w:pPr>
        <w:pStyle w:val="ListParagraph"/>
        <w:spacing w:line="360" w:lineRule="auto"/>
        <w:ind w:left="0"/>
        <w:jc w:val="both"/>
        <w:rPr>
          <w:rFonts w:ascii="Times New Roman" w:hAnsi="Times New Roman"/>
          <w:sz w:val="24"/>
          <w:szCs w:val="24"/>
        </w:rPr>
      </w:pPr>
    </w:p>
    <w:p w:rsidR="001E659F" w:rsidRDefault="00E970E1">
      <w:pPr>
        <w:pStyle w:val="ListParagraph"/>
        <w:spacing w:line="360" w:lineRule="auto"/>
        <w:ind w:left="0"/>
        <w:jc w:val="both"/>
        <w:rPr>
          <w:rFonts w:ascii="Times New Roman" w:hAnsi="Times New Roman"/>
          <w:sz w:val="24"/>
          <w:szCs w:val="24"/>
        </w:rPr>
      </w:pPr>
      <w:r>
        <w:rPr>
          <w:rFonts w:ascii="Times New Roman" w:hAnsi="Times New Roman"/>
          <w:sz w:val="24"/>
          <w:szCs w:val="24"/>
        </w:rPr>
        <w:t xml:space="preserve">The combined findings of these research point to the importance of social capital, cooperative knowledge production, inter-organizational communication, and quality interventions in influencing buyer-supplier relationships and, in turn, parastatal organizational performance. Additionally, the </w:t>
      </w:r>
      <w:r>
        <w:rPr>
          <w:rFonts w:ascii="Times New Roman" w:hAnsi="Times New Roman"/>
          <w:sz w:val="24"/>
          <w:szCs w:val="24"/>
        </w:rPr>
        <w:lastRenderedPageBreak/>
        <w:t>study emphasizes the significance of big data analytical intelligence and justice in the context of cooperative supplier-buyer interactions and social sustainability.</w:t>
      </w:r>
    </w:p>
    <w:p w:rsidR="001E659F" w:rsidRDefault="001E659F">
      <w:pPr>
        <w:pStyle w:val="ListParagraph"/>
        <w:spacing w:line="360" w:lineRule="auto"/>
        <w:ind w:left="0"/>
        <w:jc w:val="both"/>
        <w:rPr>
          <w:rFonts w:ascii="Times New Roman" w:hAnsi="Times New Roman"/>
          <w:sz w:val="24"/>
          <w:szCs w:val="24"/>
        </w:rPr>
      </w:pPr>
    </w:p>
    <w:p w:rsidR="001E659F" w:rsidRDefault="00E970E1">
      <w:pPr>
        <w:pStyle w:val="Heading2"/>
      </w:pPr>
      <w:bookmarkStart w:id="40" w:name="_Toc7217"/>
      <w:r>
        <w:t>2.2.3 Role of e-procurement on affecting organization’s performance.</w:t>
      </w:r>
      <w:bookmarkEnd w:id="40"/>
    </w:p>
    <w:p w:rsidR="001E659F" w:rsidRDefault="00E970E1">
      <w:pPr>
        <w:pStyle w:val="ListParagraph"/>
        <w:spacing w:line="360" w:lineRule="auto"/>
        <w:ind w:left="0"/>
        <w:jc w:val="both"/>
        <w:rPr>
          <w:rFonts w:ascii="Times New Roman" w:hAnsi="Times New Roman"/>
          <w:sz w:val="24"/>
          <w:szCs w:val="24"/>
        </w:rPr>
      </w:pPr>
      <w:r>
        <w:rPr>
          <w:rFonts w:ascii="Times New Roman" w:hAnsi="Times New Roman"/>
          <w:sz w:val="24"/>
          <w:szCs w:val="24"/>
        </w:rPr>
        <w:t>In the context of quasi-governments and sustainable procurement, there is interest in the role that e-procurement plays in impacting municipal performance. Studies have indicated that quasi-governments can be expedited significantly by having the right amount of experience and knowledge; on the other hand, a lack of experience can increase the likelihood of delays and lengthen their duration (Vluggen, Gelderman, Semeijn &amp; Pelt, 2019). Bellefroid et al (2017) stated that, municipalities may also be held responsible for sustainable procurement by outside factors that impact their performance and procurement processes, such as political, legal, and lobbying pressure. Additionally, e-procurement, especially when used in the context of sustainable procurement, can enhance the sustainability performance of cities and towns. One example of this is the procurement of LEDs, which can increase energy efficiency and help mitigate costs (Gori, Lattarulo &amp; Mariani, 2017).</w:t>
      </w:r>
    </w:p>
    <w:p w:rsidR="001E659F" w:rsidRDefault="001E659F">
      <w:pPr>
        <w:pStyle w:val="ListParagraph"/>
        <w:spacing w:line="360" w:lineRule="auto"/>
        <w:ind w:left="0"/>
        <w:jc w:val="both"/>
        <w:rPr>
          <w:rFonts w:ascii="Times New Roman" w:hAnsi="Times New Roman"/>
          <w:sz w:val="24"/>
          <w:szCs w:val="24"/>
        </w:rPr>
      </w:pPr>
    </w:p>
    <w:p w:rsidR="001E659F" w:rsidRDefault="00E970E1">
      <w:pPr>
        <w:pStyle w:val="Heading2"/>
      </w:pPr>
      <w:bookmarkStart w:id="41" w:name="_Toc23152"/>
      <w:r>
        <w:t>2.2.4 Effects of sustainable purchasing on organizational performance</w:t>
      </w:r>
      <w:bookmarkEnd w:id="41"/>
    </w:p>
    <w:p w:rsidR="001E659F" w:rsidRDefault="00E970E1">
      <w:pPr>
        <w:spacing w:line="360" w:lineRule="auto"/>
        <w:jc w:val="both"/>
        <w:rPr>
          <w:rFonts w:ascii="Times New Roman" w:hAnsi="Times New Roman"/>
          <w:sz w:val="24"/>
          <w:szCs w:val="24"/>
        </w:rPr>
      </w:pPr>
      <w:r>
        <w:rPr>
          <w:rFonts w:ascii="Times New Roman" w:hAnsi="Times New Roman"/>
          <w:sz w:val="24"/>
          <w:szCs w:val="24"/>
        </w:rPr>
        <w:t>Numerous studies have shown that sustainable purchasing can have a major impact on a local government's performance. Teah, Yang, Onuki &amp; Teah (2019) found that,  solar powered green campus program has been shown to lower a university's carbon footprint and increase the community's resilience to disasters. These findings may entice local government (quasi-government) and other stakeholders to become involved in the project. A study also underlined the significance of businesses generating shared value for society by attending to its requirements and obstacles, as well as the government's responsibility to regulate in a way that promotes rather than undermines shared value (Kramer, 2011). These results imply that by promoting environmental sustainability and societal well-being, sustainable buying programs can improve local government performance.</w:t>
      </w:r>
    </w:p>
    <w:p w:rsidR="001E659F" w:rsidRDefault="00E970E1">
      <w:pPr>
        <w:pStyle w:val="Heading2"/>
      </w:pPr>
      <w:bookmarkStart w:id="42" w:name="_Toc11371"/>
      <w:r>
        <w:t>2.3 Conceptual framework</w:t>
      </w:r>
      <w:bookmarkEnd w:id="42"/>
    </w:p>
    <w:p w:rsidR="001E659F" w:rsidRDefault="00E970E1">
      <w:pPr>
        <w:spacing w:line="360" w:lineRule="auto"/>
        <w:jc w:val="both"/>
        <w:rPr>
          <w:rFonts w:ascii="Times New Roman" w:hAnsi="Times New Roman"/>
          <w:sz w:val="24"/>
          <w:szCs w:val="24"/>
        </w:rPr>
      </w:pPr>
      <w:r>
        <w:rPr>
          <w:rFonts w:ascii="Times New Roman" w:hAnsi="Times New Roman"/>
          <w:sz w:val="24"/>
          <w:szCs w:val="24"/>
        </w:rPr>
        <w:t>A conceptual framework incorporates additional concepts and empirical results from the literature along with one or more formal theories, either in whole or in part. It serves to illustrate the connections between these concepts and how the research study is related to them (Walden University, 2023).</w:t>
      </w:r>
    </w:p>
    <w:p w:rsidR="001E659F" w:rsidRDefault="001E659F">
      <w:pPr>
        <w:spacing w:line="360" w:lineRule="auto"/>
        <w:jc w:val="both"/>
        <w:rPr>
          <w:rFonts w:ascii="Times New Roman" w:hAnsi="Times New Roman"/>
          <w:sz w:val="24"/>
          <w:szCs w:val="24"/>
        </w:rPr>
      </w:pPr>
    </w:p>
    <w:p w:rsidR="001E659F" w:rsidRDefault="00E970E1">
      <w:pPr>
        <w:pStyle w:val="Heading2"/>
      </w:pPr>
      <w:bookmarkStart w:id="43" w:name="_Toc21382"/>
      <w:r>
        <w:lastRenderedPageBreak/>
        <w:t>2.3.1 Conceptual framework</w:t>
      </w:r>
      <w:bookmarkEnd w:id="43"/>
    </w:p>
    <w:p w:rsidR="001E659F" w:rsidRDefault="001E659F">
      <w:pPr>
        <w:spacing w:line="360" w:lineRule="auto"/>
        <w:jc w:val="both"/>
        <w:rPr>
          <w:rFonts w:ascii="Times New Roman" w:hAnsi="Times New Roman"/>
          <w:sz w:val="24"/>
          <w:szCs w:val="24"/>
        </w:rPr>
      </w:pPr>
    </w:p>
    <w:tbl>
      <w:tblPr>
        <w:tblStyle w:val="TableGrid"/>
        <w:tblW w:w="0" w:type="auto"/>
        <w:tblInd w:w="-113" w:type="dxa"/>
        <w:tblLook w:val="0000" w:firstRow="0" w:lastRow="0" w:firstColumn="0" w:lastColumn="0" w:noHBand="0" w:noVBand="0"/>
      </w:tblPr>
      <w:tblGrid>
        <w:gridCol w:w="3831"/>
      </w:tblGrid>
      <w:tr w:rsidR="001E659F">
        <w:tc>
          <w:tcPr>
            <w:tcW w:w="3831" w:type="dxa"/>
          </w:tcPr>
          <w:p w:rsidR="001E659F" w:rsidRDefault="00E970E1">
            <w:pPr>
              <w:rPr>
                <w:rFonts w:ascii="Times New Roman" w:hAnsi="Times New Roman"/>
                <w:sz w:val="24"/>
                <w:szCs w:val="24"/>
              </w:rPr>
            </w:pPr>
            <w:r>
              <w:rPr>
                <w:rFonts w:ascii="Times New Roman" w:hAnsi="Times New Roman"/>
                <w:b/>
                <w:bCs/>
                <w:color w:val="4472C4"/>
                <w:sz w:val="24"/>
                <w:szCs w:val="24"/>
              </w:rPr>
              <w:t>INDEPENDENT VARIABLE</w:t>
            </w:r>
          </w:p>
        </w:tc>
      </w:tr>
      <w:tr w:rsidR="001E659F">
        <w:tc>
          <w:tcPr>
            <w:tcW w:w="3831" w:type="dxa"/>
          </w:tcPr>
          <w:p w:rsidR="001E659F" w:rsidRDefault="002B2588">
            <w:pPr>
              <w:rPr>
                <w:rFonts w:ascii="Times New Roman" w:hAnsi="Times New Roman"/>
                <w:b/>
                <w:bCs/>
                <w:sz w:val="24"/>
                <w:szCs w:val="24"/>
              </w:rPr>
            </w:pPr>
            <w:r>
              <w:rPr>
                <w:rFonts w:ascii="Times New Roman" w:hAnsi="Times New Roman"/>
                <w:noProof/>
                <w:sz w:val="24"/>
                <w:szCs w:val="24"/>
                <w:lang w:eastAsia="en-US"/>
              </w:rPr>
              <mc:AlternateContent>
                <mc:Choice Requires="wps">
                  <w:drawing>
                    <wp:anchor distT="0" distB="0" distL="114300" distR="114300" simplePos="0" relativeHeight="251658752" behindDoc="0" locked="0" layoutInCell="1" allowOverlap="1">
                      <wp:simplePos x="0" y="0"/>
                      <wp:positionH relativeFrom="column">
                        <wp:posOffset>2953385</wp:posOffset>
                      </wp:positionH>
                      <wp:positionV relativeFrom="paragraph">
                        <wp:posOffset>181610</wp:posOffset>
                      </wp:positionV>
                      <wp:extent cx="26035" cy="1957070"/>
                      <wp:effectExtent l="0" t="0" r="12065" b="5080"/>
                      <wp:wrapNone/>
                      <wp:docPr id="1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 cy="1957070"/>
                              </a:xfrm>
                              <a:prstGeom prst="line">
                                <a:avLst/>
                              </a:prstGeom>
                              <a:noFill/>
                              <a:ln w="6350" cap="flat" cmpd="sng" algn="ctr">
                                <a:solidFill>
                                  <a:srgbClr val="5B9BD5"/>
                                </a:solidFill>
                                <a:prstDash val="solid"/>
                                <a:miter lim="800000"/>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84001A" id="Straight Connector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5pt,14.3pt" to="234.6pt,168.4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" strokecolor="#5b9bd5" strokeweight=".5pt">
                      <v:stroke joinstyle="miter"/>
                      <o:lock v:ext="edit" shapetype="f"/>
                    </v:line>
                  </w:pict>
                </mc:Fallback>
              </mc:AlternateContent>
            </w:r>
            <w:r>
              <w:rPr>
                <w:rFonts w:ascii="Times New Roman" w:hAnsi="Times New Roman"/>
                <w:noProof/>
                <w:sz w:val="24"/>
                <w:szCs w:val="24"/>
                <w:lang w:eastAsia="en-US"/>
              </w:rPr>
              <mc:AlternateContent>
                <mc:Choice Requires="wps">
                  <w:drawing>
                    <wp:anchor distT="0" distB="0" distL="114300" distR="114300" simplePos="0" relativeHeight="251654656" behindDoc="0" locked="0" layoutInCell="1" allowOverlap="1">
                      <wp:simplePos x="0" y="0"/>
                      <wp:positionH relativeFrom="column">
                        <wp:posOffset>2390140</wp:posOffset>
                      </wp:positionH>
                      <wp:positionV relativeFrom="paragraph">
                        <wp:posOffset>166370</wp:posOffset>
                      </wp:positionV>
                      <wp:extent cx="518795" cy="127635"/>
                      <wp:effectExtent l="0" t="19050" r="14605" b="24765"/>
                      <wp:wrapNone/>
                      <wp:docPr id="17" name="Lef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518795" cy="127635"/>
                              </a:xfrm>
                              <a:prstGeom prst="leftArrow">
                                <a:avLst/>
                              </a:prstGeom>
                              <a:solidFill>
                                <a:srgbClr val="5B9BD5"/>
                              </a:solidFill>
                              <a:ln w="12700" cap="flat" cmpd="sng" algn="ctr">
                                <a:solidFill>
                                  <a:srgbClr val="41719C">
                                    <a:shade val="50000"/>
                                  </a:srgbClr>
                                </a:solidFill>
                                <a:prstDash val="solid"/>
                                <a:miter lim="800000"/>
                              </a:ln>
                            </wps:spPr>
                            <wps:txbx>
                              <w:txbxContent>
                                <w:p w:rsidR="001E659F" w:rsidRDefault="001E659F"/>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 o:spid="_x0000_s1026" type="#_x0000_t66" style="position:absolute;left:0;text-align:left;margin-left:188.2pt;margin-top:13.1pt;width:40.85pt;height:10.05pt;rotation:18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" adj="2657" fillcolor="#5b9bd5" strokecolor="#2d5171" strokeweight="1pt">
                      <v:path arrowok="t"/>
                      <v:textbox>
                        <w:txbxContent>
                          <w:p w:rsidR="00000000" w:rsidRDefault="00E970E1"/>
                        </w:txbxContent>
                      </v:textbox>
                    </v:shape>
                  </w:pict>
                </mc:Fallback>
              </mc:AlternateContent>
            </w:r>
            <w:r w:rsidR="00E970E1">
              <w:rPr>
                <w:rFonts w:ascii="Times New Roman" w:hAnsi="Times New Roman"/>
                <w:b/>
                <w:bCs/>
                <w:sz w:val="24"/>
                <w:szCs w:val="24"/>
              </w:rPr>
              <w:t>Supplier selection procedures</w:t>
            </w:r>
          </w:p>
          <w:p w:rsidR="001E659F" w:rsidRDefault="00E970E1">
            <w:pPr>
              <w:numPr>
                <w:ilvl w:val="0"/>
                <w:numId w:val="3"/>
              </w:numPr>
              <w:tabs>
                <w:tab w:val="left" w:pos="420"/>
              </w:tabs>
              <w:rPr>
                <w:rFonts w:ascii="Times New Roman" w:hAnsi="Times New Roman"/>
                <w:sz w:val="24"/>
                <w:szCs w:val="24"/>
              </w:rPr>
            </w:pPr>
            <w:r>
              <w:rPr>
                <w:rFonts w:ascii="Times New Roman" w:hAnsi="Times New Roman"/>
                <w:sz w:val="24"/>
                <w:szCs w:val="24"/>
              </w:rPr>
              <w:t>Supplier pre-qualification</w:t>
            </w:r>
          </w:p>
          <w:p w:rsidR="001E659F" w:rsidRDefault="00E970E1">
            <w:pPr>
              <w:numPr>
                <w:ilvl w:val="0"/>
                <w:numId w:val="3"/>
              </w:numPr>
              <w:tabs>
                <w:tab w:val="left" w:pos="420"/>
              </w:tabs>
              <w:rPr>
                <w:rFonts w:ascii="Times New Roman" w:hAnsi="Times New Roman"/>
                <w:sz w:val="24"/>
                <w:szCs w:val="24"/>
              </w:rPr>
            </w:pPr>
            <w:r>
              <w:rPr>
                <w:rFonts w:ascii="Times New Roman" w:hAnsi="Times New Roman"/>
                <w:sz w:val="24"/>
                <w:szCs w:val="24"/>
              </w:rPr>
              <w:t>E-procurement</w:t>
            </w:r>
          </w:p>
        </w:tc>
      </w:tr>
      <w:tr w:rsidR="001E659F">
        <w:tc>
          <w:tcPr>
            <w:tcW w:w="3831" w:type="dxa"/>
          </w:tcPr>
          <w:p w:rsidR="001E659F" w:rsidRDefault="00E970E1">
            <w:pPr>
              <w:rPr>
                <w:rFonts w:ascii="Times New Roman" w:hAnsi="Times New Roman"/>
                <w:b/>
                <w:bCs/>
                <w:sz w:val="24"/>
                <w:szCs w:val="24"/>
              </w:rPr>
            </w:pPr>
            <w:r>
              <w:rPr>
                <w:rFonts w:ascii="Times New Roman" w:hAnsi="Times New Roman"/>
                <w:b/>
                <w:bCs/>
                <w:sz w:val="24"/>
                <w:szCs w:val="24"/>
              </w:rPr>
              <w:t>Procurement Planning</w:t>
            </w:r>
          </w:p>
          <w:p w:rsidR="001E659F" w:rsidRDefault="002B2588">
            <w:pPr>
              <w:numPr>
                <w:ilvl w:val="0"/>
                <w:numId w:val="3"/>
              </w:numPr>
              <w:tabs>
                <w:tab w:val="left" w:pos="420"/>
              </w:tabs>
              <w:rPr>
                <w:rFonts w:ascii="Times New Roman" w:hAnsi="Times New Roman"/>
                <w:sz w:val="24"/>
                <w:szCs w:val="24"/>
              </w:rPr>
            </w:pPr>
            <w:r>
              <w:rPr>
                <w:rFonts w:ascii="Times New Roman" w:hAnsi="Times New Roman"/>
                <w:noProof/>
                <w:sz w:val="24"/>
                <w:szCs w:val="24"/>
                <w:lang w:eastAsia="en-US"/>
              </w:rPr>
              <mc:AlternateContent>
                <mc:Choice Requires="wps">
                  <w:drawing>
                    <wp:anchor distT="0" distB="0" distL="114300" distR="114300" simplePos="0" relativeHeight="251655680" behindDoc="0" locked="0" layoutInCell="1" allowOverlap="1">
                      <wp:simplePos x="0" y="0"/>
                      <wp:positionH relativeFrom="column">
                        <wp:posOffset>2399030</wp:posOffset>
                      </wp:positionH>
                      <wp:positionV relativeFrom="paragraph">
                        <wp:posOffset>46355</wp:posOffset>
                      </wp:positionV>
                      <wp:extent cx="554355" cy="147320"/>
                      <wp:effectExtent l="0" t="19050" r="17145" b="24130"/>
                      <wp:wrapNone/>
                      <wp:docPr id="16"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355" cy="147320"/>
                              </a:xfrm>
                              <a:prstGeom prst="rightArrow">
                                <a:avLst/>
                              </a:prstGeom>
                              <a:solidFill>
                                <a:srgbClr val="5B9BD5"/>
                              </a:solidFill>
                              <a:ln w="12700" cap="flat" cmpd="sng" algn="ctr">
                                <a:solidFill>
                                  <a:srgbClr val="41719C">
                                    <a:shade val="50000"/>
                                  </a:srgbClr>
                                </a:solidFill>
                                <a:prstDash val="solid"/>
                                <a:miter lim="800000"/>
                              </a:ln>
                            </wps:spPr>
                            <wps:txbx>
                              <w:txbxContent>
                                <w:p w:rsidR="001E659F" w:rsidRDefault="001E659F"/>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7" type="#_x0000_t13" style="position:absolute;left:0;text-align:left;margin-left:188.9pt;margin-top:3.65pt;width:43.65pt;height:1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" adj="18730" fillcolor="#5b9bd5" strokecolor="#2d5171" strokeweight="1pt">
                      <v:path arrowok="t"/>
                      <v:textbox>
                        <w:txbxContent>
                          <w:p w:rsidR="00000000" w:rsidRDefault="00E970E1"/>
                        </w:txbxContent>
                      </v:textbox>
                    </v:shape>
                  </w:pict>
                </mc:Fallback>
              </mc:AlternateContent>
            </w:r>
            <w:r w:rsidR="00E970E1">
              <w:rPr>
                <w:rFonts w:ascii="Times New Roman" w:hAnsi="Times New Roman"/>
                <w:sz w:val="24"/>
                <w:szCs w:val="24"/>
              </w:rPr>
              <w:t>Adherence to procurement plan</w:t>
            </w:r>
          </w:p>
          <w:p w:rsidR="001E659F" w:rsidRDefault="002B2588">
            <w:pPr>
              <w:numPr>
                <w:ilvl w:val="0"/>
                <w:numId w:val="3"/>
              </w:numPr>
              <w:tabs>
                <w:tab w:val="left" w:pos="420"/>
              </w:tabs>
              <w:rPr>
                <w:rFonts w:ascii="Times New Roman" w:hAnsi="Times New Roman"/>
                <w:sz w:val="24"/>
                <w:szCs w:val="24"/>
              </w:rPr>
            </w:pPr>
            <w:r>
              <w:rPr>
                <w:rFonts w:ascii="Times New Roman" w:hAnsi="Times New Roman"/>
                <w:noProof/>
                <w:sz w:val="24"/>
                <w:szCs w:val="24"/>
                <w:lang w:eastAsia="en-US"/>
              </w:rPr>
              <mc:AlternateContent>
                <mc:Choice Requires="wps">
                  <w:drawing>
                    <wp:anchor distT="0" distB="0" distL="114300" distR="114300" simplePos="0" relativeHeight="251659776" behindDoc="0" locked="0" layoutInCell="1" allowOverlap="1">
                      <wp:simplePos x="0" y="0"/>
                      <wp:positionH relativeFrom="column">
                        <wp:posOffset>3022600</wp:posOffset>
                      </wp:positionH>
                      <wp:positionV relativeFrom="paragraph">
                        <wp:posOffset>123190</wp:posOffset>
                      </wp:positionV>
                      <wp:extent cx="294005" cy="285750"/>
                      <wp:effectExtent l="0" t="19050" r="10795" b="19050"/>
                      <wp:wrapNone/>
                      <wp:docPr id="15" name="Righ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005" cy="285750"/>
                              </a:xfrm>
                              <a:prstGeom prst="rightArrow">
                                <a:avLst/>
                              </a:prstGeom>
                              <a:solidFill>
                                <a:srgbClr val="5B9BD5"/>
                              </a:solidFill>
                              <a:ln w="12700" cap="flat" cmpd="sng" algn="ctr">
                                <a:solidFill>
                                  <a:srgbClr val="41719C">
                                    <a:shade val="50000"/>
                                  </a:srgbClr>
                                </a:solidFill>
                                <a:prstDash val="solid"/>
                                <a:miter lim="800000"/>
                              </a:ln>
                            </wps:spPr>
                            <wps:txbx>
                              <w:txbxContent>
                                <w:p w:rsidR="001E659F" w:rsidRDefault="001E659F"/>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Right Arrow 8" o:spid="_x0000_s1028" type="#_x0000_t13" style="position:absolute;left:0;text-align:left;margin-left:238pt;margin-top:9.7pt;width:23.15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" adj="11103" fillcolor="#5b9bd5" strokecolor="#2d5171" strokeweight="1pt">
                      <v:path arrowok="t"/>
                      <v:textbox>
                        <w:txbxContent>
                          <w:p w:rsidR="00000000" w:rsidRDefault="00E970E1"/>
                        </w:txbxContent>
                      </v:textbox>
                    </v:shape>
                  </w:pict>
                </mc:Fallback>
              </mc:AlternateContent>
            </w:r>
            <w:r w:rsidR="00E970E1">
              <w:rPr>
                <w:rFonts w:ascii="Times New Roman" w:hAnsi="Times New Roman"/>
                <w:sz w:val="24"/>
                <w:szCs w:val="24"/>
              </w:rPr>
              <w:t>Time procurement</w:t>
            </w:r>
          </w:p>
        </w:tc>
      </w:tr>
      <w:tr w:rsidR="001E659F">
        <w:tc>
          <w:tcPr>
            <w:tcW w:w="3831" w:type="dxa"/>
          </w:tcPr>
          <w:p w:rsidR="001E659F" w:rsidRDefault="00E970E1">
            <w:pPr>
              <w:rPr>
                <w:rFonts w:ascii="Times New Roman" w:hAnsi="Times New Roman"/>
                <w:b/>
                <w:bCs/>
                <w:sz w:val="24"/>
                <w:szCs w:val="24"/>
              </w:rPr>
            </w:pPr>
            <w:r>
              <w:rPr>
                <w:rFonts w:ascii="Times New Roman" w:hAnsi="Times New Roman"/>
                <w:b/>
                <w:bCs/>
                <w:sz w:val="24"/>
                <w:szCs w:val="24"/>
              </w:rPr>
              <w:t>Staff skills</w:t>
            </w:r>
          </w:p>
          <w:p w:rsidR="001E659F" w:rsidRDefault="002B2588">
            <w:pPr>
              <w:numPr>
                <w:ilvl w:val="0"/>
                <w:numId w:val="3"/>
              </w:numPr>
              <w:tabs>
                <w:tab w:val="left" w:pos="420"/>
              </w:tabs>
              <w:rPr>
                <w:rFonts w:ascii="Times New Roman" w:hAnsi="Times New Roman"/>
                <w:sz w:val="24"/>
                <w:szCs w:val="24"/>
              </w:rPr>
            </w:pPr>
            <w:r>
              <w:rPr>
                <w:rFonts w:ascii="Times New Roman" w:hAnsi="Times New Roman"/>
                <w:noProof/>
                <w:sz w:val="24"/>
                <w:szCs w:val="24"/>
                <w:lang w:eastAsia="en-US"/>
              </w:rPr>
              <mc:AlternateContent>
                <mc:Choice Requires="wps">
                  <w:drawing>
                    <wp:anchor distT="0" distB="0" distL="114300" distR="114300" simplePos="0" relativeHeight="251656704" behindDoc="0" locked="0" layoutInCell="1" allowOverlap="1">
                      <wp:simplePos x="0" y="0"/>
                      <wp:positionH relativeFrom="column">
                        <wp:posOffset>2407920</wp:posOffset>
                      </wp:positionH>
                      <wp:positionV relativeFrom="paragraph">
                        <wp:posOffset>172085</wp:posOffset>
                      </wp:positionV>
                      <wp:extent cx="527685" cy="130175"/>
                      <wp:effectExtent l="0" t="19050" r="24765" b="22225"/>
                      <wp:wrapNone/>
                      <wp:docPr id="14" name="Right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685" cy="130175"/>
                              </a:xfrm>
                              <a:prstGeom prst="rightArrow">
                                <a:avLst/>
                              </a:prstGeom>
                              <a:solidFill>
                                <a:srgbClr val="5B9BD5"/>
                              </a:solidFill>
                              <a:ln w="12700" cap="flat" cmpd="sng" algn="ctr">
                                <a:solidFill>
                                  <a:srgbClr val="41719C">
                                    <a:shade val="50000"/>
                                  </a:srgbClr>
                                </a:solidFill>
                                <a:prstDash val="solid"/>
                                <a:miter lim="800000"/>
                              </a:ln>
                            </wps:spPr>
                            <wps:txbx>
                              <w:txbxContent>
                                <w:p w:rsidR="001E659F" w:rsidRDefault="001E659F"/>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Right Arrow 6" o:spid="_x0000_s1029" type="#_x0000_t13" style="position:absolute;left:0;text-align:left;margin-left:189.6pt;margin-top:13.55pt;width:41.55pt;height:1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" adj="18936" fillcolor="#5b9bd5" strokecolor="#2d5171" strokeweight="1pt">
                      <v:path arrowok="t"/>
                      <v:textbox>
                        <w:txbxContent>
                          <w:p w:rsidR="00000000" w:rsidRDefault="00E970E1"/>
                        </w:txbxContent>
                      </v:textbox>
                    </v:shape>
                  </w:pict>
                </mc:Fallback>
              </mc:AlternateContent>
            </w:r>
            <w:r w:rsidR="00E970E1">
              <w:rPr>
                <w:rFonts w:ascii="Times New Roman" w:hAnsi="Times New Roman"/>
                <w:sz w:val="24"/>
                <w:szCs w:val="24"/>
              </w:rPr>
              <w:t>Experience and relevance of skills</w:t>
            </w:r>
          </w:p>
          <w:p w:rsidR="001E659F" w:rsidRDefault="001E659F">
            <w:pPr>
              <w:rPr>
                <w:rFonts w:ascii="Times New Roman" w:hAnsi="Times New Roman"/>
                <w:sz w:val="24"/>
                <w:szCs w:val="24"/>
              </w:rPr>
            </w:pPr>
          </w:p>
        </w:tc>
      </w:tr>
      <w:tr w:rsidR="001E659F">
        <w:tc>
          <w:tcPr>
            <w:tcW w:w="3831" w:type="dxa"/>
          </w:tcPr>
          <w:p w:rsidR="001E659F" w:rsidRDefault="00E970E1">
            <w:pPr>
              <w:rPr>
                <w:rFonts w:ascii="Times New Roman" w:hAnsi="Times New Roman"/>
                <w:b/>
                <w:bCs/>
                <w:sz w:val="24"/>
                <w:szCs w:val="24"/>
              </w:rPr>
            </w:pPr>
            <w:r>
              <w:rPr>
                <w:rFonts w:ascii="Times New Roman" w:hAnsi="Times New Roman"/>
                <w:b/>
                <w:bCs/>
                <w:sz w:val="24"/>
                <w:szCs w:val="24"/>
              </w:rPr>
              <w:t>Organizational ethics</w:t>
            </w:r>
          </w:p>
          <w:p w:rsidR="001E659F" w:rsidRDefault="002B2588">
            <w:pPr>
              <w:numPr>
                <w:ilvl w:val="0"/>
                <w:numId w:val="3"/>
              </w:numPr>
              <w:tabs>
                <w:tab w:val="left" w:pos="420"/>
              </w:tabs>
              <w:rPr>
                <w:rFonts w:ascii="Times New Roman" w:hAnsi="Times New Roman"/>
                <w:sz w:val="24"/>
                <w:szCs w:val="24"/>
              </w:rPr>
            </w:pPr>
            <w:r>
              <w:rPr>
                <w:rFonts w:ascii="Times New Roman" w:hAnsi="Times New Roman"/>
                <w:noProof/>
                <w:sz w:val="24"/>
                <w:szCs w:val="24"/>
                <w:lang w:eastAsia="en-US"/>
              </w:rPr>
              <mc:AlternateContent>
                <mc:Choice Requires="wps">
                  <w:drawing>
                    <wp:anchor distT="0" distB="0" distL="114300" distR="114300" simplePos="0" relativeHeight="251657728" behindDoc="0" locked="0" layoutInCell="1" allowOverlap="1">
                      <wp:simplePos x="0" y="0"/>
                      <wp:positionH relativeFrom="column">
                        <wp:posOffset>2407920</wp:posOffset>
                      </wp:positionH>
                      <wp:positionV relativeFrom="paragraph">
                        <wp:posOffset>53975</wp:posOffset>
                      </wp:positionV>
                      <wp:extent cx="501650" cy="118745"/>
                      <wp:effectExtent l="0" t="19050" r="12700" b="14605"/>
                      <wp:wrapNone/>
                      <wp:docPr id="13" name="Righ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650" cy="118745"/>
                              </a:xfrm>
                              <a:prstGeom prst="rightArrow">
                                <a:avLst/>
                              </a:prstGeom>
                              <a:solidFill>
                                <a:srgbClr val="5B9BD5"/>
                              </a:solidFill>
                              <a:ln w="12700" cap="flat" cmpd="sng" algn="ctr">
                                <a:solidFill>
                                  <a:srgbClr val="41719C">
                                    <a:shade val="50000"/>
                                  </a:srgbClr>
                                </a:solidFill>
                                <a:prstDash val="solid"/>
                                <a:miter lim="800000"/>
                              </a:ln>
                            </wps:spPr>
                            <wps:txbx>
                              <w:txbxContent>
                                <w:p w:rsidR="001E659F" w:rsidRDefault="001E659F"/>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Right Arrow 7" o:spid="_x0000_s1030" type="#_x0000_t13" style="position:absolute;left:0;text-align:left;margin-left:189.6pt;margin-top:4.25pt;width:39.5pt;height: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" adj="19044" fillcolor="#5b9bd5" strokecolor="#2d5171" strokeweight="1pt">
                      <v:path arrowok="t"/>
                      <v:textbox>
                        <w:txbxContent>
                          <w:p w:rsidR="00000000" w:rsidRDefault="00E970E1"/>
                        </w:txbxContent>
                      </v:textbox>
                    </v:shape>
                  </w:pict>
                </mc:Fallback>
              </mc:AlternateContent>
            </w:r>
            <w:r w:rsidR="00E970E1">
              <w:rPr>
                <w:rFonts w:ascii="Times New Roman" w:hAnsi="Times New Roman"/>
                <w:sz w:val="24"/>
                <w:szCs w:val="24"/>
              </w:rPr>
              <w:t>Transparency and accountability</w:t>
            </w:r>
          </w:p>
          <w:p w:rsidR="001E659F" w:rsidRDefault="001E659F">
            <w:pPr>
              <w:rPr>
                <w:rFonts w:ascii="Times New Roman" w:hAnsi="Times New Roman"/>
                <w:sz w:val="24"/>
                <w:szCs w:val="24"/>
              </w:rPr>
            </w:pPr>
          </w:p>
        </w:tc>
      </w:tr>
    </w:tbl>
    <w:tbl>
      <w:tblPr>
        <w:tblStyle w:val="TableGrid"/>
        <w:tblpPr w:leftFromText="180" w:rightFromText="180" w:vertAnchor="text" w:tblpX="5714" w:tblpY="-2924"/>
        <w:tblOverlap w:val="never"/>
        <w:tblW w:w="0" w:type="auto"/>
        <w:tblLook w:val="0000" w:firstRow="0" w:lastRow="0" w:firstColumn="0" w:lastColumn="0" w:noHBand="0" w:noVBand="0"/>
      </w:tblPr>
      <w:tblGrid>
        <w:gridCol w:w="3477"/>
      </w:tblGrid>
      <w:tr w:rsidR="001E659F">
        <w:trPr>
          <w:trHeight w:val="2035"/>
        </w:trPr>
        <w:tc>
          <w:tcPr>
            <w:tcW w:w="3477" w:type="dxa"/>
          </w:tcPr>
          <w:p w:rsidR="001E659F" w:rsidRDefault="00E970E1">
            <w:pPr>
              <w:spacing w:line="360" w:lineRule="auto"/>
              <w:rPr>
                <w:rFonts w:ascii="Times New Roman" w:hAnsi="Times New Roman"/>
                <w:b/>
                <w:bCs/>
                <w:color w:val="4472C4"/>
                <w:sz w:val="24"/>
                <w:szCs w:val="24"/>
              </w:rPr>
            </w:pPr>
            <w:r>
              <w:rPr>
                <w:rFonts w:ascii="Times New Roman" w:hAnsi="Times New Roman"/>
                <w:b/>
                <w:bCs/>
                <w:color w:val="4472C4"/>
                <w:sz w:val="24"/>
                <w:szCs w:val="24"/>
              </w:rPr>
              <w:t>DEPENDENT VARIABLE</w:t>
            </w:r>
          </w:p>
          <w:p w:rsidR="001E659F" w:rsidRDefault="00E970E1">
            <w:pPr>
              <w:spacing w:line="360" w:lineRule="auto"/>
              <w:rPr>
                <w:rFonts w:ascii="Times New Roman" w:hAnsi="Times New Roman"/>
                <w:sz w:val="24"/>
                <w:szCs w:val="24"/>
              </w:rPr>
            </w:pPr>
            <w:r>
              <w:rPr>
                <w:rFonts w:ascii="Times New Roman" w:hAnsi="Times New Roman"/>
                <w:sz w:val="24"/>
                <w:szCs w:val="24"/>
              </w:rPr>
              <w:t>Service quality</w:t>
            </w:r>
          </w:p>
          <w:p w:rsidR="001E659F" w:rsidRDefault="00E970E1">
            <w:pPr>
              <w:spacing w:line="360" w:lineRule="auto"/>
              <w:rPr>
                <w:rFonts w:ascii="Times New Roman" w:hAnsi="Times New Roman"/>
                <w:sz w:val="24"/>
                <w:szCs w:val="24"/>
              </w:rPr>
            </w:pPr>
            <w:r>
              <w:rPr>
                <w:rFonts w:ascii="Times New Roman" w:hAnsi="Times New Roman"/>
                <w:sz w:val="24"/>
                <w:szCs w:val="24"/>
              </w:rPr>
              <w:t>Provision of public goods</w:t>
            </w:r>
          </w:p>
        </w:tc>
      </w:tr>
    </w:tbl>
    <w:p w:rsidR="001E659F" w:rsidRDefault="00E970E1">
      <w:pPr>
        <w:pStyle w:val="Caption"/>
        <w:rPr>
          <w:rFonts w:ascii="Times New Roman" w:hAnsi="Times New Roman" w:cs="Times New Roman"/>
          <w:b/>
          <w:bCs/>
          <w:sz w:val="24"/>
          <w:szCs w:val="24"/>
        </w:rPr>
      </w:pPr>
      <w:r>
        <w:rPr>
          <w:rFonts w:ascii="Times New Roman" w:hAnsi="Times New Roman" w:cs="Times New Roman"/>
          <w:b/>
          <w:bCs/>
          <w:sz w:val="24"/>
          <w:szCs w:val="24"/>
        </w:rPr>
        <w:t xml:space="preserve">Figure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Figure \* ARABIC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3</w:t>
      </w:r>
      <w:r>
        <w:rPr>
          <w:rFonts w:ascii="Times New Roman" w:hAnsi="Times New Roman" w:cs="Times New Roman"/>
          <w:b/>
          <w:bCs/>
          <w:sz w:val="24"/>
          <w:szCs w:val="24"/>
        </w:rPr>
        <w:fldChar w:fldCharType="end"/>
      </w:r>
      <w:bookmarkStart w:id="44" w:name="_Toc21305"/>
      <w:r>
        <w:rPr>
          <w:rFonts w:ascii="Times New Roman" w:hAnsi="Times New Roman" w:cs="Times New Roman"/>
          <w:b/>
          <w:bCs/>
          <w:sz w:val="24"/>
          <w:szCs w:val="24"/>
        </w:rPr>
        <w:t>: Conceptual framework</w:t>
      </w:r>
      <w:bookmarkEnd w:id="44"/>
    </w:p>
    <w:p w:rsidR="001E659F" w:rsidRDefault="00E970E1">
      <w:pPr>
        <w:spacing w:line="360" w:lineRule="auto"/>
        <w:jc w:val="both"/>
        <w:rPr>
          <w:rFonts w:ascii="Times New Roman" w:hAnsi="Times New Roman"/>
          <w:b/>
          <w:bCs/>
          <w:sz w:val="24"/>
          <w:szCs w:val="24"/>
        </w:rPr>
      </w:pPr>
      <w:r>
        <w:rPr>
          <w:rFonts w:ascii="Times New Roman" w:hAnsi="Times New Roman"/>
          <w:b/>
          <w:bCs/>
          <w:sz w:val="24"/>
          <w:szCs w:val="24"/>
        </w:rPr>
        <w:t>Source: Author (2024)</w:t>
      </w:r>
    </w:p>
    <w:p w:rsidR="001E659F" w:rsidRDefault="001E659F"/>
    <w:p w:rsidR="001E659F" w:rsidRDefault="001E659F">
      <w:pPr>
        <w:spacing w:line="360" w:lineRule="auto"/>
        <w:jc w:val="both"/>
        <w:rPr>
          <w:rFonts w:ascii="Times New Roman" w:hAnsi="Times New Roman"/>
          <w:b/>
          <w:bCs/>
          <w:sz w:val="24"/>
          <w:szCs w:val="24"/>
        </w:rPr>
      </w:pPr>
    </w:p>
    <w:p w:rsidR="001E659F" w:rsidRDefault="00E970E1">
      <w:pPr>
        <w:spacing w:line="360" w:lineRule="auto"/>
        <w:jc w:val="both"/>
        <w:rPr>
          <w:rFonts w:ascii="Times New Roman" w:hAnsi="Times New Roman"/>
          <w:b/>
          <w:bCs/>
          <w:sz w:val="24"/>
          <w:szCs w:val="24"/>
        </w:rPr>
      </w:pPr>
      <w:r>
        <w:rPr>
          <w:rFonts w:ascii="Times New Roman" w:hAnsi="Times New Roman"/>
          <w:b/>
          <w:bCs/>
          <w:sz w:val="24"/>
          <w:szCs w:val="24"/>
        </w:rPr>
        <w:t xml:space="preserve">Supplier Selection Procedures </w:t>
      </w:r>
    </w:p>
    <w:p w:rsidR="001E659F" w:rsidRDefault="00E970E1">
      <w:pPr>
        <w:spacing w:line="360" w:lineRule="auto"/>
        <w:jc w:val="both"/>
        <w:rPr>
          <w:rFonts w:ascii="Times New Roman" w:hAnsi="Times New Roman"/>
          <w:sz w:val="24"/>
          <w:szCs w:val="24"/>
        </w:rPr>
      </w:pPr>
      <w:r>
        <w:rPr>
          <w:rFonts w:ascii="Times New Roman" w:hAnsi="Times New Roman"/>
          <w:sz w:val="24"/>
          <w:szCs w:val="24"/>
        </w:rPr>
        <w:t>Mulongo (2021) stated that, in procurement, supplier selection describes the method by which businesses locate and select vendors to supply products or services. This procedure is essential for guaranteeing that the selected suppliers are capable, dependable, and able to fulfill the demands of the company while also adding to the procurement process' general efficacy and efficiency. Maleghemi (2020) echoed that, when done correctly, supplier selection can have a beneficial impact on procurement performance. However, it's also important to take strategic action when dealing with supply chain interruptions and global uncertainties.</w:t>
      </w:r>
    </w:p>
    <w:p w:rsidR="001E659F" w:rsidRDefault="001E659F">
      <w:pPr>
        <w:spacing w:line="360" w:lineRule="auto"/>
        <w:jc w:val="both"/>
        <w:rPr>
          <w:rFonts w:ascii="Times New Roman" w:hAnsi="Times New Roman"/>
          <w:sz w:val="24"/>
          <w:szCs w:val="24"/>
        </w:rPr>
      </w:pPr>
    </w:p>
    <w:p w:rsidR="001E659F" w:rsidRDefault="00E970E1">
      <w:pPr>
        <w:pStyle w:val="Heading2"/>
      </w:pPr>
      <w:bookmarkStart w:id="45" w:name="_Toc32133"/>
      <w:r>
        <w:t>2.3.2 Procurement practice</w:t>
      </w:r>
      <w:bookmarkEnd w:id="45"/>
    </w:p>
    <w:p w:rsidR="001E659F" w:rsidRDefault="00E970E1">
      <w:pPr>
        <w:spacing w:line="360" w:lineRule="auto"/>
        <w:jc w:val="both"/>
        <w:rPr>
          <w:rFonts w:ascii="Times New Roman" w:hAnsi="Times New Roman"/>
          <w:sz w:val="24"/>
          <w:szCs w:val="24"/>
        </w:rPr>
      </w:pPr>
      <w:r>
        <w:rPr>
          <w:rFonts w:ascii="Times New Roman" w:hAnsi="Times New Roman"/>
          <w:sz w:val="24"/>
          <w:szCs w:val="24"/>
        </w:rPr>
        <w:t>Procurement practice is becoming a more prominent topic for policy discussions among governments worldwide as they try to encourage new cooperative alliances with private companies in sectors such as construction in order to fulfill their social responsibilities (Loosemore, Keast &amp; Barraket, 2022). Ensuring that organizations receive value for their money while making purchases is the aim of procurement practices. This means that in order for the business to accomplish its strategic objectives, it must successfully acquire the goods and services it needs from the right suppliers.</w:t>
      </w:r>
    </w:p>
    <w:p w:rsidR="001E659F" w:rsidRDefault="001E659F">
      <w:pPr>
        <w:spacing w:line="360" w:lineRule="auto"/>
        <w:jc w:val="both"/>
        <w:rPr>
          <w:rFonts w:ascii="Times New Roman" w:hAnsi="Times New Roman"/>
          <w:sz w:val="24"/>
          <w:szCs w:val="24"/>
        </w:rPr>
      </w:pPr>
    </w:p>
    <w:p w:rsidR="001E659F" w:rsidRDefault="00E970E1">
      <w:pPr>
        <w:pStyle w:val="Heading2"/>
      </w:pPr>
      <w:bookmarkStart w:id="46" w:name="_Toc32329"/>
      <w:r>
        <w:lastRenderedPageBreak/>
        <w:t>2.3.3 Procurement Planning</w:t>
      </w:r>
      <w:bookmarkEnd w:id="46"/>
    </w:p>
    <w:p w:rsidR="001E659F" w:rsidRDefault="00E970E1">
      <w:pPr>
        <w:spacing w:line="360" w:lineRule="auto"/>
        <w:jc w:val="both"/>
        <w:rPr>
          <w:rFonts w:ascii="Times New Roman" w:hAnsi="Times New Roman"/>
          <w:sz w:val="24"/>
          <w:szCs w:val="24"/>
        </w:rPr>
      </w:pPr>
      <w:r>
        <w:rPr>
          <w:rFonts w:ascii="Times New Roman" w:hAnsi="Times New Roman"/>
          <w:sz w:val="24"/>
          <w:szCs w:val="24"/>
        </w:rPr>
        <w:t>Within the public procurement cycle, procurement planning is a crucial stage where decisions are made to match project specifications and guarantee that the selections made for the acquisition of goods and services are in compliance with project demands and legal requirements (Atkinson, 2020). The study examines the extent to which quasi-government institutions, particularly those in the province of Midlands, are influenced by procurement planning.</w:t>
      </w:r>
    </w:p>
    <w:p w:rsidR="001E659F" w:rsidRDefault="001E659F">
      <w:pPr>
        <w:spacing w:line="360" w:lineRule="auto"/>
        <w:jc w:val="both"/>
        <w:rPr>
          <w:rFonts w:ascii="Times New Roman" w:hAnsi="Times New Roman"/>
          <w:b/>
          <w:bCs/>
          <w:sz w:val="24"/>
          <w:szCs w:val="24"/>
        </w:rPr>
      </w:pPr>
    </w:p>
    <w:p w:rsidR="001E659F" w:rsidRDefault="00E970E1">
      <w:pPr>
        <w:pStyle w:val="Heading2"/>
      </w:pPr>
      <w:bookmarkStart w:id="47" w:name="_Toc10661"/>
      <w:r>
        <w:t>2.3.4 Staff skill</w:t>
      </w:r>
      <w:bookmarkEnd w:id="47"/>
    </w:p>
    <w:p w:rsidR="001E659F" w:rsidRDefault="00E970E1">
      <w:pPr>
        <w:spacing w:line="360" w:lineRule="auto"/>
        <w:jc w:val="both"/>
        <w:rPr>
          <w:rFonts w:ascii="Times New Roman" w:hAnsi="Times New Roman"/>
          <w:sz w:val="24"/>
          <w:szCs w:val="24"/>
        </w:rPr>
      </w:pPr>
      <w:r>
        <w:rPr>
          <w:rFonts w:ascii="Times New Roman" w:hAnsi="Times New Roman"/>
          <w:sz w:val="24"/>
          <w:szCs w:val="24"/>
        </w:rPr>
        <w:t>Two studies conducted in Kenya suggest that staff competencies and training in procurement practices improve the effectiveness and implementation of procurement practices in public institutions (Koitumet, Robert &amp; Benjamin, 2019; Adera,2019). Another study conducted in Iran found that training in communication skills and ability to have conversations about donation under circumstances of grief and emotion improved the success of coordinators in obtaining family consent for organ donation (Radi et al, 2022). Overall, the available evidence suggests that staff skill and training play a crucial role in improving procurement practices and performance.</w:t>
      </w:r>
    </w:p>
    <w:p w:rsidR="001E659F" w:rsidRDefault="001E659F">
      <w:pPr>
        <w:spacing w:line="360" w:lineRule="auto"/>
        <w:jc w:val="both"/>
        <w:rPr>
          <w:rFonts w:ascii="Times New Roman" w:hAnsi="Times New Roman"/>
          <w:b/>
          <w:bCs/>
          <w:sz w:val="24"/>
          <w:szCs w:val="24"/>
        </w:rPr>
      </w:pPr>
    </w:p>
    <w:p w:rsidR="001E659F" w:rsidRDefault="00E970E1">
      <w:pPr>
        <w:pStyle w:val="Heading2"/>
      </w:pPr>
      <w:bookmarkStart w:id="48" w:name="_Toc24769"/>
      <w:r>
        <w:t>2.3.5 Organizational ethics</w:t>
      </w:r>
      <w:bookmarkEnd w:id="48"/>
    </w:p>
    <w:p w:rsidR="001E659F" w:rsidRDefault="00E970E1">
      <w:pPr>
        <w:spacing w:line="360" w:lineRule="auto"/>
        <w:jc w:val="both"/>
        <w:rPr>
          <w:rFonts w:ascii="Times New Roman" w:hAnsi="Times New Roman"/>
          <w:sz w:val="24"/>
          <w:szCs w:val="24"/>
        </w:rPr>
      </w:pPr>
      <w:r>
        <w:rPr>
          <w:rFonts w:ascii="Times New Roman" w:hAnsi="Times New Roman"/>
          <w:sz w:val="24"/>
          <w:szCs w:val="24"/>
        </w:rPr>
        <w:t>The integrity level of the finance and procurement departments is examined by the study. Procurement has been elevated to a key role, enabling purchasing managers to make large purchases of goods and services. Zentes and Bastian (2010). This has consequently brought up a number of moral conundrums involving questionable procurement practices. Good ethical behavior not only builds mutually beneficial relationships based on fairness and trust, but it also strengthens an quasi-governments’ integrity and reputation.</w:t>
      </w:r>
    </w:p>
    <w:p w:rsidR="001E659F" w:rsidRDefault="001E659F">
      <w:pPr>
        <w:spacing w:line="360" w:lineRule="auto"/>
        <w:jc w:val="both"/>
        <w:rPr>
          <w:rFonts w:ascii="Times New Roman" w:hAnsi="Times New Roman"/>
          <w:sz w:val="24"/>
          <w:szCs w:val="24"/>
        </w:rPr>
      </w:pPr>
    </w:p>
    <w:p w:rsidR="001E659F" w:rsidRDefault="00E970E1">
      <w:pPr>
        <w:pStyle w:val="Heading2"/>
      </w:pPr>
      <w:bookmarkStart w:id="49" w:name="_Toc2383"/>
      <w:r>
        <w:t>2.3.6 Information technology and e-procurement adoption</w:t>
      </w:r>
      <w:bookmarkEnd w:id="49"/>
    </w:p>
    <w:p w:rsidR="001E659F" w:rsidRDefault="00E970E1">
      <w:pPr>
        <w:spacing w:line="360" w:lineRule="auto"/>
        <w:jc w:val="both"/>
        <w:rPr>
          <w:rFonts w:ascii="Times New Roman" w:hAnsi="Times New Roman"/>
          <w:sz w:val="24"/>
          <w:szCs w:val="24"/>
        </w:rPr>
      </w:pPr>
      <w:r>
        <w:rPr>
          <w:rFonts w:ascii="Times New Roman" w:hAnsi="Times New Roman"/>
          <w:sz w:val="24"/>
          <w:szCs w:val="24"/>
        </w:rPr>
        <w:t>Sitompul (2022) outlines that, the process of acquiring goods and services by electronic means is known as e-procurement. It is seen as a useful instrument to fight bribery and corruption, promote transparency, lower procurement costs, and distribute procurement information (Sitompul, 2022). Governments employ e-procurement extensively to supply the public with goods, services, and infrastructure development. The implementation of e-procurement is expected to improve the efficiency and effectiveness of public spending by quasi-governments.</w:t>
      </w:r>
    </w:p>
    <w:p w:rsidR="001E659F" w:rsidRDefault="001E659F">
      <w:pPr>
        <w:spacing w:line="360" w:lineRule="auto"/>
        <w:jc w:val="both"/>
        <w:rPr>
          <w:rFonts w:ascii="Times New Roman" w:hAnsi="Times New Roman"/>
          <w:sz w:val="24"/>
          <w:szCs w:val="24"/>
        </w:rPr>
      </w:pPr>
    </w:p>
    <w:p w:rsidR="001E659F" w:rsidRDefault="00E970E1">
      <w:pPr>
        <w:pStyle w:val="Heading2"/>
      </w:pPr>
      <w:bookmarkStart w:id="50" w:name="_Toc31154"/>
      <w:r>
        <w:t>2.3.7 Organizational performance</w:t>
      </w:r>
      <w:bookmarkEnd w:id="50"/>
    </w:p>
    <w:p w:rsidR="001E659F" w:rsidRDefault="00E970E1">
      <w:pPr>
        <w:spacing w:line="360" w:lineRule="auto"/>
        <w:jc w:val="both"/>
        <w:rPr>
          <w:rFonts w:ascii="Times New Roman" w:hAnsi="Times New Roman"/>
          <w:sz w:val="24"/>
          <w:szCs w:val="24"/>
        </w:rPr>
      </w:pPr>
      <w:r>
        <w:rPr>
          <w:rFonts w:ascii="Times New Roman" w:hAnsi="Times New Roman"/>
          <w:sz w:val="24"/>
          <w:szCs w:val="24"/>
        </w:rPr>
        <w:t>Performance is frequently linked to the idea of competitive advantage in the context of business and management (Porter, 1985). Competitive advantage is the capacity of an organization to outperform its rivals in the marketplace. This can be accomplished by creating and maintaining exceptional performance in a variety of areas, including marketing, customer service, and product development (Porter, 1985).  In supply chain management, performance can lead to improvements in organizational performance, such as operational productivity, financial performance, and competitive advantage</w:t>
      </w:r>
    </w:p>
    <w:p w:rsidR="001E659F" w:rsidRDefault="00E970E1">
      <w:pPr>
        <w:spacing w:line="360" w:lineRule="auto"/>
        <w:jc w:val="both"/>
        <w:rPr>
          <w:rFonts w:ascii="Times New Roman" w:hAnsi="Times New Roman"/>
          <w:sz w:val="24"/>
          <w:szCs w:val="24"/>
        </w:rPr>
      </w:pPr>
      <w:r>
        <w:rPr>
          <w:rFonts w:ascii="Times New Roman" w:hAnsi="Times New Roman"/>
          <w:sz w:val="24"/>
          <w:szCs w:val="24"/>
        </w:rPr>
        <w:t xml:space="preserve"> In this study performance implies, achieving procurement cost savings, successfully satisfying end user requirements and professionalization of procurement.</w:t>
      </w:r>
    </w:p>
    <w:p w:rsidR="001E659F" w:rsidRDefault="001E659F">
      <w:pPr>
        <w:spacing w:line="360" w:lineRule="auto"/>
        <w:jc w:val="both"/>
        <w:rPr>
          <w:rFonts w:ascii="Times New Roman" w:hAnsi="Times New Roman"/>
          <w:sz w:val="24"/>
          <w:szCs w:val="24"/>
        </w:rPr>
      </w:pPr>
    </w:p>
    <w:p w:rsidR="001E659F" w:rsidRDefault="00E970E1">
      <w:pPr>
        <w:pStyle w:val="Heading2"/>
      </w:pPr>
      <w:bookmarkStart w:id="51" w:name="_Toc12115"/>
      <w:r>
        <w:t>2.4 Empirical literature</w:t>
      </w:r>
      <w:bookmarkEnd w:id="51"/>
    </w:p>
    <w:p w:rsidR="001E659F" w:rsidRDefault="00E970E1">
      <w:pPr>
        <w:spacing w:line="360" w:lineRule="auto"/>
        <w:jc w:val="both"/>
        <w:rPr>
          <w:rFonts w:ascii="Times New Roman" w:hAnsi="Times New Roman"/>
          <w:sz w:val="24"/>
          <w:szCs w:val="24"/>
        </w:rPr>
      </w:pPr>
      <w:r>
        <w:rPr>
          <w:rFonts w:ascii="Times New Roman" w:hAnsi="Times New Roman"/>
          <w:sz w:val="24"/>
          <w:szCs w:val="24"/>
        </w:rPr>
        <w:t>Numerous situations have been examined in relation to the impact of procurement practices on organizational success. A quasi-natural experimental study in China evaluated the impact of the National Centralized Drug Procurement (NCDP) policy on pharmaceutical enterprises' financial performance. The study found that the financial performance of bid-winning enterprises significantly improved after participating in the NCDP (Sun &amp; Chu, 2023). Moutet (2012) found that, municipalities in Vienna that adopted a more strategic approach to procurement, focusing on long-term goals and supplier relationships, saw better performance outcomes, according to a study that looked at the effect of procurement practices on municipal performance.</w:t>
      </w:r>
    </w:p>
    <w:p w:rsidR="001E659F" w:rsidRDefault="001E659F">
      <w:pPr>
        <w:spacing w:line="360" w:lineRule="auto"/>
        <w:jc w:val="both"/>
        <w:rPr>
          <w:rFonts w:ascii="Times New Roman" w:hAnsi="Times New Roman"/>
          <w:sz w:val="24"/>
          <w:szCs w:val="24"/>
        </w:rPr>
      </w:pPr>
    </w:p>
    <w:p w:rsidR="001E659F" w:rsidRDefault="00E970E1">
      <w:pPr>
        <w:spacing w:line="360" w:lineRule="auto"/>
        <w:jc w:val="both"/>
        <w:rPr>
          <w:rFonts w:ascii="Times New Roman" w:hAnsi="Times New Roman"/>
          <w:sz w:val="24"/>
          <w:szCs w:val="24"/>
        </w:rPr>
      </w:pPr>
      <w:r>
        <w:rPr>
          <w:rFonts w:ascii="Times New Roman" w:hAnsi="Times New Roman"/>
          <w:sz w:val="24"/>
          <w:szCs w:val="24"/>
        </w:rPr>
        <w:t xml:space="preserve">Despite the desire from policy makers to boost its use, e-procurement adoption in public towns has encountered obstacles. According to a Danish study, the most common uses of e-procurement were for information requests and assistance; purchasing and paying for products and services was found to be a very infrequent use case (Andersen, Juul, Pedersen &amp; Korzen-Bohr, 2009). The likelihood of a municipality using digital channels to obtain information decreased with increasing size. The most important factors influencing adoption in Germany were perceived risks and rewards, local business approval, and adjacent municipalities' support (Huntgeburth, Steininger, Parasie &amp; Veit, 2013). Huntgeburth et al (2013) argued that, federal policymakers should support innovative municipalities to show other municipalities how e-procurement improves public procurement and to promote </w:t>
      </w:r>
      <w:r>
        <w:rPr>
          <w:rFonts w:ascii="Times New Roman" w:hAnsi="Times New Roman"/>
          <w:sz w:val="24"/>
          <w:szCs w:val="24"/>
        </w:rPr>
        <w:lastRenderedPageBreak/>
        <w:t>platform standardization in order to draw in more businesses and realize the full potential of e-procurement in the public sector.</w:t>
      </w:r>
    </w:p>
    <w:p w:rsidR="001E659F" w:rsidRDefault="001E659F">
      <w:pPr>
        <w:spacing w:line="360" w:lineRule="auto"/>
        <w:jc w:val="both"/>
        <w:rPr>
          <w:rFonts w:ascii="Times New Roman" w:hAnsi="Times New Roman"/>
          <w:sz w:val="24"/>
          <w:szCs w:val="24"/>
        </w:rPr>
      </w:pPr>
    </w:p>
    <w:p w:rsidR="001E659F" w:rsidRDefault="00E970E1">
      <w:pPr>
        <w:spacing w:line="360" w:lineRule="auto"/>
        <w:jc w:val="both"/>
        <w:rPr>
          <w:rFonts w:ascii="Times New Roman" w:hAnsi="Times New Roman"/>
          <w:sz w:val="24"/>
          <w:szCs w:val="24"/>
        </w:rPr>
      </w:pPr>
      <w:r>
        <w:rPr>
          <w:rFonts w:ascii="Times New Roman" w:hAnsi="Times New Roman"/>
          <w:sz w:val="24"/>
          <w:szCs w:val="24"/>
        </w:rPr>
        <w:t>A study carried out in Nairobi County, Kenya, discovered that the Just-in-time (JIT) buying method improved the manufacturing companies' organizational performance (Mutua, Misoi &amp; Boit, 2021). Another study conducted in Nigeria assessed and graded the variables influencing community pharmacists' decisions to purchase goods from supply channels and offered a scoring system for assessing the dimensions of purchase decisions (Oamen, 2021).</w:t>
      </w:r>
    </w:p>
    <w:p w:rsidR="001E659F" w:rsidRDefault="001E659F">
      <w:pPr>
        <w:spacing w:line="360" w:lineRule="auto"/>
        <w:jc w:val="both"/>
        <w:rPr>
          <w:rFonts w:ascii="Times New Roman" w:hAnsi="Times New Roman"/>
          <w:sz w:val="24"/>
          <w:szCs w:val="24"/>
        </w:rPr>
      </w:pPr>
    </w:p>
    <w:p w:rsidR="001E659F" w:rsidRDefault="00E970E1">
      <w:pPr>
        <w:spacing w:line="360" w:lineRule="auto"/>
        <w:jc w:val="both"/>
        <w:rPr>
          <w:rFonts w:ascii="Times New Roman" w:hAnsi="Times New Roman"/>
          <w:sz w:val="24"/>
          <w:szCs w:val="24"/>
        </w:rPr>
      </w:pPr>
      <w:r>
        <w:rPr>
          <w:rFonts w:ascii="Times New Roman" w:hAnsi="Times New Roman"/>
          <w:sz w:val="24"/>
          <w:szCs w:val="24"/>
        </w:rPr>
        <w:t>Furthermore, a Kenyan study discovered that procurement planning significantly and favorably improved state corporation service performance (Jackson, 2018).  According to these studies, procurement methods can significantly affect an organization's ability to succeed. As a result, in order to meet their procurement goals, businesses should create thorough procurement portfolios, manage their logistics effectively, and follow their procurement strategies.</w:t>
      </w:r>
    </w:p>
    <w:p w:rsidR="001E659F" w:rsidRDefault="001E659F">
      <w:pPr>
        <w:spacing w:line="360" w:lineRule="auto"/>
        <w:jc w:val="both"/>
        <w:rPr>
          <w:rFonts w:ascii="Times New Roman" w:hAnsi="Times New Roman"/>
          <w:sz w:val="24"/>
          <w:szCs w:val="24"/>
        </w:rPr>
      </w:pPr>
    </w:p>
    <w:p w:rsidR="001E659F" w:rsidRDefault="00E970E1">
      <w:pPr>
        <w:spacing w:line="360" w:lineRule="auto"/>
        <w:jc w:val="both"/>
        <w:rPr>
          <w:rFonts w:ascii="Times New Roman" w:hAnsi="Times New Roman"/>
          <w:sz w:val="24"/>
          <w:szCs w:val="24"/>
        </w:rPr>
      </w:pPr>
      <w:r>
        <w:rPr>
          <w:rFonts w:ascii="Times New Roman" w:hAnsi="Times New Roman"/>
          <w:sz w:val="24"/>
          <w:szCs w:val="24"/>
        </w:rPr>
        <w:t>By increasing productivity, cutting expenses, and boosting overall organizational effectiveness, procurement planning can dramatically improve service delivery in state companies. A study on the Kenya Agricultural and Livestock Research Organization (KALRO) found that procurement planning significantly and favorably improved state corporation service performance (Jackson, 2018). Jackson (2018) found that procurement portfolio, logistics management, and adherence to procurement plans positively affected procurement performance in institutions.</w:t>
      </w:r>
    </w:p>
    <w:p w:rsidR="001E659F" w:rsidRDefault="001E659F">
      <w:pPr>
        <w:spacing w:line="360" w:lineRule="auto"/>
        <w:jc w:val="both"/>
        <w:rPr>
          <w:rFonts w:ascii="Times New Roman" w:hAnsi="Times New Roman"/>
          <w:sz w:val="24"/>
          <w:szCs w:val="24"/>
        </w:rPr>
      </w:pPr>
    </w:p>
    <w:p w:rsidR="001E659F" w:rsidRDefault="00E970E1">
      <w:pPr>
        <w:spacing w:line="360" w:lineRule="auto"/>
        <w:jc w:val="both"/>
        <w:rPr>
          <w:rFonts w:ascii="Times New Roman" w:hAnsi="Times New Roman"/>
          <w:sz w:val="24"/>
          <w:szCs w:val="24"/>
        </w:rPr>
      </w:pPr>
      <w:r>
        <w:rPr>
          <w:rFonts w:ascii="Times New Roman" w:hAnsi="Times New Roman"/>
          <w:sz w:val="24"/>
          <w:szCs w:val="24"/>
        </w:rPr>
        <w:t xml:space="preserve">Benefits from e-procurement stem from the organization's conscious efforts to encourage full utilization of this technology (Ramayah et al., 2006). To completely reap the benefits of this technology's adoption, the company needs invest more in staff members' training and skill development. ICT infrastructures, staff competency, and top management support are factors that affect how well e-procurement systems are used in public sectors (Fadhillah &amp; Juwono, 2020). </w:t>
      </w:r>
    </w:p>
    <w:p w:rsidR="001E659F" w:rsidRDefault="00E970E1">
      <w:pPr>
        <w:spacing w:line="360" w:lineRule="auto"/>
        <w:jc w:val="both"/>
        <w:rPr>
          <w:rFonts w:ascii="Times New Roman" w:hAnsi="Times New Roman"/>
          <w:sz w:val="24"/>
          <w:szCs w:val="24"/>
        </w:rPr>
      </w:pPr>
      <w:r>
        <w:rPr>
          <w:rFonts w:ascii="Times New Roman" w:hAnsi="Times New Roman"/>
          <w:sz w:val="24"/>
          <w:szCs w:val="24"/>
        </w:rPr>
        <w:t>According to a study conducted in Rwanda with a focus on Kigali City, an efficient e-procurement system lowers operating costs while fostering competitiveness, confidence, and transparency—all of which are factors that contribute to good governance (Omwono, Mayanja &amp; Rodrigue, 2020).</w:t>
      </w:r>
    </w:p>
    <w:p w:rsidR="001E659F" w:rsidRDefault="001E659F">
      <w:pPr>
        <w:spacing w:line="360" w:lineRule="auto"/>
        <w:jc w:val="both"/>
        <w:rPr>
          <w:rFonts w:ascii="Times New Roman" w:hAnsi="Times New Roman"/>
          <w:sz w:val="24"/>
          <w:szCs w:val="24"/>
        </w:rPr>
      </w:pPr>
    </w:p>
    <w:p w:rsidR="001E659F" w:rsidRDefault="00E970E1">
      <w:pPr>
        <w:spacing w:line="360" w:lineRule="auto"/>
        <w:jc w:val="both"/>
        <w:rPr>
          <w:rFonts w:ascii="Times New Roman" w:hAnsi="Times New Roman"/>
          <w:sz w:val="24"/>
          <w:szCs w:val="24"/>
        </w:rPr>
      </w:pPr>
      <w:r>
        <w:rPr>
          <w:rFonts w:ascii="Times New Roman" w:hAnsi="Times New Roman"/>
          <w:sz w:val="24"/>
          <w:szCs w:val="24"/>
        </w:rPr>
        <w:lastRenderedPageBreak/>
        <w:t>Effective e-procurement implementation in Kajiado County, Kenya, was found to be influenced by personnel competency, financial allocation, and management support. Support from top management was shown to be essential for advancing the implementation process (Ogwang &amp; Mwajuma, 2015). A different study conducted in Kenya, more precisely in Embu County, highlighted the significance of elements including staff competency, management influence, and information technology infrastructure for the effective adoption of e-procurement in county governments (Serah, 2018). These case studies highlight the advantages of transparency, efficiency, and better governance attained through electronic procurement systems and offer insights into the elements and procedures that lead to successful e-procurement adoption in government contexts. These difficulties demonstrate how crucial it is to have thorough planning, sufficient funding, and competent management to guarantee the successful deployment of e-procurement systems.</w:t>
      </w:r>
    </w:p>
    <w:p w:rsidR="001E659F" w:rsidRDefault="001E659F">
      <w:pPr>
        <w:spacing w:line="360" w:lineRule="auto"/>
        <w:jc w:val="both"/>
        <w:rPr>
          <w:rFonts w:ascii="Times New Roman" w:hAnsi="Times New Roman"/>
          <w:sz w:val="24"/>
          <w:szCs w:val="24"/>
        </w:rPr>
      </w:pPr>
    </w:p>
    <w:p w:rsidR="001E659F" w:rsidRDefault="00E970E1">
      <w:pPr>
        <w:spacing w:line="360" w:lineRule="auto"/>
        <w:jc w:val="both"/>
        <w:rPr>
          <w:rFonts w:ascii="Times New Roman" w:hAnsi="Times New Roman"/>
          <w:sz w:val="24"/>
          <w:szCs w:val="24"/>
        </w:rPr>
      </w:pPr>
      <w:r>
        <w:rPr>
          <w:rFonts w:ascii="Times New Roman" w:hAnsi="Times New Roman"/>
          <w:sz w:val="24"/>
          <w:szCs w:val="24"/>
        </w:rPr>
        <w:t>The significance of transparent processes and preventing intervention in the procurement process is emphasized, along with the role that e-procurement practices play in thwarting fraud and corruption in public procurement (Fadhillah &amp; Juwono, 2020).  Case studies highlight the advantages of e-government platforms in improving efficiency and cutting costs in public services. One such example is the deployment of e-procurement systems in South Korea.</w:t>
      </w:r>
    </w:p>
    <w:p w:rsidR="001E659F" w:rsidRDefault="001E659F">
      <w:pPr>
        <w:spacing w:line="360" w:lineRule="auto"/>
        <w:jc w:val="both"/>
        <w:rPr>
          <w:rFonts w:ascii="Times New Roman" w:hAnsi="Times New Roman"/>
          <w:sz w:val="24"/>
          <w:szCs w:val="24"/>
        </w:rPr>
      </w:pPr>
    </w:p>
    <w:p w:rsidR="001E659F" w:rsidRDefault="00E970E1">
      <w:pPr>
        <w:spacing w:line="360" w:lineRule="auto"/>
        <w:jc w:val="both"/>
        <w:rPr>
          <w:rFonts w:ascii="Times New Roman" w:hAnsi="Times New Roman"/>
          <w:sz w:val="24"/>
          <w:szCs w:val="24"/>
        </w:rPr>
      </w:pPr>
      <w:r>
        <w:rPr>
          <w:rFonts w:ascii="Times New Roman" w:hAnsi="Times New Roman"/>
          <w:sz w:val="24"/>
          <w:szCs w:val="24"/>
        </w:rPr>
        <w:t>Numerous studies of Zimbabwe's local government procurement processes have shown both favorable and unfavorable features. Machirori, Pande &amp; Fundira (2022) evaluated the use of tendering in public sector procurement using the Ministry of Local Government and Public Works (MLGPW) and found that, tendering procedures have a positive effect on obtaining goods and services at competitive prices. Another study looked at how strategic procurement methods affected organizational performance in Zimbabwe's public sector and came to the conclusion that these strategies significantly and favorably affect organizational performance at a top state agency (Chinogwеnya &amp; Utete, 2023).</w:t>
      </w:r>
    </w:p>
    <w:p w:rsidR="001E659F" w:rsidRDefault="001E659F">
      <w:pPr>
        <w:spacing w:line="360" w:lineRule="auto"/>
        <w:jc w:val="both"/>
        <w:rPr>
          <w:rFonts w:ascii="Times New Roman" w:hAnsi="Times New Roman"/>
          <w:sz w:val="24"/>
          <w:szCs w:val="24"/>
        </w:rPr>
      </w:pPr>
    </w:p>
    <w:p w:rsidR="001E659F" w:rsidRDefault="00E970E1">
      <w:pPr>
        <w:spacing w:line="360" w:lineRule="auto"/>
        <w:jc w:val="both"/>
        <w:rPr>
          <w:rFonts w:ascii="Times New Roman" w:hAnsi="Times New Roman"/>
          <w:sz w:val="24"/>
          <w:szCs w:val="24"/>
        </w:rPr>
      </w:pPr>
      <w:r>
        <w:rPr>
          <w:rFonts w:ascii="Times New Roman" w:hAnsi="Times New Roman"/>
          <w:sz w:val="24"/>
          <w:szCs w:val="24"/>
        </w:rPr>
        <w:t xml:space="preserve">However, corruption remains a significant challenge in Zimbabwe's local government, with allegations of corruption in areas such as revenue collection, procurement, and land acquisitions (Tashu, 2023). Although sustainable procurement methods in Zimbabwean local government are not specifically covered in the literature, an Australian study that looks at current sustainable procurement methods in Australian local government may offer some useful insights for Zimbabwe (Lukacs &amp; Schwarz, 2022). Tashu (2023) outlined that, in Zimbabwe, e-procurement has gained popularity and </w:t>
      </w:r>
      <w:r>
        <w:rPr>
          <w:rFonts w:ascii="Times New Roman" w:hAnsi="Times New Roman"/>
          <w:sz w:val="24"/>
          <w:szCs w:val="24"/>
        </w:rPr>
        <w:lastRenderedPageBreak/>
        <w:t>developed recently, especially in the local government sector. The Zimbabwean government has implemented and promoted the use of e-procurement in a number of areas, including local government, after realizing the potential advantages of the practice, including enhanced transparency, efficiency, and cost savings (Tashu, 2023).</w:t>
      </w:r>
    </w:p>
    <w:p w:rsidR="001E659F" w:rsidRDefault="001E659F">
      <w:pPr>
        <w:spacing w:line="360" w:lineRule="auto"/>
        <w:jc w:val="both"/>
        <w:rPr>
          <w:rFonts w:ascii="Times New Roman" w:hAnsi="Times New Roman"/>
          <w:sz w:val="24"/>
          <w:szCs w:val="24"/>
        </w:rPr>
      </w:pPr>
    </w:p>
    <w:p w:rsidR="001E659F" w:rsidRDefault="00E970E1">
      <w:pPr>
        <w:pStyle w:val="Heading2"/>
      </w:pPr>
      <w:bookmarkStart w:id="52" w:name="_Toc27457"/>
      <w:r>
        <w:t>2.5 Gap analysis</w:t>
      </w:r>
      <w:bookmarkEnd w:id="52"/>
    </w:p>
    <w:p w:rsidR="001E659F" w:rsidRDefault="00E970E1">
      <w:pPr>
        <w:spacing w:line="360" w:lineRule="auto"/>
        <w:jc w:val="both"/>
        <w:rPr>
          <w:rFonts w:ascii="Times New Roman" w:hAnsi="Times New Roman"/>
          <w:sz w:val="24"/>
          <w:szCs w:val="24"/>
        </w:rPr>
      </w:pPr>
      <w:r>
        <w:rPr>
          <w:rFonts w:ascii="Times New Roman" w:hAnsi="Times New Roman"/>
          <w:sz w:val="24"/>
          <w:szCs w:val="24"/>
        </w:rPr>
        <w:t>The research articles that discusses procurement issues in Ghana's District Assemblies and emphasized the necessity of looking into district-level public procurement practices (Quashie, 2019). It has been determined that strategic e-procurement practices affect Kenya's devolved government systems' performance, and the results show that these practices account for 49.6% of all performance variances (Chepng’etich, Waiganjo &amp; Ismail, 2020). Kalinzi, Ntayi, Muhwezi, Kabagambe,  &amp; Munene (2023) made a qualitative investigation into stakeholders' perceptions of gaps in procurement performance requirements in local government contracts in Uganda's district local governments.</w:t>
      </w:r>
    </w:p>
    <w:p w:rsidR="001E659F" w:rsidRDefault="00E970E1">
      <w:pPr>
        <w:spacing w:line="360" w:lineRule="auto"/>
        <w:jc w:val="both"/>
        <w:rPr>
          <w:rFonts w:ascii="Times New Roman" w:hAnsi="Times New Roman"/>
          <w:sz w:val="24"/>
          <w:szCs w:val="24"/>
        </w:rPr>
      </w:pPr>
      <w:r>
        <w:rPr>
          <w:rFonts w:ascii="Times New Roman" w:hAnsi="Times New Roman"/>
          <w:sz w:val="24"/>
          <w:szCs w:val="24"/>
        </w:rPr>
        <w:t>These studies collectively indicate that there is a need for further research to understand the effects of procurement practices on government institution performance, particularly in the context of developing countries and the implementation of e-procurement strategies.</w:t>
      </w:r>
    </w:p>
    <w:p w:rsidR="001E659F" w:rsidRDefault="001E659F">
      <w:pPr>
        <w:spacing w:line="360" w:lineRule="auto"/>
        <w:jc w:val="both"/>
        <w:rPr>
          <w:rFonts w:ascii="Times New Roman" w:hAnsi="Times New Roman"/>
          <w:sz w:val="24"/>
          <w:szCs w:val="24"/>
        </w:rPr>
      </w:pPr>
    </w:p>
    <w:p w:rsidR="001E659F" w:rsidRDefault="00E970E1">
      <w:pPr>
        <w:spacing w:line="360" w:lineRule="auto"/>
        <w:jc w:val="both"/>
        <w:rPr>
          <w:rFonts w:ascii="Times New Roman" w:hAnsi="Times New Roman"/>
          <w:sz w:val="24"/>
          <w:szCs w:val="24"/>
        </w:rPr>
      </w:pPr>
      <w:r>
        <w:rPr>
          <w:rFonts w:ascii="Times New Roman" w:hAnsi="Times New Roman"/>
          <w:sz w:val="24"/>
          <w:szCs w:val="24"/>
        </w:rPr>
        <w:t>The research gaps include the need to examine public procurement practice in other countries like Zimbabwe. These gaps in the literature emphasize how crucial it is to comprehend the intricate relationship between quasi-government institution performance and procurement practice, especially in the setting of developing nations like Zimbabwe where corruption concerns and irregularities in procurement are more common.</w:t>
      </w:r>
    </w:p>
    <w:p w:rsidR="001E659F" w:rsidRDefault="001E659F">
      <w:pPr>
        <w:spacing w:line="360" w:lineRule="auto"/>
        <w:jc w:val="both"/>
        <w:rPr>
          <w:rFonts w:ascii="Times New Roman" w:hAnsi="Times New Roman"/>
          <w:sz w:val="24"/>
          <w:szCs w:val="24"/>
          <w:lang w:bidi="ar"/>
        </w:rPr>
      </w:pPr>
    </w:p>
    <w:p w:rsidR="001E659F" w:rsidRDefault="00E970E1">
      <w:pPr>
        <w:pStyle w:val="Heading2"/>
      </w:pPr>
      <w:bookmarkStart w:id="53" w:name="_Toc3447"/>
      <w:r>
        <w:t>2.6 Summary</w:t>
      </w:r>
      <w:bookmarkEnd w:id="53"/>
      <w:r>
        <w:t xml:space="preserve"> </w:t>
      </w:r>
    </w:p>
    <w:p w:rsidR="001E659F" w:rsidRDefault="00E970E1">
      <w:pPr>
        <w:spacing w:line="360" w:lineRule="auto"/>
        <w:jc w:val="both"/>
        <w:rPr>
          <w:rFonts w:ascii="Times New Roman" w:hAnsi="Times New Roman"/>
          <w:sz w:val="24"/>
          <w:szCs w:val="24"/>
          <w:lang w:bidi="ar"/>
        </w:rPr>
      </w:pPr>
      <w:r>
        <w:rPr>
          <w:rFonts w:ascii="Times New Roman" w:hAnsi="Times New Roman"/>
          <w:sz w:val="24"/>
          <w:szCs w:val="24"/>
        </w:rPr>
        <w:t>Procurement practices are strategic functions that work to improve the organization’s service delivery, provision of quality public goods, pinpoint better suppliers and save costs.  This chapter focused on theoretical under pining of the study, reviewed empirical literature and formulated a conceptual framework for this study. In the following chapter the methodological issues related to this study will be addressed.</w:t>
      </w: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rPr>
          <w:rFonts w:ascii="Times New Roman" w:hAnsi="Times New Roman"/>
          <w:sz w:val="24"/>
          <w:szCs w:val="24"/>
        </w:rPr>
      </w:pPr>
    </w:p>
    <w:p w:rsidR="001E659F" w:rsidRDefault="001E659F">
      <w:pPr>
        <w:spacing w:line="360" w:lineRule="auto"/>
        <w:jc w:val="both"/>
        <w:rPr>
          <w:rFonts w:ascii="Times New Roman" w:hAnsi="Times New Roman"/>
          <w:sz w:val="24"/>
          <w:szCs w:val="24"/>
        </w:rPr>
      </w:pPr>
    </w:p>
    <w:p w:rsidR="001E659F" w:rsidRDefault="001E659F">
      <w:pPr>
        <w:spacing w:line="360" w:lineRule="auto"/>
        <w:jc w:val="both"/>
        <w:rPr>
          <w:rFonts w:ascii="Times New Roman" w:hAnsi="Times New Roman"/>
          <w:sz w:val="24"/>
          <w:szCs w:val="24"/>
        </w:rPr>
      </w:pPr>
    </w:p>
    <w:p w:rsidR="001E659F" w:rsidRDefault="001E659F">
      <w:pPr>
        <w:spacing w:line="360" w:lineRule="auto"/>
        <w:jc w:val="both"/>
        <w:rPr>
          <w:rFonts w:ascii="Times New Roman" w:hAnsi="Times New Roman"/>
          <w:sz w:val="24"/>
          <w:szCs w:val="24"/>
        </w:rPr>
      </w:pPr>
    </w:p>
    <w:p w:rsidR="001E659F" w:rsidRDefault="001E659F">
      <w:pPr>
        <w:spacing w:line="360" w:lineRule="auto"/>
        <w:jc w:val="both"/>
        <w:rPr>
          <w:rFonts w:ascii="Times New Roman" w:hAnsi="Times New Roman"/>
          <w:sz w:val="24"/>
          <w:szCs w:val="24"/>
        </w:rPr>
      </w:pPr>
    </w:p>
    <w:p w:rsidR="001E659F" w:rsidRDefault="001E659F">
      <w:pPr>
        <w:spacing w:line="360" w:lineRule="auto"/>
        <w:jc w:val="both"/>
        <w:rPr>
          <w:rFonts w:ascii="Times New Roman" w:hAnsi="Times New Roman"/>
          <w:sz w:val="24"/>
          <w:szCs w:val="24"/>
        </w:rPr>
      </w:pPr>
    </w:p>
    <w:p w:rsidR="001E659F" w:rsidRDefault="001E659F">
      <w:pPr>
        <w:spacing w:line="360" w:lineRule="auto"/>
        <w:jc w:val="both"/>
        <w:rPr>
          <w:rFonts w:ascii="Times New Roman" w:hAnsi="Times New Roman"/>
          <w:sz w:val="24"/>
          <w:szCs w:val="24"/>
        </w:rPr>
      </w:pPr>
    </w:p>
    <w:p w:rsidR="001E659F" w:rsidRDefault="001E659F">
      <w:pPr>
        <w:spacing w:line="360" w:lineRule="auto"/>
        <w:jc w:val="both"/>
        <w:rPr>
          <w:rFonts w:ascii="Times New Roman" w:hAnsi="Times New Roman"/>
          <w:sz w:val="24"/>
          <w:szCs w:val="24"/>
        </w:rPr>
      </w:pPr>
    </w:p>
    <w:p w:rsidR="001E659F" w:rsidRDefault="001E659F">
      <w:pPr>
        <w:spacing w:line="360" w:lineRule="auto"/>
        <w:jc w:val="both"/>
        <w:rPr>
          <w:rFonts w:ascii="Times New Roman" w:hAnsi="Times New Roman"/>
          <w:sz w:val="24"/>
          <w:szCs w:val="24"/>
        </w:rPr>
      </w:pPr>
    </w:p>
    <w:p w:rsidR="001E659F" w:rsidRDefault="001E659F">
      <w:pPr>
        <w:spacing w:line="360" w:lineRule="auto"/>
        <w:jc w:val="both"/>
        <w:rPr>
          <w:rFonts w:ascii="Times New Roman" w:hAnsi="Times New Roman"/>
          <w:sz w:val="24"/>
          <w:szCs w:val="24"/>
        </w:rPr>
      </w:pPr>
    </w:p>
    <w:p w:rsidR="001E659F" w:rsidRDefault="001E659F">
      <w:pPr>
        <w:spacing w:line="360" w:lineRule="auto"/>
        <w:jc w:val="both"/>
        <w:rPr>
          <w:rFonts w:ascii="Times New Roman" w:eastAsia="Arial" w:hAnsi="Times New Roman"/>
          <w:sz w:val="24"/>
          <w:szCs w:val="24"/>
          <w:shd w:val="clear" w:color="auto" w:fill="FFFFFF"/>
        </w:rPr>
      </w:pPr>
    </w:p>
    <w:p w:rsidR="001E659F" w:rsidRDefault="001E659F">
      <w:pPr>
        <w:spacing w:line="360" w:lineRule="auto"/>
        <w:jc w:val="both"/>
        <w:rPr>
          <w:rFonts w:ascii="Times New Roman" w:eastAsia="Arial" w:hAnsi="Times New Roman"/>
          <w:b/>
          <w:bCs/>
          <w:sz w:val="24"/>
          <w:szCs w:val="24"/>
          <w:shd w:val="clear" w:color="auto" w:fill="FFFFFF"/>
        </w:rPr>
      </w:pPr>
    </w:p>
    <w:p w:rsidR="001E659F" w:rsidRDefault="00E970E1">
      <w:pPr>
        <w:pStyle w:val="Heading1"/>
        <w:jc w:val="center"/>
        <w:rPr>
          <w:rFonts w:ascii="Times New Roman" w:hAnsi="Times New Roman"/>
          <w:sz w:val="24"/>
          <w:szCs w:val="24"/>
        </w:rPr>
      </w:pPr>
      <w:bookmarkStart w:id="54" w:name="_Toc8073"/>
      <w:r>
        <w:rPr>
          <w:rFonts w:ascii="Times New Roman" w:hAnsi="Times New Roman"/>
          <w:sz w:val="24"/>
          <w:szCs w:val="24"/>
        </w:rPr>
        <w:t>CHAPTER THREE</w:t>
      </w:r>
      <w:bookmarkEnd w:id="54"/>
    </w:p>
    <w:p w:rsidR="001E659F" w:rsidRDefault="00E970E1">
      <w:pPr>
        <w:pStyle w:val="Heading1"/>
        <w:jc w:val="center"/>
        <w:rPr>
          <w:rFonts w:ascii="Times New Roman" w:hAnsi="Times New Roman"/>
          <w:sz w:val="24"/>
          <w:szCs w:val="24"/>
        </w:rPr>
      </w:pPr>
      <w:bookmarkStart w:id="55" w:name="_Toc20265"/>
      <w:r>
        <w:rPr>
          <w:rFonts w:ascii="Times New Roman" w:hAnsi="Times New Roman"/>
          <w:sz w:val="24"/>
          <w:szCs w:val="24"/>
        </w:rPr>
        <w:t>RESEARCH METHODOLOGY</w:t>
      </w:r>
      <w:bookmarkEnd w:id="55"/>
    </w:p>
    <w:p w:rsidR="001E659F" w:rsidRDefault="00E970E1">
      <w:pPr>
        <w:pStyle w:val="Heading2"/>
      </w:pPr>
      <w:bookmarkStart w:id="56" w:name="_Toc24309"/>
      <w:r>
        <w:t>3.0 Introduction</w:t>
      </w:r>
      <w:bookmarkEnd w:id="56"/>
    </w:p>
    <w:p w:rsidR="001E659F" w:rsidRDefault="00E970E1">
      <w:pPr>
        <w:spacing w:line="360" w:lineRule="auto"/>
        <w:jc w:val="both"/>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 xml:space="preserve">Chapter two of this research dwelt much on reviewing authoritative, empirical and theoretical underpinning of this study. Chapter four is making a step further to outline the methodology that is going to be applied in data collection, analysis, defining the population and sample.  </w:t>
      </w:r>
    </w:p>
    <w:p w:rsidR="001E659F" w:rsidRDefault="001E659F">
      <w:pPr>
        <w:spacing w:line="360" w:lineRule="auto"/>
        <w:jc w:val="both"/>
        <w:rPr>
          <w:rFonts w:ascii="Times New Roman" w:eastAsia="Arial" w:hAnsi="Times New Roman"/>
          <w:sz w:val="24"/>
          <w:szCs w:val="24"/>
          <w:shd w:val="clear" w:color="auto" w:fill="FFFFFF"/>
        </w:rPr>
      </w:pPr>
    </w:p>
    <w:p w:rsidR="001E659F" w:rsidRDefault="00E970E1">
      <w:pPr>
        <w:pStyle w:val="Heading2"/>
      </w:pPr>
      <w:bookmarkStart w:id="57" w:name="_Toc8952"/>
      <w:r>
        <w:t>3.1 Research design</w:t>
      </w:r>
      <w:bookmarkEnd w:id="57"/>
    </w:p>
    <w:p w:rsidR="001E659F" w:rsidRDefault="00E970E1">
      <w:pPr>
        <w:spacing w:line="360" w:lineRule="auto"/>
        <w:jc w:val="both"/>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Research design refers to the general approach that the researcher take to logically and cogently combine the various study components, this includes the kinds of data that will be gathered, how they will be gathered, and the techniques for data analysis (</w:t>
      </w:r>
      <w:r>
        <w:rPr>
          <w:rFonts w:ascii="Times New Roman" w:hAnsi="Times New Roman"/>
          <w:sz w:val="24"/>
          <w:szCs w:val="24"/>
        </w:rPr>
        <w:t xml:space="preserve">Gorard, 2013). In this study a descriptive research design has been adopted. </w:t>
      </w:r>
      <w:r>
        <w:rPr>
          <w:rFonts w:ascii="Times New Roman" w:eastAsia="Arial" w:hAnsi="Times New Roman"/>
          <w:sz w:val="24"/>
          <w:szCs w:val="24"/>
          <w:shd w:val="clear" w:color="auto" w:fill="FFFFFF"/>
        </w:rPr>
        <w:t xml:space="preserve"> According to Creswel (2010), a descriptive study is one that aims to collect data from a population in order to determine the respondents' current state with respect to the variables. The impact of procurement practices on organizational performance in quasi-governments is the subject of this study.</w:t>
      </w:r>
    </w:p>
    <w:p w:rsidR="001E659F" w:rsidRDefault="001E659F">
      <w:pPr>
        <w:spacing w:line="360" w:lineRule="auto"/>
        <w:jc w:val="both"/>
        <w:rPr>
          <w:rFonts w:ascii="Times New Roman" w:eastAsia="Arial" w:hAnsi="Times New Roman"/>
          <w:sz w:val="24"/>
          <w:szCs w:val="24"/>
          <w:shd w:val="clear" w:color="auto" w:fill="FFFFFF"/>
        </w:rPr>
      </w:pPr>
    </w:p>
    <w:p w:rsidR="001E659F" w:rsidRDefault="00E970E1">
      <w:pPr>
        <w:pStyle w:val="Heading2"/>
      </w:pPr>
      <w:bookmarkStart w:id="58" w:name="_Toc20069"/>
      <w:r>
        <w:t>3.2 Research target population</w:t>
      </w:r>
      <w:bookmarkEnd w:id="58"/>
    </w:p>
    <w:p w:rsidR="001E659F" w:rsidRDefault="00E970E1">
      <w:pPr>
        <w:spacing w:line="360" w:lineRule="auto"/>
        <w:jc w:val="both"/>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The particular set of people or things that a researcher is interested in examining or making conclusions about is referred to as the research target population (Asiamah, Mensah &amp; Oteng-Abayie, 2017). This demographic, which serves as the primary subject of a research project, is frequently identified using specific criteria like age, gender, geography, or other pertinent variables (Asiamah et al, 2017). The specific quasi-governments under this study includes Gweru and Kwekwe municipalities (quasi-governments) and Town Councils of Shurugwi, Zvishavane, Gokwe and Redcliff. These are the specific population for which data is required, and in this instance, the population consists of procurement (who buys) and finance employees (who pays suppliers) and IT who deals with technological aspects.</w:t>
      </w:r>
    </w:p>
    <w:p w:rsidR="001E659F" w:rsidRDefault="001E659F">
      <w:pPr>
        <w:spacing w:line="360" w:lineRule="auto"/>
        <w:jc w:val="both"/>
        <w:rPr>
          <w:rFonts w:ascii="Times New Roman" w:eastAsia="Arial" w:hAnsi="Times New Roman"/>
          <w:sz w:val="24"/>
          <w:szCs w:val="24"/>
          <w:shd w:val="clear" w:color="auto" w:fill="FFFFFF"/>
        </w:rPr>
      </w:pPr>
    </w:p>
    <w:p w:rsidR="001E659F" w:rsidRDefault="001E659F">
      <w:pPr>
        <w:spacing w:line="360" w:lineRule="auto"/>
        <w:jc w:val="both"/>
        <w:rPr>
          <w:rFonts w:ascii="Times New Roman" w:eastAsia="Arial" w:hAnsi="Times New Roman"/>
          <w:sz w:val="24"/>
          <w:szCs w:val="24"/>
          <w:shd w:val="clear" w:color="auto" w:fill="FFFFFF"/>
        </w:rPr>
      </w:pPr>
    </w:p>
    <w:p w:rsidR="001E659F" w:rsidRDefault="001E659F">
      <w:pPr>
        <w:spacing w:line="360" w:lineRule="auto"/>
        <w:jc w:val="both"/>
        <w:rPr>
          <w:rFonts w:ascii="Times New Roman" w:eastAsia="Arial" w:hAnsi="Times New Roman"/>
          <w:sz w:val="24"/>
          <w:szCs w:val="24"/>
          <w:shd w:val="clear" w:color="auto" w:fill="FFFFFF"/>
        </w:rPr>
      </w:pPr>
    </w:p>
    <w:p w:rsidR="001E659F" w:rsidRDefault="00E970E1">
      <w:pPr>
        <w:pStyle w:val="Caption"/>
        <w:spacing w:line="360" w:lineRule="auto"/>
        <w:jc w:val="both"/>
        <w:rPr>
          <w:rFonts w:ascii="Times New Roman" w:eastAsia="Arial" w:hAnsi="Times New Roman" w:cs="Times New Roman"/>
          <w:b/>
          <w:bCs/>
          <w:sz w:val="24"/>
          <w:szCs w:val="24"/>
          <w:shd w:val="clear" w:color="auto" w:fill="FFFFFF"/>
        </w:rPr>
      </w:pPr>
      <w:r>
        <w:rPr>
          <w:rFonts w:ascii="Times New Roman" w:hAnsi="Times New Roman" w:cs="Times New Roman"/>
          <w:b/>
          <w:bCs/>
          <w:sz w:val="24"/>
          <w:szCs w:val="24"/>
        </w:rPr>
        <w:t xml:space="preserve">Table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Table \* ARABIC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1</w:t>
      </w:r>
      <w:r>
        <w:rPr>
          <w:rFonts w:ascii="Times New Roman" w:hAnsi="Times New Roman" w:cs="Times New Roman"/>
          <w:b/>
          <w:bCs/>
          <w:sz w:val="24"/>
          <w:szCs w:val="24"/>
        </w:rPr>
        <w:fldChar w:fldCharType="end"/>
      </w:r>
      <w:bookmarkStart w:id="59" w:name="_Toc16120"/>
      <w:r>
        <w:rPr>
          <w:rFonts w:ascii="Times New Roman" w:hAnsi="Times New Roman" w:cs="Times New Roman"/>
          <w:b/>
          <w:bCs/>
          <w:sz w:val="24"/>
          <w:szCs w:val="24"/>
        </w:rPr>
        <w:t>: Target Population</w:t>
      </w:r>
      <w:bookmarkEnd w:id="59"/>
    </w:p>
    <w:tbl>
      <w:tblPr>
        <w:tblStyle w:val="TableGrid"/>
        <w:tblW w:w="0" w:type="auto"/>
        <w:tblInd w:w="-113" w:type="dxa"/>
        <w:tblLook w:val="0000" w:firstRow="0" w:lastRow="0" w:firstColumn="0" w:lastColumn="0" w:noHBand="0" w:noVBand="0"/>
      </w:tblPr>
      <w:tblGrid>
        <w:gridCol w:w="2840"/>
        <w:gridCol w:w="2841"/>
        <w:gridCol w:w="2841"/>
      </w:tblGrid>
      <w:tr w:rsidR="001E659F">
        <w:tc>
          <w:tcPr>
            <w:tcW w:w="2840" w:type="dxa"/>
          </w:tcPr>
          <w:p w:rsidR="001E659F" w:rsidRDefault="00E970E1">
            <w:pPr>
              <w:spacing w:line="360" w:lineRule="auto"/>
              <w:rPr>
                <w:rFonts w:ascii="Times New Roman" w:eastAsia="Arial" w:hAnsi="Times New Roman"/>
                <w:b/>
                <w:bCs/>
                <w:sz w:val="24"/>
                <w:szCs w:val="24"/>
                <w:shd w:val="clear" w:color="auto" w:fill="FFFFFF"/>
              </w:rPr>
            </w:pPr>
            <w:r>
              <w:rPr>
                <w:rFonts w:ascii="Times New Roman" w:eastAsia="Arial" w:hAnsi="Times New Roman"/>
                <w:b/>
                <w:bCs/>
                <w:sz w:val="24"/>
                <w:szCs w:val="24"/>
                <w:shd w:val="clear" w:color="auto" w:fill="FFFFFF"/>
              </w:rPr>
              <w:t>Function/ Department</w:t>
            </w:r>
          </w:p>
        </w:tc>
        <w:tc>
          <w:tcPr>
            <w:tcW w:w="2841" w:type="dxa"/>
          </w:tcPr>
          <w:p w:rsidR="001E659F" w:rsidRDefault="00E970E1">
            <w:pPr>
              <w:spacing w:line="360" w:lineRule="auto"/>
              <w:rPr>
                <w:rFonts w:ascii="Times New Roman" w:eastAsia="Arial" w:hAnsi="Times New Roman"/>
                <w:b/>
                <w:bCs/>
                <w:sz w:val="24"/>
                <w:szCs w:val="24"/>
                <w:shd w:val="clear" w:color="auto" w:fill="FFFFFF"/>
              </w:rPr>
            </w:pPr>
            <w:r>
              <w:rPr>
                <w:rFonts w:ascii="Times New Roman" w:eastAsia="Arial" w:hAnsi="Times New Roman"/>
                <w:b/>
                <w:bCs/>
                <w:sz w:val="24"/>
                <w:szCs w:val="24"/>
                <w:shd w:val="clear" w:color="auto" w:fill="FFFFFF"/>
              </w:rPr>
              <w:t>Population</w:t>
            </w:r>
          </w:p>
        </w:tc>
        <w:tc>
          <w:tcPr>
            <w:tcW w:w="2841" w:type="dxa"/>
          </w:tcPr>
          <w:p w:rsidR="001E659F" w:rsidRDefault="00E970E1">
            <w:pPr>
              <w:spacing w:line="360" w:lineRule="auto"/>
              <w:rPr>
                <w:rFonts w:ascii="Times New Roman" w:eastAsia="Arial" w:hAnsi="Times New Roman"/>
                <w:b/>
                <w:bCs/>
                <w:sz w:val="24"/>
                <w:szCs w:val="24"/>
                <w:shd w:val="clear" w:color="auto" w:fill="FFFFFF"/>
              </w:rPr>
            </w:pPr>
            <w:r>
              <w:rPr>
                <w:rFonts w:ascii="Times New Roman" w:eastAsia="Arial" w:hAnsi="Times New Roman"/>
                <w:b/>
                <w:bCs/>
                <w:sz w:val="24"/>
                <w:szCs w:val="24"/>
                <w:shd w:val="clear" w:color="auto" w:fill="FFFFFF"/>
              </w:rPr>
              <w:t>Percentage</w:t>
            </w:r>
          </w:p>
        </w:tc>
      </w:tr>
      <w:tr w:rsidR="001E659F">
        <w:tc>
          <w:tcPr>
            <w:tcW w:w="2840" w:type="dxa"/>
          </w:tcPr>
          <w:p w:rsidR="001E659F" w:rsidRDefault="00E970E1">
            <w:pPr>
              <w:spacing w:line="360" w:lineRule="auto"/>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Procurement staff</w:t>
            </w:r>
          </w:p>
        </w:tc>
        <w:tc>
          <w:tcPr>
            <w:tcW w:w="2841" w:type="dxa"/>
          </w:tcPr>
          <w:p w:rsidR="001E659F" w:rsidRDefault="00E970E1">
            <w:pPr>
              <w:spacing w:line="360" w:lineRule="auto"/>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20</w:t>
            </w:r>
          </w:p>
        </w:tc>
        <w:tc>
          <w:tcPr>
            <w:tcW w:w="2841" w:type="dxa"/>
          </w:tcPr>
          <w:p w:rsidR="001E659F" w:rsidRDefault="00E970E1">
            <w:pPr>
              <w:spacing w:line="360" w:lineRule="auto"/>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40%</w:t>
            </w:r>
          </w:p>
        </w:tc>
      </w:tr>
      <w:tr w:rsidR="001E659F">
        <w:tc>
          <w:tcPr>
            <w:tcW w:w="2840" w:type="dxa"/>
          </w:tcPr>
          <w:p w:rsidR="001E659F" w:rsidRDefault="00E970E1">
            <w:pPr>
              <w:spacing w:line="360" w:lineRule="auto"/>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Stores</w:t>
            </w:r>
          </w:p>
        </w:tc>
        <w:tc>
          <w:tcPr>
            <w:tcW w:w="2841" w:type="dxa"/>
          </w:tcPr>
          <w:p w:rsidR="001E659F" w:rsidRDefault="00E970E1">
            <w:pPr>
              <w:spacing w:line="360" w:lineRule="auto"/>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15</w:t>
            </w:r>
          </w:p>
        </w:tc>
        <w:tc>
          <w:tcPr>
            <w:tcW w:w="2841" w:type="dxa"/>
          </w:tcPr>
          <w:p w:rsidR="001E659F" w:rsidRDefault="00E970E1">
            <w:pPr>
              <w:spacing w:line="360" w:lineRule="auto"/>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30%</w:t>
            </w:r>
          </w:p>
        </w:tc>
      </w:tr>
      <w:tr w:rsidR="001E659F">
        <w:tc>
          <w:tcPr>
            <w:tcW w:w="2840" w:type="dxa"/>
          </w:tcPr>
          <w:p w:rsidR="001E659F" w:rsidRDefault="00E970E1">
            <w:pPr>
              <w:spacing w:line="360" w:lineRule="auto"/>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Finance and IT</w:t>
            </w:r>
          </w:p>
        </w:tc>
        <w:tc>
          <w:tcPr>
            <w:tcW w:w="2841" w:type="dxa"/>
          </w:tcPr>
          <w:p w:rsidR="001E659F" w:rsidRDefault="00E970E1">
            <w:pPr>
              <w:spacing w:line="360" w:lineRule="auto"/>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15</w:t>
            </w:r>
          </w:p>
        </w:tc>
        <w:tc>
          <w:tcPr>
            <w:tcW w:w="2841" w:type="dxa"/>
          </w:tcPr>
          <w:p w:rsidR="001E659F" w:rsidRDefault="00E970E1">
            <w:pPr>
              <w:spacing w:line="360" w:lineRule="auto"/>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30%</w:t>
            </w:r>
          </w:p>
        </w:tc>
      </w:tr>
      <w:tr w:rsidR="001E659F">
        <w:tc>
          <w:tcPr>
            <w:tcW w:w="2840" w:type="dxa"/>
          </w:tcPr>
          <w:p w:rsidR="001E659F" w:rsidRDefault="00E970E1">
            <w:pPr>
              <w:spacing w:line="360" w:lineRule="auto"/>
              <w:rPr>
                <w:rFonts w:ascii="Times New Roman" w:eastAsia="Arial" w:hAnsi="Times New Roman"/>
                <w:b/>
                <w:bCs/>
                <w:sz w:val="24"/>
                <w:szCs w:val="24"/>
                <w:shd w:val="clear" w:color="auto" w:fill="FFFFFF"/>
              </w:rPr>
            </w:pPr>
            <w:r>
              <w:rPr>
                <w:rFonts w:ascii="Times New Roman" w:eastAsia="Arial" w:hAnsi="Times New Roman"/>
                <w:b/>
                <w:bCs/>
                <w:sz w:val="24"/>
                <w:szCs w:val="24"/>
                <w:shd w:val="clear" w:color="auto" w:fill="FFFFFF"/>
              </w:rPr>
              <w:t>Total</w:t>
            </w:r>
          </w:p>
        </w:tc>
        <w:tc>
          <w:tcPr>
            <w:tcW w:w="2841" w:type="dxa"/>
          </w:tcPr>
          <w:p w:rsidR="001E659F" w:rsidRDefault="00E970E1">
            <w:pPr>
              <w:spacing w:line="360" w:lineRule="auto"/>
              <w:rPr>
                <w:rFonts w:ascii="Times New Roman" w:eastAsia="Arial" w:hAnsi="Times New Roman"/>
                <w:b/>
                <w:bCs/>
                <w:sz w:val="24"/>
                <w:szCs w:val="24"/>
                <w:shd w:val="clear" w:color="auto" w:fill="FFFFFF"/>
              </w:rPr>
            </w:pPr>
            <w:r>
              <w:rPr>
                <w:rFonts w:ascii="Times New Roman" w:eastAsia="Arial" w:hAnsi="Times New Roman"/>
                <w:b/>
                <w:bCs/>
                <w:sz w:val="24"/>
                <w:szCs w:val="24"/>
                <w:shd w:val="clear" w:color="auto" w:fill="FFFFFF"/>
              </w:rPr>
              <w:t>50</w:t>
            </w:r>
          </w:p>
        </w:tc>
        <w:tc>
          <w:tcPr>
            <w:tcW w:w="2841" w:type="dxa"/>
          </w:tcPr>
          <w:p w:rsidR="001E659F" w:rsidRDefault="00E970E1">
            <w:pPr>
              <w:spacing w:line="360" w:lineRule="auto"/>
              <w:rPr>
                <w:rFonts w:ascii="Times New Roman" w:eastAsia="Arial" w:hAnsi="Times New Roman"/>
                <w:b/>
                <w:bCs/>
                <w:sz w:val="24"/>
                <w:szCs w:val="24"/>
                <w:shd w:val="clear" w:color="auto" w:fill="FFFFFF"/>
              </w:rPr>
            </w:pPr>
            <w:r>
              <w:rPr>
                <w:rFonts w:ascii="Times New Roman" w:eastAsia="Arial" w:hAnsi="Times New Roman"/>
                <w:b/>
                <w:bCs/>
                <w:sz w:val="24"/>
                <w:szCs w:val="24"/>
                <w:shd w:val="clear" w:color="auto" w:fill="FFFFFF"/>
              </w:rPr>
              <w:t>100%</w:t>
            </w:r>
          </w:p>
        </w:tc>
      </w:tr>
    </w:tbl>
    <w:p w:rsidR="001E659F" w:rsidRDefault="00E970E1">
      <w:pPr>
        <w:spacing w:line="360" w:lineRule="auto"/>
        <w:jc w:val="both"/>
        <w:rPr>
          <w:rFonts w:ascii="Times New Roman" w:eastAsia="Arial" w:hAnsi="Times New Roman"/>
          <w:b/>
          <w:bCs/>
          <w:sz w:val="24"/>
          <w:szCs w:val="24"/>
          <w:shd w:val="clear" w:color="auto" w:fill="FFFFFF"/>
        </w:rPr>
      </w:pPr>
      <w:r>
        <w:rPr>
          <w:rFonts w:ascii="Times New Roman" w:eastAsia="Arial" w:hAnsi="Times New Roman"/>
          <w:b/>
          <w:bCs/>
          <w:sz w:val="24"/>
          <w:szCs w:val="24"/>
          <w:shd w:val="clear" w:color="auto" w:fill="FFFFFF"/>
        </w:rPr>
        <w:t>Source: Author (2024)</w:t>
      </w:r>
    </w:p>
    <w:p w:rsidR="001E659F" w:rsidRDefault="001E659F">
      <w:pPr>
        <w:spacing w:line="360" w:lineRule="auto"/>
        <w:jc w:val="both"/>
        <w:rPr>
          <w:rFonts w:ascii="Times New Roman" w:eastAsia="Arial" w:hAnsi="Times New Roman"/>
          <w:sz w:val="24"/>
          <w:szCs w:val="24"/>
          <w:shd w:val="clear" w:color="auto" w:fill="FFFFFF"/>
        </w:rPr>
      </w:pPr>
    </w:p>
    <w:p w:rsidR="001E659F" w:rsidRDefault="00E970E1">
      <w:pPr>
        <w:spacing w:line="360" w:lineRule="auto"/>
        <w:jc w:val="both"/>
        <w:rPr>
          <w:rFonts w:ascii="Times New Roman" w:eastAsia="Arial" w:hAnsi="Times New Roman"/>
          <w:b/>
          <w:bCs/>
          <w:sz w:val="24"/>
          <w:szCs w:val="24"/>
          <w:shd w:val="clear" w:color="auto" w:fill="FFFFFF"/>
        </w:rPr>
      </w:pPr>
      <w:r>
        <w:rPr>
          <w:rFonts w:ascii="Times New Roman" w:eastAsia="Arial" w:hAnsi="Times New Roman"/>
          <w:b/>
          <w:bCs/>
          <w:sz w:val="24"/>
          <w:szCs w:val="24"/>
          <w:shd w:val="clear" w:color="auto" w:fill="FFFFFF"/>
        </w:rPr>
        <w:t>3.3 Sampling</w:t>
      </w:r>
    </w:p>
    <w:p w:rsidR="001E659F" w:rsidRDefault="00E970E1">
      <w:pPr>
        <w:spacing w:line="360" w:lineRule="auto"/>
        <w:jc w:val="both"/>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Sampling techniques can be probability or non-probability. In this study probability sampling is used and stratified random sampling technique has been utilized to choose the sample. A probabilistic sampling strategy known as stratified random sampling involves first dividing the population into discrete subgroups or strata according to specific criteria, and then independently selecting simple random samples from each stratum. Iliyasu &amp; Etikan (2021) stated that, this technique guarantees that every subset of the population is proportionately represented in the final sample and increases estimation precision by reducing variation within strata.</w:t>
      </w:r>
    </w:p>
    <w:p w:rsidR="001E659F" w:rsidRDefault="001E659F">
      <w:pPr>
        <w:spacing w:line="360" w:lineRule="auto"/>
        <w:jc w:val="both"/>
        <w:rPr>
          <w:rFonts w:ascii="Times New Roman" w:eastAsia="Arial" w:hAnsi="Times New Roman"/>
          <w:b/>
          <w:bCs/>
          <w:sz w:val="24"/>
          <w:szCs w:val="24"/>
          <w:shd w:val="clear" w:color="auto" w:fill="FFFFFF"/>
        </w:rPr>
      </w:pPr>
    </w:p>
    <w:p w:rsidR="001E659F" w:rsidRDefault="00E970E1">
      <w:pPr>
        <w:pStyle w:val="Caption"/>
        <w:spacing w:line="360" w:lineRule="auto"/>
        <w:jc w:val="both"/>
        <w:rPr>
          <w:rFonts w:ascii="Times New Roman" w:eastAsia="Arial" w:hAnsi="Times New Roman" w:cs="Times New Roman"/>
          <w:b/>
          <w:bCs/>
          <w:sz w:val="24"/>
          <w:szCs w:val="24"/>
          <w:shd w:val="clear" w:color="auto" w:fill="FFFFFF"/>
        </w:rPr>
      </w:pPr>
      <w:r>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Table \* ARABIC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2</w:t>
      </w:r>
      <w:r>
        <w:rPr>
          <w:rFonts w:ascii="Times New Roman" w:hAnsi="Times New Roman" w:cs="Times New Roman"/>
          <w:b/>
          <w:bCs/>
          <w:sz w:val="24"/>
          <w:szCs w:val="24"/>
        </w:rPr>
        <w:fldChar w:fldCharType="end"/>
      </w:r>
      <w:bookmarkStart w:id="60" w:name="_Toc1144"/>
      <w:r>
        <w:rPr>
          <w:rFonts w:ascii="Times New Roman" w:hAnsi="Times New Roman" w:cs="Times New Roman"/>
          <w:b/>
          <w:bCs/>
          <w:sz w:val="24"/>
          <w:szCs w:val="24"/>
        </w:rPr>
        <w:t>: Sample framework</w:t>
      </w:r>
      <w:bookmarkEnd w:id="60"/>
    </w:p>
    <w:tbl>
      <w:tblPr>
        <w:tblStyle w:val="TableGrid"/>
        <w:tblW w:w="0" w:type="auto"/>
        <w:tblInd w:w="-113" w:type="dxa"/>
        <w:tblLook w:val="0000" w:firstRow="0" w:lastRow="0" w:firstColumn="0" w:lastColumn="0" w:noHBand="0" w:noVBand="0"/>
      </w:tblPr>
      <w:tblGrid>
        <w:gridCol w:w="2563"/>
        <w:gridCol w:w="1697"/>
        <w:gridCol w:w="2131"/>
        <w:gridCol w:w="2131"/>
      </w:tblGrid>
      <w:tr w:rsidR="001E659F">
        <w:tc>
          <w:tcPr>
            <w:tcW w:w="2563" w:type="dxa"/>
          </w:tcPr>
          <w:p w:rsidR="001E659F" w:rsidRDefault="00E970E1">
            <w:pPr>
              <w:spacing w:line="360" w:lineRule="auto"/>
              <w:rPr>
                <w:rFonts w:ascii="Times New Roman" w:eastAsia="Arial" w:hAnsi="Times New Roman"/>
                <w:b/>
                <w:bCs/>
                <w:sz w:val="24"/>
                <w:szCs w:val="24"/>
                <w:shd w:val="clear" w:color="auto" w:fill="FFFFFF"/>
              </w:rPr>
            </w:pPr>
            <w:r>
              <w:rPr>
                <w:rFonts w:ascii="Times New Roman" w:eastAsia="Arial" w:hAnsi="Times New Roman"/>
                <w:b/>
                <w:bCs/>
                <w:sz w:val="24"/>
                <w:szCs w:val="24"/>
                <w:shd w:val="clear" w:color="auto" w:fill="FFFFFF"/>
              </w:rPr>
              <w:t>Function/ Department</w:t>
            </w:r>
          </w:p>
        </w:tc>
        <w:tc>
          <w:tcPr>
            <w:tcW w:w="1697" w:type="dxa"/>
          </w:tcPr>
          <w:p w:rsidR="001E659F" w:rsidRDefault="00E970E1">
            <w:pPr>
              <w:spacing w:line="360" w:lineRule="auto"/>
              <w:rPr>
                <w:rFonts w:ascii="Times New Roman" w:eastAsia="Arial" w:hAnsi="Times New Roman"/>
                <w:b/>
                <w:bCs/>
                <w:sz w:val="24"/>
                <w:szCs w:val="24"/>
                <w:shd w:val="clear" w:color="auto" w:fill="FFFFFF"/>
              </w:rPr>
            </w:pPr>
            <w:r>
              <w:rPr>
                <w:rFonts w:ascii="Times New Roman" w:eastAsia="Arial" w:hAnsi="Times New Roman"/>
                <w:b/>
                <w:bCs/>
                <w:sz w:val="24"/>
                <w:szCs w:val="24"/>
                <w:shd w:val="clear" w:color="auto" w:fill="FFFFFF"/>
              </w:rPr>
              <w:t>Population</w:t>
            </w:r>
          </w:p>
        </w:tc>
        <w:tc>
          <w:tcPr>
            <w:tcW w:w="2131" w:type="dxa"/>
          </w:tcPr>
          <w:p w:rsidR="001E659F" w:rsidRDefault="00E970E1">
            <w:pPr>
              <w:spacing w:line="360" w:lineRule="auto"/>
              <w:rPr>
                <w:rFonts w:ascii="Times New Roman" w:eastAsia="Arial" w:hAnsi="Times New Roman"/>
                <w:b/>
                <w:bCs/>
                <w:sz w:val="24"/>
                <w:szCs w:val="24"/>
                <w:shd w:val="clear" w:color="auto" w:fill="FFFFFF"/>
              </w:rPr>
            </w:pPr>
            <w:r>
              <w:rPr>
                <w:rFonts w:ascii="Times New Roman" w:eastAsia="Arial" w:hAnsi="Times New Roman"/>
                <w:b/>
                <w:bCs/>
                <w:sz w:val="24"/>
                <w:szCs w:val="24"/>
                <w:shd w:val="clear" w:color="auto" w:fill="FFFFFF"/>
              </w:rPr>
              <w:t>Sample size</w:t>
            </w:r>
          </w:p>
        </w:tc>
        <w:tc>
          <w:tcPr>
            <w:tcW w:w="2131" w:type="dxa"/>
          </w:tcPr>
          <w:p w:rsidR="001E659F" w:rsidRDefault="00E970E1">
            <w:pPr>
              <w:spacing w:line="360" w:lineRule="auto"/>
              <w:rPr>
                <w:rFonts w:ascii="Times New Roman" w:eastAsia="Arial" w:hAnsi="Times New Roman"/>
                <w:b/>
                <w:bCs/>
                <w:sz w:val="24"/>
                <w:szCs w:val="24"/>
                <w:shd w:val="clear" w:color="auto" w:fill="FFFFFF"/>
              </w:rPr>
            </w:pPr>
            <w:r>
              <w:rPr>
                <w:rFonts w:ascii="Times New Roman" w:eastAsia="Arial" w:hAnsi="Times New Roman"/>
                <w:b/>
                <w:bCs/>
                <w:sz w:val="24"/>
                <w:szCs w:val="24"/>
                <w:shd w:val="clear" w:color="auto" w:fill="FFFFFF"/>
              </w:rPr>
              <w:t>Percentage</w:t>
            </w:r>
          </w:p>
        </w:tc>
      </w:tr>
      <w:tr w:rsidR="001E659F">
        <w:tc>
          <w:tcPr>
            <w:tcW w:w="2563" w:type="dxa"/>
          </w:tcPr>
          <w:p w:rsidR="001E659F" w:rsidRDefault="00E970E1">
            <w:pPr>
              <w:spacing w:line="360" w:lineRule="auto"/>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Procurement staff</w:t>
            </w:r>
          </w:p>
        </w:tc>
        <w:tc>
          <w:tcPr>
            <w:tcW w:w="1697" w:type="dxa"/>
          </w:tcPr>
          <w:p w:rsidR="001E659F" w:rsidRDefault="00E970E1">
            <w:pPr>
              <w:spacing w:line="360" w:lineRule="auto"/>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20</w:t>
            </w:r>
          </w:p>
        </w:tc>
        <w:tc>
          <w:tcPr>
            <w:tcW w:w="2131" w:type="dxa"/>
          </w:tcPr>
          <w:p w:rsidR="001E659F" w:rsidRDefault="00E970E1">
            <w:pPr>
              <w:spacing w:line="360" w:lineRule="auto"/>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12</w:t>
            </w:r>
          </w:p>
        </w:tc>
        <w:tc>
          <w:tcPr>
            <w:tcW w:w="2131" w:type="dxa"/>
          </w:tcPr>
          <w:p w:rsidR="001E659F" w:rsidRDefault="00E970E1">
            <w:pPr>
              <w:spacing w:line="360" w:lineRule="auto"/>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60%</w:t>
            </w:r>
          </w:p>
        </w:tc>
      </w:tr>
      <w:tr w:rsidR="001E659F">
        <w:tc>
          <w:tcPr>
            <w:tcW w:w="2563" w:type="dxa"/>
          </w:tcPr>
          <w:p w:rsidR="001E659F" w:rsidRDefault="00E970E1">
            <w:pPr>
              <w:spacing w:line="360" w:lineRule="auto"/>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Stores</w:t>
            </w:r>
          </w:p>
        </w:tc>
        <w:tc>
          <w:tcPr>
            <w:tcW w:w="1697" w:type="dxa"/>
          </w:tcPr>
          <w:p w:rsidR="001E659F" w:rsidRDefault="00E970E1">
            <w:pPr>
              <w:spacing w:line="360" w:lineRule="auto"/>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15</w:t>
            </w:r>
          </w:p>
        </w:tc>
        <w:tc>
          <w:tcPr>
            <w:tcW w:w="2131" w:type="dxa"/>
          </w:tcPr>
          <w:p w:rsidR="001E659F" w:rsidRDefault="00E970E1">
            <w:pPr>
              <w:spacing w:line="360" w:lineRule="auto"/>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8</w:t>
            </w:r>
          </w:p>
        </w:tc>
        <w:tc>
          <w:tcPr>
            <w:tcW w:w="2131" w:type="dxa"/>
          </w:tcPr>
          <w:p w:rsidR="001E659F" w:rsidRDefault="00E970E1">
            <w:pPr>
              <w:spacing w:line="360" w:lineRule="auto"/>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53%</w:t>
            </w:r>
          </w:p>
        </w:tc>
      </w:tr>
      <w:tr w:rsidR="001E659F">
        <w:tc>
          <w:tcPr>
            <w:tcW w:w="2563" w:type="dxa"/>
          </w:tcPr>
          <w:p w:rsidR="001E659F" w:rsidRDefault="00E970E1">
            <w:pPr>
              <w:spacing w:line="360" w:lineRule="auto"/>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Finance and IT</w:t>
            </w:r>
          </w:p>
        </w:tc>
        <w:tc>
          <w:tcPr>
            <w:tcW w:w="1697" w:type="dxa"/>
          </w:tcPr>
          <w:p w:rsidR="001E659F" w:rsidRDefault="00E970E1">
            <w:pPr>
              <w:spacing w:line="360" w:lineRule="auto"/>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15</w:t>
            </w:r>
          </w:p>
        </w:tc>
        <w:tc>
          <w:tcPr>
            <w:tcW w:w="2131" w:type="dxa"/>
          </w:tcPr>
          <w:p w:rsidR="001E659F" w:rsidRDefault="00E970E1">
            <w:pPr>
              <w:spacing w:line="360" w:lineRule="auto"/>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10</w:t>
            </w:r>
          </w:p>
        </w:tc>
        <w:tc>
          <w:tcPr>
            <w:tcW w:w="2131" w:type="dxa"/>
          </w:tcPr>
          <w:p w:rsidR="001E659F" w:rsidRDefault="00E970E1">
            <w:pPr>
              <w:spacing w:line="360" w:lineRule="auto"/>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67%</w:t>
            </w:r>
          </w:p>
        </w:tc>
      </w:tr>
      <w:tr w:rsidR="001E659F">
        <w:tc>
          <w:tcPr>
            <w:tcW w:w="2563" w:type="dxa"/>
          </w:tcPr>
          <w:p w:rsidR="001E659F" w:rsidRDefault="00E970E1">
            <w:pPr>
              <w:spacing w:line="360" w:lineRule="auto"/>
              <w:rPr>
                <w:rFonts w:ascii="Times New Roman" w:eastAsia="Arial" w:hAnsi="Times New Roman"/>
                <w:b/>
                <w:bCs/>
                <w:sz w:val="24"/>
                <w:szCs w:val="24"/>
                <w:shd w:val="clear" w:color="auto" w:fill="FFFFFF"/>
              </w:rPr>
            </w:pPr>
            <w:r>
              <w:rPr>
                <w:rFonts w:ascii="Times New Roman" w:eastAsia="Arial" w:hAnsi="Times New Roman"/>
                <w:b/>
                <w:bCs/>
                <w:sz w:val="24"/>
                <w:szCs w:val="24"/>
                <w:shd w:val="clear" w:color="auto" w:fill="FFFFFF"/>
              </w:rPr>
              <w:t>Total</w:t>
            </w:r>
          </w:p>
        </w:tc>
        <w:tc>
          <w:tcPr>
            <w:tcW w:w="1697" w:type="dxa"/>
          </w:tcPr>
          <w:p w:rsidR="001E659F" w:rsidRDefault="00E970E1">
            <w:pPr>
              <w:spacing w:line="360" w:lineRule="auto"/>
              <w:rPr>
                <w:rFonts w:ascii="Times New Roman" w:eastAsia="Arial" w:hAnsi="Times New Roman"/>
                <w:b/>
                <w:bCs/>
                <w:sz w:val="24"/>
                <w:szCs w:val="24"/>
                <w:shd w:val="clear" w:color="auto" w:fill="FFFFFF"/>
              </w:rPr>
            </w:pPr>
            <w:r>
              <w:rPr>
                <w:rFonts w:ascii="Times New Roman" w:eastAsia="Arial" w:hAnsi="Times New Roman"/>
                <w:b/>
                <w:bCs/>
                <w:sz w:val="24"/>
                <w:szCs w:val="24"/>
                <w:shd w:val="clear" w:color="auto" w:fill="FFFFFF"/>
              </w:rPr>
              <w:t>50</w:t>
            </w:r>
          </w:p>
        </w:tc>
        <w:tc>
          <w:tcPr>
            <w:tcW w:w="2131" w:type="dxa"/>
          </w:tcPr>
          <w:p w:rsidR="001E659F" w:rsidRDefault="00E970E1">
            <w:pPr>
              <w:spacing w:line="360" w:lineRule="auto"/>
              <w:rPr>
                <w:rFonts w:ascii="Times New Roman" w:eastAsia="Arial" w:hAnsi="Times New Roman"/>
                <w:b/>
                <w:bCs/>
                <w:sz w:val="24"/>
                <w:szCs w:val="24"/>
                <w:shd w:val="clear" w:color="auto" w:fill="FFFFFF"/>
              </w:rPr>
            </w:pPr>
            <w:r>
              <w:rPr>
                <w:rFonts w:ascii="Times New Roman" w:eastAsia="Arial" w:hAnsi="Times New Roman"/>
                <w:b/>
                <w:bCs/>
                <w:sz w:val="24"/>
                <w:szCs w:val="24"/>
                <w:shd w:val="clear" w:color="auto" w:fill="FFFFFF"/>
              </w:rPr>
              <w:t>30</w:t>
            </w:r>
          </w:p>
        </w:tc>
        <w:tc>
          <w:tcPr>
            <w:tcW w:w="2131" w:type="dxa"/>
          </w:tcPr>
          <w:p w:rsidR="001E659F" w:rsidRDefault="00E970E1">
            <w:pPr>
              <w:spacing w:line="360" w:lineRule="auto"/>
              <w:rPr>
                <w:rFonts w:ascii="Times New Roman" w:eastAsia="Arial" w:hAnsi="Times New Roman"/>
                <w:b/>
                <w:bCs/>
                <w:sz w:val="24"/>
                <w:szCs w:val="24"/>
                <w:shd w:val="clear" w:color="auto" w:fill="FFFFFF"/>
              </w:rPr>
            </w:pPr>
            <w:r>
              <w:rPr>
                <w:rFonts w:ascii="Times New Roman" w:eastAsia="Arial" w:hAnsi="Times New Roman"/>
                <w:b/>
                <w:bCs/>
                <w:sz w:val="24"/>
                <w:szCs w:val="24"/>
                <w:shd w:val="clear" w:color="auto" w:fill="FFFFFF"/>
              </w:rPr>
              <w:t>60%</w:t>
            </w:r>
          </w:p>
        </w:tc>
      </w:tr>
    </w:tbl>
    <w:p w:rsidR="001E659F" w:rsidRDefault="00E970E1">
      <w:pPr>
        <w:spacing w:line="360" w:lineRule="auto"/>
        <w:jc w:val="both"/>
        <w:rPr>
          <w:rFonts w:ascii="Times New Roman" w:eastAsia="Arial" w:hAnsi="Times New Roman"/>
          <w:b/>
          <w:bCs/>
          <w:sz w:val="24"/>
          <w:szCs w:val="24"/>
          <w:shd w:val="clear" w:color="auto" w:fill="FFFFFF"/>
        </w:rPr>
      </w:pPr>
      <w:r>
        <w:rPr>
          <w:rFonts w:ascii="Times New Roman" w:eastAsia="Arial" w:hAnsi="Times New Roman"/>
          <w:b/>
          <w:bCs/>
          <w:sz w:val="24"/>
          <w:szCs w:val="24"/>
          <w:shd w:val="clear" w:color="auto" w:fill="FFFFFF"/>
        </w:rPr>
        <w:t>Source: Author (2024)</w:t>
      </w:r>
    </w:p>
    <w:p w:rsidR="001E659F" w:rsidRDefault="00E970E1">
      <w:pPr>
        <w:spacing w:line="360" w:lineRule="auto"/>
        <w:jc w:val="both"/>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Around 10% of samples, according to Kothari (2004), can offer meaningful reliability. The sample size used for the study was sufficient because it represented more than 50% of the total population. Time and resources are saved by this technique's great statistical accuracy. Regardless of the variations in the population sizes of the divisions, this method employs the same sampling proportion for every division.</w:t>
      </w:r>
    </w:p>
    <w:p w:rsidR="001E659F" w:rsidRDefault="001E659F">
      <w:pPr>
        <w:spacing w:line="360" w:lineRule="auto"/>
        <w:jc w:val="both"/>
        <w:rPr>
          <w:rFonts w:ascii="Times New Roman" w:eastAsia="Arial" w:hAnsi="Times New Roman"/>
          <w:sz w:val="24"/>
          <w:szCs w:val="24"/>
          <w:shd w:val="clear" w:color="auto" w:fill="FFFFFF"/>
        </w:rPr>
      </w:pPr>
    </w:p>
    <w:p w:rsidR="001E659F" w:rsidRDefault="00E970E1">
      <w:pPr>
        <w:pStyle w:val="Heading2"/>
      </w:pPr>
      <w:bookmarkStart w:id="61" w:name="_Toc12461"/>
      <w:r>
        <w:t>3.4 Research instruments</w:t>
      </w:r>
      <w:bookmarkEnd w:id="61"/>
    </w:p>
    <w:p w:rsidR="001E659F" w:rsidRDefault="001E659F">
      <w:pPr>
        <w:spacing w:line="360" w:lineRule="auto"/>
        <w:jc w:val="both"/>
        <w:rPr>
          <w:rFonts w:ascii="Times New Roman" w:eastAsia="Arial" w:hAnsi="Times New Roman"/>
          <w:b/>
          <w:bCs/>
          <w:sz w:val="24"/>
          <w:szCs w:val="24"/>
          <w:shd w:val="clear" w:color="auto" w:fill="FFFFFF"/>
        </w:rPr>
      </w:pPr>
    </w:p>
    <w:p w:rsidR="001E659F" w:rsidRDefault="00E970E1">
      <w:pPr>
        <w:spacing w:line="360" w:lineRule="auto"/>
        <w:jc w:val="both"/>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Research instruments such as interviews, tests, surveys, or checklists are commonly used in descriptive research to collect, measure, and analyze data related to the research interests (Heath, 2024). These tools are crucial in obtaining information about the characteristics of the subject being studied without manipulating variables or testing hypotheses.</w:t>
      </w:r>
    </w:p>
    <w:p w:rsidR="001E659F" w:rsidRDefault="00E970E1">
      <w:pPr>
        <w:pStyle w:val="Heading2"/>
      </w:pPr>
      <w:bookmarkStart w:id="62" w:name="_Toc15196"/>
      <w:r>
        <w:t>3.4.1 Questionnaires</w:t>
      </w:r>
      <w:bookmarkEnd w:id="62"/>
    </w:p>
    <w:p w:rsidR="001E659F" w:rsidRDefault="00E970E1">
      <w:pPr>
        <w:spacing w:line="360" w:lineRule="auto"/>
        <w:jc w:val="both"/>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A questionnaire is a tool that asks people a series of questions in order to get information from them (Lindemann, 2023). The primary justification for the questionnaire's usage in this research is its scalability: Because they may be tailored to fit the needs of many groups and objectives, questionnaires are useful instruments in a variety of sectors. Since participants can stay anonymous, honest answers are encouraged. Comparing questionnaires to other data collection techniques like focus groups or interviews, they are typically less expensive (Picincu, 2023). Because of their adaptability, questionnaires can be used in a variety of settings and methods, including in-person interviews, internet surveys, and paper-based forms (Picincu, 2023).</w:t>
      </w:r>
    </w:p>
    <w:p w:rsidR="001E659F" w:rsidRDefault="001E659F">
      <w:pPr>
        <w:spacing w:line="360" w:lineRule="auto"/>
        <w:jc w:val="both"/>
        <w:rPr>
          <w:rFonts w:ascii="Times New Roman" w:eastAsia="Arial" w:hAnsi="Times New Roman"/>
          <w:sz w:val="24"/>
          <w:szCs w:val="24"/>
          <w:shd w:val="clear" w:color="auto" w:fill="FFFFFF"/>
        </w:rPr>
      </w:pPr>
    </w:p>
    <w:p w:rsidR="001E659F" w:rsidRDefault="00E970E1">
      <w:pPr>
        <w:pStyle w:val="Heading2"/>
      </w:pPr>
      <w:bookmarkStart w:id="63" w:name="_Toc10541"/>
      <w:r>
        <w:lastRenderedPageBreak/>
        <w:t>3.4.2 Interviews</w:t>
      </w:r>
      <w:bookmarkEnd w:id="63"/>
    </w:p>
    <w:p w:rsidR="001E659F" w:rsidRDefault="00E970E1">
      <w:pPr>
        <w:spacing w:line="360" w:lineRule="auto"/>
        <w:jc w:val="both"/>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Interviews are situations in which an interviewer asks vocal questions to elicit vocal answers from the interviewee (Columbia University, 2024). A structured interview is conducted with each subject with a predetermined set of questions and is recorded according to a set protocol (Columbia University, 2024). According to Clements (2023), conducting interviews enables researchers to get first-hand, authentic material from the source, which can lead to the development of new theories or rich, in-depth understanding of intricate social phenomena. Unstructured interviews provide for greater freedom in probing and deeply understanding a situation, whereas structured interviews, which are employed in this study to assure uniformity in responses, entail predefined questions in a set order (Clements, 2023).</w:t>
      </w:r>
    </w:p>
    <w:p w:rsidR="001E659F" w:rsidRDefault="001E659F">
      <w:pPr>
        <w:spacing w:line="360" w:lineRule="auto"/>
        <w:jc w:val="both"/>
        <w:rPr>
          <w:rFonts w:ascii="Times New Roman" w:eastAsia="Arial" w:hAnsi="Times New Roman"/>
          <w:sz w:val="24"/>
          <w:szCs w:val="24"/>
          <w:shd w:val="clear" w:color="auto" w:fill="FFFFFF"/>
        </w:rPr>
      </w:pPr>
    </w:p>
    <w:p w:rsidR="001E659F" w:rsidRDefault="00E970E1">
      <w:pPr>
        <w:pStyle w:val="Heading2"/>
      </w:pPr>
      <w:bookmarkStart w:id="64" w:name="_Toc3791"/>
      <w:r>
        <w:t>3.5 Data collection procedures</w:t>
      </w:r>
      <w:bookmarkEnd w:id="64"/>
    </w:p>
    <w:p w:rsidR="001E659F" w:rsidRDefault="00E970E1">
      <w:pPr>
        <w:spacing w:line="360" w:lineRule="auto"/>
        <w:jc w:val="both"/>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 xml:space="preserve">Both primary and secondary, will be collected. An unstructured questionnaire containing both closed- and open-ended questions will be used to gather primary data. Both organized and unstructured inquiries are quicker to answer and simpler to evaluate. Surveys are given out. in physical and electronic formats and respondents were given seven days to respond. Interviews are conducted with respondents who are knowledgeable about the subjects under study. Interviews were either face-to-face and telephonic. </w:t>
      </w:r>
    </w:p>
    <w:p w:rsidR="001E659F" w:rsidRDefault="00E970E1">
      <w:pPr>
        <w:pStyle w:val="Heading2"/>
      </w:pPr>
      <w:bookmarkStart w:id="65" w:name="_Toc1691"/>
      <w:r>
        <w:t>3.6 Data presentation and analysis procedures</w:t>
      </w:r>
      <w:bookmarkEnd w:id="65"/>
    </w:p>
    <w:p w:rsidR="001E659F" w:rsidRDefault="00E970E1">
      <w:pPr>
        <w:spacing w:line="360" w:lineRule="auto"/>
        <w:jc w:val="both"/>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Marshall and Ross (1999) state that organizing, regulating, and clarifying collected data are all necessary steps in the analysis process. The purpose of this study is to determine the degree to which independent variables affect dependent variables. The gathered information will be condensed and organized into tables, graphs, and pie charts for simpler analysis and display.</w:t>
      </w:r>
    </w:p>
    <w:p w:rsidR="001E659F" w:rsidRDefault="001E659F">
      <w:pPr>
        <w:spacing w:line="360" w:lineRule="auto"/>
        <w:jc w:val="both"/>
        <w:rPr>
          <w:rFonts w:ascii="Times New Roman" w:eastAsia="Arial" w:hAnsi="Times New Roman"/>
          <w:sz w:val="24"/>
          <w:szCs w:val="24"/>
          <w:shd w:val="clear" w:color="auto" w:fill="FFFFFF"/>
        </w:rPr>
      </w:pPr>
    </w:p>
    <w:p w:rsidR="001E659F" w:rsidRDefault="00E970E1">
      <w:pPr>
        <w:spacing w:line="360" w:lineRule="auto"/>
        <w:jc w:val="both"/>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In order to summarize and present data in a meaningful manner using SPSS, descriptive statistics are necessary. By using the "Analyze" menu, descriptive statistics can be accessed in SPSS. This function offers graphical and numerical techniques for data summarization, such as measurements of variability and central tendency. With the use of scatter-plots, histograms, and other graphical displays, users of SPSS can see data. This aids in deciphering the data's underlying meaning.</w:t>
      </w:r>
    </w:p>
    <w:p w:rsidR="001E659F" w:rsidRDefault="001E659F">
      <w:pPr>
        <w:spacing w:line="360" w:lineRule="auto"/>
        <w:jc w:val="both"/>
        <w:rPr>
          <w:rFonts w:ascii="Times New Roman" w:eastAsia="Arial" w:hAnsi="Times New Roman"/>
          <w:sz w:val="24"/>
          <w:szCs w:val="24"/>
          <w:shd w:val="clear" w:color="auto" w:fill="FFFFFF"/>
        </w:rPr>
      </w:pPr>
    </w:p>
    <w:p w:rsidR="001E659F" w:rsidRDefault="00E970E1">
      <w:pPr>
        <w:pStyle w:val="Heading2"/>
      </w:pPr>
      <w:bookmarkStart w:id="66" w:name="_Toc17234"/>
      <w:r>
        <w:lastRenderedPageBreak/>
        <w:t>3.7 Summary</w:t>
      </w:r>
      <w:bookmarkEnd w:id="66"/>
    </w:p>
    <w:p w:rsidR="001E659F" w:rsidRDefault="00E970E1">
      <w:pPr>
        <w:spacing w:line="360" w:lineRule="auto"/>
        <w:jc w:val="both"/>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In this chapter the researcher explained the methodological aspects of the study. The section outlined the research design, the population, sampling, data analysis and presentation. In the following chapter the researcher centre on data presentation, analysis and discussion of research findings.</w:t>
      </w:r>
    </w:p>
    <w:p w:rsidR="001E659F" w:rsidRDefault="001E659F">
      <w:pPr>
        <w:spacing w:line="360" w:lineRule="auto"/>
        <w:jc w:val="both"/>
        <w:rPr>
          <w:rFonts w:ascii="Times New Roman" w:eastAsia="Arial" w:hAnsi="Times New Roman"/>
          <w:sz w:val="24"/>
          <w:szCs w:val="24"/>
          <w:shd w:val="clear" w:color="auto" w:fill="FFFFFF"/>
        </w:rPr>
      </w:pPr>
    </w:p>
    <w:p w:rsidR="001E659F" w:rsidRDefault="001E659F">
      <w:pPr>
        <w:pStyle w:val="Heading1"/>
        <w:jc w:val="both"/>
        <w:rPr>
          <w:rFonts w:ascii="Times New Roman" w:hAnsi="Times New Roman"/>
          <w:sz w:val="24"/>
          <w:szCs w:val="24"/>
        </w:rPr>
      </w:pPr>
    </w:p>
    <w:p w:rsidR="001E659F" w:rsidRDefault="001E659F"/>
    <w:p w:rsidR="001E659F" w:rsidRDefault="00E970E1">
      <w:pPr>
        <w:pStyle w:val="Heading1"/>
        <w:jc w:val="center"/>
        <w:rPr>
          <w:rFonts w:ascii="Times New Roman" w:hAnsi="Times New Roman"/>
          <w:sz w:val="24"/>
          <w:szCs w:val="24"/>
        </w:rPr>
      </w:pPr>
      <w:bookmarkStart w:id="67" w:name="_Toc1612"/>
      <w:r>
        <w:rPr>
          <w:rFonts w:ascii="Times New Roman" w:hAnsi="Times New Roman"/>
          <w:sz w:val="24"/>
          <w:szCs w:val="24"/>
        </w:rPr>
        <w:t>CHAPTER 4</w:t>
      </w:r>
      <w:bookmarkEnd w:id="67"/>
    </w:p>
    <w:p w:rsidR="001E659F" w:rsidRDefault="00E970E1">
      <w:pPr>
        <w:pStyle w:val="Heading1"/>
        <w:jc w:val="center"/>
        <w:rPr>
          <w:rFonts w:ascii="Times New Roman" w:hAnsi="Times New Roman"/>
          <w:sz w:val="24"/>
          <w:szCs w:val="24"/>
        </w:rPr>
      </w:pPr>
      <w:bookmarkStart w:id="68" w:name="_Toc25007"/>
      <w:r>
        <w:rPr>
          <w:rFonts w:ascii="Times New Roman" w:hAnsi="Times New Roman"/>
          <w:sz w:val="24"/>
          <w:szCs w:val="24"/>
        </w:rPr>
        <w:t>DATA PRESENTATION, ANALYSIS AND DISCUSSION</w:t>
      </w:r>
      <w:bookmarkEnd w:id="68"/>
    </w:p>
    <w:p w:rsidR="001E659F" w:rsidRDefault="00E970E1">
      <w:pPr>
        <w:pStyle w:val="Heading2"/>
      </w:pPr>
      <w:bookmarkStart w:id="69" w:name="_Toc29575"/>
      <w:r>
        <w:t>4.0 Introduction</w:t>
      </w:r>
      <w:bookmarkEnd w:id="69"/>
    </w:p>
    <w:p w:rsidR="001E659F" w:rsidRDefault="00E970E1">
      <w:pPr>
        <w:spacing w:line="360" w:lineRule="auto"/>
        <w:jc w:val="both"/>
        <w:rPr>
          <w:rFonts w:ascii="Times New Roman" w:hAnsi="Times New Roman"/>
          <w:sz w:val="24"/>
          <w:szCs w:val="24"/>
        </w:rPr>
      </w:pPr>
      <w:r>
        <w:rPr>
          <w:rFonts w:ascii="Times New Roman" w:hAnsi="Times New Roman"/>
          <w:sz w:val="24"/>
          <w:szCs w:val="24"/>
        </w:rPr>
        <w:t xml:space="preserve">This chapter summarize, analyse and interpret the research data. In the previous chapter the methodology of the research was presented and discussed The data was collected from workers in quasi-government institutions, form those who work in the procurement, finance and IT departments. All the data was collected through the use of questionnaires and interviews. Effective data presentation is ensured by use of tables, figures and text.  The discussion and interpretation of findings will remain equally focused through ensuring that all the results of the research objectives are discussed.  </w:t>
      </w:r>
    </w:p>
    <w:p w:rsidR="001E659F" w:rsidRDefault="001E659F">
      <w:pPr>
        <w:spacing w:line="360" w:lineRule="auto"/>
        <w:jc w:val="both"/>
        <w:rPr>
          <w:rFonts w:ascii="Times New Roman" w:hAnsi="Times New Roman"/>
          <w:sz w:val="24"/>
          <w:szCs w:val="24"/>
        </w:rPr>
      </w:pPr>
    </w:p>
    <w:p w:rsidR="001E659F" w:rsidRDefault="00E970E1">
      <w:pPr>
        <w:pStyle w:val="Heading2"/>
      </w:pPr>
      <w:bookmarkStart w:id="70" w:name="_Toc24362"/>
      <w:r>
        <w:t>4.1.1  Response rate</w:t>
      </w:r>
      <w:bookmarkEnd w:id="70"/>
    </w:p>
    <w:p w:rsidR="001E659F" w:rsidRDefault="00E970E1">
      <w:pPr>
        <w:spacing w:line="360" w:lineRule="auto"/>
        <w:jc w:val="both"/>
        <w:rPr>
          <w:rFonts w:ascii="Times New Roman" w:hAnsi="Times New Roman"/>
          <w:sz w:val="24"/>
          <w:szCs w:val="24"/>
        </w:rPr>
      </w:pPr>
      <w:r>
        <w:rPr>
          <w:rFonts w:ascii="Times New Roman" w:hAnsi="Times New Roman"/>
          <w:sz w:val="24"/>
          <w:szCs w:val="24"/>
        </w:rPr>
        <w:t>A total of 40 questionnaires were distributed and 28 research participants managed to complete and give them back to the researcher. This represent a 70% response rate. Some of the respondents may have failed to respond because they may not be knowledgeable about the subject being investigated or a busy work schedule. A questionnaire response rate below 60% can be problematic but a response rate of 70% or above is acceptable (Pickett, Cullen, Bushway, Chiricos &amp; Alpert, 2018).</w:t>
      </w:r>
    </w:p>
    <w:p w:rsidR="001E659F" w:rsidRDefault="002B2588">
      <w:pPr>
        <w:spacing w:line="360" w:lineRule="auto"/>
        <w:jc w:val="both"/>
        <w:rPr>
          <w:rFonts w:ascii="Times New Roman" w:hAnsi="Times New Roman"/>
          <w:i/>
          <w:iCs/>
          <w:sz w:val="24"/>
          <w:szCs w:val="24"/>
        </w:rPr>
      </w:pPr>
      <w:r>
        <w:rPr>
          <w:noProof/>
          <w:lang w:eastAsia="en-US"/>
        </w:rPr>
        <w:lastRenderedPageBreak/>
        <w:drawing>
          <wp:inline distT="0" distB="0" distL="0" distR="0">
            <wp:extent cx="4575175" cy="2746375"/>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E659F" w:rsidRDefault="00E970E1">
      <w:pPr>
        <w:pStyle w:val="Caption"/>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Figure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Figure \* ARABIC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4</w:t>
      </w:r>
      <w:r>
        <w:rPr>
          <w:rFonts w:ascii="Times New Roman" w:hAnsi="Times New Roman" w:cs="Times New Roman"/>
          <w:b/>
          <w:bCs/>
          <w:sz w:val="24"/>
          <w:szCs w:val="24"/>
        </w:rPr>
        <w:fldChar w:fldCharType="end"/>
      </w:r>
      <w:bookmarkStart w:id="71" w:name="_Toc18110"/>
      <w:r>
        <w:rPr>
          <w:rFonts w:ascii="Times New Roman" w:hAnsi="Times New Roman" w:cs="Times New Roman"/>
          <w:b/>
          <w:bCs/>
          <w:sz w:val="24"/>
          <w:szCs w:val="24"/>
        </w:rPr>
        <w:t>:  Survey response rate</w:t>
      </w:r>
      <w:bookmarkEnd w:id="71"/>
    </w:p>
    <w:p w:rsidR="001E659F" w:rsidRDefault="001E659F"/>
    <w:p w:rsidR="001E659F" w:rsidRDefault="00E970E1">
      <w:pPr>
        <w:pStyle w:val="Heading2"/>
      </w:pPr>
      <w:bookmarkStart w:id="72" w:name="_Toc20784"/>
      <w:r>
        <w:t>4.1.2 Functional department of respondents</w:t>
      </w:r>
      <w:bookmarkEnd w:id="72"/>
    </w:p>
    <w:p w:rsidR="001E659F" w:rsidRDefault="00E970E1">
      <w:pPr>
        <w:spacing w:line="360" w:lineRule="auto"/>
        <w:jc w:val="both"/>
        <w:rPr>
          <w:rFonts w:ascii="Times New Roman" w:hAnsi="Times New Roman"/>
          <w:sz w:val="24"/>
          <w:szCs w:val="24"/>
        </w:rPr>
      </w:pPr>
      <w:r>
        <w:rPr>
          <w:rFonts w:ascii="Times New Roman" w:hAnsi="Times New Roman"/>
          <w:sz w:val="24"/>
          <w:szCs w:val="24"/>
        </w:rPr>
        <w:t>The respondents were asked to indicate the departments they work in on the questionnaire. Respondents from the procurement department formed the majority of participants and they accounted to 32.14%. Followed by accounting department which have 25% of the respondents and IT as well as stores have 21.43% each. Figure 5 below shows the distribution of respondents by their respective departments. In procurement research, distributing questionnaires to different departments can provide a standardized and effective way to collect data while also providing insightful information on procurement practices.</w:t>
      </w:r>
    </w:p>
    <w:p w:rsidR="001E659F" w:rsidRDefault="001E659F">
      <w:pPr>
        <w:spacing w:line="360" w:lineRule="auto"/>
        <w:jc w:val="both"/>
        <w:rPr>
          <w:rFonts w:ascii="Times New Roman" w:hAnsi="Times New Roman"/>
          <w:sz w:val="24"/>
          <w:szCs w:val="24"/>
        </w:rPr>
      </w:pPr>
    </w:p>
    <w:p w:rsidR="001E659F" w:rsidRDefault="002B2588">
      <w:pPr>
        <w:spacing w:line="360" w:lineRule="auto"/>
        <w:jc w:val="both"/>
      </w:pPr>
      <w:r>
        <w:rPr>
          <w:noProof/>
          <w:lang w:eastAsia="en-US"/>
        </w:rPr>
        <w:lastRenderedPageBreak/>
        <w:drawing>
          <wp:inline distT="0" distB="0" distL="0" distR="0">
            <wp:extent cx="4575175" cy="2746375"/>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E659F" w:rsidRDefault="00E970E1">
      <w:pPr>
        <w:pStyle w:val="Caption"/>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Figure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Figure \* ARABIC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5</w:t>
      </w:r>
      <w:r>
        <w:rPr>
          <w:rFonts w:ascii="Times New Roman" w:hAnsi="Times New Roman" w:cs="Times New Roman"/>
          <w:b/>
          <w:bCs/>
          <w:sz w:val="24"/>
          <w:szCs w:val="24"/>
        </w:rPr>
        <w:fldChar w:fldCharType="end"/>
      </w:r>
      <w:bookmarkStart w:id="73" w:name="_Toc32371"/>
      <w:r>
        <w:rPr>
          <w:rFonts w:ascii="Times New Roman" w:hAnsi="Times New Roman" w:cs="Times New Roman"/>
          <w:b/>
          <w:bCs/>
          <w:sz w:val="24"/>
          <w:szCs w:val="24"/>
        </w:rPr>
        <w:t>: Departments of the respondents</w:t>
      </w:r>
      <w:bookmarkEnd w:id="73"/>
    </w:p>
    <w:p w:rsidR="001E659F" w:rsidRDefault="001E659F">
      <w:pPr>
        <w:spacing w:line="360" w:lineRule="auto"/>
        <w:jc w:val="both"/>
        <w:rPr>
          <w:rFonts w:ascii="Times New Roman" w:hAnsi="Times New Roman"/>
          <w:sz w:val="24"/>
          <w:szCs w:val="24"/>
        </w:rPr>
      </w:pPr>
    </w:p>
    <w:p w:rsidR="001E659F" w:rsidRDefault="00E970E1">
      <w:pPr>
        <w:pStyle w:val="Heading2"/>
      </w:pPr>
      <w:bookmarkStart w:id="74" w:name="_Toc21252"/>
      <w:r>
        <w:t>4.1.3 Employee by the level of employment</w:t>
      </w:r>
      <w:bookmarkEnd w:id="74"/>
    </w:p>
    <w:p w:rsidR="001E659F" w:rsidRDefault="00E970E1">
      <w:pPr>
        <w:spacing w:line="360" w:lineRule="auto"/>
        <w:jc w:val="both"/>
        <w:rPr>
          <w:rFonts w:ascii="Times New Roman" w:hAnsi="Times New Roman"/>
          <w:sz w:val="24"/>
          <w:szCs w:val="24"/>
        </w:rPr>
      </w:pPr>
      <w:r>
        <w:rPr>
          <w:rFonts w:ascii="Times New Roman" w:hAnsi="Times New Roman"/>
          <w:sz w:val="24"/>
          <w:szCs w:val="24"/>
        </w:rPr>
        <w:t>When asked about their roles within their organization, the respondents gave the following answers: 32% said they were line managers, 18% said they were directors, 21% said they were supervisors while 21% were regular employees at entry level. The information provided by the respondents was sufficient for the research because this study included all positions in procurement, finance and IT. Figure 6 below diagrammatically illustrate respondents by their designation or level in the organization.</w:t>
      </w:r>
    </w:p>
    <w:p w:rsidR="001E659F" w:rsidRDefault="002B2588">
      <w:pPr>
        <w:spacing w:line="360" w:lineRule="auto"/>
        <w:jc w:val="both"/>
        <w:rPr>
          <w:rFonts w:ascii="Times New Roman" w:hAnsi="Times New Roman"/>
          <w:sz w:val="24"/>
          <w:szCs w:val="24"/>
        </w:rPr>
      </w:pPr>
      <w:r>
        <w:rPr>
          <w:noProof/>
          <w:lang w:eastAsia="en-US"/>
        </w:rPr>
        <w:drawing>
          <wp:inline distT="0" distB="0" distL="0" distR="0">
            <wp:extent cx="4594860" cy="255270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94860" cy="2552700"/>
                    </a:xfrm>
                    <a:prstGeom prst="rect">
                      <a:avLst/>
                    </a:prstGeom>
                    <a:noFill/>
                    <a:ln>
                      <a:noFill/>
                    </a:ln>
                  </pic:spPr>
                </pic:pic>
              </a:graphicData>
            </a:graphic>
          </wp:inline>
        </w:drawing>
      </w:r>
    </w:p>
    <w:p w:rsidR="001E659F" w:rsidRDefault="001E659F">
      <w:pPr>
        <w:spacing w:line="360" w:lineRule="auto"/>
        <w:jc w:val="both"/>
        <w:rPr>
          <w:rFonts w:ascii="Times New Roman" w:hAnsi="Times New Roman"/>
          <w:sz w:val="24"/>
          <w:szCs w:val="24"/>
        </w:rPr>
      </w:pPr>
    </w:p>
    <w:p w:rsidR="001E659F" w:rsidRDefault="00E970E1">
      <w:pPr>
        <w:pStyle w:val="Caption"/>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Figure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Figure \* ARABIC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6</w:t>
      </w:r>
      <w:r>
        <w:rPr>
          <w:rFonts w:ascii="Times New Roman" w:hAnsi="Times New Roman" w:cs="Times New Roman"/>
          <w:b/>
          <w:bCs/>
          <w:sz w:val="24"/>
          <w:szCs w:val="24"/>
        </w:rPr>
        <w:fldChar w:fldCharType="end"/>
      </w:r>
      <w:bookmarkStart w:id="75" w:name="_Toc31373"/>
      <w:r>
        <w:rPr>
          <w:rFonts w:ascii="Times New Roman" w:hAnsi="Times New Roman" w:cs="Times New Roman"/>
          <w:b/>
          <w:bCs/>
          <w:sz w:val="24"/>
          <w:szCs w:val="24"/>
        </w:rPr>
        <w:t>: Employee’s level in the organization</w:t>
      </w:r>
      <w:bookmarkEnd w:id="75"/>
    </w:p>
    <w:p w:rsidR="001E659F" w:rsidRDefault="001E659F">
      <w:pPr>
        <w:spacing w:line="360" w:lineRule="auto"/>
        <w:jc w:val="both"/>
        <w:rPr>
          <w:rFonts w:ascii="Times New Roman" w:hAnsi="Times New Roman"/>
          <w:sz w:val="24"/>
          <w:szCs w:val="24"/>
        </w:rPr>
      </w:pPr>
    </w:p>
    <w:p w:rsidR="001E659F" w:rsidRDefault="00E970E1">
      <w:pPr>
        <w:pStyle w:val="Heading2"/>
      </w:pPr>
      <w:bookmarkStart w:id="76" w:name="_Toc8644"/>
      <w:r>
        <w:t>4.1.4 Years of experience of respondents</w:t>
      </w:r>
      <w:bookmarkEnd w:id="76"/>
    </w:p>
    <w:p w:rsidR="001E659F" w:rsidRDefault="00E970E1">
      <w:pPr>
        <w:spacing w:line="360" w:lineRule="auto"/>
        <w:jc w:val="both"/>
        <w:rPr>
          <w:rFonts w:ascii="Times New Roman" w:hAnsi="Times New Roman"/>
          <w:sz w:val="24"/>
          <w:szCs w:val="24"/>
        </w:rPr>
      </w:pPr>
      <w:r>
        <w:rPr>
          <w:rFonts w:ascii="Times New Roman" w:hAnsi="Times New Roman"/>
          <w:sz w:val="24"/>
          <w:szCs w:val="24"/>
        </w:rPr>
        <w:t>According to the data collected from the respondents, the length of continuous service in a quasi-government organization was as follows: 25% had worked for less than five years, 18% for more than five years and less than ten years, and 32% for more than ten years but less than fifteen years and 25% worked for sixteen to 20 years. This indicates that 78% of employees have worked for the company for more than five years and are familiar with all aspects of the organization's operations. Because they are accustomed to their jobs, employees are better knowledgeable about procurement practices and how they can affect performance of a quasi-government institution. Table 3 below shows the frequency and percentages of the period of employment and experience of the research participants.</w:t>
      </w:r>
    </w:p>
    <w:p w:rsidR="001E659F" w:rsidRDefault="00E970E1">
      <w:pPr>
        <w:pStyle w:val="Caption"/>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Table \* ARABIC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3</w:t>
      </w:r>
      <w:r>
        <w:rPr>
          <w:rFonts w:ascii="Times New Roman" w:hAnsi="Times New Roman" w:cs="Times New Roman"/>
          <w:b/>
          <w:bCs/>
          <w:sz w:val="24"/>
          <w:szCs w:val="24"/>
        </w:rPr>
        <w:fldChar w:fldCharType="end"/>
      </w:r>
      <w:bookmarkStart w:id="77" w:name="_Toc25147"/>
      <w:r>
        <w:rPr>
          <w:rFonts w:ascii="Times New Roman" w:hAnsi="Times New Roman" w:cs="Times New Roman"/>
          <w:b/>
          <w:bCs/>
          <w:sz w:val="24"/>
          <w:szCs w:val="24"/>
        </w:rPr>
        <w:t>: Years of experience</w:t>
      </w:r>
      <w:bookmarkEnd w:id="77"/>
    </w:p>
    <w:tbl>
      <w:tblPr>
        <w:tblW w:w="7410" w:type="dxa"/>
        <w:tblInd w:w="-25" w:type="dxa"/>
        <w:tblLook w:val="0000" w:firstRow="0" w:lastRow="0" w:firstColumn="0" w:lastColumn="0" w:noHBand="0" w:noVBand="0"/>
      </w:tblPr>
      <w:tblGrid>
        <w:gridCol w:w="1875"/>
        <w:gridCol w:w="1245"/>
        <w:gridCol w:w="1095"/>
        <w:gridCol w:w="1170"/>
        <w:gridCol w:w="1065"/>
        <w:gridCol w:w="960"/>
      </w:tblGrid>
      <w:tr w:rsidR="001E659F">
        <w:trPr>
          <w:trHeight w:val="645"/>
        </w:trPr>
        <w:tc>
          <w:tcPr>
            <w:tcW w:w="1875" w:type="dxa"/>
            <w:tcBorders>
              <w:top w:val="single" w:sz="8" w:space="0" w:color="000000"/>
              <w:left w:val="single" w:sz="8" w:space="0" w:color="000000"/>
              <w:bottom w:val="single" w:sz="8" w:space="0" w:color="000000"/>
              <w:right w:val="single" w:sz="4" w:space="0" w:color="000000"/>
            </w:tcBorders>
            <w:shd w:val="clear" w:color="auto" w:fill="A9D08E"/>
          </w:tcPr>
          <w:p w:rsidR="001E659F" w:rsidRDefault="00E970E1">
            <w:pPr>
              <w:textAlignment w:val="top"/>
              <w:rPr>
                <w:rFonts w:ascii="Times New Roman" w:hAnsi="Times New Roman"/>
                <w:b/>
                <w:bCs/>
                <w:color w:val="000000"/>
                <w:sz w:val="24"/>
                <w:szCs w:val="24"/>
              </w:rPr>
            </w:pPr>
            <w:r>
              <w:rPr>
                <w:rFonts w:ascii="Times New Roman" w:hAnsi="Times New Roman"/>
                <w:b/>
                <w:bCs/>
                <w:color w:val="000000"/>
                <w:sz w:val="24"/>
                <w:szCs w:val="24"/>
                <w:lang w:bidi="ar"/>
              </w:rPr>
              <w:t>Period of employment:</w:t>
            </w:r>
          </w:p>
        </w:tc>
        <w:tc>
          <w:tcPr>
            <w:tcW w:w="1245" w:type="dxa"/>
            <w:tcBorders>
              <w:top w:val="single" w:sz="8" w:space="0" w:color="000000"/>
              <w:left w:val="single" w:sz="4" w:space="0" w:color="000000"/>
              <w:bottom w:val="single" w:sz="8" w:space="0" w:color="000000"/>
              <w:right w:val="single" w:sz="4" w:space="0" w:color="000000"/>
            </w:tcBorders>
            <w:shd w:val="clear" w:color="auto" w:fill="A9D08E"/>
          </w:tcPr>
          <w:p w:rsidR="001E659F" w:rsidRDefault="00E970E1">
            <w:pPr>
              <w:textAlignment w:val="top"/>
              <w:rPr>
                <w:rFonts w:ascii="Times New Roman" w:hAnsi="Times New Roman"/>
                <w:color w:val="000000"/>
                <w:sz w:val="24"/>
                <w:szCs w:val="24"/>
              </w:rPr>
            </w:pPr>
            <w:r>
              <w:rPr>
                <w:rFonts w:ascii="Times New Roman" w:hAnsi="Times New Roman"/>
                <w:color w:val="000000"/>
                <w:sz w:val="24"/>
                <w:szCs w:val="24"/>
                <w:lang w:bidi="ar"/>
              </w:rPr>
              <w:t>0-5years</w:t>
            </w:r>
          </w:p>
        </w:tc>
        <w:tc>
          <w:tcPr>
            <w:tcW w:w="1095" w:type="dxa"/>
            <w:tcBorders>
              <w:top w:val="single" w:sz="8" w:space="0" w:color="000000"/>
              <w:left w:val="single" w:sz="4" w:space="0" w:color="000000"/>
              <w:bottom w:val="single" w:sz="8" w:space="0" w:color="000000"/>
              <w:right w:val="single" w:sz="4" w:space="0" w:color="000000"/>
            </w:tcBorders>
            <w:shd w:val="clear" w:color="auto" w:fill="A9D08E"/>
          </w:tcPr>
          <w:p w:rsidR="001E659F" w:rsidRDefault="00E970E1">
            <w:pPr>
              <w:textAlignment w:val="top"/>
              <w:rPr>
                <w:rFonts w:ascii="Times New Roman" w:hAnsi="Times New Roman"/>
                <w:color w:val="000000"/>
                <w:sz w:val="24"/>
                <w:szCs w:val="24"/>
              </w:rPr>
            </w:pPr>
            <w:r>
              <w:rPr>
                <w:rFonts w:ascii="Times New Roman" w:hAnsi="Times New Roman"/>
                <w:color w:val="000000"/>
                <w:sz w:val="24"/>
                <w:szCs w:val="24"/>
                <w:lang w:bidi="ar"/>
              </w:rPr>
              <w:t>6-10years</w:t>
            </w:r>
          </w:p>
        </w:tc>
        <w:tc>
          <w:tcPr>
            <w:tcW w:w="1170" w:type="dxa"/>
            <w:tcBorders>
              <w:top w:val="single" w:sz="8" w:space="0" w:color="000000"/>
              <w:left w:val="single" w:sz="4" w:space="0" w:color="000000"/>
              <w:bottom w:val="single" w:sz="8" w:space="0" w:color="000000"/>
              <w:right w:val="single" w:sz="4" w:space="0" w:color="000000"/>
            </w:tcBorders>
            <w:shd w:val="clear" w:color="auto" w:fill="A9D08E"/>
          </w:tcPr>
          <w:p w:rsidR="001E659F" w:rsidRDefault="00E970E1">
            <w:pPr>
              <w:textAlignment w:val="top"/>
              <w:rPr>
                <w:rFonts w:ascii="Times New Roman" w:hAnsi="Times New Roman"/>
                <w:color w:val="000000"/>
                <w:sz w:val="24"/>
                <w:szCs w:val="24"/>
              </w:rPr>
            </w:pPr>
            <w:r>
              <w:rPr>
                <w:rFonts w:ascii="Times New Roman" w:hAnsi="Times New Roman"/>
                <w:color w:val="000000"/>
                <w:sz w:val="24"/>
                <w:szCs w:val="24"/>
                <w:lang w:bidi="ar"/>
              </w:rPr>
              <w:t>11-15years</w:t>
            </w:r>
          </w:p>
        </w:tc>
        <w:tc>
          <w:tcPr>
            <w:tcW w:w="1065" w:type="dxa"/>
            <w:tcBorders>
              <w:top w:val="single" w:sz="8" w:space="0" w:color="000000"/>
              <w:left w:val="single" w:sz="4" w:space="0" w:color="000000"/>
              <w:bottom w:val="single" w:sz="8" w:space="0" w:color="000000"/>
              <w:right w:val="nil"/>
            </w:tcBorders>
            <w:shd w:val="clear" w:color="auto" w:fill="A9D08E"/>
          </w:tcPr>
          <w:p w:rsidR="001E659F" w:rsidRDefault="00E970E1">
            <w:pPr>
              <w:textAlignment w:val="top"/>
              <w:rPr>
                <w:rFonts w:ascii="Times New Roman" w:hAnsi="Times New Roman"/>
                <w:color w:val="000000"/>
                <w:sz w:val="24"/>
                <w:szCs w:val="24"/>
              </w:rPr>
            </w:pPr>
            <w:r>
              <w:rPr>
                <w:rFonts w:ascii="Times New Roman" w:hAnsi="Times New Roman"/>
                <w:color w:val="000000"/>
                <w:sz w:val="24"/>
                <w:szCs w:val="24"/>
                <w:lang w:bidi="ar"/>
              </w:rPr>
              <w:t>16-20years</w:t>
            </w:r>
          </w:p>
        </w:tc>
        <w:tc>
          <w:tcPr>
            <w:tcW w:w="960" w:type="dxa"/>
            <w:tcBorders>
              <w:top w:val="single" w:sz="8" w:space="0" w:color="000000"/>
              <w:left w:val="single" w:sz="8" w:space="0" w:color="000000"/>
              <w:bottom w:val="single" w:sz="4" w:space="0" w:color="000000"/>
              <w:right w:val="single" w:sz="8" w:space="0" w:color="000000"/>
            </w:tcBorders>
            <w:shd w:val="clear" w:color="auto" w:fill="A9D08E"/>
            <w:noWrap/>
          </w:tcPr>
          <w:p w:rsidR="001E659F" w:rsidRDefault="00E970E1">
            <w:pPr>
              <w:textAlignment w:val="top"/>
              <w:rPr>
                <w:rFonts w:cs="Calibri"/>
                <w:b/>
                <w:bCs/>
                <w:color w:val="000000"/>
                <w:sz w:val="22"/>
                <w:szCs w:val="22"/>
              </w:rPr>
            </w:pPr>
            <w:r>
              <w:rPr>
                <w:rFonts w:cs="Calibri"/>
                <w:b/>
                <w:bCs/>
                <w:color w:val="000000"/>
                <w:sz w:val="22"/>
                <w:szCs w:val="22"/>
                <w:lang w:bidi="ar"/>
              </w:rPr>
              <w:t>Total</w:t>
            </w:r>
          </w:p>
        </w:tc>
      </w:tr>
      <w:tr w:rsidR="001E659F">
        <w:trPr>
          <w:trHeight w:val="315"/>
        </w:trPr>
        <w:tc>
          <w:tcPr>
            <w:tcW w:w="0" w:type="auto"/>
            <w:tcBorders>
              <w:top w:val="nil"/>
              <w:left w:val="single" w:sz="8" w:space="0" w:color="000000"/>
              <w:bottom w:val="single" w:sz="4" w:space="0" w:color="000000"/>
              <w:right w:val="single" w:sz="4" w:space="0" w:color="000000"/>
            </w:tcBorders>
            <w:noWrap/>
            <w:vAlign w:val="center"/>
          </w:tcPr>
          <w:p w:rsidR="001E659F" w:rsidRDefault="00E970E1">
            <w:pPr>
              <w:textAlignment w:val="center"/>
              <w:rPr>
                <w:rFonts w:cs="Calibri"/>
                <w:color w:val="000000"/>
                <w:sz w:val="24"/>
                <w:szCs w:val="24"/>
              </w:rPr>
            </w:pPr>
            <w:r>
              <w:rPr>
                <w:rFonts w:cs="Calibri"/>
                <w:color w:val="000000"/>
                <w:sz w:val="24"/>
                <w:szCs w:val="24"/>
                <w:lang w:bidi="ar"/>
              </w:rPr>
              <w:t>Frequency</w:t>
            </w:r>
          </w:p>
        </w:tc>
        <w:tc>
          <w:tcPr>
            <w:tcW w:w="0" w:type="auto"/>
            <w:tcBorders>
              <w:top w:val="nil"/>
              <w:left w:val="single" w:sz="4" w:space="0" w:color="000000"/>
              <w:bottom w:val="single" w:sz="4" w:space="0" w:color="000000"/>
              <w:right w:val="single" w:sz="4" w:space="0" w:color="000000"/>
            </w:tcBorders>
            <w:noWrap/>
            <w:vAlign w:val="center"/>
          </w:tcPr>
          <w:p w:rsidR="001E659F" w:rsidRDefault="00E970E1">
            <w:pPr>
              <w:jc w:val="right"/>
              <w:textAlignment w:val="center"/>
              <w:rPr>
                <w:rFonts w:cs="Calibri"/>
                <w:color w:val="000000"/>
                <w:sz w:val="24"/>
                <w:szCs w:val="24"/>
              </w:rPr>
            </w:pPr>
            <w:r>
              <w:rPr>
                <w:rFonts w:cs="Calibri"/>
                <w:color w:val="000000"/>
                <w:sz w:val="24"/>
                <w:szCs w:val="24"/>
                <w:lang w:bidi="ar"/>
              </w:rPr>
              <w:t>7</w:t>
            </w:r>
          </w:p>
        </w:tc>
        <w:tc>
          <w:tcPr>
            <w:tcW w:w="0" w:type="auto"/>
            <w:tcBorders>
              <w:top w:val="nil"/>
              <w:left w:val="single" w:sz="4" w:space="0" w:color="000000"/>
              <w:bottom w:val="single" w:sz="4" w:space="0" w:color="000000"/>
              <w:right w:val="single" w:sz="4" w:space="0" w:color="000000"/>
            </w:tcBorders>
            <w:noWrap/>
            <w:vAlign w:val="center"/>
          </w:tcPr>
          <w:p w:rsidR="001E659F" w:rsidRDefault="00E970E1">
            <w:pPr>
              <w:jc w:val="right"/>
              <w:textAlignment w:val="center"/>
              <w:rPr>
                <w:rFonts w:cs="Calibri"/>
                <w:color w:val="000000"/>
                <w:sz w:val="24"/>
                <w:szCs w:val="24"/>
              </w:rPr>
            </w:pPr>
            <w:r>
              <w:rPr>
                <w:rFonts w:cs="Calibri"/>
                <w:color w:val="000000"/>
                <w:sz w:val="24"/>
                <w:szCs w:val="24"/>
                <w:lang w:bidi="ar"/>
              </w:rPr>
              <w:t>5</w:t>
            </w:r>
          </w:p>
        </w:tc>
        <w:tc>
          <w:tcPr>
            <w:tcW w:w="0" w:type="auto"/>
            <w:tcBorders>
              <w:top w:val="nil"/>
              <w:left w:val="single" w:sz="4" w:space="0" w:color="000000"/>
              <w:bottom w:val="single" w:sz="4" w:space="0" w:color="000000"/>
              <w:right w:val="single" w:sz="4" w:space="0" w:color="000000"/>
            </w:tcBorders>
            <w:noWrap/>
            <w:vAlign w:val="center"/>
          </w:tcPr>
          <w:p w:rsidR="001E659F" w:rsidRDefault="00E970E1">
            <w:pPr>
              <w:jc w:val="right"/>
              <w:textAlignment w:val="center"/>
              <w:rPr>
                <w:rFonts w:cs="Calibri"/>
                <w:color w:val="000000"/>
                <w:sz w:val="24"/>
                <w:szCs w:val="24"/>
              </w:rPr>
            </w:pPr>
            <w:r>
              <w:rPr>
                <w:rFonts w:cs="Calibri"/>
                <w:color w:val="000000"/>
                <w:sz w:val="24"/>
                <w:szCs w:val="24"/>
                <w:lang w:bidi="ar"/>
              </w:rPr>
              <w:t>9</w:t>
            </w:r>
          </w:p>
        </w:tc>
        <w:tc>
          <w:tcPr>
            <w:tcW w:w="0" w:type="auto"/>
            <w:tcBorders>
              <w:top w:val="nil"/>
              <w:left w:val="single" w:sz="4" w:space="0" w:color="000000"/>
              <w:bottom w:val="single" w:sz="4" w:space="0" w:color="000000"/>
              <w:right w:val="nil"/>
            </w:tcBorders>
            <w:noWrap/>
            <w:vAlign w:val="center"/>
          </w:tcPr>
          <w:p w:rsidR="001E659F" w:rsidRDefault="00E970E1">
            <w:pPr>
              <w:jc w:val="right"/>
              <w:textAlignment w:val="center"/>
              <w:rPr>
                <w:rFonts w:cs="Calibri"/>
                <w:color w:val="000000"/>
                <w:sz w:val="24"/>
                <w:szCs w:val="24"/>
              </w:rPr>
            </w:pPr>
            <w:r>
              <w:rPr>
                <w:rFonts w:cs="Calibri"/>
                <w:color w:val="000000"/>
                <w:sz w:val="24"/>
                <w:szCs w:val="24"/>
                <w:lang w:bidi="ar"/>
              </w:rPr>
              <w:t>7</w:t>
            </w:r>
          </w:p>
        </w:tc>
        <w:tc>
          <w:tcPr>
            <w:tcW w:w="0" w:type="auto"/>
            <w:tcBorders>
              <w:top w:val="single" w:sz="4" w:space="0" w:color="000000"/>
              <w:left w:val="single" w:sz="8" w:space="0" w:color="000000"/>
              <w:bottom w:val="single" w:sz="4" w:space="0" w:color="000000"/>
              <w:right w:val="single" w:sz="8" w:space="0" w:color="000000"/>
            </w:tcBorders>
            <w:noWrap/>
            <w:vAlign w:val="center"/>
          </w:tcPr>
          <w:p w:rsidR="001E659F" w:rsidRDefault="00E970E1">
            <w:pPr>
              <w:jc w:val="right"/>
              <w:textAlignment w:val="center"/>
              <w:rPr>
                <w:rFonts w:cs="Calibri"/>
                <w:b/>
                <w:bCs/>
                <w:color w:val="000000"/>
                <w:sz w:val="22"/>
                <w:szCs w:val="22"/>
              </w:rPr>
            </w:pPr>
            <w:r>
              <w:rPr>
                <w:rFonts w:cs="Calibri"/>
                <w:b/>
                <w:bCs/>
                <w:color w:val="000000"/>
                <w:sz w:val="22"/>
                <w:szCs w:val="22"/>
                <w:lang w:bidi="ar"/>
              </w:rPr>
              <w:t>28</w:t>
            </w:r>
          </w:p>
        </w:tc>
      </w:tr>
      <w:tr w:rsidR="001E659F">
        <w:trPr>
          <w:trHeight w:val="330"/>
        </w:trPr>
        <w:tc>
          <w:tcPr>
            <w:tcW w:w="0" w:type="auto"/>
            <w:tcBorders>
              <w:top w:val="single" w:sz="4" w:space="0" w:color="000000"/>
              <w:left w:val="single" w:sz="8" w:space="0" w:color="000000"/>
              <w:bottom w:val="single" w:sz="8" w:space="0" w:color="000000"/>
              <w:right w:val="single" w:sz="4" w:space="0" w:color="000000"/>
            </w:tcBorders>
            <w:noWrap/>
            <w:vAlign w:val="center"/>
          </w:tcPr>
          <w:p w:rsidR="001E659F" w:rsidRDefault="00E970E1">
            <w:pPr>
              <w:textAlignment w:val="center"/>
              <w:rPr>
                <w:rFonts w:cs="Calibri"/>
                <w:color w:val="000000"/>
                <w:sz w:val="24"/>
                <w:szCs w:val="24"/>
              </w:rPr>
            </w:pPr>
            <w:r>
              <w:rPr>
                <w:rFonts w:cs="Calibri"/>
                <w:color w:val="000000"/>
                <w:sz w:val="24"/>
                <w:szCs w:val="24"/>
                <w:lang w:bidi="ar"/>
              </w:rPr>
              <w:t>Percentage</w:t>
            </w:r>
          </w:p>
        </w:tc>
        <w:tc>
          <w:tcPr>
            <w:tcW w:w="0" w:type="auto"/>
            <w:tcBorders>
              <w:top w:val="single" w:sz="4" w:space="0" w:color="000000"/>
              <w:left w:val="single" w:sz="4" w:space="0" w:color="000000"/>
              <w:bottom w:val="single" w:sz="8" w:space="0" w:color="000000"/>
              <w:right w:val="single" w:sz="4" w:space="0" w:color="000000"/>
            </w:tcBorders>
            <w:noWrap/>
            <w:vAlign w:val="center"/>
          </w:tcPr>
          <w:p w:rsidR="001E659F" w:rsidRDefault="00E970E1">
            <w:pPr>
              <w:jc w:val="right"/>
              <w:textAlignment w:val="center"/>
              <w:rPr>
                <w:rFonts w:cs="Calibri"/>
                <w:color w:val="000000"/>
                <w:sz w:val="24"/>
                <w:szCs w:val="24"/>
              </w:rPr>
            </w:pPr>
            <w:r>
              <w:rPr>
                <w:rFonts w:cs="Calibri"/>
                <w:color w:val="000000"/>
                <w:sz w:val="24"/>
                <w:szCs w:val="24"/>
                <w:lang w:bidi="ar"/>
              </w:rPr>
              <w:t>25%</w:t>
            </w:r>
          </w:p>
        </w:tc>
        <w:tc>
          <w:tcPr>
            <w:tcW w:w="0" w:type="auto"/>
            <w:tcBorders>
              <w:top w:val="single" w:sz="4" w:space="0" w:color="000000"/>
              <w:left w:val="single" w:sz="4" w:space="0" w:color="000000"/>
              <w:bottom w:val="single" w:sz="8" w:space="0" w:color="000000"/>
              <w:right w:val="single" w:sz="4" w:space="0" w:color="000000"/>
            </w:tcBorders>
            <w:noWrap/>
            <w:vAlign w:val="center"/>
          </w:tcPr>
          <w:p w:rsidR="001E659F" w:rsidRDefault="00E970E1">
            <w:pPr>
              <w:jc w:val="right"/>
              <w:textAlignment w:val="center"/>
              <w:rPr>
                <w:rFonts w:cs="Calibri"/>
                <w:color w:val="000000"/>
                <w:sz w:val="24"/>
                <w:szCs w:val="24"/>
              </w:rPr>
            </w:pPr>
            <w:r>
              <w:rPr>
                <w:rFonts w:cs="Calibri"/>
                <w:color w:val="000000"/>
                <w:sz w:val="24"/>
                <w:szCs w:val="24"/>
                <w:lang w:bidi="ar"/>
              </w:rPr>
              <w:t>18%</w:t>
            </w:r>
          </w:p>
        </w:tc>
        <w:tc>
          <w:tcPr>
            <w:tcW w:w="0" w:type="auto"/>
            <w:tcBorders>
              <w:top w:val="single" w:sz="4" w:space="0" w:color="000000"/>
              <w:left w:val="single" w:sz="4" w:space="0" w:color="000000"/>
              <w:bottom w:val="single" w:sz="8" w:space="0" w:color="000000"/>
              <w:right w:val="single" w:sz="4" w:space="0" w:color="000000"/>
            </w:tcBorders>
            <w:noWrap/>
            <w:vAlign w:val="center"/>
          </w:tcPr>
          <w:p w:rsidR="001E659F" w:rsidRDefault="00E970E1">
            <w:pPr>
              <w:jc w:val="right"/>
              <w:textAlignment w:val="center"/>
              <w:rPr>
                <w:rFonts w:cs="Calibri"/>
                <w:color w:val="000000"/>
                <w:sz w:val="24"/>
                <w:szCs w:val="24"/>
              </w:rPr>
            </w:pPr>
            <w:r>
              <w:rPr>
                <w:rFonts w:cs="Calibri"/>
                <w:color w:val="000000"/>
                <w:sz w:val="24"/>
                <w:szCs w:val="24"/>
                <w:lang w:bidi="ar"/>
              </w:rPr>
              <w:t>32%</w:t>
            </w:r>
          </w:p>
        </w:tc>
        <w:tc>
          <w:tcPr>
            <w:tcW w:w="0" w:type="auto"/>
            <w:tcBorders>
              <w:top w:val="single" w:sz="4" w:space="0" w:color="000000"/>
              <w:left w:val="single" w:sz="4" w:space="0" w:color="000000"/>
              <w:bottom w:val="single" w:sz="8" w:space="0" w:color="000000"/>
              <w:right w:val="nil"/>
            </w:tcBorders>
            <w:noWrap/>
            <w:vAlign w:val="center"/>
          </w:tcPr>
          <w:p w:rsidR="001E659F" w:rsidRDefault="00E970E1">
            <w:pPr>
              <w:jc w:val="right"/>
              <w:textAlignment w:val="center"/>
              <w:rPr>
                <w:rFonts w:cs="Calibri"/>
                <w:color w:val="000000"/>
                <w:sz w:val="24"/>
                <w:szCs w:val="24"/>
              </w:rPr>
            </w:pPr>
            <w:r>
              <w:rPr>
                <w:rFonts w:cs="Calibri"/>
                <w:color w:val="000000"/>
                <w:sz w:val="24"/>
                <w:szCs w:val="24"/>
                <w:lang w:bidi="ar"/>
              </w:rPr>
              <w:t>25%</w:t>
            </w:r>
          </w:p>
        </w:tc>
        <w:tc>
          <w:tcPr>
            <w:tcW w:w="0" w:type="auto"/>
            <w:tcBorders>
              <w:top w:val="single" w:sz="4" w:space="0" w:color="000000"/>
              <w:left w:val="single" w:sz="8" w:space="0" w:color="000000"/>
              <w:bottom w:val="single" w:sz="8" w:space="0" w:color="000000"/>
              <w:right w:val="single" w:sz="8" w:space="0" w:color="000000"/>
            </w:tcBorders>
            <w:noWrap/>
            <w:vAlign w:val="center"/>
          </w:tcPr>
          <w:p w:rsidR="001E659F" w:rsidRDefault="00E970E1">
            <w:pPr>
              <w:jc w:val="right"/>
              <w:textAlignment w:val="center"/>
              <w:rPr>
                <w:rFonts w:cs="Calibri"/>
                <w:b/>
                <w:bCs/>
                <w:color w:val="000000"/>
                <w:sz w:val="22"/>
                <w:szCs w:val="22"/>
              </w:rPr>
            </w:pPr>
            <w:r>
              <w:rPr>
                <w:rFonts w:cs="Calibri"/>
                <w:b/>
                <w:bCs/>
                <w:color w:val="000000"/>
                <w:sz w:val="22"/>
                <w:szCs w:val="22"/>
                <w:lang w:bidi="ar"/>
              </w:rPr>
              <w:t>100%</w:t>
            </w:r>
          </w:p>
        </w:tc>
      </w:tr>
    </w:tbl>
    <w:p w:rsidR="001E659F" w:rsidRDefault="001E659F">
      <w:pPr>
        <w:spacing w:line="360" w:lineRule="auto"/>
        <w:jc w:val="both"/>
        <w:rPr>
          <w:rFonts w:ascii="Times New Roman" w:hAnsi="Times New Roman"/>
          <w:sz w:val="24"/>
          <w:szCs w:val="24"/>
        </w:rPr>
      </w:pPr>
    </w:p>
    <w:p w:rsidR="001E659F" w:rsidRDefault="001E659F">
      <w:pPr>
        <w:spacing w:line="360" w:lineRule="auto"/>
        <w:jc w:val="both"/>
        <w:rPr>
          <w:rFonts w:ascii="Times New Roman" w:hAnsi="Times New Roman"/>
          <w:sz w:val="24"/>
          <w:szCs w:val="24"/>
        </w:rPr>
      </w:pPr>
    </w:p>
    <w:p w:rsidR="001E659F" w:rsidRDefault="001E659F">
      <w:pPr>
        <w:spacing w:line="360" w:lineRule="auto"/>
        <w:jc w:val="both"/>
        <w:rPr>
          <w:rFonts w:ascii="Times New Roman" w:hAnsi="Times New Roman"/>
          <w:sz w:val="24"/>
          <w:szCs w:val="24"/>
        </w:rPr>
      </w:pPr>
    </w:p>
    <w:p w:rsidR="001E659F" w:rsidRDefault="001E659F">
      <w:pPr>
        <w:spacing w:line="360" w:lineRule="auto"/>
        <w:jc w:val="both"/>
        <w:rPr>
          <w:rFonts w:ascii="Times New Roman" w:hAnsi="Times New Roman"/>
          <w:sz w:val="24"/>
          <w:szCs w:val="24"/>
        </w:rPr>
      </w:pPr>
    </w:p>
    <w:p w:rsidR="001E659F" w:rsidRDefault="001E659F">
      <w:pPr>
        <w:spacing w:line="360" w:lineRule="auto"/>
        <w:jc w:val="both"/>
        <w:rPr>
          <w:rFonts w:ascii="Times New Roman" w:hAnsi="Times New Roman"/>
          <w:sz w:val="24"/>
          <w:szCs w:val="24"/>
        </w:rPr>
      </w:pPr>
    </w:p>
    <w:p w:rsidR="001E659F" w:rsidRDefault="00E970E1">
      <w:pPr>
        <w:pStyle w:val="Heading2"/>
      </w:pPr>
      <w:bookmarkStart w:id="78" w:name="_Toc25852"/>
      <w:r>
        <w:t>4.1.5 Respondents by highest level of education</w:t>
      </w:r>
      <w:bookmarkEnd w:id="78"/>
    </w:p>
    <w:p w:rsidR="001E659F" w:rsidRDefault="00E970E1">
      <w:pPr>
        <w:spacing w:line="360" w:lineRule="auto"/>
        <w:jc w:val="both"/>
        <w:rPr>
          <w:rFonts w:ascii="Times New Roman" w:hAnsi="Times New Roman"/>
          <w:sz w:val="24"/>
          <w:szCs w:val="24"/>
        </w:rPr>
      </w:pPr>
      <w:r>
        <w:rPr>
          <w:rFonts w:ascii="Times New Roman" w:hAnsi="Times New Roman"/>
          <w:sz w:val="24"/>
          <w:szCs w:val="24"/>
        </w:rPr>
        <w:t>According to the respondents' academic qualifications, 36% held certificates, 25% held diplomas, 32% had honors degrees, and 18% held masters or postgraduate degrees. Due to their high level of qualification, the procurement, IT, accounting and stores departments contained qualified people who were able to contribute meaningfully to the research.</w:t>
      </w:r>
    </w:p>
    <w:p w:rsidR="001E659F" w:rsidRDefault="002B2588">
      <w:pPr>
        <w:spacing w:line="360" w:lineRule="auto"/>
        <w:jc w:val="both"/>
      </w:pPr>
      <w:r>
        <w:rPr>
          <w:noProof/>
          <w:lang w:eastAsia="en-US"/>
        </w:rPr>
        <w:lastRenderedPageBreak/>
        <w:drawing>
          <wp:inline distT="0" distB="0" distL="0" distR="0">
            <wp:extent cx="4572000" cy="274320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rsidR="001E659F" w:rsidRDefault="00E970E1">
      <w:pPr>
        <w:pStyle w:val="Caption"/>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Figure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Figure \* ARABIC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7</w:t>
      </w:r>
      <w:r>
        <w:rPr>
          <w:rFonts w:ascii="Times New Roman" w:hAnsi="Times New Roman" w:cs="Times New Roman"/>
          <w:b/>
          <w:bCs/>
          <w:sz w:val="24"/>
          <w:szCs w:val="24"/>
        </w:rPr>
        <w:fldChar w:fldCharType="end"/>
      </w:r>
      <w:bookmarkStart w:id="79" w:name="_Toc9908"/>
      <w:r>
        <w:rPr>
          <w:rFonts w:ascii="Times New Roman" w:hAnsi="Times New Roman" w:cs="Times New Roman"/>
          <w:b/>
          <w:bCs/>
          <w:sz w:val="24"/>
          <w:szCs w:val="24"/>
        </w:rPr>
        <w:t>: Highest academic qualifications of respondents</w:t>
      </w:r>
      <w:bookmarkEnd w:id="79"/>
    </w:p>
    <w:p w:rsidR="001E659F" w:rsidRDefault="001E659F">
      <w:pPr>
        <w:spacing w:line="360" w:lineRule="auto"/>
        <w:jc w:val="both"/>
      </w:pPr>
    </w:p>
    <w:p w:rsidR="001E659F" w:rsidRDefault="001E659F">
      <w:pPr>
        <w:spacing w:line="360" w:lineRule="auto"/>
        <w:jc w:val="both"/>
      </w:pPr>
    </w:p>
    <w:p w:rsidR="001E659F" w:rsidRDefault="00E970E1">
      <w:pPr>
        <w:pStyle w:val="Heading2"/>
      </w:pPr>
      <w:bookmarkStart w:id="80" w:name="_Toc18523"/>
      <w:r>
        <w:t>4.2 Buyer-supplier relations effects on organizational performance of quasi government institutions</w:t>
      </w:r>
      <w:bookmarkEnd w:id="80"/>
    </w:p>
    <w:p w:rsidR="001E659F" w:rsidRDefault="00E970E1">
      <w:pPr>
        <w:spacing w:line="360" w:lineRule="auto"/>
        <w:jc w:val="both"/>
        <w:rPr>
          <w:rFonts w:ascii="Times New Roman" w:hAnsi="Times New Roman"/>
          <w:sz w:val="24"/>
          <w:szCs w:val="24"/>
        </w:rPr>
      </w:pPr>
      <w:r>
        <w:rPr>
          <w:rFonts w:ascii="Times New Roman" w:hAnsi="Times New Roman"/>
          <w:sz w:val="24"/>
          <w:szCs w:val="24"/>
        </w:rPr>
        <w:t>Buyer-supplier relations was viewed to be having effect on the performance of quasi-governments. Figure 8 shows the key performance elements that must exist in quasi-government and are affected by buyer-supplier relation. Trust and commitment, reduced transaction costs, suppliers being paid in timely manner, inflated and high transaction costs, procedural supplier selection and tender process and supplier relationship management policy were identified as key indicators to the performance of quasi-government institutions.</w:t>
      </w:r>
    </w:p>
    <w:p w:rsidR="001E659F" w:rsidRDefault="001E659F">
      <w:pPr>
        <w:spacing w:line="360" w:lineRule="auto"/>
        <w:jc w:val="both"/>
        <w:rPr>
          <w:rFonts w:ascii="Times New Roman" w:hAnsi="Times New Roman"/>
          <w:b/>
          <w:bCs/>
          <w:sz w:val="24"/>
          <w:szCs w:val="24"/>
        </w:rPr>
      </w:pPr>
    </w:p>
    <w:p w:rsidR="001E659F" w:rsidRDefault="001E659F">
      <w:pPr>
        <w:spacing w:line="360" w:lineRule="auto"/>
        <w:jc w:val="both"/>
      </w:pPr>
    </w:p>
    <w:p w:rsidR="001E659F" w:rsidRDefault="002B2588">
      <w:pPr>
        <w:spacing w:line="360" w:lineRule="auto"/>
        <w:jc w:val="both"/>
      </w:pPr>
      <w:r>
        <w:rPr>
          <w:noProof/>
          <w:lang w:eastAsia="en-US"/>
        </w:rPr>
        <w:lastRenderedPageBreak/>
        <w:drawing>
          <wp:inline distT="0" distB="0" distL="0" distR="0">
            <wp:extent cx="5219700" cy="525780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19700" cy="5257800"/>
                    </a:xfrm>
                    <a:prstGeom prst="rect">
                      <a:avLst/>
                    </a:prstGeom>
                    <a:noFill/>
                    <a:ln>
                      <a:noFill/>
                    </a:ln>
                  </pic:spPr>
                </pic:pic>
              </a:graphicData>
            </a:graphic>
          </wp:inline>
        </w:drawing>
      </w:r>
    </w:p>
    <w:p w:rsidR="001E659F" w:rsidRDefault="001E659F">
      <w:pPr>
        <w:spacing w:line="360" w:lineRule="auto"/>
        <w:jc w:val="both"/>
      </w:pPr>
    </w:p>
    <w:p w:rsidR="001E659F" w:rsidRDefault="00E970E1">
      <w:pPr>
        <w:pStyle w:val="Caption"/>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Figure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Figure \* ARABIC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8</w:t>
      </w:r>
      <w:r>
        <w:rPr>
          <w:rFonts w:ascii="Times New Roman" w:hAnsi="Times New Roman" w:cs="Times New Roman"/>
          <w:b/>
          <w:bCs/>
          <w:sz w:val="24"/>
          <w:szCs w:val="24"/>
        </w:rPr>
        <w:fldChar w:fldCharType="end"/>
      </w:r>
      <w:bookmarkStart w:id="81" w:name="_Toc9136"/>
      <w:r>
        <w:rPr>
          <w:rFonts w:ascii="Times New Roman" w:hAnsi="Times New Roman" w:cs="Times New Roman"/>
          <w:b/>
          <w:bCs/>
          <w:sz w:val="24"/>
          <w:szCs w:val="24"/>
        </w:rPr>
        <w:t>: Supplier to quasi-government fundamental performance indicators that must be in place</w:t>
      </w:r>
      <w:bookmarkEnd w:id="81"/>
    </w:p>
    <w:p w:rsidR="001E659F" w:rsidRDefault="001E659F">
      <w:pPr>
        <w:spacing w:line="360" w:lineRule="auto"/>
        <w:jc w:val="both"/>
        <w:rPr>
          <w:rFonts w:ascii="Times New Roman" w:hAnsi="Times New Roman"/>
          <w:i/>
          <w:iCs/>
          <w:sz w:val="24"/>
          <w:szCs w:val="24"/>
        </w:rPr>
      </w:pPr>
    </w:p>
    <w:p w:rsidR="001E659F" w:rsidRDefault="00E970E1">
      <w:pPr>
        <w:spacing w:line="360" w:lineRule="auto"/>
        <w:jc w:val="both"/>
        <w:rPr>
          <w:rFonts w:ascii="Times New Roman" w:hAnsi="Times New Roman"/>
          <w:sz w:val="24"/>
          <w:szCs w:val="24"/>
        </w:rPr>
      </w:pPr>
      <w:r>
        <w:rPr>
          <w:rFonts w:ascii="Times New Roman" w:hAnsi="Times New Roman"/>
          <w:sz w:val="24"/>
          <w:szCs w:val="24"/>
        </w:rPr>
        <w:t>Combined figure of 54 who agreed and strongly agreed indicated that strong supplier relationship management policy affect the performance of quasi-governments. When quasi governments have procedural selection of suppliers and tender processes the overall procurement performance can be enhanced in quasi-governments. This was supported by 21.41% who agreed and strongly agreed. However, 71.43% indicated that the existence of procedural selection of suppliers and tender processes is questionable in quasi-governments with 29% and 43% of the respondents indicating that a weakness exists in this aspect in the organizations. The procurement performance of quasi-</w:t>
      </w:r>
      <w:r>
        <w:rPr>
          <w:rFonts w:ascii="Times New Roman" w:hAnsi="Times New Roman"/>
          <w:sz w:val="24"/>
          <w:szCs w:val="24"/>
        </w:rPr>
        <w:lastRenderedPageBreak/>
        <w:t>governments is affected by inflated prices which results in high transaction costs and 43% and 18% agreed an strongly agreed to this. Trust ad commitment was found to result from good supplier relations, however it was witnessed that performance of quasi-government is affected by untimely payment of suppliers. A total of 43% strongly disagreed and 36% disagreed that quasi-governments pay their suppliers on time.</w:t>
      </w:r>
    </w:p>
    <w:p w:rsidR="001E659F" w:rsidRDefault="001E659F">
      <w:pPr>
        <w:spacing w:line="360" w:lineRule="auto"/>
        <w:jc w:val="both"/>
        <w:rPr>
          <w:rFonts w:ascii="Times New Roman" w:hAnsi="Times New Roman"/>
          <w:sz w:val="24"/>
          <w:szCs w:val="24"/>
        </w:rPr>
      </w:pPr>
    </w:p>
    <w:p w:rsidR="001E659F" w:rsidRDefault="00E970E1">
      <w:pPr>
        <w:pStyle w:val="Heading2"/>
      </w:pPr>
      <w:bookmarkStart w:id="82" w:name="_Toc9432"/>
      <w:r>
        <w:t>4.3 Supplier selection and effect on organizational performance within the quasi government sector.</w:t>
      </w:r>
      <w:bookmarkEnd w:id="82"/>
    </w:p>
    <w:p w:rsidR="001E659F" w:rsidRDefault="00E970E1">
      <w:pPr>
        <w:spacing w:line="360" w:lineRule="auto"/>
        <w:jc w:val="both"/>
        <w:rPr>
          <w:rFonts w:ascii="Times New Roman" w:hAnsi="Times New Roman"/>
          <w:sz w:val="24"/>
          <w:szCs w:val="24"/>
        </w:rPr>
      </w:pPr>
      <w:r>
        <w:rPr>
          <w:rFonts w:ascii="Times New Roman" w:hAnsi="Times New Roman"/>
          <w:sz w:val="24"/>
          <w:szCs w:val="24"/>
        </w:rPr>
        <w:t>Manner in which successful selection of suppliers affect organizational performance of quasi-government was identified as: Improved public procurement efficiency, improved public procurement transparency, improved supplier monitoring and improved quality of goods and services provided by quasi-governments. Table 4 below shows the effects of effective selection of suppliers and effects on the performance of quasi-governments.</w:t>
      </w:r>
    </w:p>
    <w:p w:rsidR="001E659F" w:rsidRDefault="001E659F">
      <w:pPr>
        <w:spacing w:line="360" w:lineRule="auto"/>
        <w:jc w:val="both"/>
        <w:rPr>
          <w:rFonts w:ascii="Times New Roman" w:hAnsi="Times New Roman"/>
          <w:sz w:val="24"/>
          <w:szCs w:val="24"/>
        </w:rPr>
      </w:pPr>
    </w:p>
    <w:p w:rsidR="001E659F" w:rsidRDefault="00E970E1">
      <w:pPr>
        <w:pStyle w:val="Caption"/>
        <w:spacing w:line="360" w:lineRule="auto"/>
        <w:jc w:val="both"/>
        <w:rPr>
          <w:rFonts w:ascii="Times New Roman" w:eastAsia="SimSun" w:hAnsi="Times New Roman" w:cs="Times New Roman"/>
          <w:b/>
          <w:bCs/>
          <w:sz w:val="24"/>
          <w:szCs w:val="24"/>
        </w:rPr>
      </w:pPr>
      <w:r>
        <w:rPr>
          <w:rFonts w:ascii="Times New Roman" w:hAnsi="Times New Roman" w:cs="Times New Roman"/>
          <w:b/>
          <w:bCs/>
          <w:sz w:val="24"/>
          <w:szCs w:val="24"/>
        </w:rPr>
        <w:t xml:space="preserve">Table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Table \* ARABIC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4</w:t>
      </w:r>
      <w:r>
        <w:rPr>
          <w:rFonts w:ascii="Times New Roman" w:hAnsi="Times New Roman" w:cs="Times New Roman"/>
          <w:b/>
          <w:bCs/>
          <w:sz w:val="24"/>
          <w:szCs w:val="24"/>
        </w:rPr>
        <w:fldChar w:fldCharType="end"/>
      </w:r>
      <w:bookmarkStart w:id="83" w:name="_Toc15013"/>
      <w:r>
        <w:rPr>
          <w:rFonts w:ascii="Times New Roman" w:hAnsi="Times New Roman" w:cs="Times New Roman"/>
          <w:b/>
          <w:bCs/>
          <w:sz w:val="24"/>
          <w:szCs w:val="24"/>
        </w:rPr>
        <w:t>: Effective selection of suppliers and effects on performance</w:t>
      </w:r>
      <w:r>
        <w:rPr>
          <w:rFonts w:ascii="Times New Roman" w:eastAsia="SimSun" w:hAnsi="Times New Roman" w:cs="Times New Roman"/>
          <w:b/>
          <w:bCs/>
          <w:sz w:val="24"/>
          <w:szCs w:val="24"/>
        </w:rPr>
        <w:t xml:space="preserve"> </w:t>
      </w:r>
      <w:bookmarkEnd w:id="83"/>
    </w:p>
    <w:tbl>
      <w:tblPr>
        <w:tblW w:w="7425" w:type="dxa"/>
        <w:tblInd w:w="-25" w:type="dxa"/>
        <w:tblLook w:val="0000" w:firstRow="0" w:lastRow="0" w:firstColumn="0" w:lastColumn="0" w:noHBand="0" w:noVBand="0"/>
      </w:tblPr>
      <w:tblGrid>
        <w:gridCol w:w="3045"/>
        <w:gridCol w:w="1109"/>
        <w:gridCol w:w="1003"/>
        <w:gridCol w:w="1097"/>
        <w:gridCol w:w="1349"/>
      </w:tblGrid>
      <w:tr w:rsidR="001E659F">
        <w:trPr>
          <w:trHeight w:val="330"/>
        </w:trPr>
        <w:tc>
          <w:tcPr>
            <w:tcW w:w="3045" w:type="dxa"/>
            <w:tcBorders>
              <w:top w:val="single" w:sz="8" w:space="0" w:color="000000"/>
              <w:left w:val="single" w:sz="8" w:space="0" w:color="000000"/>
              <w:bottom w:val="single" w:sz="8" w:space="0" w:color="000000"/>
              <w:right w:val="single" w:sz="8" w:space="0" w:color="000000"/>
            </w:tcBorders>
            <w:shd w:val="clear" w:color="auto" w:fill="C6E0B4"/>
            <w:noWrap/>
            <w:vAlign w:val="center"/>
          </w:tcPr>
          <w:p w:rsidR="001E659F" w:rsidRDefault="00E970E1">
            <w:pPr>
              <w:textAlignment w:val="center"/>
              <w:rPr>
                <w:rFonts w:ascii="Times New Roman" w:hAnsi="Times New Roman"/>
                <w:b/>
                <w:bCs/>
                <w:color w:val="000000"/>
                <w:sz w:val="24"/>
                <w:szCs w:val="24"/>
              </w:rPr>
            </w:pPr>
            <w:r>
              <w:rPr>
                <w:rFonts w:ascii="Times New Roman" w:hAnsi="Times New Roman"/>
                <w:b/>
                <w:bCs/>
                <w:color w:val="000000"/>
                <w:sz w:val="24"/>
                <w:szCs w:val="24"/>
                <w:lang w:bidi="ar"/>
              </w:rPr>
              <w:t>Details</w:t>
            </w:r>
          </w:p>
        </w:tc>
        <w:tc>
          <w:tcPr>
            <w:tcW w:w="3150" w:type="dxa"/>
            <w:gridSpan w:val="3"/>
            <w:tcBorders>
              <w:top w:val="single" w:sz="8" w:space="0" w:color="000000"/>
              <w:left w:val="single" w:sz="8" w:space="0" w:color="000000"/>
              <w:bottom w:val="single" w:sz="8" w:space="0" w:color="000000"/>
              <w:right w:val="single" w:sz="4" w:space="0" w:color="000000"/>
            </w:tcBorders>
            <w:shd w:val="clear" w:color="auto" w:fill="C6E0B4"/>
            <w:noWrap/>
            <w:vAlign w:val="center"/>
          </w:tcPr>
          <w:p w:rsidR="001E659F" w:rsidRDefault="00E970E1">
            <w:pPr>
              <w:jc w:val="center"/>
              <w:textAlignment w:val="center"/>
              <w:rPr>
                <w:rFonts w:ascii="Times New Roman" w:hAnsi="Times New Roman"/>
                <w:b/>
                <w:bCs/>
                <w:color w:val="000000"/>
                <w:sz w:val="24"/>
                <w:szCs w:val="24"/>
              </w:rPr>
            </w:pPr>
            <w:r>
              <w:rPr>
                <w:rFonts w:ascii="Times New Roman" w:hAnsi="Times New Roman"/>
                <w:b/>
                <w:bCs/>
                <w:color w:val="000000"/>
                <w:sz w:val="24"/>
                <w:szCs w:val="24"/>
                <w:lang w:bidi="ar"/>
              </w:rPr>
              <w:t>Frequency</w:t>
            </w:r>
          </w:p>
        </w:tc>
        <w:tc>
          <w:tcPr>
            <w:tcW w:w="1230" w:type="dxa"/>
            <w:tcBorders>
              <w:top w:val="single" w:sz="8" w:space="0" w:color="000000"/>
              <w:left w:val="nil"/>
              <w:bottom w:val="single" w:sz="8" w:space="0" w:color="000000"/>
              <w:right w:val="single" w:sz="8" w:space="0" w:color="000000"/>
            </w:tcBorders>
            <w:shd w:val="clear" w:color="auto" w:fill="C6E0B4"/>
            <w:noWrap/>
            <w:vAlign w:val="center"/>
          </w:tcPr>
          <w:p w:rsidR="001E659F" w:rsidRDefault="00E970E1">
            <w:pPr>
              <w:textAlignment w:val="center"/>
              <w:rPr>
                <w:rFonts w:ascii="Times New Roman" w:hAnsi="Times New Roman"/>
                <w:b/>
                <w:bCs/>
                <w:color w:val="000000"/>
                <w:sz w:val="24"/>
                <w:szCs w:val="24"/>
              </w:rPr>
            </w:pPr>
            <w:r>
              <w:rPr>
                <w:rFonts w:ascii="Times New Roman" w:hAnsi="Times New Roman"/>
                <w:b/>
                <w:bCs/>
                <w:color w:val="000000"/>
                <w:sz w:val="24"/>
                <w:szCs w:val="24"/>
                <w:lang w:bidi="ar"/>
              </w:rPr>
              <w:t>Percentage</w:t>
            </w:r>
          </w:p>
        </w:tc>
      </w:tr>
      <w:tr w:rsidR="001E659F">
        <w:trPr>
          <w:trHeight w:val="1590"/>
        </w:trPr>
        <w:tc>
          <w:tcPr>
            <w:tcW w:w="3045" w:type="dxa"/>
            <w:tcBorders>
              <w:top w:val="nil"/>
              <w:left w:val="single" w:sz="8" w:space="0" w:color="000000"/>
              <w:bottom w:val="single" w:sz="8" w:space="0" w:color="000000"/>
              <w:right w:val="single" w:sz="8" w:space="0" w:color="000000"/>
            </w:tcBorders>
            <w:shd w:val="clear" w:color="auto" w:fill="auto"/>
          </w:tcPr>
          <w:p w:rsidR="001E659F" w:rsidRDefault="00E970E1">
            <w:pPr>
              <w:textAlignment w:val="top"/>
              <w:rPr>
                <w:rFonts w:ascii="Times New Roman" w:hAnsi="Times New Roman"/>
                <w:b/>
                <w:bCs/>
                <w:color w:val="000000"/>
                <w:sz w:val="24"/>
                <w:szCs w:val="24"/>
              </w:rPr>
            </w:pPr>
            <w:r>
              <w:rPr>
                <w:rFonts w:ascii="Times New Roman" w:hAnsi="Times New Roman"/>
                <w:b/>
                <w:bCs/>
                <w:color w:val="000000"/>
                <w:sz w:val="24"/>
                <w:szCs w:val="24"/>
                <w:lang w:bidi="ar"/>
              </w:rPr>
              <w:t>3.1  Successful selection having a substantial effect on organizational performance, in the following manner:</w:t>
            </w:r>
          </w:p>
        </w:tc>
        <w:tc>
          <w:tcPr>
            <w:tcW w:w="1230" w:type="dxa"/>
            <w:tcBorders>
              <w:top w:val="nil"/>
              <w:left w:val="single" w:sz="8" w:space="0" w:color="000000"/>
              <w:bottom w:val="single" w:sz="8" w:space="0" w:color="000000"/>
              <w:right w:val="single" w:sz="8" w:space="0" w:color="000000"/>
            </w:tcBorders>
            <w:shd w:val="clear" w:color="auto" w:fill="auto"/>
          </w:tcPr>
          <w:p w:rsidR="001E659F" w:rsidRDefault="00E970E1">
            <w:pPr>
              <w:jc w:val="center"/>
              <w:textAlignment w:val="top"/>
              <w:rPr>
                <w:rFonts w:ascii="Times New Roman" w:hAnsi="Times New Roman"/>
                <w:b/>
                <w:bCs/>
                <w:color w:val="000000"/>
                <w:sz w:val="24"/>
                <w:szCs w:val="24"/>
              </w:rPr>
            </w:pPr>
            <w:r>
              <w:rPr>
                <w:rFonts w:ascii="Times New Roman" w:hAnsi="Times New Roman"/>
                <w:b/>
                <w:bCs/>
                <w:color w:val="000000"/>
                <w:sz w:val="24"/>
                <w:szCs w:val="24"/>
                <w:lang w:bidi="ar"/>
              </w:rPr>
              <w:t>Disagree</w:t>
            </w:r>
          </w:p>
        </w:tc>
        <w:tc>
          <w:tcPr>
            <w:tcW w:w="960" w:type="dxa"/>
            <w:tcBorders>
              <w:top w:val="nil"/>
              <w:left w:val="single" w:sz="8" w:space="0" w:color="000000"/>
              <w:bottom w:val="single" w:sz="8" w:space="0" w:color="000000"/>
              <w:right w:val="single" w:sz="8" w:space="0" w:color="000000"/>
            </w:tcBorders>
            <w:shd w:val="clear" w:color="auto" w:fill="auto"/>
          </w:tcPr>
          <w:p w:rsidR="001E659F" w:rsidRDefault="00E970E1">
            <w:pPr>
              <w:jc w:val="center"/>
              <w:textAlignment w:val="top"/>
              <w:rPr>
                <w:rFonts w:ascii="Times New Roman" w:hAnsi="Times New Roman"/>
                <w:b/>
                <w:bCs/>
                <w:color w:val="000000"/>
                <w:sz w:val="24"/>
                <w:szCs w:val="24"/>
              </w:rPr>
            </w:pPr>
            <w:r>
              <w:rPr>
                <w:rFonts w:ascii="Times New Roman" w:hAnsi="Times New Roman"/>
                <w:b/>
                <w:bCs/>
                <w:color w:val="000000"/>
                <w:sz w:val="24"/>
                <w:szCs w:val="24"/>
                <w:lang w:bidi="ar"/>
              </w:rPr>
              <w:t>Neutral</w:t>
            </w:r>
          </w:p>
        </w:tc>
        <w:tc>
          <w:tcPr>
            <w:tcW w:w="960" w:type="dxa"/>
            <w:tcBorders>
              <w:top w:val="nil"/>
              <w:left w:val="single" w:sz="8" w:space="0" w:color="000000"/>
              <w:bottom w:val="single" w:sz="8" w:space="0" w:color="000000"/>
              <w:right w:val="single" w:sz="8" w:space="0" w:color="000000"/>
            </w:tcBorders>
            <w:shd w:val="clear" w:color="auto" w:fill="DBDBDB"/>
          </w:tcPr>
          <w:p w:rsidR="001E659F" w:rsidRDefault="00E970E1">
            <w:pPr>
              <w:jc w:val="center"/>
              <w:textAlignment w:val="top"/>
              <w:rPr>
                <w:rFonts w:ascii="Times New Roman" w:hAnsi="Times New Roman"/>
                <w:b/>
                <w:bCs/>
                <w:color w:val="000000"/>
                <w:sz w:val="24"/>
                <w:szCs w:val="24"/>
              </w:rPr>
            </w:pPr>
            <w:r>
              <w:rPr>
                <w:rFonts w:ascii="Times New Roman" w:hAnsi="Times New Roman"/>
                <w:b/>
                <w:bCs/>
                <w:color w:val="000000"/>
                <w:sz w:val="24"/>
                <w:szCs w:val="24"/>
                <w:lang w:bidi="ar"/>
              </w:rPr>
              <w:t>Agree + Strongly agree</w:t>
            </w:r>
          </w:p>
        </w:tc>
        <w:tc>
          <w:tcPr>
            <w:tcW w:w="1230" w:type="dxa"/>
            <w:tcBorders>
              <w:top w:val="nil"/>
              <w:left w:val="single" w:sz="8" w:space="0" w:color="000000"/>
              <w:bottom w:val="single" w:sz="8" w:space="0" w:color="000000"/>
              <w:right w:val="single" w:sz="8" w:space="0" w:color="000000"/>
            </w:tcBorders>
            <w:shd w:val="clear" w:color="auto" w:fill="DBDBDB"/>
          </w:tcPr>
          <w:p w:rsidR="001E659F" w:rsidRDefault="001E659F">
            <w:pPr>
              <w:jc w:val="center"/>
              <w:rPr>
                <w:rFonts w:ascii="Times New Roman" w:hAnsi="Times New Roman"/>
                <w:b/>
                <w:bCs/>
                <w:color w:val="000000"/>
                <w:sz w:val="24"/>
                <w:szCs w:val="24"/>
              </w:rPr>
            </w:pPr>
          </w:p>
        </w:tc>
      </w:tr>
      <w:tr w:rsidR="001E659F">
        <w:trPr>
          <w:trHeight w:val="645"/>
        </w:trPr>
        <w:tc>
          <w:tcPr>
            <w:tcW w:w="3045" w:type="dxa"/>
            <w:tcBorders>
              <w:top w:val="nil"/>
              <w:left w:val="single" w:sz="8" w:space="0" w:color="000000"/>
              <w:bottom w:val="single" w:sz="8" w:space="0" w:color="000000"/>
              <w:right w:val="single" w:sz="8" w:space="0" w:color="000000"/>
            </w:tcBorders>
            <w:shd w:val="clear" w:color="auto" w:fill="auto"/>
          </w:tcPr>
          <w:p w:rsidR="001E659F" w:rsidRDefault="00E970E1">
            <w:pPr>
              <w:textAlignment w:val="top"/>
              <w:rPr>
                <w:rFonts w:ascii="Times New Roman" w:hAnsi="Times New Roman"/>
                <w:color w:val="000000"/>
                <w:sz w:val="24"/>
                <w:szCs w:val="24"/>
              </w:rPr>
            </w:pPr>
            <w:r>
              <w:rPr>
                <w:rFonts w:ascii="Times New Roman" w:hAnsi="Times New Roman"/>
                <w:color w:val="000000"/>
                <w:sz w:val="24"/>
                <w:szCs w:val="24"/>
                <w:lang w:bidi="ar"/>
              </w:rPr>
              <w:t>Improved public procurement efficiency</w:t>
            </w:r>
          </w:p>
        </w:tc>
        <w:tc>
          <w:tcPr>
            <w:tcW w:w="1230" w:type="dxa"/>
            <w:tcBorders>
              <w:top w:val="nil"/>
              <w:left w:val="single" w:sz="8" w:space="0" w:color="000000"/>
              <w:bottom w:val="single" w:sz="8" w:space="0" w:color="000000"/>
              <w:right w:val="single" w:sz="8" w:space="0" w:color="000000"/>
            </w:tcBorders>
            <w:shd w:val="clear" w:color="auto" w:fill="auto"/>
          </w:tcPr>
          <w:p w:rsidR="001E659F" w:rsidRDefault="001E659F">
            <w:pPr>
              <w:rPr>
                <w:rFonts w:ascii="Times New Roman" w:hAnsi="Times New Roman"/>
                <w:color w:val="000000"/>
                <w:sz w:val="24"/>
                <w:szCs w:val="24"/>
              </w:rPr>
            </w:pPr>
          </w:p>
        </w:tc>
        <w:tc>
          <w:tcPr>
            <w:tcW w:w="960" w:type="dxa"/>
            <w:tcBorders>
              <w:top w:val="nil"/>
              <w:left w:val="single" w:sz="8" w:space="0" w:color="000000"/>
              <w:bottom w:val="single" w:sz="8" w:space="0" w:color="000000"/>
              <w:right w:val="single" w:sz="8" w:space="0" w:color="000000"/>
            </w:tcBorders>
            <w:shd w:val="clear" w:color="auto" w:fill="auto"/>
          </w:tcPr>
          <w:p w:rsidR="001E659F" w:rsidRDefault="00E970E1">
            <w:pPr>
              <w:jc w:val="right"/>
              <w:textAlignment w:val="top"/>
              <w:rPr>
                <w:rFonts w:ascii="Times New Roman" w:hAnsi="Times New Roman"/>
                <w:color w:val="000000"/>
                <w:sz w:val="24"/>
                <w:szCs w:val="24"/>
              </w:rPr>
            </w:pPr>
            <w:r>
              <w:rPr>
                <w:rFonts w:ascii="Times New Roman" w:hAnsi="Times New Roman"/>
                <w:color w:val="000000"/>
                <w:sz w:val="24"/>
                <w:szCs w:val="24"/>
                <w:lang w:bidi="ar"/>
              </w:rPr>
              <w:t>5</w:t>
            </w:r>
          </w:p>
        </w:tc>
        <w:tc>
          <w:tcPr>
            <w:tcW w:w="960" w:type="dxa"/>
            <w:tcBorders>
              <w:top w:val="nil"/>
              <w:left w:val="single" w:sz="8" w:space="0" w:color="000000"/>
              <w:bottom w:val="single" w:sz="8" w:space="0" w:color="000000"/>
              <w:right w:val="single" w:sz="8" w:space="0" w:color="000000"/>
            </w:tcBorders>
            <w:shd w:val="clear" w:color="auto" w:fill="DBDBDB"/>
          </w:tcPr>
          <w:p w:rsidR="001E659F" w:rsidRDefault="00E970E1">
            <w:pPr>
              <w:jc w:val="right"/>
              <w:textAlignment w:val="top"/>
              <w:rPr>
                <w:rFonts w:ascii="Times New Roman" w:hAnsi="Times New Roman"/>
                <w:b/>
                <w:bCs/>
                <w:color w:val="000000"/>
                <w:sz w:val="24"/>
                <w:szCs w:val="24"/>
              </w:rPr>
            </w:pPr>
            <w:r>
              <w:rPr>
                <w:rFonts w:ascii="Times New Roman" w:hAnsi="Times New Roman"/>
                <w:b/>
                <w:bCs/>
                <w:color w:val="000000"/>
                <w:sz w:val="24"/>
                <w:szCs w:val="24"/>
                <w:lang w:bidi="ar"/>
              </w:rPr>
              <w:t>23</w:t>
            </w:r>
          </w:p>
        </w:tc>
        <w:tc>
          <w:tcPr>
            <w:tcW w:w="1230" w:type="dxa"/>
            <w:tcBorders>
              <w:top w:val="nil"/>
              <w:left w:val="single" w:sz="8" w:space="0" w:color="000000"/>
              <w:bottom w:val="single" w:sz="8" w:space="0" w:color="000000"/>
              <w:right w:val="single" w:sz="8" w:space="0" w:color="000000"/>
            </w:tcBorders>
            <w:shd w:val="clear" w:color="auto" w:fill="DBDBDB"/>
          </w:tcPr>
          <w:p w:rsidR="001E659F" w:rsidRDefault="00E970E1">
            <w:pPr>
              <w:jc w:val="right"/>
              <w:textAlignment w:val="top"/>
              <w:rPr>
                <w:rFonts w:ascii="Times New Roman" w:hAnsi="Times New Roman"/>
                <w:b/>
                <w:bCs/>
                <w:color w:val="000000"/>
                <w:sz w:val="24"/>
                <w:szCs w:val="24"/>
              </w:rPr>
            </w:pPr>
            <w:r>
              <w:rPr>
                <w:rFonts w:ascii="Times New Roman" w:hAnsi="Times New Roman"/>
                <w:b/>
                <w:bCs/>
                <w:color w:val="000000"/>
                <w:sz w:val="24"/>
                <w:szCs w:val="24"/>
                <w:lang w:bidi="ar"/>
              </w:rPr>
              <w:t>82%</w:t>
            </w:r>
          </w:p>
        </w:tc>
      </w:tr>
      <w:tr w:rsidR="001E659F">
        <w:trPr>
          <w:trHeight w:val="645"/>
        </w:trPr>
        <w:tc>
          <w:tcPr>
            <w:tcW w:w="3045" w:type="dxa"/>
            <w:tcBorders>
              <w:top w:val="nil"/>
              <w:left w:val="single" w:sz="8" w:space="0" w:color="000000"/>
              <w:bottom w:val="single" w:sz="8" w:space="0" w:color="000000"/>
              <w:right w:val="single" w:sz="8" w:space="0" w:color="000000"/>
            </w:tcBorders>
            <w:shd w:val="clear" w:color="auto" w:fill="auto"/>
          </w:tcPr>
          <w:p w:rsidR="001E659F" w:rsidRDefault="00E970E1">
            <w:pPr>
              <w:textAlignment w:val="top"/>
              <w:rPr>
                <w:rFonts w:ascii="Times New Roman" w:hAnsi="Times New Roman"/>
                <w:color w:val="221E1F"/>
                <w:sz w:val="24"/>
                <w:szCs w:val="24"/>
              </w:rPr>
            </w:pPr>
            <w:r>
              <w:rPr>
                <w:rFonts w:ascii="Times New Roman" w:hAnsi="Times New Roman"/>
                <w:color w:val="221E1F"/>
                <w:sz w:val="24"/>
                <w:szCs w:val="24"/>
                <w:lang w:bidi="ar"/>
              </w:rPr>
              <w:t>Improved public procurement transparency</w:t>
            </w:r>
          </w:p>
        </w:tc>
        <w:tc>
          <w:tcPr>
            <w:tcW w:w="1230" w:type="dxa"/>
            <w:tcBorders>
              <w:top w:val="nil"/>
              <w:left w:val="single" w:sz="8" w:space="0" w:color="000000"/>
              <w:bottom w:val="single" w:sz="8" w:space="0" w:color="000000"/>
              <w:right w:val="single" w:sz="8" w:space="0" w:color="000000"/>
            </w:tcBorders>
            <w:shd w:val="clear" w:color="auto" w:fill="auto"/>
          </w:tcPr>
          <w:p w:rsidR="001E659F" w:rsidRDefault="00E970E1">
            <w:pPr>
              <w:jc w:val="right"/>
              <w:textAlignment w:val="top"/>
              <w:rPr>
                <w:rFonts w:ascii="Times New Roman" w:hAnsi="Times New Roman"/>
                <w:color w:val="000000"/>
                <w:sz w:val="24"/>
                <w:szCs w:val="24"/>
              </w:rPr>
            </w:pPr>
            <w:r>
              <w:rPr>
                <w:rFonts w:ascii="Times New Roman" w:hAnsi="Times New Roman"/>
                <w:color w:val="000000"/>
                <w:sz w:val="24"/>
                <w:szCs w:val="24"/>
                <w:lang w:bidi="ar"/>
              </w:rPr>
              <w:t>2</w:t>
            </w:r>
          </w:p>
        </w:tc>
        <w:tc>
          <w:tcPr>
            <w:tcW w:w="960" w:type="dxa"/>
            <w:tcBorders>
              <w:top w:val="nil"/>
              <w:left w:val="single" w:sz="8" w:space="0" w:color="000000"/>
              <w:bottom w:val="single" w:sz="8" w:space="0" w:color="000000"/>
              <w:right w:val="single" w:sz="8" w:space="0" w:color="000000"/>
            </w:tcBorders>
            <w:shd w:val="clear" w:color="auto" w:fill="auto"/>
          </w:tcPr>
          <w:p w:rsidR="001E659F" w:rsidRDefault="00E970E1">
            <w:pPr>
              <w:jc w:val="right"/>
              <w:textAlignment w:val="top"/>
              <w:rPr>
                <w:rFonts w:ascii="Times New Roman" w:hAnsi="Times New Roman"/>
                <w:color w:val="000000"/>
                <w:sz w:val="24"/>
                <w:szCs w:val="24"/>
              </w:rPr>
            </w:pPr>
            <w:r>
              <w:rPr>
                <w:rFonts w:ascii="Times New Roman" w:hAnsi="Times New Roman"/>
                <w:color w:val="000000"/>
                <w:sz w:val="24"/>
                <w:szCs w:val="24"/>
                <w:lang w:bidi="ar"/>
              </w:rPr>
              <w:t>6</w:t>
            </w:r>
          </w:p>
        </w:tc>
        <w:tc>
          <w:tcPr>
            <w:tcW w:w="960" w:type="dxa"/>
            <w:tcBorders>
              <w:top w:val="nil"/>
              <w:left w:val="single" w:sz="8" w:space="0" w:color="000000"/>
              <w:bottom w:val="single" w:sz="8" w:space="0" w:color="000000"/>
              <w:right w:val="single" w:sz="8" w:space="0" w:color="000000"/>
            </w:tcBorders>
            <w:shd w:val="clear" w:color="auto" w:fill="DBDBDB"/>
          </w:tcPr>
          <w:p w:rsidR="001E659F" w:rsidRDefault="00E970E1">
            <w:pPr>
              <w:jc w:val="right"/>
              <w:textAlignment w:val="top"/>
              <w:rPr>
                <w:rFonts w:ascii="Times New Roman" w:hAnsi="Times New Roman"/>
                <w:b/>
                <w:bCs/>
                <w:color w:val="000000"/>
                <w:sz w:val="24"/>
                <w:szCs w:val="24"/>
              </w:rPr>
            </w:pPr>
            <w:r>
              <w:rPr>
                <w:rFonts w:ascii="Times New Roman" w:hAnsi="Times New Roman"/>
                <w:b/>
                <w:bCs/>
                <w:color w:val="000000"/>
                <w:sz w:val="24"/>
                <w:szCs w:val="24"/>
                <w:lang w:bidi="ar"/>
              </w:rPr>
              <w:t>20</w:t>
            </w:r>
          </w:p>
        </w:tc>
        <w:tc>
          <w:tcPr>
            <w:tcW w:w="1230" w:type="dxa"/>
            <w:tcBorders>
              <w:top w:val="nil"/>
              <w:left w:val="single" w:sz="8" w:space="0" w:color="000000"/>
              <w:bottom w:val="single" w:sz="8" w:space="0" w:color="000000"/>
              <w:right w:val="single" w:sz="8" w:space="0" w:color="000000"/>
            </w:tcBorders>
            <w:shd w:val="clear" w:color="auto" w:fill="DBDBDB"/>
          </w:tcPr>
          <w:p w:rsidR="001E659F" w:rsidRDefault="00E970E1">
            <w:pPr>
              <w:jc w:val="right"/>
              <w:textAlignment w:val="top"/>
              <w:rPr>
                <w:rFonts w:ascii="Times New Roman" w:hAnsi="Times New Roman"/>
                <w:b/>
                <w:bCs/>
                <w:color w:val="000000"/>
                <w:sz w:val="24"/>
                <w:szCs w:val="24"/>
              </w:rPr>
            </w:pPr>
            <w:r>
              <w:rPr>
                <w:rFonts w:ascii="Times New Roman" w:hAnsi="Times New Roman"/>
                <w:b/>
                <w:bCs/>
                <w:color w:val="000000"/>
                <w:sz w:val="24"/>
                <w:szCs w:val="24"/>
                <w:lang w:bidi="ar"/>
              </w:rPr>
              <w:t>71%</w:t>
            </w:r>
          </w:p>
        </w:tc>
      </w:tr>
      <w:tr w:rsidR="001E659F">
        <w:trPr>
          <w:trHeight w:val="645"/>
        </w:trPr>
        <w:tc>
          <w:tcPr>
            <w:tcW w:w="3045" w:type="dxa"/>
            <w:tcBorders>
              <w:top w:val="nil"/>
              <w:left w:val="single" w:sz="8" w:space="0" w:color="000000"/>
              <w:bottom w:val="single" w:sz="8" w:space="0" w:color="000000"/>
              <w:right w:val="single" w:sz="8" w:space="0" w:color="000000"/>
            </w:tcBorders>
            <w:shd w:val="clear" w:color="auto" w:fill="auto"/>
          </w:tcPr>
          <w:p w:rsidR="001E659F" w:rsidRDefault="00E970E1">
            <w:pPr>
              <w:textAlignment w:val="top"/>
              <w:rPr>
                <w:rFonts w:ascii="Times New Roman" w:hAnsi="Times New Roman"/>
                <w:color w:val="221E1F"/>
                <w:sz w:val="24"/>
                <w:szCs w:val="24"/>
              </w:rPr>
            </w:pPr>
            <w:r>
              <w:rPr>
                <w:rFonts w:ascii="Times New Roman" w:hAnsi="Times New Roman"/>
                <w:color w:val="221E1F"/>
                <w:sz w:val="24"/>
                <w:szCs w:val="24"/>
                <w:lang w:bidi="ar"/>
              </w:rPr>
              <w:t>Improved supplier monitoring</w:t>
            </w:r>
          </w:p>
        </w:tc>
        <w:tc>
          <w:tcPr>
            <w:tcW w:w="1230" w:type="dxa"/>
            <w:tcBorders>
              <w:top w:val="nil"/>
              <w:left w:val="single" w:sz="8" w:space="0" w:color="000000"/>
              <w:bottom w:val="single" w:sz="8" w:space="0" w:color="000000"/>
              <w:right w:val="single" w:sz="8" w:space="0" w:color="000000"/>
            </w:tcBorders>
            <w:shd w:val="clear" w:color="auto" w:fill="auto"/>
          </w:tcPr>
          <w:p w:rsidR="001E659F" w:rsidRDefault="001E659F">
            <w:pPr>
              <w:rPr>
                <w:rFonts w:ascii="Times New Roman" w:hAnsi="Times New Roman"/>
                <w:color w:val="000000"/>
                <w:sz w:val="24"/>
                <w:szCs w:val="24"/>
              </w:rPr>
            </w:pPr>
          </w:p>
        </w:tc>
        <w:tc>
          <w:tcPr>
            <w:tcW w:w="960" w:type="dxa"/>
            <w:tcBorders>
              <w:top w:val="nil"/>
              <w:left w:val="single" w:sz="8" w:space="0" w:color="000000"/>
              <w:bottom w:val="single" w:sz="8" w:space="0" w:color="000000"/>
              <w:right w:val="single" w:sz="8" w:space="0" w:color="000000"/>
            </w:tcBorders>
            <w:shd w:val="clear" w:color="auto" w:fill="auto"/>
          </w:tcPr>
          <w:p w:rsidR="001E659F" w:rsidRDefault="00E970E1">
            <w:pPr>
              <w:jc w:val="right"/>
              <w:textAlignment w:val="top"/>
              <w:rPr>
                <w:rFonts w:ascii="Times New Roman" w:hAnsi="Times New Roman"/>
                <w:color w:val="000000"/>
                <w:sz w:val="24"/>
                <w:szCs w:val="24"/>
              </w:rPr>
            </w:pPr>
            <w:r>
              <w:rPr>
                <w:rFonts w:ascii="Times New Roman" w:hAnsi="Times New Roman"/>
                <w:color w:val="000000"/>
                <w:sz w:val="24"/>
                <w:szCs w:val="24"/>
                <w:lang w:bidi="ar"/>
              </w:rPr>
              <w:t>3</w:t>
            </w:r>
          </w:p>
        </w:tc>
        <w:tc>
          <w:tcPr>
            <w:tcW w:w="960" w:type="dxa"/>
            <w:tcBorders>
              <w:top w:val="nil"/>
              <w:left w:val="single" w:sz="8" w:space="0" w:color="000000"/>
              <w:bottom w:val="single" w:sz="8" w:space="0" w:color="000000"/>
              <w:right w:val="single" w:sz="8" w:space="0" w:color="000000"/>
            </w:tcBorders>
            <w:shd w:val="clear" w:color="auto" w:fill="DBDBDB"/>
          </w:tcPr>
          <w:p w:rsidR="001E659F" w:rsidRDefault="00E970E1">
            <w:pPr>
              <w:jc w:val="right"/>
              <w:textAlignment w:val="top"/>
              <w:rPr>
                <w:rFonts w:ascii="Times New Roman" w:hAnsi="Times New Roman"/>
                <w:b/>
                <w:bCs/>
                <w:color w:val="000000"/>
                <w:sz w:val="24"/>
                <w:szCs w:val="24"/>
              </w:rPr>
            </w:pPr>
            <w:r>
              <w:rPr>
                <w:rFonts w:ascii="Times New Roman" w:hAnsi="Times New Roman"/>
                <w:b/>
                <w:bCs/>
                <w:color w:val="000000"/>
                <w:sz w:val="24"/>
                <w:szCs w:val="24"/>
                <w:lang w:bidi="ar"/>
              </w:rPr>
              <w:t>25</w:t>
            </w:r>
          </w:p>
        </w:tc>
        <w:tc>
          <w:tcPr>
            <w:tcW w:w="1230" w:type="dxa"/>
            <w:tcBorders>
              <w:top w:val="nil"/>
              <w:left w:val="single" w:sz="8" w:space="0" w:color="000000"/>
              <w:bottom w:val="single" w:sz="8" w:space="0" w:color="000000"/>
              <w:right w:val="single" w:sz="8" w:space="0" w:color="000000"/>
            </w:tcBorders>
            <w:shd w:val="clear" w:color="auto" w:fill="DBDBDB"/>
          </w:tcPr>
          <w:p w:rsidR="001E659F" w:rsidRDefault="00E970E1">
            <w:pPr>
              <w:jc w:val="right"/>
              <w:textAlignment w:val="top"/>
              <w:rPr>
                <w:rFonts w:ascii="Times New Roman" w:hAnsi="Times New Roman"/>
                <w:b/>
                <w:bCs/>
                <w:color w:val="000000"/>
                <w:sz w:val="24"/>
                <w:szCs w:val="24"/>
              </w:rPr>
            </w:pPr>
            <w:r>
              <w:rPr>
                <w:rFonts w:ascii="Times New Roman" w:hAnsi="Times New Roman"/>
                <w:b/>
                <w:bCs/>
                <w:color w:val="000000"/>
                <w:sz w:val="24"/>
                <w:szCs w:val="24"/>
                <w:lang w:bidi="ar"/>
              </w:rPr>
              <w:t>89%</w:t>
            </w:r>
          </w:p>
        </w:tc>
      </w:tr>
      <w:tr w:rsidR="001E659F">
        <w:trPr>
          <w:trHeight w:val="960"/>
        </w:trPr>
        <w:tc>
          <w:tcPr>
            <w:tcW w:w="3045" w:type="dxa"/>
            <w:tcBorders>
              <w:top w:val="nil"/>
              <w:left w:val="single" w:sz="8" w:space="0" w:color="000000"/>
              <w:bottom w:val="single" w:sz="8" w:space="0" w:color="000000"/>
              <w:right w:val="single" w:sz="8" w:space="0" w:color="000000"/>
            </w:tcBorders>
            <w:shd w:val="clear" w:color="auto" w:fill="auto"/>
          </w:tcPr>
          <w:p w:rsidR="001E659F" w:rsidRDefault="00E970E1">
            <w:pPr>
              <w:textAlignment w:val="top"/>
              <w:rPr>
                <w:rFonts w:ascii="Times New Roman" w:hAnsi="Times New Roman"/>
                <w:color w:val="000000"/>
                <w:sz w:val="24"/>
                <w:szCs w:val="24"/>
              </w:rPr>
            </w:pPr>
            <w:r>
              <w:rPr>
                <w:rFonts w:ascii="Times New Roman" w:hAnsi="Times New Roman"/>
                <w:color w:val="000000"/>
                <w:sz w:val="24"/>
                <w:szCs w:val="24"/>
                <w:lang w:bidi="ar"/>
              </w:rPr>
              <w:t>Improved quality of goods and services provided by quasi-governments</w:t>
            </w:r>
          </w:p>
        </w:tc>
        <w:tc>
          <w:tcPr>
            <w:tcW w:w="1230" w:type="dxa"/>
            <w:tcBorders>
              <w:top w:val="nil"/>
              <w:left w:val="single" w:sz="8" w:space="0" w:color="000000"/>
              <w:bottom w:val="single" w:sz="8" w:space="0" w:color="000000"/>
              <w:right w:val="single" w:sz="8" w:space="0" w:color="000000"/>
            </w:tcBorders>
            <w:shd w:val="clear" w:color="auto" w:fill="auto"/>
          </w:tcPr>
          <w:p w:rsidR="001E659F" w:rsidRDefault="00E970E1">
            <w:pPr>
              <w:jc w:val="right"/>
              <w:textAlignment w:val="top"/>
              <w:rPr>
                <w:rFonts w:ascii="Times New Roman" w:hAnsi="Times New Roman"/>
                <w:color w:val="000000"/>
                <w:sz w:val="24"/>
                <w:szCs w:val="24"/>
              </w:rPr>
            </w:pPr>
            <w:r>
              <w:rPr>
                <w:rFonts w:ascii="Times New Roman" w:hAnsi="Times New Roman"/>
                <w:color w:val="000000"/>
                <w:sz w:val="24"/>
                <w:szCs w:val="24"/>
                <w:lang w:bidi="ar"/>
              </w:rPr>
              <w:t>1</w:t>
            </w:r>
          </w:p>
        </w:tc>
        <w:tc>
          <w:tcPr>
            <w:tcW w:w="960" w:type="dxa"/>
            <w:tcBorders>
              <w:top w:val="nil"/>
              <w:left w:val="single" w:sz="8" w:space="0" w:color="000000"/>
              <w:bottom w:val="single" w:sz="8" w:space="0" w:color="000000"/>
              <w:right w:val="single" w:sz="8" w:space="0" w:color="000000"/>
            </w:tcBorders>
            <w:shd w:val="clear" w:color="auto" w:fill="auto"/>
          </w:tcPr>
          <w:p w:rsidR="001E659F" w:rsidRDefault="00E970E1">
            <w:pPr>
              <w:jc w:val="right"/>
              <w:textAlignment w:val="top"/>
              <w:rPr>
                <w:rFonts w:ascii="Times New Roman" w:hAnsi="Times New Roman"/>
                <w:color w:val="000000"/>
                <w:sz w:val="24"/>
                <w:szCs w:val="24"/>
              </w:rPr>
            </w:pPr>
            <w:r>
              <w:rPr>
                <w:rFonts w:ascii="Times New Roman" w:hAnsi="Times New Roman"/>
                <w:color w:val="000000"/>
                <w:sz w:val="24"/>
                <w:szCs w:val="24"/>
                <w:lang w:bidi="ar"/>
              </w:rPr>
              <w:t>4</w:t>
            </w:r>
          </w:p>
        </w:tc>
        <w:tc>
          <w:tcPr>
            <w:tcW w:w="960" w:type="dxa"/>
            <w:tcBorders>
              <w:top w:val="nil"/>
              <w:left w:val="single" w:sz="8" w:space="0" w:color="000000"/>
              <w:bottom w:val="single" w:sz="8" w:space="0" w:color="000000"/>
              <w:right w:val="single" w:sz="8" w:space="0" w:color="000000"/>
            </w:tcBorders>
            <w:shd w:val="clear" w:color="auto" w:fill="DBDBDB"/>
          </w:tcPr>
          <w:p w:rsidR="001E659F" w:rsidRDefault="00E970E1">
            <w:pPr>
              <w:jc w:val="right"/>
              <w:textAlignment w:val="top"/>
              <w:rPr>
                <w:rFonts w:ascii="Times New Roman" w:hAnsi="Times New Roman"/>
                <w:b/>
                <w:bCs/>
                <w:color w:val="000000"/>
                <w:sz w:val="24"/>
                <w:szCs w:val="24"/>
              </w:rPr>
            </w:pPr>
            <w:r>
              <w:rPr>
                <w:rFonts w:ascii="Times New Roman" w:hAnsi="Times New Roman"/>
                <w:b/>
                <w:bCs/>
                <w:color w:val="000000"/>
                <w:sz w:val="24"/>
                <w:szCs w:val="24"/>
                <w:lang w:bidi="ar"/>
              </w:rPr>
              <w:t>23</w:t>
            </w:r>
          </w:p>
        </w:tc>
        <w:tc>
          <w:tcPr>
            <w:tcW w:w="1230" w:type="dxa"/>
            <w:tcBorders>
              <w:top w:val="nil"/>
              <w:left w:val="single" w:sz="8" w:space="0" w:color="000000"/>
              <w:bottom w:val="single" w:sz="8" w:space="0" w:color="000000"/>
              <w:right w:val="single" w:sz="8" w:space="0" w:color="000000"/>
            </w:tcBorders>
            <w:shd w:val="clear" w:color="auto" w:fill="DBDBDB"/>
          </w:tcPr>
          <w:p w:rsidR="001E659F" w:rsidRDefault="00E970E1">
            <w:pPr>
              <w:jc w:val="right"/>
              <w:textAlignment w:val="top"/>
              <w:rPr>
                <w:rFonts w:ascii="Times New Roman" w:hAnsi="Times New Roman"/>
                <w:b/>
                <w:bCs/>
                <w:color w:val="000000"/>
                <w:sz w:val="24"/>
                <w:szCs w:val="24"/>
              </w:rPr>
            </w:pPr>
            <w:r>
              <w:rPr>
                <w:rFonts w:ascii="Times New Roman" w:hAnsi="Times New Roman"/>
                <w:b/>
                <w:bCs/>
                <w:color w:val="000000"/>
                <w:sz w:val="24"/>
                <w:szCs w:val="24"/>
                <w:lang w:bidi="ar"/>
              </w:rPr>
              <w:t>82%</w:t>
            </w:r>
          </w:p>
        </w:tc>
      </w:tr>
    </w:tbl>
    <w:p w:rsidR="001E659F" w:rsidRDefault="001E659F">
      <w:pPr>
        <w:spacing w:line="360" w:lineRule="auto"/>
        <w:jc w:val="both"/>
        <w:rPr>
          <w:rFonts w:ascii="Times New Roman" w:hAnsi="Times New Roman"/>
          <w:sz w:val="24"/>
          <w:szCs w:val="24"/>
        </w:rPr>
      </w:pPr>
    </w:p>
    <w:p w:rsidR="001E659F" w:rsidRDefault="00E970E1">
      <w:pPr>
        <w:spacing w:line="360" w:lineRule="auto"/>
        <w:jc w:val="both"/>
        <w:rPr>
          <w:rFonts w:ascii="Times New Roman" w:hAnsi="Times New Roman"/>
          <w:sz w:val="24"/>
          <w:szCs w:val="24"/>
        </w:rPr>
      </w:pPr>
      <w:r>
        <w:rPr>
          <w:rFonts w:ascii="Times New Roman" w:hAnsi="Times New Roman"/>
          <w:sz w:val="24"/>
          <w:szCs w:val="24"/>
        </w:rPr>
        <w:t xml:space="preserve">Effective procurement practices reslated to supplier selection will result in improved public procurement efficiency (82%). Participants accounting to 71% indicated that improved public procurement transparency, improved supplier monitoring (89%) and improved quality of goods and services provided by quasi-governments (82%) is a sign of having good supplier selection practice in </w:t>
      </w:r>
      <w:r>
        <w:rPr>
          <w:rFonts w:ascii="Times New Roman" w:hAnsi="Times New Roman"/>
          <w:sz w:val="24"/>
          <w:szCs w:val="24"/>
        </w:rPr>
        <w:lastRenderedPageBreak/>
        <w:t>procurement in the first place. Proper supplier selection and monitoring are essential for achieving procurement efficiency in terms of cost reduction (Changalima, Ismail &amp; Mchopa, 2023). Public procurement transparency is crucial in combating corruption and ensuring accountability in government spending and researches indicates that transparency in public procurement can act as an antidote to corruption (Bauhr, Czibik, Fazekas &amp; Licht, 2017).</w:t>
      </w:r>
    </w:p>
    <w:p w:rsidR="001E659F" w:rsidRDefault="001E659F">
      <w:pPr>
        <w:spacing w:line="360" w:lineRule="auto"/>
        <w:jc w:val="both"/>
        <w:rPr>
          <w:rFonts w:ascii="Times New Roman" w:hAnsi="Times New Roman"/>
          <w:sz w:val="24"/>
          <w:szCs w:val="24"/>
        </w:rPr>
      </w:pPr>
    </w:p>
    <w:p w:rsidR="001E659F" w:rsidRDefault="00E970E1">
      <w:pPr>
        <w:pStyle w:val="Heading2"/>
      </w:pPr>
      <w:bookmarkStart w:id="84" w:name="_Toc4741"/>
      <w:r>
        <w:t>4.4 The role of e-procurement on organizational performance of quasi government institutions</w:t>
      </w:r>
      <w:bookmarkEnd w:id="84"/>
    </w:p>
    <w:p w:rsidR="001E659F" w:rsidRDefault="00E970E1">
      <w:pPr>
        <w:pStyle w:val="Heading2"/>
      </w:pPr>
      <w:bookmarkStart w:id="85" w:name="_Toc15168"/>
      <w:r>
        <w:t>4.4.1 Barriers to e-procurement adoption in quasi-governments in Midlands</w:t>
      </w:r>
      <w:bookmarkEnd w:id="85"/>
    </w:p>
    <w:p w:rsidR="001E659F" w:rsidRDefault="00E970E1">
      <w:pPr>
        <w:spacing w:line="360" w:lineRule="auto"/>
        <w:jc w:val="both"/>
        <w:rPr>
          <w:rFonts w:ascii="Times New Roman" w:hAnsi="Times New Roman"/>
          <w:sz w:val="24"/>
          <w:szCs w:val="24"/>
        </w:rPr>
      </w:pPr>
      <w:r>
        <w:rPr>
          <w:rFonts w:ascii="Times New Roman" w:hAnsi="Times New Roman"/>
          <w:sz w:val="24"/>
          <w:szCs w:val="24"/>
        </w:rPr>
        <w:t xml:space="preserve">One of the goal of the study was to determine the effects of e-procurement practice on improving the performance of quasi-government organization. The figure 9 below indicates an evaluation of the procurement practice. </w:t>
      </w:r>
    </w:p>
    <w:p w:rsidR="001E659F" w:rsidRDefault="001E659F">
      <w:pPr>
        <w:spacing w:line="360" w:lineRule="auto"/>
        <w:jc w:val="both"/>
        <w:rPr>
          <w:rFonts w:ascii="Times New Roman" w:hAnsi="Times New Roman"/>
          <w:sz w:val="24"/>
          <w:szCs w:val="24"/>
        </w:rPr>
      </w:pPr>
    </w:p>
    <w:p w:rsidR="001E659F" w:rsidRDefault="002B2588">
      <w:pPr>
        <w:spacing w:line="360" w:lineRule="auto"/>
        <w:jc w:val="both"/>
      </w:pPr>
      <w:r>
        <w:rPr>
          <w:noProof/>
          <w:lang w:eastAsia="en-US"/>
        </w:rPr>
        <w:drawing>
          <wp:inline distT="0" distB="0" distL="0" distR="0">
            <wp:extent cx="5981700" cy="337566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81700" cy="3375660"/>
                    </a:xfrm>
                    <a:prstGeom prst="rect">
                      <a:avLst/>
                    </a:prstGeom>
                    <a:noFill/>
                    <a:ln>
                      <a:noFill/>
                    </a:ln>
                  </pic:spPr>
                </pic:pic>
              </a:graphicData>
            </a:graphic>
          </wp:inline>
        </w:drawing>
      </w:r>
    </w:p>
    <w:p w:rsidR="001E659F" w:rsidRDefault="00E970E1">
      <w:pPr>
        <w:pStyle w:val="Caption"/>
        <w:spacing w:line="360" w:lineRule="auto"/>
        <w:jc w:val="both"/>
      </w:pPr>
      <w:r>
        <w:rPr>
          <w:rFonts w:ascii="Times New Roman" w:hAnsi="Times New Roman" w:cs="Times New Roman"/>
          <w:b/>
          <w:bCs/>
          <w:sz w:val="24"/>
          <w:szCs w:val="24"/>
        </w:rPr>
        <w:t xml:space="preserve">Figure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Figure \* ARABIC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9</w:t>
      </w:r>
      <w:r>
        <w:rPr>
          <w:rFonts w:ascii="Times New Roman" w:hAnsi="Times New Roman" w:cs="Times New Roman"/>
          <w:b/>
          <w:bCs/>
          <w:sz w:val="24"/>
          <w:szCs w:val="24"/>
        </w:rPr>
        <w:fldChar w:fldCharType="end"/>
      </w:r>
      <w:bookmarkStart w:id="86" w:name="_Toc20365"/>
      <w:r>
        <w:rPr>
          <w:rFonts w:ascii="Times New Roman" w:hAnsi="Times New Roman" w:cs="Times New Roman"/>
          <w:b/>
          <w:bCs/>
          <w:sz w:val="24"/>
          <w:szCs w:val="24"/>
        </w:rPr>
        <w:t>: Barriers of e-procurement</w:t>
      </w:r>
      <w:r>
        <w:t>.</w:t>
      </w:r>
      <w:bookmarkEnd w:id="86"/>
    </w:p>
    <w:p w:rsidR="001E659F" w:rsidRDefault="001E659F">
      <w:pPr>
        <w:spacing w:line="360" w:lineRule="auto"/>
        <w:jc w:val="both"/>
        <w:rPr>
          <w:rFonts w:ascii="Times New Roman" w:hAnsi="Times New Roman"/>
          <w:i/>
          <w:iCs/>
          <w:sz w:val="24"/>
          <w:szCs w:val="24"/>
        </w:rPr>
      </w:pPr>
    </w:p>
    <w:p w:rsidR="001E659F" w:rsidRDefault="00E970E1">
      <w:pPr>
        <w:spacing w:line="360" w:lineRule="auto"/>
        <w:jc w:val="both"/>
        <w:rPr>
          <w:rFonts w:ascii="Times New Roman" w:hAnsi="Times New Roman"/>
          <w:sz w:val="24"/>
          <w:szCs w:val="24"/>
        </w:rPr>
      </w:pPr>
      <w:r>
        <w:rPr>
          <w:rFonts w:ascii="Times New Roman" w:hAnsi="Times New Roman"/>
          <w:sz w:val="24"/>
          <w:szCs w:val="24"/>
        </w:rPr>
        <w:t xml:space="preserve">The major drawbacks in use of e-procurement to improve the performance of quasi-government institution in Midlands were found to be: antiquated administrative cultures, inadequate IT infrastructure, lack of capacity, lack of a robust change management strategy, training and </w:t>
      </w:r>
      <w:r>
        <w:rPr>
          <w:rFonts w:ascii="Times New Roman" w:hAnsi="Times New Roman"/>
          <w:sz w:val="24"/>
          <w:szCs w:val="24"/>
        </w:rPr>
        <w:lastRenderedPageBreak/>
        <w:t xml:space="preserve">implementation costs and lack of standard e-procurement interchange formats between suppliers and quasi-governments. </w:t>
      </w:r>
    </w:p>
    <w:p w:rsidR="001E659F" w:rsidRDefault="001E659F">
      <w:pPr>
        <w:pStyle w:val="Heading2"/>
      </w:pPr>
    </w:p>
    <w:p w:rsidR="001E659F" w:rsidRDefault="00E970E1">
      <w:pPr>
        <w:pStyle w:val="Heading2"/>
      </w:pPr>
      <w:bookmarkStart w:id="87" w:name="_Toc14907"/>
      <w:r>
        <w:t>4.4.2 How e-procurement contributes to performance of quasi governments</w:t>
      </w:r>
      <w:bookmarkEnd w:id="87"/>
    </w:p>
    <w:p w:rsidR="001E659F" w:rsidRDefault="00E970E1">
      <w:pPr>
        <w:spacing w:line="360" w:lineRule="auto"/>
        <w:jc w:val="both"/>
        <w:rPr>
          <w:rFonts w:ascii="Times New Roman" w:hAnsi="Times New Roman"/>
          <w:b/>
          <w:bCs/>
          <w:sz w:val="24"/>
          <w:szCs w:val="24"/>
        </w:rPr>
      </w:pPr>
      <w:r>
        <w:rPr>
          <w:rFonts w:ascii="Times New Roman" w:hAnsi="Times New Roman"/>
          <w:sz w:val="24"/>
          <w:szCs w:val="24"/>
          <w:lang w:bidi="ar"/>
        </w:rPr>
        <w:t>Figure 10 below shows the role of e-procurement on organizational performance of quasi government institutions. The chart shows combination of frequency of respondents which is combined for participants who agreed and strongly agreed.</w:t>
      </w:r>
    </w:p>
    <w:p w:rsidR="001E659F" w:rsidRDefault="001E659F">
      <w:pPr>
        <w:spacing w:line="360" w:lineRule="auto"/>
        <w:jc w:val="both"/>
        <w:rPr>
          <w:rFonts w:ascii="Times New Roman" w:hAnsi="Times New Roman"/>
          <w:b/>
          <w:bCs/>
          <w:sz w:val="24"/>
          <w:szCs w:val="24"/>
        </w:rPr>
      </w:pPr>
    </w:p>
    <w:p w:rsidR="001E659F" w:rsidRDefault="002B2588">
      <w:pPr>
        <w:spacing w:line="360" w:lineRule="auto"/>
        <w:jc w:val="both"/>
      </w:pPr>
      <w:r>
        <w:rPr>
          <w:noProof/>
          <w:lang w:eastAsia="en-US"/>
        </w:rPr>
        <w:drawing>
          <wp:inline distT="0" distB="0" distL="0" distR="0">
            <wp:extent cx="5280660" cy="281940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80660" cy="2819400"/>
                    </a:xfrm>
                    <a:prstGeom prst="rect">
                      <a:avLst/>
                    </a:prstGeom>
                    <a:noFill/>
                    <a:ln>
                      <a:noFill/>
                    </a:ln>
                  </pic:spPr>
                </pic:pic>
              </a:graphicData>
            </a:graphic>
          </wp:inline>
        </w:drawing>
      </w:r>
    </w:p>
    <w:p w:rsidR="001E659F" w:rsidRDefault="00E970E1">
      <w:pPr>
        <w:pStyle w:val="Caption"/>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Figure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Figure \* ARABIC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10</w:t>
      </w:r>
      <w:r>
        <w:rPr>
          <w:rFonts w:ascii="Times New Roman" w:hAnsi="Times New Roman" w:cs="Times New Roman"/>
          <w:b/>
          <w:bCs/>
          <w:sz w:val="24"/>
          <w:szCs w:val="24"/>
        </w:rPr>
        <w:fldChar w:fldCharType="end"/>
      </w:r>
      <w:bookmarkStart w:id="88" w:name="_Toc2012"/>
      <w:r>
        <w:rPr>
          <w:rFonts w:ascii="Times New Roman" w:hAnsi="Times New Roman" w:cs="Times New Roman"/>
          <w:b/>
          <w:bCs/>
          <w:sz w:val="24"/>
          <w:szCs w:val="24"/>
        </w:rPr>
        <w:t>: Role of e-procurement on organizational performance of quasi government institutions.</w:t>
      </w:r>
      <w:bookmarkEnd w:id="88"/>
    </w:p>
    <w:p w:rsidR="001E659F" w:rsidRDefault="001E659F">
      <w:pPr>
        <w:spacing w:line="360" w:lineRule="auto"/>
        <w:jc w:val="both"/>
        <w:rPr>
          <w:rFonts w:ascii="Times New Roman" w:hAnsi="Times New Roman"/>
          <w:i/>
          <w:iCs/>
          <w:sz w:val="24"/>
          <w:szCs w:val="24"/>
        </w:rPr>
      </w:pPr>
    </w:p>
    <w:p w:rsidR="001E659F" w:rsidRDefault="00E970E1">
      <w:pPr>
        <w:spacing w:line="360" w:lineRule="auto"/>
        <w:jc w:val="both"/>
        <w:rPr>
          <w:rFonts w:ascii="Times New Roman" w:hAnsi="Times New Roman"/>
          <w:sz w:val="24"/>
          <w:szCs w:val="24"/>
        </w:rPr>
      </w:pPr>
      <w:r>
        <w:rPr>
          <w:rFonts w:ascii="Times New Roman" w:hAnsi="Times New Roman"/>
          <w:sz w:val="24"/>
          <w:szCs w:val="24"/>
        </w:rPr>
        <w:t>The survey revealed by 86% of respondents agreeing and strongly agreeing that, e-procurement improves efficiency of municipalities and town councils by enhancing transparency and efficiency of public procurement. Services can be delivered more efficiently and effectively. This agrees to OECD (2015) which outlined that, e-procurement is an effective mechanism to enhance transparency and efficiency of public procurement practices. Performance of quasi-governments is enhanced when paper-based tender process and procurement practices are eliminated and this lower the administrative burden (OECD, 2015).</w:t>
      </w:r>
    </w:p>
    <w:p w:rsidR="001E659F" w:rsidRDefault="001E659F">
      <w:pPr>
        <w:spacing w:line="360" w:lineRule="auto"/>
        <w:jc w:val="both"/>
        <w:rPr>
          <w:rFonts w:ascii="Times New Roman" w:hAnsi="Times New Roman"/>
          <w:sz w:val="24"/>
          <w:szCs w:val="24"/>
        </w:rPr>
      </w:pPr>
    </w:p>
    <w:p w:rsidR="001E659F" w:rsidRDefault="00E970E1">
      <w:pPr>
        <w:spacing w:line="360" w:lineRule="auto"/>
        <w:jc w:val="both"/>
        <w:rPr>
          <w:rFonts w:ascii="Times New Roman" w:hAnsi="Times New Roman"/>
          <w:sz w:val="24"/>
          <w:szCs w:val="24"/>
        </w:rPr>
      </w:pPr>
      <w:r>
        <w:rPr>
          <w:rFonts w:ascii="Times New Roman" w:hAnsi="Times New Roman"/>
          <w:sz w:val="24"/>
          <w:szCs w:val="24"/>
        </w:rPr>
        <w:lastRenderedPageBreak/>
        <w:t>Seventy nine percent (79%) agreed and strongly agreed that, e-procurement decreases the administrative costs and propels better outcomes in public procurement such as better quality and lower prices for municipal and town council services. This finding agrees to European Commission, (2016) that indicated that, European countries that made use of e-procurement reported savings ranging from 5% to 20%</w:t>
      </w:r>
    </w:p>
    <w:p w:rsidR="001E659F" w:rsidRDefault="001E659F">
      <w:pPr>
        <w:spacing w:line="360" w:lineRule="auto"/>
        <w:jc w:val="both"/>
        <w:rPr>
          <w:rFonts w:ascii="Times New Roman" w:hAnsi="Times New Roman"/>
          <w:sz w:val="24"/>
          <w:szCs w:val="24"/>
        </w:rPr>
      </w:pPr>
    </w:p>
    <w:p w:rsidR="001E659F" w:rsidRDefault="00E970E1">
      <w:pPr>
        <w:spacing w:line="360" w:lineRule="auto"/>
        <w:jc w:val="both"/>
        <w:rPr>
          <w:rFonts w:ascii="Times New Roman" w:hAnsi="Times New Roman"/>
          <w:sz w:val="24"/>
          <w:szCs w:val="24"/>
        </w:rPr>
      </w:pPr>
      <w:r>
        <w:rPr>
          <w:rFonts w:ascii="Times New Roman" w:hAnsi="Times New Roman"/>
          <w:sz w:val="24"/>
          <w:szCs w:val="24"/>
        </w:rPr>
        <w:t xml:space="preserve"> Seventy five percent (75%) agreed and strongly agreed on e-procurement promoting integrity of public procurement. The participants indicated that e-procurement makes the quasi governments to be transparent, more accountable and gain citizens’ trust which is a key performance indicator for quasi-governments. This outcome is supported by OECD (2016) that pointed out that, e-procurement promotes integrity, reduce corruption opportunities in tender processes, increase trace-ability of transactions and prevent physical contacts between government employees and suppliers.In other terms e-procurement enhances municipal governance.</w:t>
      </w:r>
    </w:p>
    <w:p w:rsidR="001E659F" w:rsidRDefault="001E659F">
      <w:pPr>
        <w:spacing w:line="360" w:lineRule="auto"/>
        <w:jc w:val="both"/>
        <w:rPr>
          <w:rFonts w:ascii="Times New Roman" w:hAnsi="Times New Roman"/>
          <w:sz w:val="24"/>
          <w:szCs w:val="24"/>
        </w:rPr>
      </w:pPr>
    </w:p>
    <w:p w:rsidR="001E659F" w:rsidRDefault="001E659F">
      <w:pPr>
        <w:spacing w:line="360" w:lineRule="auto"/>
        <w:jc w:val="both"/>
        <w:rPr>
          <w:rFonts w:ascii="Times New Roman" w:hAnsi="Times New Roman"/>
          <w:sz w:val="24"/>
          <w:szCs w:val="24"/>
        </w:rPr>
      </w:pPr>
    </w:p>
    <w:p w:rsidR="001E659F" w:rsidRDefault="00E970E1">
      <w:pPr>
        <w:pStyle w:val="Heading2"/>
      </w:pPr>
      <w:bookmarkStart w:id="89" w:name="_Toc9844"/>
      <w:r>
        <w:t>4.5 Sustainable purchasing practices’ effects on organizational performance of quasi government institutions.</w:t>
      </w:r>
      <w:bookmarkEnd w:id="89"/>
    </w:p>
    <w:p w:rsidR="001E659F" w:rsidRDefault="001E659F">
      <w:pPr>
        <w:spacing w:line="360" w:lineRule="auto"/>
        <w:jc w:val="both"/>
        <w:rPr>
          <w:rFonts w:ascii="Times New Roman" w:hAnsi="Times New Roman"/>
          <w:b/>
          <w:bCs/>
          <w:sz w:val="24"/>
          <w:szCs w:val="24"/>
        </w:rPr>
      </w:pPr>
    </w:p>
    <w:p w:rsidR="001E659F" w:rsidRDefault="00E970E1">
      <w:pPr>
        <w:pStyle w:val="Caption"/>
        <w:spacing w:line="360" w:lineRule="auto"/>
        <w:jc w:val="both"/>
        <w:rPr>
          <w:rFonts w:ascii="Times New Roman" w:hAnsi="Times New Roman" w:cs="Times New Roman"/>
          <w:b/>
          <w:bCs/>
          <w:spacing w:val="-2"/>
          <w:sz w:val="24"/>
          <w:szCs w:val="24"/>
        </w:rPr>
      </w:pPr>
      <w:r>
        <w:rPr>
          <w:rFonts w:ascii="Times New Roman" w:hAnsi="Times New Roman" w:cs="Times New Roman"/>
          <w:b/>
          <w:bCs/>
          <w:sz w:val="24"/>
          <w:szCs w:val="24"/>
        </w:rPr>
        <w:t xml:space="preserve">Table </w:t>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SEQ Table \* ARABIC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t>5</w:t>
      </w:r>
      <w:r>
        <w:rPr>
          <w:rFonts w:ascii="Times New Roman" w:hAnsi="Times New Roman" w:cs="Times New Roman"/>
          <w:b/>
          <w:bCs/>
          <w:sz w:val="24"/>
          <w:szCs w:val="24"/>
        </w:rPr>
        <w:fldChar w:fldCharType="end"/>
      </w:r>
      <w:bookmarkStart w:id="90" w:name="_Toc31247"/>
      <w:r>
        <w:rPr>
          <w:rFonts w:ascii="Times New Roman" w:hAnsi="Times New Roman" w:cs="Times New Roman"/>
          <w:b/>
          <w:bCs/>
          <w:sz w:val="24"/>
          <w:szCs w:val="24"/>
        </w:rPr>
        <w:t>: shows an evaluation of best practices in sustainable purchasing and the implications on quasi-government institutions.</w:t>
      </w:r>
      <w:r>
        <w:rPr>
          <w:rFonts w:ascii="Times New Roman" w:hAnsi="Times New Roman" w:cs="Times New Roman"/>
          <w:b/>
          <w:bCs/>
          <w:spacing w:val="-2"/>
          <w:sz w:val="24"/>
          <w:szCs w:val="24"/>
        </w:rPr>
        <w:t xml:space="preserve"> </w:t>
      </w:r>
      <w:bookmarkEnd w:id="90"/>
    </w:p>
    <w:tbl>
      <w:tblPr>
        <w:tblW w:w="9015" w:type="dxa"/>
        <w:tblInd w:w="-25" w:type="dxa"/>
        <w:tblLook w:val="0000" w:firstRow="0" w:lastRow="0" w:firstColumn="0" w:lastColumn="0" w:noHBand="0" w:noVBand="0"/>
      </w:tblPr>
      <w:tblGrid>
        <w:gridCol w:w="5955"/>
        <w:gridCol w:w="1530"/>
        <w:gridCol w:w="1530"/>
      </w:tblGrid>
      <w:tr w:rsidR="001E659F">
        <w:trPr>
          <w:trHeight w:val="1275"/>
        </w:trPr>
        <w:tc>
          <w:tcPr>
            <w:tcW w:w="5955" w:type="dxa"/>
            <w:tcBorders>
              <w:top w:val="single" w:sz="8" w:space="0" w:color="000000"/>
              <w:left w:val="single" w:sz="8" w:space="0" w:color="000000"/>
              <w:bottom w:val="single" w:sz="8" w:space="0" w:color="000000"/>
              <w:right w:val="single" w:sz="8" w:space="0" w:color="000000"/>
            </w:tcBorders>
            <w:shd w:val="clear" w:color="auto" w:fill="A9D08E"/>
          </w:tcPr>
          <w:p w:rsidR="001E659F" w:rsidRDefault="00E970E1">
            <w:pPr>
              <w:textAlignment w:val="top"/>
              <w:rPr>
                <w:rFonts w:ascii="Times New Roman" w:hAnsi="Times New Roman"/>
                <w:b/>
                <w:bCs/>
                <w:color w:val="000000"/>
                <w:sz w:val="24"/>
                <w:szCs w:val="24"/>
              </w:rPr>
            </w:pPr>
            <w:r>
              <w:rPr>
                <w:rFonts w:ascii="Times New Roman" w:hAnsi="Times New Roman"/>
                <w:b/>
                <w:bCs/>
                <w:color w:val="000000"/>
                <w:sz w:val="24"/>
                <w:szCs w:val="24"/>
                <w:lang w:bidi="ar"/>
              </w:rPr>
              <w:t>Sustainable procurement and the performance of quasi government institutions</w:t>
            </w:r>
          </w:p>
        </w:tc>
        <w:tc>
          <w:tcPr>
            <w:tcW w:w="1530" w:type="dxa"/>
            <w:tcBorders>
              <w:top w:val="single" w:sz="8" w:space="0" w:color="000000"/>
              <w:left w:val="single" w:sz="8" w:space="0" w:color="000000"/>
              <w:bottom w:val="nil"/>
              <w:right w:val="single" w:sz="8" w:space="0" w:color="000000"/>
            </w:tcBorders>
            <w:shd w:val="clear" w:color="auto" w:fill="A9D08E"/>
            <w:vAlign w:val="center"/>
          </w:tcPr>
          <w:p w:rsidR="001E659F" w:rsidRDefault="00E970E1">
            <w:pPr>
              <w:textAlignment w:val="center"/>
              <w:rPr>
                <w:rFonts w:ascii="Times New Roman" w:hAnsi="Times New Roman"/>
                <w:b/>
                <w:bCs/>
                <w:color w:val="000000"/>
                <w:sz w:val="24"/>
                <w:szCs w:val="24"/>
              </w:rPr>
            </w:pPr>
            <w:r>
              <w:rPr>
                <w:rFonts w:ascii="Times New Roman" w:hAnsi="Times New Roman"/>
                <w:b/>
                <w:bCs/>
                <w:color w:val="000000"/>
                <w:sz w:val="24"/>
                <w:szCs w:val="24"/>
                <w:lang w:bidi="ar"/>
              </w:rPr>
              <w:t>Frequency: Agree/ Strongly Agree</w:t>
            </w:r>
          </w:p>
        </w:tc>
        <w:tc>
          <w:tcPr>
            <w:tcW w:w="1530" w:type="dxa"/>
            <w:tcBorders>
              <w:top w:val="single" w:sz="8" w:space="0" w:color="000000"/>
              <w:left w:val="nil"/>
              <w:bottom w:val="nil"/>
              <w:right w:val="single" w:sz="8" w:space="0" w:color="000000"/>
            </w:tcBorders>
            <w:shd w:val="clear" w:color="auto" w:fill="A9D08E"/>
            <w:noWrap/>
            <w:vAlign w:val="center"/>
          </w:tcPr>
          <w:p w:rsidR="001E659F" w:rsidRDefault="00E970E1">
            <w:pPr>
              <w:textAlignment w:val="center"/>
              <w:rPr>
                <w:rFonts w:ascii="Times New Roman" w:hAnsi="Times New Roman"/>
                <w:b/>
                <w:bCs/>
                <w:color w:val="000000"/>
                <w:sz w:val="24"/>
                <w:szCs w:val="24"/>
              </w:rPr>
            </w:pPr>
            <w:r>
              <w:rPr>
                <w:rFonts w:ascii="Times New Roman" w:hAnsi="Times New Roman"/>
                <w:b/>
                <w:bCs/>
                <w:color w:val="000000"/>
                <w:sz w:val="24"/>
                <w:szCs w:val="24"/>
                <w:lang w:bidi="ar"/>
              </w:rPr>
              <w:t>Percentage</w:t>
            </w:r>
          </w:p>
        </w:tc>
      </w:tr>
      <w:tr w:rsidR="001E659F">
        <w:trPr>
          <w:trHeight w:val="960"/>
        </w:trPr>
        <w:tc>
          <w:tcPr>
            <w:tcW w:w="5955" w:type="dxa"/>
            <w:tcBorders>
              <w:top w:val="nil"/>
              <w:left w:val="single" w:sz="8" w:space="0" w:color="000000"/>
              <w:bottom w:val="single" w:sz="8" w:space="0" w:color="000000"/>
              <w:right w:val="single" w:sz="8" w:space="0" w:color="000000"/>
            </w:tcBorders>
          </w:tcPr>
          <w:p w:rsidR="001E659F" w:rsidRDefault="00E970E1">
            <w:pPr>
              <w:textAlignment w:val="top"/>
              <w:rPr>
                <w:rFonts w:ascii="Times New Roman" w:hAnsi="Times New Roman"/>
                <w:b/>
                <w:bCs/>
                <w:color w:val="000000"/>
                <w:sz w:val="24"/>
                <w:szCs w:val="24"/>
              </w:rPr>
            </w:pPr>
            <w:r>
              <w:rPr>
                <w:rFonts w:ascii="Times New Roman" w:hAnsi="Times New Roman"/>
                <w:b/>
                <w:bCs/>
                <w:color w:val="000000"/>
                <w:sz w:val="24"/>
                <w:szCs w:val="24"/>
                <w:lang w:bidi="ar"/>
              </w:rPr>
              <w:t>Build on complementary policies</w:t>
            </w:r>
            <w:r>
              <w:rPr>
                <w:rStyle w:val="font31"/>
                <w:lang w:bidi="ar"/>
              </w:rPr>
              <w:t>: Implementing policies like recycling and water conservation can create synergies within an organization, leading to successful sustainable purchasing.</w:t>
            </w:r>
          </w:p>
        </w:tc>
        <w:tc>
          <w:tcPr>
            <w:tcW w:w="0" w:type="auto"/>
            <w:tcBorders>
              <w:top w:val="single" w:sz="4" w:space="0" w:color="000000"/>
              <w:left w:val="single" w:sz="8" w:space="0" w:color="000000"/>
              <w:bottom w:val="single" w:sz="4" w:space="0" w:color="000000"/>
              <w:right w:val="nil"/>
            </w:tcBorders>
            <w:noWrap/>
            <w:vAlign w:val="center"/>
          </w:tcPr>
          <w:p w:rsidR="001E659F" w:rsidRDefault="00E970E1">
            <w:pPr>
              <w:jc w:val="right"/>
              <w:textAlignment w:val="center"/>
              <w:rPr>
                <w:rFonts w:cs="Calibri"/>
                <w:color w:val="000000"/>
                <w:sz w:val="22"/>
                <w:szCs w:val="22"/>
              </w:rPr>
            </w:pPr>
            <w:r>
              <w:rPr>
                <w:rFonts w:cs="Calibri"/>
                <w:color w:val="000000"/>
                <w:sz w:val="22"/>
                <w:szCs w:val="22"/>
                <w:lang w:bidi="ar"/>
              </w:rPr>
              <w:t>21</w:t>
            </w:r>
          </w:p>
        </w:tc>
        <w:tc>
          <w:tcPr>
            <w:tcW w:w="0" w:type="auto"/>
            <w:tcBorders>
              <w:top w:val="single" w:sz="4" w:space="0" w:color="000000"/>
              <w:left w:val="single" w:sz="8" w:space="0" w:color="000000"/>
              <w:bottom w:val="single" w:sz="4" w:space="0" w:color="000000"/>
              <w:right w:val="single" w:sz="8" w:space="0" w:color="000000"/>
            </w:tcBorders>
            <w:noWrap/>
            <w:vAlign w:val="center"/>
          </w:tcPr>
          <w:p w:rsidR="001E659F" w:rsidRDefault="00E970E1">
            <w:pPr>
              <w:jc w:val="right"/>
              <w:textAlignment w:val="center"/>
              <w:rPr>
                <w:rFonts w:cs="Calibri"/>
                <w:b/>
                <w:bCs/>
                <w:color w:val="000000"/>
                <w:sz w:val="22"/>
                <w:szCs w:val="22"/>
              </w:rPr>
            </w:pPr>
            <w:r>
              <w:rPr>
                <w:rFonts w:cs="Calibri"/>
                <w:b/>
                <w:bCs/>
                <w:color w:val="000000"/>
                <w:sz w:val="22"/>
                <w:szCs w:val="22"/>
                <w:lang w:bidi="ar"/>
              </w:rPr>
              <w:t>75%</w:t>
            </w:r>
          </w:p>
        </w:tc>
      </w:tr>
      <w:tr w:rsidR="001E659F">
        <w:trPr>
          <w:trHeight w:val="960"/>
        </w:trPr>
        <w:tc>
          <w:tcPr>
            <w:tcW w:w="5955" w:type="dxa"/>
            <w:tcBorders>
              <w:top w:val="nil"/>
              <w:left w:val="single" w:sz="8" w:space="0" w:color="000000"/>
              <w:bottom w:val="single" w:sz="8" w:space="0" w:color="000000"/>
              <w:right w:val="single" w:sz="8" w:space="0" w:color="000000"/>
            </w:tcBorders>
          </w:tcPr>
          <w:p w:rsidR="001E659F" w:rsidRDefault="00E970E1">
            <w:pPr>
              <w:textAlignment w:val="top"/>
              <w:rPr>
                <w:rFonts w:ascii="Times New Roman" w:hAnsi="Times New Roman"/>
                <w:b/>
                <w:bCs/>
                <w:color w:val="000000"/>
                <w:sz w:val="24"/>
                <w:szCs w:val="24"/>
              </w:rPr>
            </w:pPr>
            <w:r>
              <w:rPr>
                <w:rFonts w:ascii="Times New Roman" w:hAnsi="Times New Roman"/>
                <w:b/>
                <w:bCs/>
                <w:color w:val="000000"/>
                <w:sz w:val="24"/>
                <w:szCs w:val="24"/>
                <w:lang w:bidi="ar"/>
              </w:rPr>
              <w:t>Use information about environmentally preferred products:</w:t>
            </w:r>
            <w:r>
              <w:rPr>
                <w:rStyle w:val="font31"/>
                <w:lang w:bidi="ar"/>
              </w:rPr>
              <w:t xml:space="preserve"> Access to environmental product information like pollution is crucial for making sustainable purchasing decisions.</w:t>
            </w:r>
          </w:p>
        </w:tc>
        <w:tc>
          <w:tcPr>
            <w:tcW w:w="0" w:type="auto"/>
            <w:tcBorders>
              <w:top w:val="single" w:sz="4" w:space="0" w:color="000000"/>
              <w:left w:val="single" w:sz="8" w:space="0" w:color="000000"/>
              <w:bottom w:val="single" w:sz="4" w:space="0" w:color="000000"/>
              <w:right w:val="nil"/>
            </w:tcBorders>
            <w:noWrap/>
            <w:vAlign w:val="center"/>
          </w:tcPr>
          <w:p w:rsidR="001E659F" w:rsidRDefault="00E970E1">
            <w:pPr>
              <w:jc w:val="right"/>
              <w:textAlignment w:val="center"/>
              <w:rPr>
                <w:rFonts w:cs="Calibri"/>
                <w:color w:val="000000"/>
                <w:sz w:val="22"/>
                <w:szCs w:val="22"/>
              </w:rPr>
            </w:pPr>
            <w:r>
              <w:rPr>
                <w:rFonts w:cs="Calibri"/>
                <w:color w:val="000000"/>
                <w:sz w:val="22"/>
                <w:szCs w:val="22"/>
                <w:lang w:bidi="ar"/>
              </w:rPr>
              <w:t>21</w:t>
            </w:r>
          </w:p>
        </w:tc>
        <w:tc>
          <w:tcPr>
            <w:tcW w:w="0" w:type="auto"/>
            <w:tcBorders>
              <w:top w:val="single" w:sz="4" w:space="0" w:color="000000"/>
              <w:left w:val="single" w:sz="8" w:space="0" w:color="000000"/>
              <w:bottom w:val="single" w:sz="4" w:space="0" w:color="000000"/>
              <w:right w:val="single" w:sz="8" w:space="0" w:color="000000"/>
            </w:tcBorders>
            <w:noWrap/>
            <w:vAlign w:val="center"/>
          </w:tcPr>
          <w:p w:rsidR="001E659F" w:rsidRDefault="00E970E1">
            <w:pPr>
              <w:jc w:val="right"/>
              <w:textAlignment w:val="center"/>
              <w:rPr>
                <w:rFonts w:cs="Calibri"/>
                <w:b/>
                <w:bCs/>
                <w:color w:val="000000"/>
                <w:sz w:val="22"/>
                <w:szCs w:val="22"/>
              </w:rPr>
            </w:pPr>
            <w:r>
              <w:rPr>
                <w:rFonts w:cs="Calibri"/>
                <w:b/>
                <w:bCs/>
                <w:color w:val="000000"/>
                <w:sz w:val="22"/>
                <w:szCs w:val="22"/>
                <w:lang w:bidi="ar"/>
              </w:rPr>
              <w:t>75%</w:t>
            </w:r>
          </w:p>
        </w:tc>
      </w:tr>
      <w:tr w:rsidR="001E659F">
        <w:trPr>
          <w:trHeight w:val="330"/>
        </w:trPr>
        <w:tc>
          <w:tcPr>
            <w:tcW w:w="5955" w:type="dxa"/>
            <w:tcBorders>
              <w:top w:val="single" w:sz="8" w:space="0" w:color="000000"/>
              <w:left w:val="single" w:sz="8" w:space="0" w:color="000000"/>
              <w:bottom w:val="single" w:sz="8" w:space="0" w:color="000000"/>
              <w:right w:val="single" w:sz="8" w:space="0" w:color="000000"/>
            </w:tcBorders>
          </w:tcPr>
          <w:p w:rsidR="001E659F" w:rsidRDefault="00E970E1">
            <w:pPr>
              <w:jc w:val="both"/>
              <w:textAlignment w:val="top"/>
              <w:rPr>
                <w:rFonts w:ascii="Times New Roman" w:hAnsi="Times New Roman"/>
                <w:color w:val="000000"/>
                <w:sz w:val="24"/>
                <w:szCs w:val="24"/>
              </w:rPr>
            </w:pPr>
            <w:r>
              <w:rPr>
                <w:rFonts w:ascii="Times New Roman" w:hAnsi="Times New Roman"/>
                <w:color w:val="000000"/>
                <w:sz w:val="24"/>
                <w:szCs w:val="24"/>
                <w:lang w:bidi="ar"/>
              </w:rPr>
              <w:t>Track spending related to sustainable purchases.</w:t>
            </w:r>
          </w:p>
        </w:tc>
        <w:tc>
          <w:tcPr>
            <w:tcW w:w="0" w:type="auto"/>
            <w:tcBorders>
              <w:top w:val="single" w:sz="4" w:space="0" w:color="000000"/>
              <w:left w:val="single" w:sz="8" w:space="0" w:color="000000"/>
              <w:bottom w:val="single" w:sz="4" w:space="0" w:color="000000"/>
              <w:right w:val="nil"/>
            </w:tcBorders>
            <w:noWrap/>
            <w:vAlign w:val="center"/>
          </w:tcPr>
          <w:p w:rsidR="001E659F" w:rsidRDefault="00E970E1">
            <w:pPr>
              <w:jc w:val="right"/>
              <w:textAlignment w:val="center"/>
              <w:rPr>
                <w:rFonts w:cs="Calibri"/>
                <w:color w:val="000000"/>
                <w:sz w:val="22"/>
                <w:szCs w:val="22"/>
              </w:rPr>
            </w:pPr>
            <w:r>
              <w:rPr>
                <w:rFonts w:cs="Calibri"/>
                <w:color w:val="000000"/>
                <w:sz w:val="22"/>
                <w:szCs w:val="22"/>
                <w:lang w:bidi="ar"/>
              </w:rPr>
              <w:t>20</w:t>
            </w:r>
          </w:p>
        </w:tc>
        <w:tc>
          <w:tcPr>
            <w:tcW w:w="0" w:type="auto"/>
            <w:tcBorders>
              <w:top w:val="single" w:sz="4" w:space="0" w:color="000000"/>
              <w:left w:val="single" w:sz="8" w:space="0" w:color="000000"/>
              <w:bottom w:val="single" w:sz="4" w:space="0" w:color="000000"/>
              <w:right w:val="single" w:sz="8" w:space="0" w:color="000000"/>
            </w:tcBorders>
            <w:noWrap/>
            <w:vAlign w:val="center"/>
          </w:tcPr>
          <w:p w:rsidR="001E659F" w:rsidRDefault="00E970E1">
            <w:pPr>
              <w:jc w:val="right"/>
              <w:textAlignment w:val="center"/>
              <w:rPr>
                <w:rFonts w:cs="Calibri"/>
                <w:b/>
                <w:bCs/>
                <w:color w:val="000000"/>
                <w:sz w:val="22"/>
                <w:szCs w:val="22"/>
              </w:rPr>
            </w:pPr>
            <w:r>
              <w:rPr>
                <w:rFonts w:cs="Calibri"/>
                <w:b/>
                <w:bCs/>
                <w:color w:val="000000"/>
                <w:sz w:val="22"/>
                <w:szCs w:val="22"/>
                <w:lang w:bidi="ar"/>
              </w:rPr>
              <w:t>71%</w:t>
            </w:r>
          </w:p>
        </w:tc>
      </w:tr>
      <w:tr w:rsidR="001E659F">
        <w:trPr>
          <w:trHeight w:val="315"/>
        </w:trPr>
        <w:tc>
          <w:tcPr>
            <w:tcW w:w="5955" w:type="dxa"/>
            <w:tcBorders>
              <w:top w:val="nil"/>
              <w:left w:val="single" w:sz="8" w:space="0" w:color="000000"/>
              <w:bottom w:val="single" w:sz="8" w:space="0" w:color="000000"/>
              <w:right w:val="single" w:sz="8" w:space="0" w:color="000000"/>
            </w:tcBorders>
          </w:tcPr>
          <w:p w:rsidR="001E659F" w:rsidRDefault="00E970E1">
            <w:pPr>
              <w:jc w:val="both"/>
              <w:textAlignment w:val="top"/>
              <w:rPr>
                <w:rFonts w:ascii="Times New Roman" w:hAnsi="Times New Roman"/>
                <w:color w:val="000000"/>
                <w:sz w:val="24"/>
                <w:szCs w:val="24"/>
              </w:rPr>
            </w:pPr>
            <w:r>
              <w:rPr>
                <w:rFonts w:ascii="Times New Roman" w:hAnsi="Times New Roman"/>
                <w:color w:val="000000"/>
                <w:sz w:val="24"/>
                <w:szCs w:val="24"/>
                <w:lang w:bidi="ar"/>
              </w:rPr>
              <w:t>Assign responsibility to top-level management</w:t>
            </w:r>
          </w:p>
        </w:tc>
        <w:tc>
          <w:tcPr>
            <w:tcW w:w="0" w:type="auto"/>
            <w:tcBorders>
              <w:top w:val="single" w:sz="4" w:space="0" w:color="000000"/>
              <w:left w:val="single" w:sz="8" w:space="0" w:color="000000"/>
              <w:bottom w:val="single" w:sz="4" w:space="0" w:color="000000"/>
              <w:right w:val="nil"/>
            </w:tcBorders>
            <w:noWrap/>
            <w:vAlign w:val="center"/>
          </w:tcPr>
          <w:p w:rsidR="001E659F" w:rsidRDefault="00E970E1">
            <w:pPr>
              <w:jc w:val="right"/>
              <w:textAlignment w:val="center"/>
              <w:rPr>
                <w:rFonts w:cs="Calibri"/>
                <w:color w:val="000000"/>
                <w:sz w:val="22"/>
                <w:szCs w:val="22"/>
              </w:rPr>
            </w:pPr>
            <w:r>
              <w:rPr>
                <w:rFonts w:cs="Calibri"/>
                <w:color w:val="000000"/>
                <w:sz w:val="22"/>
                <w:szCs w:val="22"/>
                <w:lang w:bidi="ar"/>
              </w:rPr>
              <w:t>20</w:t>
            </w:r>
          </w:p>
        </w:tc>
        <w:tc>
          <w:tcPr>
            <w:tcW w:w="0" w:type="auto"/>
            <w:tcBorders>
              <w:top w:val="single" w:sz="4" w:space="0" w:color="000000"/>
              <w:left w:val="single" w:sz="8" w:space="0" w:color="000000"/>
              <w:bottom w:val="single" w:sz="4" w:space="0" w:color="000000"/>
              <w:right w:val="single" w:sz="8" w:space="0" w:color="000000"/>
            </w:tcBorders>
            <w:noWrap/>
            <w:vAlign w:val="center"/>
          </w:tcPr>
          <w:p w:rsidR="001E659F" w:rsidRDefault="00E970E1">
            <w:pPr>
              <w:jc w:val="right"/>
              <w:textAlignment w:val="center"/>
              <w:rPr>
                <w:rFonts w:cs="Calibri"/>
                <w:b/>
                <w:bCs/>
                <w:color w:val="000000"/>
                <w:sz w:val="22"/>
                <w:szCs w:val="22"/>
              </w:rPr>
            </w:pPr>
            <w:r>
              <w:rPr>
                <w:rFonts w:cs="Calibri"/>
                <w:b/>
                <w:bCs/>
                <w:color w:val="000000"/>
                <w:sz w:val="22"/>
                <w:szCs w:val="22"/>
                <w:lang w:bidi="ar"/>
              </w:rPr>
              <w:t>71%</w:t>
            </w:r>
          </w:p>
        </w:tc>
      </w:tr>
      <w:tr w:rsidR="001E659F">
        <w:trPr>
          <w:trHeight w:val="945"/>
        </w:trPr>
        <w:tc>
          <w:tcPr>
            <w:tcW w:w="5955" w:type="dxa"/>
            <w:tcBorders>
              <w:top w:val="nil"/>
              <w:left w:val="single" w:sz="8" w:space="0" w:color="000000"/>
              <w:bottom w:val="single" w:sz="8" w:space="0" w:color="000000"/>
              <w:right w:val="single" w:sz="8" w:space="0" w:color="000000"/>
            </w:tcBorders>
          </w:tcPr>
          <w:p w:rsidR="001E659F" w:rsidRDefault="00E970E1">
            <w:pPr>
              <w:textAlignment w:val="top"/>
              <w:rPr>
                <w:rFonts w:ascii="Times New Roman" w:hAnsi="Times New Roman"/>
                <w:b/>
                <w:bCs/>
                <w:color w:val="000000"/>
                <w:sz w:val="24"/>
                <w:szCs w:val="24"/>
              </w:rPr>
            </w:pPr>
            <w:r>
              <w:rPr>
                <w:rFonts w:ascii="Times New Roman" w:hAnsi="Times New Roman"/>
                <w:b/>
                <w:bCs/>
                <w:color w:val="000000"/>
                <w:sz w:val="24"/>
                <w:szCs w:val="24"/>
                <w:lang w:bidi="ar"/>
              </w:rPr>
              <w:lastRenderedPageBreak/>
              <w:t>Foster a culture of innovation:</w:t>
            </w:r>
            <w:r>
              <w:rPr>
                <w:rStyle w:val="font31"/>
                <w:lang w:bidi="ar"/>
              </w:rPr>
              <w:t xml:space="preserve"> Empowering employees to take managed risks and providing incentives for innovation can enhance sustainable purchasing programs</w:t>
            </w:r>
          </w:p>
        </w:tc>
        <w:tc>
          <w:tcPr>
            <w:tcW w:w="0" w:type="auto"/>
            <w:tcBorders>
              <w:top w:val="single" w:sz="4" w:space="0" w:color="000000"/>
              <w:left w:val="single" w:sz="8" w:space="0" w:color="000000"/>
              <w:bottom w:val="single" w:sz="8" w:space="0" w:color="000000"/>
              <w:right w:val="nil"/>
            </w:tcBorders>
            <w:noWrap/>
            <w:vAlign w:val="center"/>
          </w:tcPr>
          <w:p w:rsidR="001E659F" w:rsidRDefault="00E970E1">
            <w:pPr>
              <w:jc w:val="right"/>
              <w:textAlignment w:val="center"/>
              <w:rPr>
                <w:rFonts w:cs="Calibri"/>
                <w:color w:val="000000"/>
                <w:sz w:val="22"/>
                <w:szCs w:val="22"/>
              </w:rPr>
            </w:pPr>
            <w:r>
              <w:rPr>
                <w:rFonts w:cs="Calibri"/>
                <w:color w:val="000000"/>
                <w:sz w:val="22"/>
                <w:szCs w:val="22"/>
                <w:lang w:bidi="ar"/>
              </w:rPr>
              <w:t>19</w:t>
            </w:r>
          </w:p>
        </w:tc>
        <w:tc>
          <w:tcPr>
            <w:tcW w:w="0" w:type="auto"/>
            <w:tcBorders>
              <w:top w:val="single" w:sz="4" w:space="0" w:color="000000"/>
              <w:left w:val="single" w:sz="8" w:space="0" w:color="000000"/>
              <w:bottom w:val="single" w:sz="8" w:space="0" w:color="000000"/>
              <w:right w:val="single" w:sz="8" w:space="0" w:color="000000"/>
            </w:tcBorders>
            <w:noWrap/>
            <w:vAlign w:val="center"/>
          </w:tcPr>
          <w:p w:rsidR="001E659F" w:rsidRDefault="00E970E1">
            <w:pPr>
              <w:jc w:val="right"/>
              <w:textAlignment w:val="center"/>
              <w:rPr>
                <w:rFonts w:cs="Calibri"/>
                <w:b/>
                <w:bCs/>
                <w:color w:val="000000"/>
                <w:sz w:val="22"/>
                <w:szCs w:val="22"/>
              </w:rPr>
            </w:pPr>
            <w:r>
              <w:rPr>
                <w:rFonts w:cs="Calibri"/>
                <w:b/>
                <w:bCs/>
                <w:color w:val="000000"/>
                <w:sz w:val="22"/>
                <w:szCs w:val="22"/>
                <w:lang w:bidi="ar"/>
              </w:rPr>
              <w:t>68%</w:t>
            </w:r>
          </w:p>
        </w:tc>
      </w:tr>
    </w:tbl>
    <w:p w:rsidR="001E659F" w:rsidRDefault="001E659F">
      <w:pPr>
        <w:spacing w:line="360" w:lineRule="auto"/>
        <w:jc w:val="both"/>
        <w:rPr>
          <w:rFonts w:ascii="Times New Roman" w:hAnsi="Times New Roman"/>
          <w:bCs/>
          <w:spacing w:val="-2"/>
          <w:sz w:val="24"/>
          <w:szCs w:val="24"/>
        </w:rPr>
      </w:pPr>
    </w:p>
    <w:p w:rsidR="001E659F" w:rsidRDefault="00E970E1">
      <w:pPr>
        <w:spacing w:line="360" w:lineRule="auto"/>
        <w:jc w:val="both"/>
        <w:rPr>
          <w:rFonts w:ascii="Times New Roman" w:hAnsi="Times New Roman"/>
          <w:color w:val="000000"/>
          <w:sz w:val="24"/>
          <w:szCs w:val="24"/>
          <w:lang w:bidi="ar"/>
        </w:rPr>
      </w:pPr>
      <w:r>
        <w:rPr>
          <w:rFonts w:ascii="Times New Roman" w:hAnsi="Times New Roman"/>
          <w:bCs/>
          <w:sz w:val="24"/>
          <w:szCs w:val="24"/>
        </w:rPr>
        <w:t>Table 5 above shows the frequency of cumulative figure that agreed and strongly agreed to the implications of sustainable procurement on the performance of quasi-governments. Seventy five percents (75%) cumulatively agreed that, i</w:t>
      </w:r>
      <w:r>
        <w:rPr>
          <w:rStyle w:val="font31"/>
          <w:lang w:bidi="ar"/>
        </w:rPr>
        <w:t>mplementing sustainable policies like recycling and water conservation can create synergies within an organization, leading to successful sustainable purchasing. Another 75% agreed that, performance of quasi-governments in Midlands can be enhanced by paying particular attentions to and a</w:t>
      </w:r>
      <w:r>
        <w:rPr>
          <w:rStyle w:val="font31"/>
        </w:rPr>
        <w:t>ccessing environmental information like pollution and make sustainable purchasing decisions which benefit the citizens. Seventy one percent (71%) concurred that performance is enhanced when municipalities and town councils t</w:t>
      </w:r>
      <w:r>
        <w:rPr>
          <w:rFonts w:ascii="Times New Roman" w:hAnsi="Times New Roman"/>
          <w:color w:val="000000"/>
          <w:sz w:val="24"/>
          <w:szCs w:val="24"/>
          <w:lang w:bidi="ar"/>
        </w:rPr>
        <w:t>rack spending related to sustainable purchases.</w:t>
      </w:r>
    </w:p>
    <w:p w:rsidR="001E659F" w:rsidRDefault="001E659F">
      <w:pPr>
        <w:spacing w:line="360" w:lineRule="auto"/>
        <w:jc w:val="both"/>
        <w:rPr>
          <w:rFonts w:ascii="Times New Roman" w:hAnsi="Times New Roman"/>
          <w:color w:val="000000"/>
          <w:sz w:val="24"/>
          <w:szCs w:val="24"/>
          <w:lang w:bidi="ar"/>
        </w:rPr>
      </w:pPr>
    </w:p>
    <w:p w:rsidR="001E659F" w:rsidRDefault="00E970E1">
      <w:pPr>
        <w:spacing w:line="360" w:lineRule="auto"/>
        <w:jc w:val="both"/>
        <w:rPr>
          <w:rFonts w:ascii="Times New Roman" w:hAnsi="Times New Roman"/>
          <w:color w:val="000000"/>
          <w:sz w:val="24"/>
          <w:szCs w:val="24"/>
          <w:lang w:bidi="ar"/>
        </w:rPr>
      </w:pPr>
      <w:r>
        <w:rPr>
          <w:rFonts w:ascii="Times New Roman" w:hAnsi="Times New Roman"/>
          <w:color w:val="000000"/>
          <w:sz w:val="24"/>
          <w:szCs w:val="24"/>
          <w:lang w:bidi="ar"/>
        </w:rPr>
        <w:t xml:space="preserve">To boost their performance quasi-governments must foster a culture of innovation. A total of 68% concurred that, </w:t>
      </w:r>
      <w:r>
        <w:rPr>
          <w:rFonts w:ascii="Times New Roman" w:hAnsi="Times New Roman"/>
          <w:b/>
          <w:bCs/>
          <w:color w:val="000000"/>
          <w:sz w:val="24"/>
          <w:szCs w:val="24"/>
          <w:lang w:bidi="ar"/>
        </w:rPr>
        <w:t>e</w:t>
      </w:r>
      <w:r>
        <w:rPr>
          <w:rStyle w:val="font31"/>
          <w:lang w:bidi="ar"/>
        </w:rPr>
        <w:t xml:space="preserve">mpowering employees to take managed risks and providing incentives for innovation can enhance sustainable purchasing programs in municipal and town councils. A cumulative figure of 71% participants indicated that to enhance performance of the organizations, </w:t>
      </w:r>
      <w:r>
        <w:rPr>
          <w:rFonts w:ascii="Times New Roman" w:hAnsi="Times New Roman"/>
          <w:color w:val="000000"/>
          <w:sz w:val="24"/>
          <w:szCs w:val="24"/>
          <w:lang w:bidi="ar"/>
        </w:rPr>
        <w:t>responsibility for ensuring sustainable procurement must be assigned to top-level management in quasi-governments.</w:t>
      </w:r>
    </w:p>
    <w:p w:rsidR="001E659F" w:rsidRDefault="001E659F">
      <w:pPr>
        <w:spacing w:line="360" w:lineRule="auto"/>
        <w:jc w:val="both"/>
        <w:rPr>
          <w:rFonts w:ascii="Times New Roman" w:hAnsi="Times New Roman"/>
          <w:color w:val="000000"/>
          <w:sz w:val="24"/>
          <w:szCs w:val="24"/>
          <w:lang w:bidi="ar"/>
        </w:rPr>
      </w:pPr>
    </w:p>
    <w:p w:rsidR="001E659F" w:rsidRDefault="00E970E1">
      <w:pPr>
        <w:pStyle w:val="Heading2"/>
      </w:pPr>
      <w:bookmarkStart w:id="91" w:name="_Toc26690"/>
      <w:r>
        <w:t>4.6 Summary</w:t>
      </w:r>
      <w:bookmarkEnd w:id="91"/>
    </w:p>
    <w:p w:rsidR="001E659F" w:rsidRDefault="00E970E1">
      <w:pPr>
        <w:spacing w:line="360" w:lineRule="auto"/>
        <w:jc w:val="both"/>
        <w:rPr>
          <w:rFonts w:ascii="Times New Roman" w:hAnsi="Times New Roman"/>
          <w:color w:val="000000"/>
          <w:sz w:val="24"/>
          <w:szCs w:val="24"/>
          <w:lang w:bidi="ar"/>
        </w:rPr>
      </w:pPr>
      <w:r>
        <w:rPr>
          <w:rFonts w:ascii="Times New Roman" w:hAnsi="Times New Roman"/>
          <w:color w:val="000000"/>
          <w:sz w:val="24"/>
          <w:szCs w:val="24"/>
          <w:lang w:bidi="ar"/>
        </w:rPr>
        <w:t>In this chapter the researcher performed data presentation, analysis and synthesis. The data which was collected was summarized, presented in form of tables, pie charts, bar graphs and tables so that it become easy to understand and then interpreted or discussed. The following chapter is the final and in it the researcher will make her recommendations and summary.</w:t>
      </w:r>
    </w:p>
    <w:p w:rsidR="001E659F" w:rsidRDefault="001E659F">
      <w:pPr>
        <w:spacing w:line="360" w:lineRule="auto"/>
        <w:jc w:val="both"/>
        <w:rPr>
          <w:rFonts w:ascii="Times New Roman" w:hAnsi="Times New Roman"/>
          <w:color w:val="000000"/>
          <w:sz w:val="24"/>
          <w:szCs w:val="24"/>
          <w:lang w:bidi="ar"/>
        </w:rPr>
      </w:pPr>
    </w:p>
    <w:p w:rsidR="001E659F" w:rsidRDefault="001E659F">
      <w:pPr>
        <w:spacing w:line="360" w:lineRule="auto"/>
        <w:jc w:val="both"/>
        <w:rPr>
          <w:rFonts w:ascii="Times New Roman" w:hAnsi="Times New Roman"/>
          <w:color w:val="000000"/>
          <w:sz w:val="24"/>
          <w:szCs w:val="24"/>
          <w:lang w:bidi="ar"/>
        </w:rPr>
      </w:pPr>
    </w:p>
    <w:p w:rsidR="001E659F" w:rsidRDefault="001E659F">
      <w:pPr>
        <w:spacing w:line="360" w:lineRule="auto"/>
        <w:jc w:val="both"/>
        <w:rPr>
          <w:rFonts w:ascii="Times New Roman" w:hAnsi="Times New Roman"/>
          <w:sz w:val="24"/>
          <w:szCs w:val="24"/>
        </w:rPr>
      </w:pPr>
    </w:p>
    <w:p w:rsidR="001E659F" w:rsidRDefault="001E659F">
      <w:pPr>
        <w:spacing w:line="360" w:lineRule="auto"/>
        <w:jc w:val="both"/>
        <w:rPr>
          <w:rFonts w:ascii="Times New Roman" w:hAnsi="Times New Roman"/>
          <w:sz w:val="24"/>
          <w:szCs w:val="24"/>
        </w:rPr>
      </w:pPr>
    </w:p>
    <w:p w:rsidR="001E659F" w:rsidRDefault="001E659F">
      <w:pPr>
        <w:spacing w:line="360" w:lineRule="auto"/>
        <w:jc w:val="both"/>
        <w:rPr>
          <w:rFonts w:ascii="Times New Roman" w:hAnsi="Times New Roman"/>
          <w:sz w:val="24"/>
          <w:szCs w:val="24"/>
        </w:rPr>
      </w:pPr>
    </w:p>
    <w:p w:rsidR="001E659F" w:rsidRDefault="001E659F">
      <w:pPr>
        <w:spacing w:line="360" w:lineRule="auto"/>
        <w:jc w:val="both"/>
        <w:rPr>
          <w:rFonts w:ascii="Times New Roman" w:eastAsia="Arial" w:hAnsi="Times New Roman"/>
          <w:sz w:val="24"/>
          <w:szCs w:val="24"/>
          <w:shd w:val="clear" w:color="auto" w:fill="FFFFFF"/>
        </w:rPr>
      </w:pPr>
    </w:p>
    <w:p w:rsidR="001E659F" w:rsidRDefault="00E970E1">
      <w:pPr>
        <w:pStyle w:val="Heading1"/>
        <w:jc w:val="center"/>
        <w:rPr>
          <w:rFonts w:ascii="Times New Roman" w:hAnsi="Times New Roman"/>
          <w:sz w:val="24"/>
          <w:szCs w:val="24"/>
        </w:rPr>
      </w:pPr>
      <w:bookmarkStart w:id="92" w:name="_Toc2460"/>
      <w:r>
        <w:rPr>
          <w:rFonts w:ascii="Times New Roman" w:hAnsi="Times New Roman"/>
          <w:sz w:val="24"/>
          <w:szCs w:val="24"/>
        </w:rPr>
        <w:lastRenderedPageBreak/>
        <w:t>CHAPTER 5</w:t>
      </w:r>
      <w:bookmarkEnd w:id="92"/>
    </w:p>
    <w:p w:rsidR="001E659F" w:rsidRDefault="00E970E1">
      <w:pPr>
        <w:pStyle w:val="Heading1"/>
        <w:jc w:val="center"/>
        <w:rPr>
          <w:rFonts w:ascii="Times New Roman" w:hAnsi="Times New Roman"/>
          <w:sz w:val="24"/>
          <w:szCs w:val="24"/>
        </w:rPr>
      </w:pPr>
      <w:bookmarkStart w:id="93" w:name="_Toc17068"/>
      <w:r>
        <w:rPr>
          <w:rFonts w:ascii="Times New Roman" w:hAnsi="Times New Roman"/>
          <w:sz w:val="24"/>
          <w:szCs w:val="24"/>
        </w:rPr>
        <w:t>SUMMARY, CONCLUSIONS AND RECOMMENDATIONS</w:t>
      </w:r>
      <w:bookmarkEnd w:id="93"/>
    </w:p>
    <w:p w:rsidR="001E659F" w:rsidRDefault="00E970E1">
      <w:pPr>
        <w:pStyle w:val="Heading2"/>
      </w:pPr>
      <w:bookmarkStart w:id="94" w:name="_Toc3024"/>
      <w:r>
        <w:t>5.1 Summary</w:t>
      </w:r>
      <w:bookmarkEnd w:id="94"/>
    </w:p>
    <w:p w:rsidR="001E659F" w:rsidRDefault="001E659F">
      <w:pPr>
        <w:spacing w:line="360" w:lineRule="auto"/>
        <w:jc w:val="both"/>
        <w:rPr>
          <w:rFonts w:ascii="Times New Roman" w:hAnsi="Times New Roman"/>
          <w:b/>
          <w:bCs/>
          <w:sz w:val="24"/>
          <w:szCs w:val="24"/>
        </w:rPr>
      </w:pPr>
    </w:p>
    <w:p w:rsidR="001E659F" w:rsidRDefault="00E970E1">
      <w:pPr>
        <w:spacing w:line="360" w:lineRule="auto"/>
        <w:jc w:val="both"/>
        <w:rPr>
          <w:rFonts w:ascii="Times New Roman" w:hAnsi="Times New Roman"/>
          <w:b/>
          <w:bCs/>
          <w:sz w:val="24"/>
          <w:szCs w:val="24"/>
        </w:rPr>
      </w:pPr>
      <w:r>
        <w:rPr>
          <w:rFonts w:ascii="Times New Roman" w:hAnsi="Times New Roman"/>
          <w:sz w:val="24"/>
          <w:szCs w:val="24"/>
        </w:rPr>
        <w:t xml:space="preserve">The study was set out to investigate the effects of procurement practices on performance of quasi-government institutions in Midlands province. The major problem that government organizations’ face is the demand by their stakeholders to ensure quality service delivery and make financial savings and this can be achieved through efficiency in procurement processes and professionalism. It was important to investigate how quasi government institutions in Zimbabwe can embrace procurement practices that ensures they fulfill their mandate in an efficient manner and offer the best service to their stakeholders. </w:t>
      </w:r>
      <w:r>
        <w:rPr>
          <w:rFonts w:ascii="Times New Roman" w:eastAsia="Arial" w:hAnsi="Times New Roman"/>
          <w:sz w:val="24"/>
          <w:szCs w:val="24"/>
          <w:shd w:val="clear" w:color="auto" w:fill="FFFFFF"/>
        </w:rPr>
        <w:t xml:space="preserve"> To complete the research a review of  authoritative, empirical and theoretical literature underpinning the study was conducted.  The quasi-governments from which research participants were drawn includes Gweru and Kwekwe municipalities and Town Councils of Shurugwi, Zvishavane, Gokwe and Redcliff. </w:t>
      </w:r>
      <w:r>
        <w:rPr>
          <w:rFonts w:ascii="Times New Roman" w:hAnsi="Times New Roman"/>
          <w:sz w:val="24"/>
          <w:szCs w:val="24"/>
        </w:rPr>
        <w:t xml:space="preserve">A descriptive research design has been adopted in this study. </w:t>
      </w:r>
      <w:r>
        <w:rPr>
          <w:rFonts w:ascii="Times New Roman" w:eastAsia="Arial" w:hAnsi="Times New Roman"/>
          <w:sz w:val="24"/>
          <w:szCs w:val="24"/>
          <w:shd w:val="clear" w:color="auto" w:fill="FFFFFF"/>
        </w:rPr>
        <w:t>A sample size of thirty was selected for this study and this included employees working in the quasi-governments mainly from procurement, stores and finance functions. The challenges in the study involved delay in completion of questionnaire by some participants while some were not prepared to provide information about their organizations’ procurement practices.</w:t>
      </w:r>
    </w:p>
    <w:p w:rsidR="001E659F" w:rsidRDefault="00E970E1">
      <w:pPr>
        <w:spacing w:line="360" w:lineRule="auto"/>
        <w:jc w:val="both"/>
        <w:rPr>
          <w:rFonts w:ascii="Times New Roman" w:hAnsi="Times New Roman"/>
          <w:sz w:val="24"/>
          <w:szCs w:val="24"/>
        </w:rPr>
      </w:pPr>
      <w:r>
        <w:rPr>
          <w:rFonts w:ascii="Times New Roman" w:hAnsi="Times New Roman"/>
          <w:sz w:val="24"/>
          <w:szCs w:val="24"/>
        </w:rPr>
        <w:t>In spite of these constraints, findings and observations were made and the following conclusions were arrived at:</w:t>
      </w:r>
    </w:p>
    <w:p w:rsidR="001E659F" w:rsidRDefault="001E659F">
      <w:pPr>
        <w:spacing w:line="360" w:lineRule="auto"/>
        <w:jc w:val="both"/>
        <w:rPr>
          <w:rFonts w:ascii="Times New Roman" w:hAnsi="Times New Roman"/>
          <w:sz w:val="24"/>
          <w:szCs w:val="24"/>
        </w:rPr>
      </w:pPr>
    </w:p>
    <w:p w:rsidR="001E659F" w:rsidRDefault="00E970E1">
      <w:pPr>
        <w:pStyle w:val="Heading2"/>
      </w:pPr>
      <w:bookmarkStart w:id="95" w:name="_Toc12381"/>
      <w:r>
        <w:t>5.2 Conclusion</w:t>
      </w:r>
      <w:bookmarkEnd w:id="95"/>
    </w:p>
    <w:p w:rsidR="001E659F" w:rsidRDefault="00E970E1">
      <w:pPr>
        <w:pStyle w:val="Heading2"/>
      </w:pPr>
      <w:bookmarkStart w:id="96" w:name="_Toc27643"/>
      <w:r>
        <w:t>5.2.1 Buyer-supplier relations effects on organizational performance of quasi government institutions</w:t>
      </w:r>
      <w:bookmarkEnd w:id="96"/>
    </w:p>
    <w:p w:rsidR="001E659F" w:rsidRDefault="00E970E1">
      <w:pPr>
        <w:spacing w:line="360" w:lineRule="auto"/>
        <w:jc w:val="both"/>
        <w:rPr>
          <w:rFonts w:ascii="Times New Roman" w:hAnsi="Times New Roman"/>
          <w:sz w:val="24"/>
          <w:szCs w:val="24"/>
        </w:rPr>
      </w:pPr>
      <w:r>
        <w:rPr>
          <w:rFonts w:ascii="Times New Roman" w:hAnsi="Times New Roman"/>
          <w:sz w:val="24"/>
          <w:szCs w:val="24"/>
        </w:rPr>
        <w:t xml:space="preserve">The study found that, relationships between the quasi-government and the suppliers have an effect on their performance. Key elements that was found to affect performance includes: trust and commitment, procedural selection of suppliers and tender processes, relationship management policy and timely payment of suppliers. In conclusion, the quality of buyer-supplier relations significantly influences the organizational performance of government institutions. By fostering collaborative and mutually </w:t>
      </w:r>
      <w:r>
        <w:rPr>
          <w:rFonts w:ascii="Times New Roman" w:hAnsi="Times New Roman"/>
          <w:sz w:val="24"/>
          <w:szCs w:val="24"/>
        </w:rPr>
        <w:lastRenderedPageBreak/>
        <w:t>beneficial partnerships with suppliers, government entities can enhance their efficiency, reduce costs, and ultimately improve service delivery to citizens (</w:t>
      </w:r>
      <w:r>
        <w:rPr>
          <w:rFonts w:ascii="Times New Roman" w:hAnsi="Times New Roman"/>
          <w:color w:val="000000"/>
          <w:sz w:val="24"/>
          <w:szCs w:val="24"/>
        </w:rPr>
        <w:t>Yap, 2013).</w:t>
      </w:r>
    </w:p>
    <w:p w:rsidR="001E659F" w:rsidRDefault="001E659F">
      <w:pPr>
        <w:spacing w:line="360" w:lineRule="auto"/>
        <w:jc w:val="both"/>
        <w:rPr>
          <w:rFonts w:ascii="Times New Roman" w:hAnsi="Times New Roman"/>
          <w:sz w:val="24"/>
          <w:szCs w:val="24"/>
        </w:rPr>
      </w:pPr>
    </w:p>
    <w:p w:rsidR="001E659F" w:rsidRDefault="00E970E1">
      <w:pPr>
        <w:pStyle w:val="Heading2"/>
      </w:pPr>
      <w:bookmarkStart w:id="97" w:name="_Toc447"/>
      <w:r>
        <w:t>5.2.2 Supplier selection and effect on organizational performance within the quasi government sector</w:t>
      </w:r>
      <w:bookmarkEnd w:id="97"/>
    </w:p>
    <w:p w:rsidR="001E659F" w:rsidRDefault="001E659F">
      <w:pPr>
        <w:spacing w:line="360" w:lineRule="auto"/>
        <w:jc w:val="both"/>
        <w:rPr>
          <w:rFonts w:ascii="Times New Roman" w:hAnsi="Times New Roman"/>
          <w:b/>
          <w:bCs/>
          <w:sz w:val="24"/>
          <w:szCs w:val="24"/>
          <w:lang w:bidi="ar"/>
        </w:rPr>
      </w:pPr>
    </w:p>
    <w:p w:rsidR="001E659F" w:rsidRDefault="00E970E1">
      <w:pPr>
        <w:spacing w:line="360" w:lineRule="auto"/>
        <w:jc w:val="both"/>
        <w:rPr>
          <w:rFonts w:ascii="Times New Roman" w:hAnsi="Times New Roman"/>
          <w:sz w:val="24"/>
          <w:szCs w:val="24"/>
        </w:rPr>
      </w:pPr>
      <w:r>
        <w:rPr>
          <w:rFonts w:ascii="Times New Roman" w:hAnsi="Times New Roman"/>
          <w:sz w:val="24"/>
          <w:szCs w:val="24"/>
        </w:rPr>
        <w:t>It was found that effective selection of appropriate suppliers will improve public procurement efficiency, improve public procurement transparency, improved supplier monitoring and improved quality of goods and services provided by quasi-governments. Choosing the right suppliers is essential to the functioning of the quasi-government sector (Kosar, 2011). Building strong ties with suppliers can lower manufacturing costs and improve product quality, which will eventually affect operational effectiveness and the creation of sustainable products. Within the quasi-government domain, the discussion centers on striking a balance between political responsibility and efficient performance. While some support performance-based standards, highlighting adaptability, competitiveness, and creativity as essential objectives for effective administration in quasi-governmental (Kosar, 2011).</w:t>
      </w:r>
    </w:p>
    <w:p w:rsidR="001E659F" w:rsidRDefault="001E659F">
      <w:pPr>
        <w:pStyle w:val="Heading2"/>
      </w:pPr>
    </w:p>
    <w:p w:rsidR="001E659F" w:rsidRDefault="00E970E1">
      <w:pPr>
        <w:pStyle w:val="Heading2"/>
      </w:pPr>
      <w:bookmarkStart w:id="98" w:name="_Toc22861"/>
      <w:r>
        <w:t>5.2.3 The role of e-procurement on organizational performance of quasi government institutions</w:t>
      </w:r>
      <w:bookmarkEnd w:id="98"/>
    </w:p>
    <w:p w:rsidR="001E659F" w:rsidRDefault="001E659F">
      <w:pPr>
        <w:spacing w:line="360" w:lineRule="auto"/>
        <w:jc w:val="both"/>
        <w:rPr>
          <w:rFonts w:ascii="Times New Roman" w:hAnsi="Times New Roman"/>
          <w:b/>
          <w:bCs/>
          <w:sz w:val="24"/>
          <w:szCs w:val="24"/>
        </w:rPr>
      </w:pPr>
    </w:p>
    <w:p w:rsidR="001E659F" w:rsidRDefault="00E970E1">
      <w:pPr>
        <w:spacing w:line="360" w:lineRule="auto"/>
        <w:jc w:val="both"/>
        <w:rPr>
          <w:rFonts w:ascii="Times New Roman" w:hAnsi="Times New Roman"/>
          <w:sz w:val="24"/>
          <w:szCs w:val="24"/>
        </w:rPr>
      </w:pPr>
      <w:r>
        <w:rPr>
          <w:rFonts w:ascii="Times New Roman" w:hAnsi="Times New Roman"/>
          <w:sz w:val="24"/>
          <w:szCs w:val="24"/>
        </w:rPr>
        <w:t>The research revealed that the major barriers to  e-procurement in quasi-government institution in Midlands were antiquated administrative cultures, inadequate IT infrastructure, lack of capacity, lack of a robust change management strategy, training and implementation costs. However, e-procurement contributes significantly to the performance of quasi governments.  E-procurement was found to enhance integrity in the procurement processes, reduces administration costs and promote transparency. Banye (2022) stated that, many advantages come with e-procurement, including lower purchase prices, better communication, and more efficiency in the procurement process. Implementing new technology in e-procurement initiatives is essential to improving organizational efficiency and service delivery. Furthermore, using electronic tendering platforms enhances collaboration and communication while lowering the chance of mistakes throughout the procurement process (Banye, 2022).</w:t>
      </w:r>
    </w:p>
    <w:p w:rsidR="001E659F" w:rsidRDefault="001E659F">
      <w:pPr>
        <w:spacing w:line="360" w:lineRule="auto"/>
        <w:jc w:val="both"/>
        <w:rPr>
          <w:rFonts w:ascii="Times New Roman" w:hAnsi="Times New Roman"/>
          <w:sz w:val="24"/>
          <w:szCs w:val="24"/>
        </w:rPr>
      </w:pPr>
    </w:p>
    <w:p w:rsidR="001E659F" w:rsidRDefault="001E659F">
      <w:pPr>
        <w:spacing w:line="360" w:lineRule="auto"/>
        <w:jc w:val="both"/>
        <w:rPr>
          <w:rFonts w:ascii="Times New Roman" w:hAnsi="Times New Roman"/>
          <w:sz w:val="24"/>
          <w:szCs w:val="24"/>
        </w:rPr>
      </w:pPr>
    </w:p>
    <w:p w:rsidR="001E659F" w:rsidRDefault="00E970E1">
      <w:pPr>
        <w:pStyle w:val="Heading2"/>
      </w:pPr>
      <w:bookmarkStart w:id="99" w:name="_Toc28678"/>
      <w:r>
        <w:lastRenderedPageBreak/>
        <w:t>5.2.4 Sustainable purchasing practices’ effects on organizational performance of quasi government institutions.</w:t>
      </w:r>
      <w:bookmarkEnd w:id="99"/>
    </w:p>
    <w:p w:rsidR="001E659F" w:rsidRDefault="00E970E1">
      <w:pPr>
        <w:spacing w:line="360" w:lineRule="auto"/>
        <w:jc w:val="both"/>
        <w:rPr>
          <w:rFonts w:ascii="Times New Roman" w:hAnsi="Times New Roman"/>
          <w:color w:val="000000"/>
          <w:sz w:val="24"/>
          <w:szCs w:val="24"/>
          <w:lang w:bidi="ar"/>
        </w:rPr>
      </w:pPr>
      <w:r>
        <w:rPr>
          <w:rFonts w:ascii="Times New Roman" w:hAnsi="Times New Roman"/>
          <w:sz w:val="24"/>
          <w:szCs w:val="24"/>
        </w:rPr>
        <w:t>Sustainable was revealed to be very key in promoting performance by making quasi governments to purchase environmentally preferred products. It was found that, i</w:t>
      </w:r>
      <w:r>
        <w:rPr>
          <w:rStyle w:val="font31"/>
          <w:lang w:bidi="ar"/>
        </w:rPr>
        <w:t xml:space="preserve">mplementing policies like recycling and water conservation can create synergies within the organizations, leading to successful sustainable purchasing. Tracking </w:t>
      </w:r>
      <w:r>
        <w:rPr>
          <w:rFonts w:ascii="Times New Roman" w:hAnsi="Times New Roman"/>
          <w:color w:val="000000"/>
          <w:sz w:val="24"/>
          <w:szCs w:val="24"/>
          <w:lang w:bidi="ar"/>
        </w:rPr>
        <w:t>spending related to sustainable purchases was found to be of paramount importance if the performance of quasi-governments is to be improved. I</w:t>
      </w:r>
      <w:r>
        <w:rPr>
          <w:rFonts w:ascii="Times New Roman" w:hAnsi="Times New Roman"/>
          <w:color w:val="000000"/>
          <w:sz w:val="24"/>
          <w:szCs w:val="24"/>
        </w:rPr>
        <w:t>n addition, promoting a clean and sustainable environment through green product purchasing behavior has been linked to positive outcomes, such as consumers in Malaysia being influenced to buy green products due to factors like environmental concern, green product awareness, and government support (Noordiatmoko &amp; Riyadi, 2023). A case study in Indonesia demonstrates the importance of sustainable performance management of government institutions for improving policy implementation and practice (Al-Kumaim et al, 2021).</w:t>
      </w:r>
    </w:p>
    <w:p w:rsidR="001E659F" w:rsidRDefault="001E659F">
      <w:pPr>
        <w:spacing w:line="360" w:lineRule="auto"/>
        <w:jc w:val="both"/>
        <w:rPr>
          <w:rFonts w:ascii="Times New Roman" w:hAnsi="Times New Roman"/>
          <w:color w:val="000000"/>
          <w:sz w:val="24"/>
          <w:szCs w:val="24"/>
          <w:lang w:bidi="ar"/>
        </w:rPr>
      </w:pPr>
    </w:p>
    <w:p w:rsidR="001E659F" w:rsidRDefault="00E970E1">
      <w:pPr>
        <w:pStyle w:val="Heading2"/>
      </w:pPr>
      <w:bookmarkStart w:id="100" w:name="_Toc23519"/>
      <w:r>
        <w:t>5.3 Recommendations</w:t>
      </w:r>
      <w:bookmarkEnd w:id="100"/>
    </w:p>
    <w:p w:rsidR="001E659F" w:rsidRDefault="00E970E1">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In the light of the above conclusions, it is recommended that quasi governments should encourage inclusive procurement and put regulations in place to support it. This will guarantee fair competition, accountability, and openness in the procurement process. </w:t>
      </w:r>
    </w:p>
    <w:p w:rsidR="001E659F" w:rsidRDefault="001E659F">
      <w:pPr>
        <w:spacing w:line="360" w:lineRule="auto"/>
        <w:jc w:val="both"/>
        <w:rPr>
          <w:rFonts w:ascii="Times New Roman" w:hAnsi="Times New Roman"/>
          <w:color w:val="000000"/>
          <w:sz w:val="24"/>
          <w:szCs w:val="24"/>
        </w:rPr>
      </w:pPr>
    </w:p>
    <w:p w:rsidR="001E659F" w:rsidRDefault="00E970E1">
      <w:pPr>
        <w:spacing w:line="360" w:lineRule="auto"/>
        <w:jc w:val="both"/>
        <w:rPr>
          <w:rFonts w:ascii="Times New Roman" w:hAnsi="Times New Roman"/>
          <w:color w:val="000000"/>
          <w:sz w:val="24"/>
          <w:szCs w:val="24"/>
        </w:rPr>
      </w:pPr>
      <w:r>
        <w:rPr>
          <w:rFonts w:ascii="Times New Roman" w:hAnsi="Times New Roman"/>
          <w:color w:val="000000"/>
          <w:sz w:val="24"/>
          <w:szCs w:val="24"/>
        </w:rPr>
        <w:t>Boost Competitive Sourcing and for purchases over a specific level, document competitive bidding guarantees value for money, fairness, and the best possible vendor selection—all of which enhance performance.</w:t>
      </w:r>
    </w:p>
    <w:p w:rsidR="001E659F" w:rsidRDefault="001E659F">
      <w:pPr>
        <w:spacing w:line="360" w:lineRule="auto"/>
        <w:jc w:val="both"/>
        <w:rPr>
          <w:rFonts w:ascii="Times New Roman" w:hAnsi="Times New Roman"/>
          <w:color w:val="000000"/>
          <w:sz w:val="24"/>
          <w:szCs w:val="24"/>
        </w:rPr>
      </w:pPr>
    </w:p>
    <w:p w:rsidR="001E659F" w:rsidRDefault="00E970E1">
      <w:pPr>
        <w:spacing w:line="360" w:lineRule="auto"/>
        <w:jc w:val="both"/>
        <w:rPr>
          <w:rFonts w:ascii="Times New Roman" w:hAnsi="Times New Roman"/>
          <w:color w:val="000000"/>
          <w:sz w:val="24"/>
          <w:szCs w:val="24"/>
        </w:rPr>
      </w:pPr>
      <w:r>
        <w:rPr>
          <w:rFonts w:ascii="Times New Roman" w:hAnsi="Times New Roman"/>
          <w:color w:val="000000"/>
          <w:sz w:val="24"/>
          <w:szCs w:val="24"/>
        </w:rPr>
        <w:t>Maintain Accountability and Integrity: To fight corruption, build public trust, and accomplish socioeconomic and environmental goals, procurement procedures should be strengthened in terms of integrity, openness, and accountability.</w:t>
      </w:r>
    </w:p>
    <w:p w:rsidR="001E659F" w:rsidRDefault="001E659F">
      <w:pPr>
        <w:spacing w:line="360" w:lineRule="auto"/>
        <w:jc w:val="both"/>
        <w:rPr>
          <w:rFonts w:ascii="Times New Roman" w:hAnsi="Times New Roman"/>
          <w:color w:val="000000"/>
          <w:sz w:val="24"/>
          <w:szCs w:val="24"/>
        </w:rPr>
      </w:pPr>
    </w:p>
    <w:p w:rsidR="001E659F" w:rsidRDefault="00E970E1">
      <w:pPr>
        <w:spacing w:line="360" w:lineRule="auto"/>
        <w:jc w:val="both"/>
        <w:rPr>
          <w:rFonts w:ascii="Times New Roman" w:eastAsia="Arial" w:hAnsi="Times New Roman"/>
          <w:b/>
          <w:bCs/>
          <w:sz w:val="24"/>
          <w:szCs w:val="24"/>
          <w:shd w:val="clear" w:color="auto" w:fill="FFFFFF"/>
        </w:rPr>
      </w:pPr>
      <w:r>
        <w:rPr>
          <w:rFonts w:ascii="Times New Roman" w:hAnsi="Times New Roman"/>
          <w:color w:val="000000"/>
          <w:sz w:val="24"/>
          <w:szCs w:val="24"/>
        </w:rPr>
        <w:t>Building Capacity: Make investments in training, data-driven policy making, and the development of statistical and analytical abilities to improve the accuracy and depth of analysis and produce better policy suggestions and results.</w:t>
      </w:r>
    </w:p>
    <w:p w:rsidR="001E659F" w:rsidRDefault="001E659F">
      <w:pPr>
        <w:spacing w:line="360" w:lineRule="auto"/>
        <w:jc w:val="both"/>
        <w:rPr>
          <w:rFonts w:ascii="Times New Roman" w:eastAsia="Arial" w:hAnsi="Times New Roman"/>
          <w:b/>
          <w:bCs/>
          <w:sz w:val="24"/>
          <w:szCs w:val="24"/>
          <w:shd w:val="clear" w:color="auto" w:fill="FFFFFF"/>
        </w:rPr>
      </w:pPr>
    </w:p>
    <w:p w:rsidR="001E659F" w:rsidRDefault="00E970E1">
      <w:pPr>
        <w:pStyle w:val="Heading2"/>
      </w:pPr>
      <w:bookmarkStart w:id="101" w:name="_Toc12217"/>
      <w:r>
        <w:lastRenderedPageBreak/>
        <w:t>5.4 Areas for further studies</w:t>
      </w:r>
      <w:bookmarkEnd w:id="101"/>
    </w:p>
    <w:p w:rsidR="001E659F" w:rsidRDefault="00E970E1">
      <w:pPr>
        <w:spacing w:line="360" w:lineRule="auto"/>
        <w:jc w:val="both"/>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Further studies can be conducted on E-procurement as a means of preventing corruption: The study found that sustainable procurement methods can lower corruption and improve accountability, transparency, and openness in quasi-government procurement. It would be beneficial to investigate how anti-corruption measures affect operational performance.</w:t>
      </w:r>
    </w:p>
    <w:p w:rsidR="001E659F" w:rsidRDefault="001E659F">
      <w:pPr>
        <w:spacing w:line="360" w:lineRule="auto"/>
        <w:jc w:val="both"/>
        <w:rPr>
          <w:rFonts w:ascii="Times New Roman" w:eastAsia="Arial" w:hAnsi="Times New Roman"/>
          <w:sz w:val="24"/>
          <w:szCs w:val="24"/>
          <w:shd w:val="clear" w:color="auto" w:fill="FFFFFF"/>
        </w:rPr>
      </w:pPr>
    </w:p>
    <w:p w:rsidR="001E659F" w:rsidRDefault="00E970E1">
      <w:pPr>
        <w:spacing w:line="360" w:lineRule="auto"/>
        <w:jc w:val="both"/>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Collaboration and integration with suppliers: The research noted the necessity of integrating the systems of suppliers and public bodies. Investigating the difficulties and advantages of supplier integration in electronic procurement may provide significant new information.</w:t>
      </w:r>
    </w:p>
    <w:p w:rsidR="001E659F" w:rsidRDefault="001E659F">
      <w:pPr>
        <w:spacing w:line="360" w:lineRule="auto"/>
        <w:jc w:val="both"/>
        <w:rPr>
          <w:rFonts w:ascii="Times New Roman" w:eastAsia="Arial" w:hAnsi="Times New Roman"/>
          <w:b/>
          <w:bCs/>
          <w:sz w:val="24"/>
          <w:szCs w:val="24"/>
          <w:shd w:val="clear" w:color="auto" w:fill="FFFFFF"/>
        </w:rPr>
      </w:pPr>
    </w:p>
    <w:p w:rsidR="001E659F" w:rsidRDefault="001E659F">
      <w:pPr>
        <w:spacing w:line="360" w:lineRule="auto"/>
        <w:jc w:val="both"/>
        <w:rPr>
          <w:rFonts w:ascii="Times New Roman" w:eastAsia="Arial" w:hAnsi="Times New Roman"/>
          <w:b/>
          <w:bCs/>
          <w:sz w:val="24"/>
          <w:szCs w:val="24"/>
          <w:shd w:val="clear" w:color="auto" w:fill="FFFFFF"/>
        </w:rPr>
      </w:pPr>
    </w:p>
    <w:p w:rsidR="001E659F" w:rsidRDefault="001E659F">
      <w:pPr>
        <w:spacing w:line="360" w:lineRule="auto"/>
        <w:jc w:val="both"/>
        <w:rPr>
          <w:rFonts w:ascii="Times New Roman" w:eastAsia="Arial" w:hAnsi="Times New Roman"/>
          <w:b/>
          <w:bCs/>
          <w:sz w:val="24"/>
          <w:szCs w:val="24"/>
          <w:shd w:val="clear" w:color="auto" w:fill="FFFFFF"/>
        </w:rPr>
      </w:pPr>
    </w:p>
    <w:p w:rsidR="001E659F" w:rsidRDefault="001E659F">
      <w:pPr>
        <w:spacing w:line="360" w:lineRule="auto"/>
        <w:jc w:val="both"/>
        <w:rPr>
          <w:rFonts w:ascii="Times New Roman" w:eastAsia="Arial" w:hAnsi="Times New Roman"/>
          <w:b/>
          <w:bCs/>
          <w:sz w:val="24"/>
          <w:szCs w:val="24"/>
          <w:shd w:val="clear" w:color="auto" w:fill="FFFFFF"/>
        </w:rPr>
      </w:pPr>
    </w:p>
    <w:p w:rsidR="001E659F" w:rsidRDefault="001E659F">
      <w:pPr>
        <w:spacing w:line="360" w:lineRule="auto"/>
        <w:jc w:val="both"/>
        <w:rPr>
          <w:rFonts w:ascii="Times New Roman" w:eastAsia="Arial" w:hAnsi="Times New Roman"/>
          <w:b/>
          <w:bCs/>
          <w:sz w:val="24"/>
          <w:szCs w:val="24"/>
          <w:shd w:val="clear" w:color="auto" w:fill="FFFFFF"/>
        </w:rPr>
      </w:pPr>
    </w:p>
    <w:p w:rsidR="001E659F" w:rsidRDefault="001E659F">
      <w:pPr>
        <w:spacing w:line="360" w:lineRule="auto"/>
        <w:jc w:val="both"/>
        <w:rPr>
          <w:rFonts w:ascii="Times New Roman" w:eastAsia="Arial" w:hAnsi="Times New Roman"/>
          <w:b/>
          <w:bCs/>
          <w:sz w:val="24"/>
          <w:szCs w:val="24"/>
          <w:shd w:val="clear" w:color="auto" w:fill="FFFFFF"/>
        </w:rPr>
      </w:pPr>
    </w:p>
    <w:p w:rsidR="001E659F" w:rsidRDefault="001E659F">
      <w:pPr>
        <w:spacing w:line="360" w:lineRule="auto"/>
        <w:jc w:val="both"/>
        <w:rPr>
          <w:rFonts w:ascii="Times New Roman" w:eastAsia="Arial" w:hAnsi="Times New Roman"/>
          <w:b/>
          <w:bCs/>
          <w:sz w:val="24"/>
          <w:szCs w:val="24"/>
          <w:shd w:val="clear" w:color="auto" w:fill="FFFFFF"/>
        </w:rPr>
      </w:pPr>
    </w:p>
    <w:p w:rsidR="001E659F" w:rsidRDefault="001E659F">
      <w:pPr>
        <w:spacing w:line="360" w:lineRule="auto"/>
        <w:jc w:val="both"/>
        <w:rPr>
          <w:rFonts w:ascii="Times New Roman" w:eastAsia="Arial" w:hAnsi="Times New Roman"/>
          <w:b/>
          <w:bCs/>
          <w:sz w:val="24"/>
          <w:szCs w:val="24"/>
          <w:shd w:val="clear" w:color="auto" w:fill="FFFFFF"/>
        </w:rPr>
      </w:pPr>
    </w:p>
    <w:p w:rsidR="001E659F" w:rsidRDefault="001E659F">
      <w:pPr>
        <w:spacing w:line="360" w:lineRule="auto"/>
        <w:jc w:val="both"/>
        <w:rPr>
          <w:rFonts w:ascii="Times New Roman" w:eastAsia="Arial" w:hAnsi="Times New Roman"/>
          <w:b/>
          <w:bCs/>
          <w:sz w:val="24"/>
          <w:szCs w:val="24"/>
          <w:shd w:val="clear" w:color="auto" w:fill="FFFFFF"/>
        </w:rPr>
      </w:pPr>
    </w:p>
    <w:p w:rsidR="001E659F" w:rsidRDefault="001E659F">
      <w:pPr>
        <w:spacing w:line="360" w:lineRule="auto"/>
        <w:jc w:val="both"/>
        <w:rPr>
          <w:rFonts w:ascii="Times New Roman" w:eastAsia="Arial" w:hAnsi="Times New Roman"/>
          <w:b/>
          <w:bCs/>
          <w:sz w:val="24"/>
          <w:szCs w:val="24"/>
          <w:shd w:val="clear" w:color="auto" w:fill="FFFFFF"/>
        </w:rPr>
      </w:pPr>
    </w:p>
    <w:p w:rsidR="001E659F" w:rsidRDefault="001E659F">
      <w:pPr>
        <w:spacing w:line="360" w:lineRule="auto"/>
        <w:jc w:val="both"/>
        <w:rPr>
          <w:rFonts w:ascii="Times New Roman" w:eastAsia="Arial" w:hAnsi="Times New Roman"/>
          <w:b/>
          <w:bCs/>
          <w:sz w:val="24"/>
          <w:szCs w:val="24"/>
          <w:shd w:val="clear" w:color="auto" w:fill="FFFFFF"/>
        </w:rPr>
      </w:pPr>
    </w:p>
    <w:p w:rsidR="001E659F" w:rsidRDefault="001E659F">
      <w:pPr>
        <w:spacing w:line="360" w:lineRule="auto"/>
        <w:jc w:val="both"/>
        <w:rPr>
          <w:rFonts w:ascii="Times New Roman" w:eastAsia="Arial" w:hAnsi="Times New Roman"/>
          <w:b/>
          <w:bCs/>
          <w:sz w:val="24"/>
          <w:szCs w:val="24"/>
          <w:shd w:val="clear" w:color="auto" w:fill="FFFFFF"/>
        </w:rPr>
      </w:pPr>
    </w:p>
    <w:p w:rsidR="001E659F" w:rsidRDefault="001E659F">
      <w:pPr>
        <w:spacing w:line="360" w:lineRule="auto"/>
        <w:jc w:val="both"/>
        <w:rPr>
          <w:rFonts w:ascii="Times New Roman" w:eastAsia="Arial" w:hAnsi="Times New Roman"/>
          <w:b/>
          <w:bCs/>
          <w:sz w:val="24"/>
          <w:szCs w:val="24"/>
          <w:shd w:val="clear" w:color="auto" w:fill="FFFFFF"/>
        </w:rPr>
      </w:pPr>
    </w:p>
    <w:p w:rsidR="001E659F" w:rsidRDefault="001E659F">
      <w:pPr>
        <w:spacing w:line="360" w:lineRule="auto"/>
        <w:jc w:val="both"/>
        <w:rPr>
          <w:rFonts w:ascii="Times New Roman" w:eastAsia="Arial" w:hAnsi="Times New Roman"/>
          <w:b/>
          <w:bCs/>
          <w:sz w:val="24"/>
          <w:szCs w:val="24"/>
          <w:shd w:val="clear" w:color="auto" w:fill="FFFFFF"/>
        </w:rPr>
      </w:pPr>
    </w:p>
    <w:p w:rsidR="001E659F" w:rsidRDefault="001E659F">
      <w:pPr>
        <w:pStyle w:val="Heading2"/>
      </w:pPr>
    </w:p>
    <w:p w:rsidR="001E659F" w:rsidRDefault="001E659F">
      <w:pPr>
        <w:pStyle w:val="Heading2"/>
      </w:pPr>
    </w:p>
    <w:p w:rsidR="001E659F" w:rsidRDefault="001E659F">
      <w:pPr>
        <w:pStyle w:val="Heading2"/>
      </w:pPr>
    </w:p>
    <w:p w:rsidR="001E659F" w:rsidRDefault="00E970E1">
      <w:pPr>
        <w:pStyle w:val="Heading2"/>
      </w:pPr>
      <w:bookmarkStart w:id="102" w:name="_Toc14246"/>
      <w:r>
        <w:t>References</w:t>
      </w:r>
      <w:bookmarkEnd w:id="102"/>
    </w:p>
    <w:p w:rsidR="001E659F" w:rsidRDefault="001E659F">
      <w:pPr>
        <w:spacing w:line="360" w:lineRule="auto"/>
        <w:jc w:val="both"/>
        <w:rPr>
          <w:rFonts w:ascii="Times New Roman" w:hAnsi="Times New Roman"/>
          <w:color w:val="000000"/>
          <w:sz w:val="24"/>
          <w:szCs w:val="24"/>
        </w:rPr>
      </w:pPr>
    </w:p>
    <w:p w:rsidR="001E659F" w:rsidRDefault="00E970E1">
      <w:pPr>
        <w:tabs>
          <w:tab w:val="left" w:pos="1440"/>
        </w:tabs>
        <w:spacing w:line="360" w:lineRule="auto"/>
        <w:jc w:val="both"/>
        <w:rPr>
          <w:rFonts w:ascii="Times New Roman" w:hAnsi="Times New Roman"/>
          <w:sz w:val="24"/>
          <w:szCs w:val="24"/>
        </w:rPr>
      </w:pPr>
      <w:r>
        <w:rPr>
          <w:rFonts w:ascii="Times New Roman" w:hAnsi="Times New Roman"/>
          <w:sz w:val="24"/>
          <w:szCs w:val="24"/>
        </w:rPr>
        <w:t>Adediran, A., &amp; Windapo, A.O. (2018). The influence of government targeted procurement strategies on the growth performance of small and medium-sized contractors in South Africa.</w:t>
      </w:r>
    </w:p>
    <w:p w:rsidR="001E659F" w:rsidRDefault="00E970E1">
      <w:pPr>
        <w:tabs>
          <w:tab w:val="left" w:pos="1440"/>
        </w:tabs>
        <w:spacing w:line="360" w:lineRule="auto"/>
        <w:jc w:val="both"/>
        <w:rPr>
          <w:rFonts w:ascii="Times New Roman" w:hAnsi="Times New Roman"/>
          <w:sz w:val="24"/>
          <w:szCs w:val="24"/>
        </w:rPr>
      </w:pPr>
      <w:r>
        <w:rPr>
          <w:rFonts w:ascii="Times New Roman" w:hAnsi="Times New Roman"/>
          <w:sz w:val="24"/>
          <w:szCs w:val="24"/>
        </w:rPr>
        <w:lastRenderedPageBreak/>
        <w:t>Adera, W.O. (2019). EFFECT OF PROCUREMENT TRAINING PRACTICES ON IMPLEMENTATION OF PROCUREMENT PRACTICES IN PUBLIC INSTITUTIONS.</w:t>
      </w:r>
    </w:p>
    <w:p w:rsidR="001E659F" w:rsidRDefault="00E970E1">
      <w:pPr>
        <w:spacing w:line="360" w:lineRule="auto"/>
        <w:jc w:val="both"/>
        <w:rPr>
          <w:rFonts w:ascii="Times New Roman" w:hAnsi="Times New Roman"/>
          <w:color w:val="000000"/>
          <w:sz w:val="24"/>
          <w:szCs w:val="24"/>
        </w:rPr>
      </w:pPr>
      <w:r>
        <w:rPr>
          <w:rFonts w:ascii="Times New Roman" w:hAnsi="Times New Roman"/>
          <w:color w:val="000000"/>
          <w:sz w:val="24"/>
          <w:szCs w:val="24"/>
        </w:rPr>
        <w:t>Al-Kumaim, N.H., Shabbir, M.S., Alfarisi, S., Hassan, S.H., Alhazmi, A.K., Hishan, S.S., Al-shami, S.A., Gazem, N., Mohammed, F., &amp; Abu Al-Rejal, H.M. (2021). Fostering a Clean and Sustainable Environment through Green Product Purchasing Behavior: Insights from Malaysian Consumers’ Perspective. Sustainability.</w:t>
      </w:r>
    </w:p>
    <w:p w:rsidR="001E659F" w:rsidRDefault="00E970E1">
      <w:pPr>
        <w:tabs>
          <w:tab w:val="left" w:pos="1440"/>
        </w:tabs>
        <w:spacing w:line="360" w:lineRule="auto"/>
        <w:jc w:val="both"/>
        <w:rPr>
          <w:rFonts w:ascii="Times New Roman" w:hAnsi="Times New Roman"/>
          <w:sz w:val="24"/>
          <w:szCs w:val="24"/>
        </w:rPr>
      </w:pPr>
      <w:r>
        <w:rPr>
          <w:rFonts w:ascii="Times New Roman" w:hAnsi="Times New Roman"/>
          <w:sz w:val="24"/>
          <w:szCs w:val="24"/>
        </w:rPr>
        <w:t>Andersen, K.N., Juul, N.C., Pedersen, J., &amp; Korzen-Bohr, S. (2009). Fractional Institutional Endeavors and eProcurement in Local Government. Bled eConference.</w:t>
      </w:r>
    </w:p>
    <w:p w:rsidR="001E659F" w:rsidRDefault="00E970E1">
      <w:pPr>
        <w:tabs>
          <w:tab w:val="left" w:pos="1440"/>
        </w:tabs>
        <w:spacing w:line="360" w:lineRule="auto"/>
        <w:jc w:val="both"/>
        <w:rPr>
          <w:rFonts w:ascii="Times New Roman" w:hAnsi="Times New Roman"/>
          <w:sz w:val="24"/>
          <w:szCs w:val="24"/>
        </w:rPr>
      </w:pPr>
      <w:r>
        <w:rPr>
          <w:rFonts w:ascii="Times New Roman" w:hAnsi="Times New Roman"/>
          <w:sz w:val="24"/>
          <w:szCs w:val="24"/>
        </w:rPr>
        <w:t>Asiamah, N., Mensah, H.K., &amp; Oteng-Abayie, E.F. (2017). General, Target, and Accessible Population: Demystifying the Concepts for Effective Sampling. The Qualitative Report, 22, 1607-1621.</w:t>
      </w:r>
    </w:p>
    <w:p w:rsidR="001E659F" w:rsidRDefault="00E970E1">
      <w:pPr>
        <w:tabs>
          <w:tab w:val="left" w:pos="1440"/>
        </w:tabs>
        <w:spacing w:line="360" w:lineRule="auto"/>
        <w:jc w:val="both"/>
        <w:rPr>
          <w:rFonts w:ascii="Times New Roman" w:hAnsi="Times New Roman"/>
          <w:sz w:val="24"/>
          <w:szCs w:val="24"/>
        </w:rPr>
      </w:pPr>
      <w:r>
        <w:rPr>
          <w:rFonts w:ascii="Times New Roman" w:hAnsi="Times New Roman"/>
          <w:sz w:val="24"/>
          <w:szCs w:val="24"/>
        </w:rPr>
        <w:t>Atkinson, C.L. (2020). Planning for Public Procurement. Global Encyclopedia of Public Administration, Public Policy, and Governance.</w:t>
      </w:r>
    </w:p>
    <w:p w:rsidR="001E659F" w:rsidRDefault="00E970E1">
      <w:pPr>
        <w:spacing w:line="360" w:lineRule="auto"/>
        <w:jc w:val="both"/>
        <w:rPr>
          <w:rFonts w:ascii="Times New Roman" w:hAnsi="Times New Roman"/>
          <w:sz w:val="24"/>
          <w:szCs w:val="24"/>
        </w:rPr>
      </w:pPr>
      <w:r>
        <w:rPr>
          <w:rFonts w:ascii="Times New Roman" w:hAnsi="Times New Roman"/>
          <w:sz w:val="24"/>
          <w:szCs w:val="24"/>
        </w:rPr>
        <w:t xml:space="preserve">Bauhr, M., Czibik, Á., Fazekas, M., &amp; Licht, J.D. (2017). Lights on the Shadows of Public Procurement Transparency in government contracting as an antidote to corruption? </w:t>
      </w:r>
    </w:p>
    <w:p w:rsidR="001E659F" w:rsidRDefault="00E970E1">
      <w:pPr>
        <w:spacing w:line="360" w:lineRule="auto"/>
        <w:jc w:val="both"/>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Bellefroid, H.D., Emmrich, J., Haider, W., Hashweh, D., Heinz, C., Lazurko, A., Lucic, A., Mace-Snaith, R., Malik, S.S., Vasisth, S., &amp; Zhao, Y. (2017). LED's Buy Greener: Shedding Light on Sustainable Procurement.</w:t>
      </w:r>
    </w:p>
    <w:p w:rsidR="001E659F" w:rsidRDefault="00E970E1">
      <w:pPr>
        <w:tabs>
          <w:tab w:val="left" w:pos="1440"/>
        </w:tabs>
        <w:spacing w:line="360" w:lineRule="auto"/>
        <w:jc w:val="both"/>
        <w:rPr>
          <w:rFonts w:ascii="Times New Roman" w:hAnsi="Times New Roman"/>
          <w:sz w:val="24"/>
          <w:szCs w:val="24"/>
        </w:rPr>
      </w:pPr>
      <w:r>
        <w:rPr>
          <w:rFonts w:ascii="Times New Roman" w:hAnsi="Times New Roman"/>
          <w:sz w:val="24"/>
          <w:szCs w:val="24"/>
        </w:rPr>
        <w:t>Castelnovo, P., Clò, S. and Florio, M., 2023. A quasi-experimental design to assess the innovative impact of public procurement: An application to the Italian space industry. Technovation, 121, p.102683.</w:t>
      </w:r>
    </w:p>
    <w:p w:rsidR="001E659F" w:rsidRDefault="00E970E1">
      <w:pPr>
        <w:spacing w:line="360" w:lineRule="auto"/>
        <w:jc w:val="both"/>
        <w:rPr>
          <w:rFonts w:ascii="Times New Roman" w:hAnsi="Times New Roman"/>
          <w:sz w:val="24"/>
          <w:szCs w:val="24"/>
        </w:rPr>
      </w:pPr>
      <w:r>
        <w:rPr>
          <w:rFonts w:ascii="Times New Roman" w:hAnsi="Times New Roman"/>
          <w:sz w:val="24"/>
          <w:szCs w:val="24"/>
        </w:rPr>
        <w:t>Changalima, I.A., Ismail, I.J., &amp; Mchopa, A.D. (2023). Effects of supplier selection and supplier monitoring on public procurement efficiency in Tanzania: a cost-reduction perspective. Vilakshan - XIMB Journal of Management.</w:t>
      </w:r>
    </w:p>
    <w:p w:rsidR="001E659F" w:rsidRDefault="00E970E1">
      <w:pPr>
        <w:spacing w:line="360" w:lineRule="auto"/>
        <w:jc w:val="both"/>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Chepng’etich, C., Waiganjo, E.W., &amp; Ismail, N.A. (2020). INFLUENCE OF STRATEGIC E-PROCUREMENT PRACTICE ON PERFORMANCE OF DEVOLVED SYSTEMS OF GOVERNMENT IN KENYA. International Journal of Supply Chain Management, 5, 17.</w:t>
      </w:r>
    </w:p>
    <w:p w:rsidR="001E659F" w:rsidRDefault="00E970E1">
      <w:pPr>
        <w:tabs>
          <w:tab w:val="left" w:pos="1440"/>
        </w:tabs>
        <w:spacing w:line="360" w:lineRule="auto"/>
        <w:jc w:val="both"/>
        <w:rPr>
          <w:rFonts w:ascii="Times New Roman" w:hAnsi="Times New Roman"/>
          <w:sz w:val="24"/>
          <w:szCs w:val="24"/>
        </w:rPr>
      </w:pPr>
      <w:r>
        <w:rPr>
          <w:rFonts w:ascii="Times New Roman" w:hAnsi="Times New Roman"/>
          <w:sz w:val="24"/>
          <w:szCs w:val="24"/>
        </w:rPr>
        <w:t>Chinogwеnya, K., &amp; Utete, R. (2023). AN ASSESSMENT OF THE EFFECT OF STRATEGIC PROCUREMENT PRACTICES ON ORGANIZATIONAL PERFORMANCE WITHIN THE PUBLIC SECTOR: CASE OF STATE ENTITY IN ZIMBABWE. Business Excellence and Management.</w:t>
      </w:r>
    </w:p>
    <w:p w:rsidR="001E659F" w:rsidRDefault="00E970E1">
      <w:pPr>
        <w:spacing w:line="360" w:lineRule="auto"/>
        <w:jc w:val="both"/>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lastRenderedPageBreak/>
        <w:t xml:space="preserve">Clements, J., 2023. What Are The Benefits Of Using Interviews In Research? From:  </w:t>
      </w:r>
      <w:hyperlink r:id="rId21" w:history="1">
        <w:r>
          <w:rPr>
            <w:rStyle w:val="Hyperlink"/>
            <w:rFonts w:ascii="Times New Roman" w:eastAsia="Arial" w:hAnsi="Times New Roman"/>
            <w:sz w:val="24"/>
            <w:szCs w:val="24"/>
            <w:shd w:val="clear" w:color="auto" w:fill="FFFFFF"/>
          </w:rPr>
          <w:t>https://www.legaltranscriptionservice.com/blog/what-the-benefits-of-using-interviews-in-research/</w:t>
        </w:r>
      </w:hyperlink>
      <w:r>
        <w:rPr>
          <w:rFonts w:ascii="Times New Roman" w:eastAsia="Arial" w:hAnsi="Times New Roman"/>
          <w:sz w:val="24"/>
          <w:szCs w:val="24"/>
          <w:shd w:val="clear" w:color="auto" w:fill="FFFFFF"/>
        </w:rPr>
        <w:t xml:space="preserve"> </w:t>
      </w:r>
    </w:p>
    <w:p w:rsidR="001E659F" w:rsidRDefault="00E970E1">
      <w:pPr>
        <w:spacing w:line="360" w:lineRule="auto"/>
        <w:jc w:val="both"/>
        <w:rPr>
          <w:rFonts w:ascii="Times New Roman" w:hAnsi="Times New Roman"/>
          <w:sz w:val="24"/>
          <w:szCs w:val="24"/>
        </w:rPr>
      </w:pPr>
      <w:r>
        <w:rPr>
          <w:rFonts w:ascii="Times New Roman" w:hAnsi="Times New Roman"/>
          <w:sz w:val="24"/>
          <w:szCs w:val="24"/>
        </w:rPr>
        <w:t>Conner, K.R., &amp; Prahalad, C.K. (1996). A Resource-Based Theory of the Firm: Knowledge Versus Opportunism. Organization Science, 7, 477-501.</w:t>
      </w:r>
    </w:p>
    <w:p w:rsidR="001E659F" w:rsidRDefault="00E970E1">
      <w:pPr>
        <w:spacing w:line="360" w:lineRule="auto"/>
        <w:jc w:val="both"/>
        <w:rPr>
          <w:rFonts w:ascii="Times New Roman" w:hAnsi="Times New Roman"/>
          <w:sz w:val="24"/>
          <w:szCs w:val="24"/>
        </w:rPr>
      </w:pPr>
      <w:r>
        <w:rPr>
          <w:rFonts w:ascii="Times New Roman" w:hAnsi="Times New Roman"/>
          <w:sz w:val="24"/>
          <w:szCs w:val="24"/>
        </w:rPr>
        <w:t>Crespo Dualde, A. (2022). Using the balanced score card to improve tennis club management. ITF Coaching &amp; Sport Science Review.</w:t>
      </w:r>
    </w:p>
    <w:p w:rsidR="001E659F" w:rsidRDefault="00E970E1">
      <w:pPr>
        <w:tabs>
          <w:tab w:val="left" w:pos="1440"/>
        </w:tabs>
        <w:spacing w:line="360" w:lineRule="auto"/>
        <w:jc w:val="both"/>
        <w:rPr>
          <w:rFonts w:ascii="Times New Roman" w:hAnsi="Times New Roman"/>
          <w:sz w:val="24"/>
          <w:szCs w:val="24"/>
        </w:rPr>
      </w:pPr>
      <w:r>
        <w:rPr>
          <w:rFonts w:ascii="Times New Roman" w:hAnsi="Times New Roman"/>
          <w:sz w:val="24"/>
          <w:szCs w:val="24"/>
        </w:rPr>
        <w:t>David S. Jones, D. S. 2007.  Public procurement in South East Asia: Challenges and reform. Journal of Public Procurement,  7 (1) pp3-33.</w:t>
      </w:r>
    </w:p>
    <w:p w:rsidR="001E659F" w:rsidRDefault="00E970E1">
      <w:pPr>
        <w:tabs>
          <w:tab w:val="left" w:pos="1440"/>
        </w:tabs>
        <w:spacing w:line="360" w:lineRule="auto"/>
        <w:jc w:val="both"/>
        <w:rPr>
          <w:rFonts w:ascii="Times New Roman" w:hAnsi="Times New Roman"/>
          <w:sz w:val="24"/>
          <w:szCs w:val="24"/>
        </w:rPr>
      </w:pPr>
      <w:r>
        <w:rPr>
          <w:rFonts w:ascii="Times New Roman" w:hAnsi="Times New Roman"/>
          <w:sz w:val="24"/>
          <w:szCs w:val="24"/>
        </w:rPr>
        <w:t>Dzuke, A. and Naude, M. J.A., 2015. Procurement challenges in the Zimbabwean public sector: A preliminary study. Journal of Transport and Supply Chain Management. 9(1).</w:t>
      </w:r>
    </w:p>
    <w:p w:rsidR="001E659F" w:rsidRDefault="00E970E1">
      <w:pPr>
        <w:spacing w:line="360" w:lineRule="auto"/>
        <w:jc w:val="both"/>
        <w:rPr>
          <w:rFonts w:ascii="Times New Roman" w:hAnsi="Times New Roman"/>
          <w:color w:val="000000"/>
          <w:sz w:val="24"/>
          <w:szCs w:val="24"/>
        </w:rPr>
      </w:pPr>
      <w:r>
        <w:rPr>
          <w:rFonts w:ascii="Times New Roman" w:hAnsi="Times New Roman"/>
          <w:color w:val="000000"/>
          <w:sz w:val="24"/>
          <w:szCs w:val="24"/>
        </w:rPr>
        <w:t>Fadhillah, N.F., &amp; Juwono, V. (2020). APPLICATION OF FIVE-STREAM FRAMEWORK CONCEPT IN E-PROCUREMENT IMPLEMENTATION IN DEPOK: A REVIEW OF LITERATURE.</w:t>
      </w:r>
    </w:p>
    <w:p w:rsidR="001E659F" w:rsidRDefault="00E970E1">
      <w:pPr>
        <w:tabs>
          <w:tab w:val="left" w:pos="1440"/>
        </w:tabs>
        <w:spacing w:line="360" w:lineRule="auto"/>
        <w:jc w:val="both"/>
        <w:rPr>
          <w:rFonts w:ascii="Times New Roman" w:hAnsi="Times New Roman"/>
          <w:sz w:val="24"/>
          <w:szCs w:val="24"/>
        </w:rPr>
      </w:pPr>
      <w:r>
        <w:rPr>
          <w:rFonts w:ascii="Times New Roman" w:hAnsi="Times New Roman"/>
          <w:sz w:val="24"/>
          <w:szCs w:val="24"/>
        </w:rPr>
        <w:t>Flynn, A. (2018), "Measuring procurement performance in Europe", Journal of Public Procurement, Vol. 18 No. 1, pp. 2-13. https://doi.org/10.1108/JOPP-03-2018-001</w:t>
      </w:r>
    </w:p>
    <w:p w:rsidR="001E659F" w:rsidRDefault="00E970E1">
      <w:pPr>
        <w:tabs>
          <w:tab w:val="left" w:pos="1440"/>
        </w:tabs>
        <w:spacing w:line="360" w:lineRule="auto"/>
        <w:jc w:val="both"/>
        <w:rPr>
          <w:rFonts w:ascii="Times New Roman" w:hAnsi="Times New Roman"/>
          <w:sz w:val="24"/>
          <w:szCs w:val="24"/>
        </w:rPr>
      </w:pPr>
      <w:r>
        <w:rPr>
          <w:rFonts w:ascii="Times New Roman" w:hAnsi="Times New Roman"/>
          <w:sz w:val="24"/>
          <w:szCs w:val="24"/>
        </w:rPr>
        <w:t>Gorard, S. (2013). What is Research Design.</w:t>
      </w:r>
    </w:p>
    <w:p w:rsidR="001E659F" w:rsidRDefault="00E970E1">
      <w:pPr>
        <w:spacing w:line="360" w:lineRule="auto"/>
        <w:jc w:val="both"/>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Gori, G.F., Lattarulo, P., &amp; Mariani, M.G. (2017). Understanding the procurement performance of local governments: A duration analysis of public works. </w:t>
      </w:r>
      <w:r>
        <w:rPr>
          <w:rStyle w:val="Emphasis"/>
          <w:rFonts w:ascii="Times New Roman" w:eastAsia="Arial" w:hAnsi="Times New Roman"/>
          <w:sz w:val="24"/>
          <w:szCs w:val="24"/>
        </w:rPr>
        <w:t>Environment and Planning C: Politics and Space, 35</w:t>
      </w:r>
      <w:r>
        <w:rPr>
          <w:rFonts w:ascii="Times New Roman" w:eastAsia="Arial" w:hAnsi="Times New Roman"/>
          <w:sz w:val="24"/>
          <w:szCs w:val="24"/>
          <w:shd w:val="clear" w:color="auto" w:fill="FFFFFF"/>
        </w:rPr>
        <w:t>, 809 - 827.</w:t>
      </w:r>
    </w:p>
    <w:p w:rsidR="001E659F" w:rsidRDefault="00E970E1">
      <w:pPr>
        <w:spacing w:line="360" w:lineRule="auto"/>
        <w:jc w:val="both"/>
        <w:rPr>
          <w:rFonts w:ascii="Times New Roman" w:hAnsi="Times New Roman"/>
          <w:sz w:val="24"/>
          <w:szCs w:val="24"/>
        </w:rPr>
      </w:pPr>
      <w:r>
        <w:rPr>
          <w:rFonts w:ascii="Times New Roman" w:eastAsia="Arial" w:hAnsi="Times New Roman"/>
          <w:sz w:val="24"/>
          <w:szCs w:val="24"/>
          <w:shd w:val="clear" w:color="auto" w:fill="FFFFFF"/>
        </w:rPr>
        <w:t>Grant, R.M. (1991). The Resource-Based Theory of Competitive Advantage: Implications for Strategy Formulation. </w:t>
      </w:r>
      <w:r>
        <w:rPr>
          <w:rStyle w:val="Emphasis"/>
          <w:rFonts w:ascii="Times New Roman" w:eastAsia="Arial" w:hAnsi="Times New Roman"/>
          <w:sz w:val="24"/>
          <w:szCs w:val="24"/>
        </w:rPr>
        <w:t>California Management Review, 33</w:t>
      </w:r>
      <w:r>
        <w:rPr>
          <w:rFonts w:ascii="Times New Roman" w:eastAsia="Arial" w:hAnsi="Times New Roman"/>
          <w:sz w:val="24"/>
          <w:szCs w:val="24"/>
          <w:shd w:val="clear" w:color="auto" w:fill="FFFFFF"/>
        </w:rPr>
        <w:t>, 114 - 135.</w:t>
      </w:r>
    </w:p>
    <w:p w:rsidR="001E659F" w:rsidRDefault="00E970E1">
      <w:pPr>
        <w:spacing w:line="360" w:lineRule="auto"/>
        <w:jc w:val="both"/>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Hoque, I., &amp; Maalouf, M.M. (2021). Quality intervention, supplier performance and buyer–supplier relationships: evidence from the garment industry. </w:t>
      </w:r>
      <w:r>
        <w:rPr>
          <w:rStyle w:val="Emphasis"/>
          <w:rFonts w:ascii="Times New Roman" w:eastAsia="Arial" w:hAnsi="Times New Roman"/>
          <w:sz w:val="24"/>
          <w:szCs w:val="24"/>
        </w:rPr>
        <w:t>Benchmarking: An International Journal</w:t>
      </w:r>
      <w:r>
        <w:rPr>
          <w:rFonts w:ascii="Times New Roman" w:eastAsia="Arial" w:hAnsi="Times New Roman"/>
          <w:sz w:val="24"/>
          <w:szCs w:val="24"/>
          <w:shd w:val="clear" w:color="auto" w:fill="FFFFFF"/>
        </w:rPr>
        <w:t>.</w:t>
      </w:r>
    </w:p>
    <w:p w:rsidR="001E659F" w:rsidRDefault="00E970E1">
      <w:pPr>
        <w:spacing w:line="360" w:lineRule="auto"/>
        <w:jc w:val="both"/>
        <w:rPr>
          <w:rFonts w:ascii="Times New Roman" w:hAnsi="Times New Roman"/>
          <w:sz w:val="24"/>
          <w:szCs w:val="24"/>
        </w:rPr>
      </w:pPr>
      <w:r>
        <w:rPr>
          <w:rFonts w:ascii="Times New Roman" w:hAnsi="Times New Roman"/>
          <w:sz w:val="24"/>
          <w:szCs w:val="24"/>
        </w:rPr>
        <w:t>Hu, F., &amp; Yang, J. (2020). A Fuzzy Performance Evaluation Model for Government Websites Based on Language Property and Balanced Score Card. Int. J. Enterp. Inf. Syst., 16, 148-163.</w:t>
      </w:r>
    </w:p>
    <w:p w:rsidR="001E659F" w:rsidRDefault="00E970E1">
      <w:pPr>
        <w:tabs>
          <w:tab w:val="left" w:pos="1440"/>
        </w:tabs>
        <w:spacing w:line="360" w:lineRule="auto"/>
        <w:jc w:val="both"/>
        <w:rPr>
          <w:rFonts w:ascii="Times New Roman" w:hAnsi="Times New Roman"/>
          <w:sz w:val="24"/>
          <w:szCs w:val="24"/>
        </w:rPr>
      </w:pPr>
      <w:r>
        <w:rPr>
          <w:rFonts w:ascii="Times New Roman" w:hAnsi="Times New Roman"/>
          <w:sz w:val="24"/>
          <w:szCs w:val="24"/>
        </w:rPr>
        <w:t>Huntgeburth, J.C., Steininger, D.M., Parasie, N.P., &amp; Veit, D.J. (2013). Increasing the Adoption of E-Procurement Services at the Municipal Level. e-Service Journal, 8, 23 - 3.</w:t>
      </w:r>
    </w:p>
    <w:p w:rsidR="001E659F" w:rsidRDefault="00E970E1">
      <w:pPr>
        <w:tabs>
          <w:tab w:val="left" w:pos="1440"/>
        </w:tabs>
        <w:spacing w:line="360" w:lineRule="auto"/>
        <w:jc w:val="both"/>
        <w:rPr>
          <w:rFonts w:ascii="Times New Roman" w:hAnsi="Times New Roman"/>
          <w:sz w:val="24"/>
          <w:szCs w:val="24"/>
        </w:rPr>
      </w:pPr>
      <w:r>
        <w:rPr>
          <w:rFonts w:ascii="Times New Roman" w:hAnsi="Times New Roman"/>
          <w:sz w:val="24"/>
          <w:szCs w:val="24"/>
        </w:rPr>
        <w:t>Iliyasu, R., &amp; Etikan, I. (2021). Comparison of quota sampling and stratified random sampling. Biometrics &amp; Biostatistics International Journal.</w:t>
      </w:r>
    </w:p>
    <w:p w:rsidR="001E659F" w:rsidRDefault="00E970E1">
      <w:pPr>
        <w:spacing w:line="360" w:lineRule="auto"/>
        <w:jc w:val="both"/>
        <w:rPr>
          <w:rFonts w:ascii="Times New Roman" w:hAnsi="Times New Roman"/>
          <w:sz w:val="24"/>
          <w:szCs w:val="24"/>
        </w:rPr>
      </w:pPr>
      <w:r>
        <w:rPr>
          <w:rFonts w:ascii="Times New Roman" w:hAnsi="Times New Roman"/>
          <w:sz w:val="24"/>
          <w:szCs w:val="24"/>
        </w:rPr>
        <w:t>Intiswar, M.S., &amp; Rugami, J.M. (2019). Balanced Score Card and Service Delivery at National Health Insurance Fund in Mombasa County, Kenya.</w:t>
      </w:r>
    </w:p>
    <w:p w:rsidR="001E659F" w:rsidRDefault="00E970E1">
      <w:pPr>
        <w:spacing w:line="360" w:lineRule="auto"/>
        <w:jc w:val="both"/>
        <w:rPr>
          <w:rFonts w:ascii="Times New Roman" w:hAnsi="Times New Roman"/>
          <w:sz w:val="24"/>
          <w:szCs w:val="24"/>
        </w:rPr>
      </w:pPr>
      <w:r>
        <w:rPr>
          <w:rFonts w:ascii="Times New Roman" w:hAnsi="Times New Roman"/>
          <w:sz w:val="24"/>
          <w:szCs w:val="24"/>
        </w:rPr>
        <w:lastRenderedPageBreak/>
        <w:t>Jackson, J.G. (2018). EFFECTS OF PROCUREMENT PLANNING ON SERVICE DELIVERY IN STATE CORPORATIONS IN KENYA: A CASE OF KENYA AGRICULTURAL AND LIVESTOCK RESEARCH ORGANIZATION. Strategic Journal of Business &amp; Change Management.</w:t>
      </w:r>
    </w:p>
    <w:p w:rsidR="001E659F" w:rsidRDefault="00E970E1">
      <w:pPr>
        <w:spacing w:line="360" w:lineRule="auto"/>
        <w:jc w:val="both"/>
        <w:rPr>
          <w:rFonts w:ascii="Times New Roman" w:hAnsi="Times New Roman"/>
          <w:sz w:val="24"/>
          <w:szCs w:val="24"/>
        </w:rPr>
      </w:pPr>
      <w:r>
        <w:rPr>
          <w:rFonts w:ascii="Times New Roman" w:hAnsi="Times New Roman"/>
          <w:sz w:val="24"/>
          <w:szCs w:val="24"/>
        </w:rPr>
        <w:t>Jackson, J.G. (2018). EFFECTS OF PROCUREMENT PLANNING ON SERVICE DELIVERY IN STATE CORPORATIONS IN KENYA: A CASE OF KENYA AGRICULTURAL AND LIVESTOCK RESEARCH ORGANIZATION. Strategic Journal of Business &amp; Change Management.</w:t>
      </w:r>
    </w:p>
    <w:p w:rsidR="001E659F" w:rsidRDefault="00E970E1">
      <w:pPr>
        <w:spacing w:line="360" w:lineRule="auto"/>
        <w:jc w:val="both"/>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Kalinzi, C., Ntayi, J.M., Muhwezi, M., Kabagambe, L.B., &amp; Munene, J.K. (2023). Exploring stakeholders' understanding of procurement performance expectations gap in public works contracts in Uganda's district local governments: a qualitative analysis of results. International Journal of Procurement Management.</w:t>
      </w:r>
    </w:p>
    <w:p w:rsidR="001E659F" w:rsidRDefault="00E970E1">
      <w:pPr>
        <w:spacing w:line="360" w:lineRule="auto"/>
        <w:jc w:val="both"/>
        <w:rPr>
          <w:rFonts w:ascii="Times New Roman" w:hAnsi="Times New Roman"/>
          <w:sz w:val="24"/>
          <w:szCs w:val="24"/>
        </w:rPr>
      </w:pPr>
      <w:r>
        <w:rPr>
          <w:rFonts w:ascii="Times New Roman" w:hAnsi="Times New Roman"/>
          <w:sz w:val="24"/>
          <w:szCs w:val="24"/>
        </w:rPr>
        <w:t xml:space="preserve">Ken Mullins, k. n.d. Balanced Scorecard: A Model for Improving Government Performance: Business Process Management (BPM), Government. Retrived from: </w:t>
      </w:r>
      <w:hyperlink r:id="rId22" w:history="1">
        <w:r>
          <w:rPr>
            <w:rStyle w:val="Hyperlink"/>
            <w:rFonts w:ascii="Times New Roman" w:hAnsi="Times New Roman"/>
            <w:color w:val="auto"/>
            <w:sz w:val="24"/>
            <w:szCs w:val="24"/>
          </w:rPr>
          <w:t>https://www.bpminstitute.org/resources/articles/balanced-scorecard-model-improving-government-performance</w:t>
        </w:r>
      </w:hyperlink>
      <w:r>
        <w:rPr>
          <w:rFonts w:ascii="Times New Roman" w:hAnsi="Times New Roman"/>
          <w:sz w:val="24"/>
          <w:szCs w:val="24"/>
        </w:rPr>
        <w:t xml:space="preserve"> on 12/2/24</w:t>
      </w:r>
    </w:p>
    <w:p w:rsidR="001E659F" w:rsidRDefault="00E970E1">
      <w:pPr>
        <w:spacing w:line="360" w:lineRule="auto"/>
        <w:jc w:val="both"/>
        <w:rPr>
          <w:rFonts w:ascii="Times New Roman" w:hAnsi="Times New Roman"/>
          <w:sz w:val="24"/>
          <w:szCs w:val="24"/>
        </w:rPr>
      </w:pPr>
      <w:r>
        <w:rPr>
          <w:rFonts w:ascii="Times New Roman" w:hAnsi="Times New Roman"/>
          <w:sz w:val="24"/>
          <w:szCs w:val="24"/>
        </w:rPr>
        <w:t>Kimaro, T.F., Ng’elenge, H., &amp; Kipilimba, T. (2023). Factors Influencing the Effectiveness of the Tendering Process in the Public Sector: A Case of The Iringa Municipal Council. East African Journal of Business and Economics.</w:t>
      </w:r>
    </w:p>
    <w:p w:rsidR="001E659F" w:rsidRDefault="00E970E1">
      <w:pPr>
        <w:tabs>
          <w:tab w:val="left" w:pos="1440"/>
        </w:tabs>
        <w:spacing w:line="360" w:lineRule="auto"/>
        <w:jc w:val="both"/>
        <w:rPr>
          <w:rFonts w:ascii="Times New Roman" w:hAnsi="Times New Roman"/>
          <w:sz w:val="24"/>
          <w:szCs w:val="24"/>
        </w:rPr>
      </w:pPr>
      <w:r>
        <w:rPr>
          <w:rFonts w:ascii="Times New Roman" w:hAnsi="Times New Roman"/>
          <w:sz w:val="24"/>
          <w:szCs w:val="24"/>
        </w:rPr>
        <w:t>Koitumet, W.T., Robert, D.K., &amp; Benjamin, O. (2019). Effect of Staff Competencies and Skills on the Effectiveness of Integrated Financial Management Information System (IFMIS) in Kajiado County, Kenya.</w:t>
      </w:r>
    </w:p>
    <w:p w:rsidR="001E659F" w:rsidRDefault="00E970E1">
      <w:pPr>
        <w:spacing w:line="360" w:lineRule="auto"/>
        <w:jc w:val="both"/>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Kramer, M.R. (2011). The Big Idea : Creating Shared Value Rethinking Capitalism.</w:t>
      </w:r>
    </w:p>
    <w:p w:rsidR="001E659F" w:rsidRDefault="00E970E1">
      <w:pPr>
        <w:spacing w:line="360" w:lineRule="auto"/>
        <w:jc w:val="both"/>
        <w:rPr>
          <w:rFonts w:ascii="Times New Roman" w:hAnsi="Times New Roman"/>
          <w:sz w:val="24"/>
          <w:szCs w:val="24"/>
        </w:rPr>
      </w:pPr>
      <w:r>
        <w:rPr>
          <w:rFonts w:ascii="Times New Roman" w:hAnsi="Times New Roman"/>
          <w:sz w:val="24"/>
          <w:szCs w:val="24"/>
        </w:rPr>
        <w:t>Langat, L.K., &amp; Wanyoike, D.M. (2016). The Effect of Balanced Scorecard as a Strategic Implementation Tool to Enhance Efficiency at Kenya Bureau of Standards. IOSR Journal of Business and Management, 18, 112-125.</w:t>
      </w:r>
    </w:p>
    <w:p w:rsidR="001E659F" w:rsidRDefault="00E970E1">
      <w:pPr>
        <w:tabs>
          <w:tab w:val="left" w:pos="1440"/>
        </w:tabs>
        <w:spacing w:line="360" w:lineRule="auto"/>
        <w:jc w:val="both"/>
        <w:rPr>
          <w:rFonts w:ascii="Times New Roman" w:hAnsi="Times New Roman"/>
          <w:sz w:val="24"/>
          <w:szCs w:val="24"/>
        </w:rPr>
      </w:pPr>
      <w:r>
        <w:rPr>
          <w:rFonts w:ascii="Times New Roman" w:hAnsi="Times New Roman"/>
          <w:sz w:val="24"/>
          <w:szCs w:val="24"/>
        </w:rPr>
        <w:t>Linda Tucci,L.&amp; Hanna, K. T., 2023. balanced scorecard. Retrieved from: https://www.techtarget.com/searchcio/definition/balanced-scorecard-methodology on 12/2/24.</w:t>
      </w:r>
    </w:p>
    <w:p w:rsidR="001E659F" w:rsidRDefault="00E970E1">
      <w:pPr>
        <w:spacing w:line="360" w:lineRule="auto"/>
        <w:jc w:val="both"/>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 xml:space="preserve">Lindemann, N., 2023.  12 advantages and disadvantages of questionnaires. From: </w:t>
      </w:r>
      <w:hyperlink r:id="rId23" w:history="1">
        <w:r>
          <w:rPr>
            <w:rStyle w:val="Hyperlink"/>
            <w:rFonts w:ascii="Times New Roman" w:eastAsia="Arial" w:hAnsi="Times New Roman"/>
            <w:sz w:val="24"/>
            <w:szCs w:val="24"/>
            <w:shd w:val="clear" w:color="auto" w:fill="FFFFFF"/>
          </w:rPr>
          <w:t>https://pointerpro.com/blog/questionnaire-pros-and-cons/</w:t>
        </w:r>
      </w:hyperlink>
      <w:r>
        <w:rPr>
          <w:rFonts w:ascii="Times New Roman" w:eastAsia="Arial" w:hAnsi="Times New Roman"/>
          <w:sz w:val="24"/>
          <w:szCs w:val="24"/>
          <w:shd w:val="clear" w:color="auto" w:fill="FFFFFF"/>
        </w:rPr>
        <w:t xml:space="preserve"> </w:t>
      </w:r>
    </w:p>
    <w:p w:rsidR="001E659F" w:rsidRDefault="00E970E1">
      <w:pPr>
        <w:tabs>
          <w:tab w:val="left" w:pos="1440"/>
        </w:tabs>
        <w:spacing w:line="360" w:lineRule="auto"/>
        <w:jc w:val="both"/>
        <w:rPr>
          <w:rFonts w:ascii="Times New Roman" w:hAnsi="Times New Roman"/>
          <w:sz w:val="24"/>
          <w:szCs w:val="24"/>
        </w:rPr>
      </w:pPr>
      <w:r>
        <w:rPr>
          <w:rFonts w:ascii="Times New Roman" w:hAnsi="Times New Roman"/>
          <w:sz w:val="24"/>
          <w:szCs w:val="24"/>
        </w:rPr>
        <w:t>Loosemore, M., Keast, R., &amp; Barraket, J. (2022). How are social procurement actors shaping a new field of professional practice in the Australian construction industry? Engineering, Construction and Architectural Management.</w:t>
      </w:r>
    </w:p>
    <w:p w:rsidR="001E659F" w:rsidRDefault="00E970E1">
      <w:pPr>
        <w:tabs>
          <w:tab w:val="left" w:pos="1440"/>
        </w:tabs>
        <w:spacing w:line="360" w:lineRule="auto"/>
        <w:jc w:val="both"/>
        <w:rPr>
          <w:rFonts w:ascii="Times New Roman" w:hAnsi="Times New Roman"/>
          <w:sz w:val="24"/>
          <w:szCs w:val="24"/>
        </w:rPr>
      </w:pPr>
      <w:r>
        <w:rPr>
          <w:rFonts w:ascii="Times New Roman" w:hAnsi="Times New Roman"/>
          <w:sz w:val="24"/>
          <w:szCs w:val="24"/>
        </w:rPr>
        <w:lastRenderedPageBreak/>
        <w:t>Lukacs de Pereny Martens, S.G., &amp; Schwarz, G.M. (2022). Examining Contemporary Australian Local Government Sustainable Procurement Practices: A National Study. International Journal of Public Administration.</w:t>
      </w:r>
    </w:p>
    <w:p w:rsidR="001E659F" w:rsidRDefault="00E970E1">
      <w:pPr>
        <w:tabs>
          <w:tab w:val="left" w:pos="1440"/>
        </w:tabs>
        <w:spacing w:line="360" w:lineRule="auto"/>
        <w:jc w:val="both"/>
        <w:rPr>
          <w:rFonts w:ascii="Times New Roman" w:hAnsi="Times New Roman"/>
          <w:sz w:val="24"/>
          <w:szCs w:val="24"/>
        </w:rPr>
      </w:pPr>
      <w:r>
        <w:rPr>
          <w:rFonts w:ascii="Times New Roman" w:hAnsi="Times New Roman"/>
          <w:sz w:val="24"/>
          <w:szCs w:val="24"/>
        </w:rPr>
        <w:t>Machirori, P., Pande, C., &amp; Fundira, T. (2022). AN ASSESSMENT OF THE UP -TO- DATE CORPORATE USAGE OF PUBLIC SECTOR TENDERING PROCUREMENT PROCEDURES :A CASE STUDY OF THE MINISTRY OF LOCAL GOVERNMENT AND PUBLIC WORKS IN ZIMBABWE. Sachetas.</w:t>
      </w:r>
    </w:p>
    <w:p w:rsidR="001E659F" w:rsidRDefault="00E970E1">
      <w:pPr>
        <w:tabs>
          <w:tab w:val="left" w:pos="1440"/>
        </w:tabs>
        <w:spacing w:line="360" w:lineRule="auto"/>
        <w:jc w:val="both"/>
        <w:rPr>
          <w:rFonts w:ascii="Times New Roman" w:hAnsi="Times New Roman"/>
          <w:sz w:val="24"/>
          <w:szCs w:val="24"/>
        </w:rPr>
      </w:pPr>
      <w:r>
        <w:rPr>
          <w:rFonts w:ascii="Times New Roman" w:hAnsi="Times New Roman"/>
          <w:sz w:val="24"/>
          <w:szCs w:val="24"/>
        </w:rPr>
        <w:t>Maleghemi, O.C. (2020). Supplier selection in global uncertainty: Using a case study approach to identify key criteria required for building resilience in the supply chain. African Journal of Business Management, 14, 498-510.</w:t>
      </w:r>
    </w:p>
    <w:p w:rsidR="001E659F" w:rsidRDefault="00E970E1">
      <w:pPr>
        <w:spacing w:line="360" w:lineRule="auto"/>
        <w:jc w:val="both"/>
        <w:rPr>
          <w:rFonts w:ascii="Times New Roman" w:hAnsi="Times New Roman"/>
          <w:sz w:val="24"/>
          <w:szCs w:val="24"/>
        </w:rPr>
      </w:pPr>
      <w:r>
        <w:rPr>
          <w:rFonts w:ascii="Times New Roman" w:hAnsi="Times New Roman"/>
          <w:sz w:val="24"/>
          <w:szCs w:val="24"/>
        </w:rPr>
        <w:t>Mohamed, M.S., Lazim, H.M., &amp; Osman, W.N. (2023). Preventive Maintenance: Some Operations and Technology Related Practices at a Malaysian Oil and Gas Firm. Journal of Advanced Research in Applied Sciences and Engineering Technology.</w:t>
      </w:r>
    </w:p>
    <w:p w:rsidR="001E659F" w:rsidRDefault="00E970E1">
      <w:pPr>
        <w:spacing w:line="360" w:lineRule="auto"/>
        <w:jc w:val="both"/>
        <w:rPr>
          <w:rFonts w:ascii="Times New Roman" w:hAnsi="Times New Roman"/>
          <w:sz w:val="24"/>
          <w:szCs w:val="24"/>
        </w:rPr>
      </w:pPr>
      <w:r>
        <w:rPr>
          <w:rFonts w:ascii="Times New Roman" w:hAnsi="Times New Roman"/>
          <w:sz w:val="24"/>
          <w:szCs w:val="24"/>
        </w:rPr>
        <w:t>Mokogi, W.N., Mairura, D.C., &amp; Ombui, D.K. (2015). Effects of Procurement Practices on the Performance of Commercial State Owned Enterprises in Nairobi County.</w:t>
      </w:r>
    </w:p>
    <w:p w:rsidR="001E659F" w:rsidRDefault="00E970E1">
      <w:pPr>
        <w:spacing w:line="360" w:lineRule="auto"/>
        <w:jc w:val="both"/>
        <w:rPr>
          <w:rFonts w:ascii="Times New Roman" w:hAnsi="Times New Roman"/>
          <w:sz w:val="24"/>
          <w:szCs w:val="24"/>
        </w:rPr>
      </w:pPr>
      <w:r>
        <w:rPr>
          <w:rFonts w:ascii="Times New Roman" w:hAnsi="Times New Roman"/>
          <w:sz w:val="24"/>
          <w:szCs w:val="24"/>
        </w:rPr>
        <w:t>Mokono, I. M. (2022). Effect of Budget Allocation and Procurement Processes on Budget Utilization in the Public Sector in Kenya: A Case of The Judiciary. Journal of Finance and Accounting.</w:t>
      </w:r>
    </w:p>
    <w:p w:rsidR="001E659F" w:rsidRDefault="00E970E1">
      <w:pPr>
        <w:tabs>
          <w:tab w:val="left" w:pos="1440"/>
        </w:tabs>
        <w:spacing w:line="360" w:lineRule="auto"/>
        <w:jc w:val="both"/>
        <w:rPr>
          <w:rFonts w:ascii="Times New Roman" w:hAnsi="Times New Roman"/>
          <w:sz w:val="24"/>
          <w:szCs w:val="24"/>
        </w:rPr>
      </w:pPr>
      <w:r>
        <w:rPr>
          <w:rFonts w:ascii="Times New Roman" w:hAnsi="Times New Roman"/>
          <w:sz w:val="24"/>
          <w:szCs w:val="24"/>
        </w:rPr>
        <w:t>Moutet, G. (2012). Sharing Regional eGov Platforms: A New Model of.</w:t>
      </w:r>
    </w:p>
    <w:p w:rsidR="001E659F" w:rsidRDefault="00E970E1">
      <w:pPr>
        <w:tabs>
          <w:tab w:val="left" w:pos="1440"/>
        </w:tabs>
        <w:spacing w:line="360" w:lineRule="auto"/>
        <w:jc w:val="both"/>
        <w:rPr>
          <w:rFonts w:ascii="Times New Roman" w:hAnsi="Times New Roman"/>
          <w:sz w:val="24"/>
          <w:szCs w:val="24"/>
        </w:rPr>
      </w:pPr>
      <w:r>
        <w:rPr>
          <w:rFonts w:ascii="Times New Roman" w:hAnsi="Times New Roman"/>
          <w:sz w:val="24"/>
          <w:szCs w:val="24"/>
        </w:rPr>
        <w:t>Mulongo, S. (2021). Supplier Selection Practices and Procurement Performance: A Critical Analysis. European Journal of Business and Management.</w:t>
      </w:r>
    </w:p>
    <w:p w:rsidR="001E659F" w:rsidRDefault="00E970E1">
      <w:pPr>
        <w:spacing w:line="360" w:lineRule="auto"/>
        <w:jc w:val="both"/>
        <w:rPr>
          <w:rFonts w:ascii="Times New Roman" w:hAnsi="Times New Roman"/>
          <w:sz w:val="24"/>
          <w:szCs w:val="24"/>
        </w:rPr>
      </w:pPr>
      <w:r>
        <w:rPr>
          <w:rFonts w:ascii="Times New Roman" w:hAnsi="Times New Roman"/>
          <w:sz w:val="24"/>
          <w:szCs w:val="24"/>
        </w:rPr>
        <w:t>Mutua, J.K., Misoi, M., &amp; Boit, R. (2021). EFFECTS OF JUST-IN-TIME PROCUREMENT STRATEGY ON ORGANIZATION PERFORMANCE OF FOOD AND BEVERAGE MANUFACTURING FIRMS IN NAIROBI COUNTY, KENYA. International Journal of Supply Chain and Logistics.</w:t>
      </w:r>
    </w:p>
    <w:p w:rsidR="001E659F" w:rsidRDefault="00E970E1">
      <w:pPr>
        <w:tabs>
          <w:tab w:val="left" w:pos="1440"/>
        </w:tabs>
        <w:spacing w:line="360" w:lineRule="auto"/>
        <w:jc w:val="both"/>
        <w:rPr>
          <w:rFonts w:ascii="Times New Roman" w:hAnsi="Times New Roman"/>
          <w:sz w:val="24"/>
          <w:szCs w:val="24"/>
        </w:rPr>
      </w:pPr>
      <w:r>
        <w:rPr>
          <w:rFonts w:ascii="Times New Roman" w:hAnsi="Times New Roman"/>
          <w:sz w:val="24"/>
          <w:szCs w:val="24"/>
        </w:rPr>
        <w:t>Mutuku, D.M., Agusioma, N.L., &amp; Wambua, J. 2021. Assessment of the Influence of Selected Procurement Practices on the Performance of Devolved Government Units in Kenya: A Case of Machakos County Government. International Journal of Business Management, Entrepreneurship and Innovation.</w:t>
      </w:r>
    </w:p>
    <w:p w:rsidR="001E659F" w:rsidRDefault="00E970E1">
      <w:pPr>
        <w:tabs>
          <w:tab w:val="left" w:pos="1440"/>
        </w:tabs>
        <w:spacing w:line="360" w:lineRule="auto"/>
        <w:jc w:val="both"/>
        <w:rPr>
          <w:rFonts w:ascii="Times New Roman" w:hAnsi="Times New Roman"/>
          <w:sz w:val="24"/>
          <w:szCs w:val="24"/>
        </w:rPr>
      </w:pPr>
      <w:r>
        <w:rPr>
          <w:rFonts w:ascii="Times New Roman" w:hAnsi="Times New Roman"/>
          <w:sz w:val="24"/>
          <w:szCs w:val="24"/>
        </w:rPr>
        <w:t>New America, 2023. Striking Balance between Public Procurement and Innovation Mapping Barriers and Recommendations for Better Public Services at the State level. Available from: https://www.newamerica.org/digital-impact-governance-initiative/briefs/state-public-procurement-barriers-and-recommendations/ Accessed on 31/1/24</w:t>
      </w:r>
    </w:p>
    <w:p w:rsidR="001E659F" w:rsidRDefault="00E970E1">
      <w:pPr>
        <w:spacing w:line="360" w:lineRule="auto"/>
        <w:jc w:val="both"/>
        <w:rPr>
          <w:rFonts w:ascii="Times New Roman" w:hAnsi="Times New Roman"/>
          <w:color w:val="000000"/>
          <w:sz w:val="24"/>
          <w:szCs w:val="24"/>
        </w:rPr>
      </w:pPr>
      <w:r>
        <w:rPr>
          <w:rFonts w:ascii="Times New Roman" w:hAnsi="Times New Roman"/>
          <w:color w:val="000000"/>
          <w:sz w:val="24"/>
          <w:szCs w:val="24"/>
        </w:rPr>
        <w:lastRenderedPageBreak/>
        <w:t>Noordiatmoko, D., &amp; Riyadi, B.S. (2023). Implementation of Sustainable Performance Management of Government Institution: A Case Study in Indonesia. International Journal of Membrane Science and Technology.</w:t>
      </w:r>
    </w:p>
    <w:p w:rsidR="001E659F" w:rsidRDefault="00E970E1">
      <w:pPr>
        <w:spacing w:line="360" w:lineRule="auto"/>
        <w:jc w:val="both"/>
        <w:rPr>
          <w:rFonts w:ascii="Times New Roman" w:hAnsi="Times New Roman"/>
          <w:sz w:val="24"/>
          <w:szCs w:val="24"/>
        </w:rPr>
      </w:pPr>
      <w:r>
        <w:rPr>
          <w:rFonts w:ascii="Times New Roman" w:hAnsi="Times New Roman"/>
          <w:sz w:val="24"/>
          <w:szCs w:val="24"/>
        </w:rPr>
        <w:t>Oamen, T.E. (2021). APPLICATION OF SCORING AND DECISION MODELS TO EVALUATE PROCUREMENT DETERMINANTS IN COMMUNITY PHARMACY PRACTICE IN NIGERIA. Universal Journal of Pharmaceutical Research.</w:t>
      </w:r>
    </w:p>
    <w:p w:rsidR="001E659F" w:rsidRDefault="00E970E1">
      <w:pPr>
        <w:spacing w:line="360" w:lineRule="auto"/>
        <w:jc w:val="both"/>
        <w:rPr>
          <w:rFonts w:ascii="Times New Roman" w:hAnsi="Times New Roman"/>
          <w:color w:val="000000"/>
          <w:sz w:val="24"/>
          <w:szCs w:val="24"/>
        </w:rPr>
      </w:pPr>
      <w:r>
        <w:rPr>
          <w:rFonts w:ascii="Times New Roman" w:hAnsi="Times New Roman"/>
          <w:color w:val="000000"/>
          <w:sz w:val="24"/>
          <w:szCs w:val="24"/>
        </w:rPr>
        <w:t>Ogwang, M., &amp; Mwajuma, A.A. (2015). FACTORS AFFECTING EFFECTIVE IMPLEMENTATION OF E-PROCUREMENT IN COUNTY GOVERNMENTS: A CASE STUDY OF KAJIADO COUNTY, KENYA.</w:t>
      </w:r>
    </w:p>
    <w:p w:rsidR="001E659F" w:rsidRDefault="00E970E1">
      <w:pPr>
        <w:spacing w:line="360" w:lineRule="auto"/>
        <w:jc w:val="both"/>
        <w:rPr>
          <w:rFonts w:ascii="Times New Roman" w:hAnsi="Times New Roman"/>
          <w:color w:val="000000"/>
          <w:sz w:val="24"/>
          <w:szCs w:val="24"/>
        </w:rPr>
      </w:pPr>
      <w:r>
        <w:rPr>
          <w:rFonts w:ascii="Times New Roman" w:hAnsi="Times New Roman"/>
          <w:color w:val="000000"/>
          <w:sz w:val="24"/>
          <w:szCs w:val="24"/>
        </w:rPr>
        <w:t>Omwono, G.A., Mayanja, S.N., &amp; Rodrigue, K. (2020). Factors Influencing E-Procurement on the Implementation of Public Institution in Rwanda: A Case oF Kigali City (2014-2016).</w:t>
      </w:r>
    </w:p>
    <w:p w:rsidR="001E659F" w:rsidRDefault="00E970E1">
      <w:pPr>
        <w:spacing w:line="360" w:lineRule="auto"/>
        <w:jc w:val="both"/>
        <w:rPr>
          <w:rFonts w:ascii="Times New Roman" w:hAnsi="Times New Roman"/>
          <w:sz w:val="24"/>
          <w:szCs w:val="24"/>
        </w:rPr>
      </w:pPr>
      <w:r>
        <w:rPr>
          <w:rFonts w:ascii="Times New Roman" w:hAnsi="Times New Roman"/>
          <w:sz w:val="24"/>
          <w:szCs w:val="24"/>
        </w:rPr>
        <w:t>Paulraj, A., Lado, A.A., &amp; Chen, I.J. (2008). Inter‐organizational communication as a relational competency: Antecedents and performance outcomes in collaborative buyer–supplier relationships. Journal of Operations Management, 26, 45-64.</w:t>
      </w:r>
    </w:p>
    <w:p w:rsidR="001E659F" w:rsidRDefault="00E970E1">
      <w:pPr>
        <w:spacing w:line="360" w:lineRule="auto"/>
        <w:jc w:val="both"/>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Paulraj, A., Lado, A.A., &amp; Chen, I.J. (2008). Inter‐organizational communication as a relational competency: Antecedents and performance outcomes in collaborative buyer–supplier relationships. Journal of Operations Management, 26, 45-64.</w:t>
      </w:r>
    </w:p>
    <w:p w:rsidR="001E659F" w:rsidRDefault="00E970E1">
      <w:pPr>
        <w:spacing w:line="360" w:lineRule="auto"/>
        <w:jc w:val="both"/>
        <w:rPr>
          <w:rFonts w:ascii="Times New Roman" w:hAnsi="Times New Roman"/>
          <w:sz w:val="24"/>
          <w:szCs w:val="24"/>
        </w:rPr>
      </w:pPr>
      <w:r>
        <w:rPr>
          <w:rFonts w:ascii="Times New Roman" w:hAnsi="Times New Roman"/>
          <w:sz w:val="24"/>
          <w:szCs w:val="24"/>
        </w:rPr>
        <w:t>Pickett, J.T., Cullen, F., Bushway, S.D., Chiricos, T., &amp; Alpert, G.P. (2018). The Response Rate Test: Nonresponse Bias and the Future of Survey Research in Criminology and Criminal Justice. Criminology eJournal.</w:t>
      </w:r>
    </w:p>
    <w:p w:rsidR="001E659F" w:rsidRDefault="00E970E1">
      <w:pPr>
        <w:tabs>
          <w:tab w:val="left" w:pos="1440"/>
        </w:tabs>
        <w:spacing w:line="360" w:lineRule="auto"/>
        <w:jc w:val="both"/>
        <w:rPr>
          <w:rFonts w:ascii="Times New Roman" w:hAnsi="Times New Roman"/>
          <w:sz w:val="24"/>
          <w:szCs w:val="24"/>
        </w:rPr>
      </w:pPr>
      <w:r>
        <w:rPr>
          <w:rFonts w:ascii="Times New Roman" w:hAnsi="Times New Roman"/>
          <w:sz w:val="24"/>
          <w:szCs w:val="24"/>
        </w:rPr>
        <w:t>Porter, M.E. (1985). Competitive Advantage: Creating and Sustaining Superior Performance.</w:t>
      </w:r>
    </w:p>
    <w:p w:rsidR="001E659F" w:rsidRDefault="00E970E1">
      <w:pPr>
        <w:tabs>
          <w:tab w:val="left" w:pos="1440"/>
        </w:tabs>
        <w:spacing w:line="360" w:lineRule="auto"/>
        <w:jc w:val="both"/>
        <w:rPr>
          <w:rFonts w:ascii="Times New Roman" w:hAnsi="Times New Roman"/>
          <w:sz w:val="24"/>
          <w:szCs w:val="24"/>
        </w:rPr>
      </w:pPr>
      <w:r>
        <w:rPr>
          <w:rFonts w:ascii="Times New Roman" w:hAnsi="Times New Roman"/>
          <w:sz w:val="24"/>
          <w:szCs w:val="24"/>
        </w:rPr>
        <w:t>Procurement Cloud, 2024. 6 Procurement Challenges that Haunt Your Business. Retrieved from: https://kissflow.com/procurement/procurement-challenges/ on 2/2/24.</w:t>
      </w:r>
    </w:p>
    <w:p w:rsidR="001E659F" w:rsidRDefault="00E970E1">
      <w:pPr>
        <w:spacing w:line="360" w:lineRule="auto"/>
        <w:jc w:val="both"/>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Quashie, M. (2019). Causes and Costs of Procurement Irregularities in Ghana’s District Assemblies.</w:t>
      </w:r>
    </w:p>
    <w:p w:rsidR="001E659F" w:rsidRDefault="00E970E1">
      <w:pPr>
        <w:tabs>
          <w:tab w:val="left" w:pos="1440"/>
        </w:tabs>
        <w:spacing w:line="360" w:lineRule="auto"/>
        <w:jc w:val="both"/>
        <w:rPr>
          <w:rFonts w:ascii="Times New Roman" w:hAnsi="Times New Roman"/>
          <w:sz w:val="24"/>
          <w:szCs w:val="24"/>
        </w:rPr>
      </w:pPr>
      <w:r>
        <w:rPr>
          <w:rFonts w:ascii="Times New Roman" w:hAnsi="Times New Roman"/>
          <w:sz w:val="24"/>
          <w:szCs w:val="24"/>
        </w:rPr>
        <w:t>Radi, E., Ghanavati, M., Khoundabi, B., Rahmani, J., Nahafizadeh, K., Shadnoush, M., Broumand, B., &amp; Ghobadi, O. (2022). The effect of the Iranian family approach-specific course (IrFASC) on obtaining consent from deceased organ donors' families. Korean journal of transplantation, 36(4), 237–244. https://doi.org/10.4285/kjt.22.0041</w:t>
      </w:r>
    </w:p>
    <w:p w:rsidR="001E659F" w:rsidRDefault="00E970E1">
      <w:pPr>
        <w:tabs>
          <w:tab w:val="left" w:pos="1440"/>
        </w:tabs>
        <w:spacing w:line="360" w:lineRule="auto"/>
        <w:jc w:val="both"/>
        <w:rPr>
          <w:rFonts w:ascii="Times New Roman" w:hAnsi="Times New Roman"/>
          <w:sz w:val="24"/>
          <w:szCs w:val="24"/>
        </w:rPr>
      </w:pPr>
      <w:r>
        <w:rPr>
          <w:rFonts w:ascii="Times New Roman" w:hAnsi="Times New Roman"/>
          <w:sz w:val="24"/>
          <w:szCs w:val="24"/>
        </w:rPr>
        <w:t xml:space="preserve">Reference </w:t>
      </w:r>
    </w:p>
    <w:p w:rsidR="001E659F" w:rsidRDefault="00E970E1">
      <w:pPr>
        <w:spacing w:line="360" w:lineRule="auto"/>
        <w:jc w:val="both"/>
        <w:rPr>
          <w:rFonts w:ascii="Times New Roman" w:hAnsi="Times New Roman"/>
          <w:sz w:val="24"/>
          <w:szCs w:val="24"/>
        </w:rPr>
      </w:pPr>
      <w:r>
        <w:rPr>
          <w:rFonts w:ascii="Times New Roman" w:hAnsi="Times New Roman"/>
          <w:sz w:val="24"/>
          <w:szCs w:val="24"/>
        </w:rPr>
        <w:t>Sang, H.W. (2020). EFFECTS OF SUPPLIER RELATIONSHIP MANAGEMENT PRACTICES ON FINANCIAL PERFORMANCE IN SELECTED KTDA AFFILIATE TEA PROCESSING FIRMS IN KERICHO COUNTY, KENYA.</w:t>
      </w:r>
    </w:p>
    <w:p w:rsidR="001E659F" w:rsidRDefault="00E970E1">
      <w:pPr>
        <w:spacing w:line="360" w:lineRule="auto"/>
        <w:jc w:val="both"/>
        <w:rPr>
          <w:rFonts w:ascii="Times New Roman" w:hAnsi="Times New Roman"/>
          <w:color w:val="000000"/>
          <w:sz w:val="24"/>
          <w:szCs w:val="24"/>
        </w:rPr>
      </w:pPr>
      <w:r>
        <w:rPr>
          <w:rFonts w:ascii="Times New Roman" w:hAnsi="Times New Roman"/>
          <w:color w:val="000000"/>
          <w:sz w:val="24"/>
          <w:szCs w:val="24"/>
        </w:rPr>
        <w:lastRenderedPageBreak/>
        <w:t>Serah, M.K. (2018). FACTORS AFFECTING IMPLEMENTATION OF E- PROCUREMENT IN KENYA: A CASE STUDY OF EMBU COUNTY OF E-PROCUREMENT IN COUNTY GOVERNMENTS.</w:t>
      </w:r>
    </w:p>
    <w:p w:rsidR="001E659F" w:rsidRDefault="00E970E1">
      <w:pPr>
        <w:tabs>
          <w:tab w:val="left" w:pos="1440"/>
        </w:tabs>
        <w:spacing w:line="360" w:lineRule="auto"/>
        <w:jc w:val="both"/>
        <w:rPr>
          <w:rFonts w:ascii="Times New Roman" w:hAnsi="Times New Roman"/>
          <w:sz w:val="24"/>
          <w:szCs w:val="24"/>
        </w:rPr>
      </w:pPr>
      <w:r>
        <w:rPr>
          <w:rFonts w:ascii="Times New Roman" w:hAnsi="Times New Roman"/>
          <w:sz w:val="24"/>
          <w:szCs w:val="24"/>
        </w:rPr>
        <w:t>Sitompul, A. (2022). E-Procurement System In The Mechanism Of Procurement Of Goods And Services Electronically. International Asia Of Law and Money Laundering (IAML).</w:t>
      </w:r>
    </w:p>
    <w:p w:rsidR="001E659F" w:rsidRDefault="00E970E1">
      <w:pPr>
        <w:tabs>
          <w:tab w:val="left" w:pos="1440"/>
        </w:tabs>
        <w:spacing w:line="360" w:lineRule="auto"/>
        <w:jc w:val="both"/>
        <w:rPr>
          <w:rFonts w:ascii="Times New Roman" w:hAnsi="Times New Roman"/>
          <w:sz w:val="24"/>
          <w:szCs w:val="24"/>
        </w:rPr>
      </w:pPr>
      <w:r>
        <w:rPr>
          <w:rFonts w:ascii="Times New Roman" w:hAnsi="Times New Roman"/>
          <w:sz w:val="24"/>
          <w:szCs w:val="24"/>
        </w:rPr>
        <w:t>Sun, Z., Na, X., &amp; Chu, S. (2023). Impact of China's National Centralized Drug Procurement Policy on pharmaceutical enterprises' financial performance: a quasi-natural experimental study. Frontiers in public health, 11, 1227102. https://doi.org/10.3389/fpubh.2023.1227102.</w:t>
      </w:r>
    </w:p>
    <w:p w:rsidR="001E659F" w:rsidRDefault="00E970E1">
      <w:pPr>
        <w:tabs>
          <w:tab w:val="left" w:pos="1440"/>
        </w:tabs>
        <w:spacing w:line="360" w:lineRule="auto"/>
        <w:jc w:val="both"/>
        <w:rPr>
          <w:rFonts w:ascii="Times New Roman" w:hAnsi="Times New Roman"/>
          <w:sz w:val="24"/>
          <w:szCs w:val="24"/>
        </w:rPr>
      </w:pPr>
      <w:r>
        <w:rPr>
          <w:rFonts w:ascii="Times New Roman" w:hAnsi="Times New Roman"/>
          <w:sz w:val="24"/>
          <w:szCs w:val="24"/>
        </w:rPr>
        <w:t>Tashu, K.T. (2023). Local government revenue leakages through corruption during the Covid-19 pandemic in Africa: The case of Zimbabwe. Journal of Anti-Corruption Law.</w:t>
      </w:r>
    </w:p>
    <w:p w:rsidR="001E659F" w:rsidRDefault="00E970E1">
      <w:pPr>
        <w:spacing w:line="360" w:lineRule="auto"/>
        <w:jc w:val="both"/>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Teah, H.S., Yang, Q., Onuki, M., &amp; Teah, H.Y. (2019). Incorporating External Effects into Project Sustainability Assessments: The Case of a Green Campus Initiative Based on a Solar PV System. Sustainability.</w:t>
      </w:r>
    </w:p>
    <w:p w:rsidR="001E659F" w:rsidRDefault="00E970E1">
      <w:pPr>
        <w:spacing w:line="360" w:lineRule="auto"/>
        <w:jc w:val="both"/>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Vluggen, R., Gelderman, C.J., Semeijn, J., &amp; Pelt, M. (2019). Sustainable Public Procurement—External Forces and Accountability. </w:t>
      </w:r>
      <w:r>
        <w:rPr>
          <w:rStyle w:val="Emphasis"/>
          <w:rFonts w:ascii="Times New Roman" w:eastAsia="Arial" w:hAnsi="Times New Roman"/>
          <w:sz w:val="24"/>
          <w:szCs w:val="24"/>
        </w:rPr>
        <w:t>Sustainability</w:t>
      </w:r>
      <w:r>
        <w:rPr>
          <w:rFonts w:ascii="Times New Roman" w:eastAsia="Arial" w:hAnsi="Times New Roman"/>
          <w:sz w:val="24"/>
          <w:szCs w:val="24"/>
          <w:shd w:val="clear" w:color="auto" w:fill="FFFFFF"/>
        </w:rPr>
        <w:t>.</w:t>
      </w:r>
    </w:p>
    <w:p w:rsidR="001E659F" w:rsidRDefault="00E970E1">
      <w:pPr>
        <w:spacing w:line="360" w:lineRule="auto"/>
        <w:jc w:val="both"/>
        <w:rPr>
          <w:rFonts w:ascii="Times New Roman" w:hAnsi="Times New Roman"/>
          <w:color w:val="000000"/>
          <w:sz w:val="24"/>
          <w:szCs w:val="24"/>
        </w:rPr>
      </w:pPr>
      <w:r>
        <w:rPr>
          <w:rFonts w:ascii="Times New Roman" w:hAnsi="Times New Roman"/>
          <w:color w:val="000000"/>
          <w:sz w:val="24"/>
          <w:szCs w:val="24"/>
        </w:rPr>
        <w:t>Yap, E.G. (2013). Socio-Cultural Factors Affecting the Market Behavior of Coconut Farmers in Central Philippines. IAMURE: International Journal of Business and Management, 6, 1-1.</w:t>
      </w:r>
    </w:p>
    <w:p w:rsidR="001E659F" w:rsidRDefault="001E659F">
      <w:pPr>
        <w:spacing w:line="360" w:lineRule="auto"/>
        <w:jc w:val="both"/>
        <w:rPr>
          <w:rFonts w:ascii="Times New Roman" w:hAnsi="Times New Roman"/>
          <w:color w:val="000000"/>
          <w:sz w:val="24"/>
          <w:szCs w:val="24"/>
        </w:rPr>
      </w:pPr>
    </w:p>
    <w:p w:rsidR="001E659F" w:rsidRDefault="001E659F">
      <w:pPr>
        <w:spacing w:line="360" w:lineRule="auto"/>
        <w:jc w:val="both"/>
        <w:rPr>
          <w:rFonts w:ascii="Times New Roman" w:hAnsi="Times New Roman"/>
          <w:color w:val="000000"/>
          <w:sz w:val="24"/>
          <w:szCs w:val="24"/>
        </w:rPr>
      </w:pPr>
    </w:p>
    <w:p w:rsidR="001E659F" w:rsidRDefault="001E659F">
      <w:pPr>
        <w:spacing w:line="360" w:lineRule="auto"/>
        <w:jc w:val="both"/>
        <w:rPr>
          <w:rFonts w:ascii="Times New Roman" w:hAnsi="Times New Roman"/>
          <w:color w:val="000000"/>
          <w:sz w:val="24"/>
          <w:szCs w:val="24"/>
        </w:rPr>
      </w:pPr>
    </w:p>
    <w:p w:rsidR="001E659F" w:rsidRDefault="001E659F">
      <w:pPr>
        <w:spacing w:line="360" w:lineRule="auto"/>
        <w:jc w:val="both"/>
        <w:rPr>
          <w:rFonts w:ascii="Times New Roman" w:hAnsi="Times New Roman"/>
          <w:color w:val="000000"/>
          <w:sz w:val="24"/>
          <w:szCs w:val="24"/>
        </w:rPr>
      </w:pPr>
    </w:p>
    <w:p w:rsidR="001E659F" w:rsidRDefault="001E659F">
      <w:pPr>
        <w:spacing w:line="360" w:lineRule="auto"/>
        <w:jc w:val="both"/>
        <w:rPr>
          <w:rFonts w:ascii="Times New Roman" w:hAnsi="Times New Roman"/>
          <w:color w:val="000000"/>
          <w:sz w:val="24"/>
          <w:szCs w:val="24"/>
        </w:rPr>
      </w:pPr>
    </w:p>
    <w:p w:rsidR="001E659F" w:rsidRDefault="001E659F">
      <w:pPr>
        <w:spacing w:line="360" w:lineRule="auto"/>
        <w:jc w:val="both"/>
        <w:rPr>
          <w:rFonts w:ascii="Times New Roman" w:hAnsi="Times New Roman"/>
          <w:color w:val="000000"/>
          <w:sz w:val="24"/>
          <w:szCs w:val="24"/>
        </w:rPr>
      </w:pPr>
    </w:p>
    <w:p w:rsidR="001E659F" w:rsidRDefault="001E659F">
      <w:pPr>
        <w:spacing w:line="360" w:lineRule="auto"/>
        <w:jc w:val="both"/>
        <w:rPr>
          <w:rFonts w:ascii="Times New Roman" w:hAnsi="Times New Roman"/>
          <w:color w:val="000000"/>
          <w:sz w:val="24"/>
          <w:szCs w:val="24"/>
        </w:rPr>
      </w:pPr>
    </w:p>
    <w:p w:rsidR="001E659F" w:rsidRDefault="00E970E1">
      <w:pPr>
        <w:spacing w:line="360" w:lineRule="auto"/>
        <w:jc w:val="both"/>
        <w:rPr>
          <w:rFonts w:ascii="Times New Roman" w:hAnsi="Times New Roman"/>
          <w:b/>
          <w:bCs/>
          <w:color w:val="000000"/>
          <w:sz w:val="24"/>
          <w:szCs w:val="24"/>
        </w:rPr>
      </w:pPr>
      <w:r>
        <w:rPr>
          <w:rFonts w:ascii="Times New Roman" w:hAnsi="Times New Roman"/>
          <w:b/>
          <w:bCs/>
          <w:color w:val="000000"/>
          <w:sz w:val="24"/>
          <w:szCs w:val="24"/>
        </w:rPr>
        <w:t>Appendix 1</w:t>
      </w:r>
    </w:p>
    <w:p w:rsidR="001E659F" w:rsidRDefault="002B2588">
      <w:pPr>
        <w:spacing w:line="360" w:lineRule="auto"/>
        <w:jc w:val="both"/>
        <w:rPr>
          <w:rFonts w:ascii="Times New Roman" w:hAnsi="Times New Roman"/>
          <w:color w:val="000000"/>
          <w:sz w:val="24"/>
          <w:szCs w:val="24"/>
        </w:rPr>
      </w:pPr>
      <w:r>
        <w:rPr>
          <w:noProof/>
          <w:lang w:eastAsia="en-US"/>
        </w:rPr>
        <w:lastRenderedPageBreak/>
        <w:drawing>
          <wp:inline distT="0" distB="0" distL="0" distR="0">
            <wp:extent cx="6720840" cy="5875020"/>
            <wp:effectExtent l="0" t="0" r="0" b="0"/>
            <wp:docPr id="11"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720840" cy="5875020"/>
                    </a:xfrm>
                    <a:prstGeom prst="rect">
                      <a:avLst/>
                    </a:prstGeom>
                    <a:noFill/>
                    <a:ln>
                      <a:noFill/>
                    </a:ln>
                    <a:effectLst/>
                  </pic:spPr>
                </pic:pic>
              </a:graphicData>
            </a:graphic>
          </wp:inline>
        </w:drawing>
      </w:r>
    </w:p>
    <w:p w:rsidR="001E659F" w:rsidRDefault="001E659F">
      <w:pPr>
        <w:spacing w:line="360" w:lineRule="auto"/>
        <w:jc w:val="both"/>
        <w:rPr>
          <w:rFonts w:ascii="Times New Roman" w:hAnsi="Times New Roman"/>
          <w:color w:val="000000"/>
          <w:sz w:val="24"/>
          <w:szCs w:val="24"/>
        </w:rPr>
      </w:pPr>
    </w:p>
    <w:p w:rsidR="001E659F" w:rsidRDefault="001E659F">
      <w:pPr>
        <w:spacing w:line="360" w:lineRule="auto"/>
        <w:jc w:val="both"/>
        <w:rPr>
          <w:rFonts w:ascii="Times New Roman" w:hAnsi="Times New Roman"/>
          <w:color w:val="000000"/>
          <w:sz w:val="24"/>
          <w:szCs w:val="24"/>
        </w:rPr>
      </w:pPr>
    </w:p>
    <w:p w:rsidR="001E659F" w:rsidRDefault="001E659F">
      <w:pPr>
        <w:spacing w:line="360" w:lineRule="auto"/>
        <w:jc w:val="both"/>
        <w:rPr>
          <w:rFonts w:ascii="Times New Roman" w:hAnsi="Times New Roman"/>
          <w:color w:val="000000"/>
          <w:sz w:val="24"/>
          <w:szCs w:val="24"/>
        </w:rPr>
      </w:pPr>
    </w:p>
    <w:p w:rsidR="001E659F" w:rsidRDefault="001E659F">
      <w:pPr>
        <w:spacing w:line="360" w:lineRule="auto"/>
        <w:jc w:val="both"/>
        <w:rPr>
          <w:rFonts w:ascii="Times New Roman" w:hAnsi="Times New Roman"/>
          <w:color w:val="000000"/>
          <w:sz w:val="24"/>
          <w:szCs w:val="24"/>
        </w:rPr>
      </w:pPr>
    </w:p>
    <w:p w:rsidR="001E659F" w:rsidRDefault="001E659F">
      <w:pPr>
        <w:spacing w:line="360" w:lineRule="auto"/>
        <w:jc w:val="both"/>
        <w:rPr>
          <w:rFonts w:ascii="Times New Roman" w:hAnsi="Times New Roman"/>
          <w:color w:val="000000"/>
          <w:sz w:val="24"/>
          <w:szCs w:val="24"/>
        </w:rPr>
      </w:pPr>
    </w:p>
    <w:p w:rsidR="001E659F" w:rsidRDefault="001E659F">
      <w:pPr>
        <w:spacing w:line="360" w:lineRule="auto"/>
        <w:jc w:val="both"/>
        <w:rPr>
          <w:rFonts w:ascii="Times New Roman" w:hAnsi="Times New Roman"/>
          <w:color w:val="000000"/>
          <w:sz w:val="24"/>
          <w:szCs w:val="24"/>
        </w:rPr>
      </w:pPr>
    </w:p>
    <w:p w:rsidR="001E659F" w:rsidRDefault="001E659F">
      <w:pPr>
        <w:spacing w:line="360" w:lineRule="auto"/>
        <w:jc w:val="both"/>
        <w:rPr>
          <w:rFonts w:ascii="Times New Roman" w:hAnsi="Times New Roman"/>
          <w:color w:val="000000"/>
          <w:sz w:val="24"/>
          <w:szCs w:val="24"/>
        </w:rPr>
      </w:pPr>
    </w:p>
    <w:p w:rsidR="001E659F" w:rsidRDefault="001E659F">
      <w:pPr>
        <w:spacing w:line="360" w:lineRule="auto"/>
        <w:jc w:val="both"/>
        <w:rPr>
          <w:rFonts w:ascii="Times New Roman" w:hAnsi="Times New Roman"/>
          <w:color w:val="000000"/>
          <w:sz w:val="24"/>
          <w:szCs w:val="24"/>
        </w:rPr>
      </w:pPr>
    </w:p>
    <w:p w:rsidR="001E659F" w:rsidRDefault="001E659F">
      <w:pPr>
        <w:spacing w:line="360" w:lineRule="auto"/>
        <w:jc w:val="both"/>
        <w:rPr>
          <w:rFonts w:ascii="Times New Roman" w:hAnsi="Times New Roman"/>
          <w:color w:val="000000"/>
          <w:sz w:val="24"/>
          <w:szCs w:val="24"/>
        </w:rPr>
      </w:pPr>
    </w:p>
    <w:p w:rsidR="001E659F" w:rsidRDefault="00E970E1">
      <w:pPr>
        <w:spacing w:line="360" w:lineRule="auto"/>
        <w:jc w:val="both"/>
        <w:rPr>
          <w:rFonts w:ascii="Times New Roman" w:hAnsi="Times New Roman"/>
          <w:b/>
          <w:bCs/>
          <w:color w:val="000000"/>
          <w:sz w:val="24"/>
          <w:szCs w:val="24"/>
        </w:rPr>
      </w:pPr>
      <w:r>
        <w:rPr>
          <w:rFonts w:ascii="Times New Roman" w:hAnsi="Times New Roman"/>
          <w:b/>
          <w:bCs/>
          <w:color w:val="000000"/>
          <w:sz w:val="24"/>
          <w:szCs w:val="24"/>
        </w:rPr>
        <w:lastRenderedPageBreak/>
        <w:t>Appendice 2</w:t>
      </w:r>
    </w:p>
    <w:p w:rsidR="001E659F" w:rsidRDefault="00E970E1">
      <w:pPr>
        <w:pStyle w:val="BodyText"/>
        <w:jc w:val="center"/>
        <w:rPr>
          <w:rFonts w:ascii="Times New Roman" w:hAnsi="Times New Roman"/>
          <w:b/>
          <w:sz w:val="40"/>
          <w:szCs w:val="40"/>
        </w:rPr>
      </w:pPr>
      <w:r>
        <w:rPr>
          <w:rFonts w:ascii="Times New Roman" w:hAnsi="Times New Roman"/>
          <w:b/>
          <w:sz w:val="40"/>
          <w:szCs w:val="40"/>
        </w:rPr>
        <w:t>QUESTIONNAIRE</w:t>
      </w:r>
    </w:p>
    <w:p w:rsidR="001E659F" w:rsidRDefault="00161703">
      <w:pPr>
        <w:pStyle w:val="BodyText"/>
        <w:spacing w:before="209"/>
        <w:jc w:val="center"/>
        <w:rPr>
          <w:rFonts w:ascii="Times New Roman" w:hAnsi="Times New Roman"/>
          <w:b/>
        </w:rPr>
      </w:pPr>
      <w:r>
        <w:rPr>
          <w:rFonts w:ascii="SimSun" w:hAnsi="SimSun" w:cs="SimSun"/>
          <w:noProof/>
        </w:rPr>
        <w:fldChar w:fldCharType="begin"/>
      </w:r>
      <w:r>
        <w:rPr>
          <w:rFonts w:ascii="SimSun" w:hAnsi="SimSun" w:cs="SimSun"/>
          <w:noProof/>
        </w:rPr>
        <w:instrText xml:space="preserve"> </w:instrText>
      </w:r>
      <w:r>
        <w:rPr>
          <w:rFonts w:ascii="SimSun" w:hAnsi="SimSun" w:cs="SimSun"/>
          <w:noProof/>
        </w:rPr>
        <w:instrText>INCLUDEPICTURE  "https://www.buse.ac.zw/wp-content/uploads/2018/06/BUSE-web-logo.fw_.png" \* MERGEFORMATINET</w:instrText>
      </w:r>
      <w:r>
        <w:rPr>
          <w:rFonts w:ascii="SimSun" w:hAnsi="SimSun" w:cs="SimSun"/>
          <w:noProof/>
        </w:rPr>
        <w:instrText xml:space="preserve"> </w:instrText>
      </w:r>
      <w:r>
        <w:rPr>
          <w:rFonts w:ascii="SimSun" w:hAnsi="SimSun" w:cs="SimSun"/>
          <w:noProof/>
        </w:rPr>
        <w:fldChar w:fldCharType="separate"/>
      </w:r>
      <w:r w:rsidR="005D4C7E">
        <w:rPr>
          <w:rFonts w:ascii="SimSun" w:hAnsi="SimSun" w:cs="SimSun"/>
          <w:noProof/>
        </w:rPr>
        <w:pict>
          <v:shape id="Picture 11" o:spid="_x0000_i1026" type="#_x0000_t75" alt="IMG_256" style="width:300.75pt;height:101.25pt;mso-wrap-style:square;mso-position-horizontal-relative:page;mso-position-vertical-relative:page">
            <v:imagedata r:id="rId25" r:href="rId26"/>
          </v:shape>
        </w:pict>
      </w:r>
      <w:r>
        <w:rPr>
          <w:rFonts w:ascii="SimSun" w:hAnsi="SimSun" w:cs="SimSun"/>
          <w:noProof/>
        </w:rPr>
        <w:fldChar w:fldCharType="end"/>
      </w:r>
    </w:p>
    <w:p w:rsidR="001E659F" w:rsidRDefault="001E659F">
      <w:pPr>
        <w:pStyle w:val="BodyText"/>
        <w:rPr>
          <w:rFonts w:ascii="Times New Roman" w:hAnsi="Times New Roman"/>
          <w:b/>
        </w:rPr>
      </w:pPr>
    </w:p>
    <w:p w:rsidR="001E659F" w:rsidRDefault="001E659F">
      <w:pPr>
        <w:pStyle w:val="BodyText"/>
        <w:spacing w:before="116"/>
        <w:rPr>
          <w:rFonts w:ascii="Times New Roman" w:hAnsi="Times New Roman"/>
          <w:b/>
        </w:rPr>
      </w:pPr>
    </w:p>
    <w:p w:rsidR="001E659F" w:rsidRDefault="00E970E1">
      <w:pPr>
        <w:pStyle w:val="BodyText"/>
        <w:spacing w:before="1" w:line="360" w:lineRule="auto"/>
        <w:ind w:left="119" w:right="214"/>
        <w:jc w:val="both"/>
        <w:rPr>
          <w:rFonts w:ascii="Times New Roman" w:hAnsi="Times New Roman"/>
        </w:rPr>
      </w:pPr>
      <w:r>
        <w:rPr>
          <w:rFonts w:ascii="Times New Roman" w:hAnsi="Times New Roman"/>
        </w:rPr>
        <w:t xml:space="preserve">Thank you for participating in this survey on procurement practices in quasi-government. Your input is valuable in helping us understand and improve the procurement processes within local government. Kindly complete and send via email or the researcher can collect in person within seven days from the date of distribution. The email to forward completed questionnaire is provided at the end of this survey. </w:t>
      </w:r>
    </w:p>
    <w:p w:rsidR="001E659F" w:rsidRDefault="001E659F">
      <w:pPr>
        <w:pStyle w:val="BodyText"/>
        <w:spacing w:before="1" w:line="360" w:lineRule="auto"/>
        <w:ind w:left="119" w:right="214"/>
        <w:jc w:val="both"/>
        <w:rPr>
          <w:rFonts w:ascii="Times New Roman" w:hAnsi="Times New Roman"/>
        </w:rPr>
      </w:pPr>
    </w:p>
    <w:p w:rsidR="001E659F" w:rsidRDefault="00E970E1">
      <w:pPr>
        <w:pStyle w:val="BodyText"/>
        <w:spacing w:before="1" w:line="360" w:lineRule="auto"/>
        <w:ind w:left="119" w:right="214"/>
        <w:jc w:val="both"/>
        <w:rPr>
          <w:rFonts w:ascii="Times New Roman" w:hAnsi="Times New Roman"/>
        </w:rPr>
      </w:pPr>
      <w:r>
        <w:rPr>
          <w:rFonts w:ascii="Times New Roman" w:hAnsi="Times New Roman"/>
        </w:rPr>
        <w:t>The survey is for data collection on the topic titled, ‘</w:t>
      </w:r>
      <w:r>
        <w:rPr>
          <w:rFonts w:ascii="Times New Roman" w:hAnsi="Times New Roman"/>
          <w:b/>
          <w:bCs/>
        </w:rPr>
        <w:t>Effects of procurement practices on performance of quasi-government institutions in Midlands province</w:t>
      </w:r>
      <w:r>
        <w:rPr>
          <w:rFonts w:ascii="Times New Roman" w:hAnsi="Times New Roman"/>
        </w:rPr>
        <w:t xml:space="preserve">’.  A research project is a requirement for the partial fulfillment of the Bachelor of Commerce Honors Degree in Supply Chain Management and your assistance is highly appreciated. This survey aims to gather information on current procurement practices, challenges faced, and how it affects the performance of quasi-governments (municipalities) in Midlands province. </w:t>
      </w:r>
    </w:p>
    <w:p w:rsidR="001E659F" w:rsidRDefault="001E659F">
      <w:pPr>
        <w:pStyle w:val="BodyText"/>
        <w:spacing w:before="1" w:line="360" w:lineRule="auto"/>
        <w:ind w:left="119" w:right="214"/>
        <w:jc w:val="both"/>
        <w:rPr>
          <w:rFonts w:ascii="Times New Roman" w:hAnsi="Times New Roman"/>
        </w:rPr>
      </w:pPr>
    </w:p>
    <w:p w:rsidR="001E659F" w:rsidRDefault="00E970E1">
      <w:pPr>
        <w:pStyle w:val="BodyText"/>
        <w:spacing w:before="1" w:line="360" w:lineRule="auto"/>
        <w:ind w:left="119" w:right="214"/>
        <w:jc w:val="both"/>
        <w:rPr>
          <w:rFonts w:ascii="Times New Roman" w:hAnsi="Times New Roman"/>
          <w:b/>
          <w:bCs/>
        </w:rPr>
      </w:pPr>
      <w:r>
        <w:rPr>
          <w:rFonts w:ascii="Times New Roman" w:hAnsi="Times New Roman"/>
          <w:b/>
          <w:bCs/>
        </w:rPr>
        <w:t>Confidentiality</w:t>
      </w:r>
    </w:p>
    <w:p w:rsidR="001E659F" w:rsidRDefault="00E970E1">
      <w:pPr>
        <w:pStyle w:val="BodyText"/>
        <w:spacing w:before="1" w:line="360" w:lineRule="auto"/>
        <w:ind w:left="119" w:right="214"/>
        <w:jc w:val="both"/>
        <w:rPr>
          <w:rFonts w:ascii="Times New Roman" w:hAnsi="Times New Roman"/>
        </w:rPr>
      </w:pPr>
      <w:r>
        <w:rPr>
          <w:rFonts w:ascii="Times New Roman" w:hAnsi="Times New Roman"/>
        </w:rPr>
        <w:t>Your responses are anonymous, and no individual or organization will be identified in any reports resulting from this survey. Please answer the questions to the best of your knowledge and experience. Your responses will remain confidential and will be used solely for research purposes.</w:t>
      </w:r>
    </w:p>
    <w:p w:rsidR="001E659F" w:rsidRDefault="001E659F">
      <w:pPr>
        <w:pStyle w:val="BodyText"/>
        <w:jc w:val="both"/>
        <w:rPr>
          <w:rFonts w:ascii="Times New Roman" w:hAnsi="Times New Roman"/>
        </w:rPr>
      </w:pPr>
    </w:p>
    <w:p w:rsidR="001E659F" w:rsidRDefault="001E659F">
      <w:pPr>
        <w:pStyle w:val="BodyText"/>
        <w:rPr>
          <w:rFonts w:ascii="Times New Roman" w:hAnsi="Times New Roman"/>
        </w:rPr>
      </w:pPr>
    </w:p>
    <w:p w:rsidR="001E659F" w:rsidRDefault="00E970E1">
      <w:pPr>
        <w:pStyle w:val="BodyText"/>
        <w:widowControl w:val="0"/>
        <w:autoSpaceDE w:val="0"/>
        <w:autoSpaceDN w:val="0"/>
        <w:ind w:left="119" w:right="7830"/>
        <w:jc w:val="both"/>
        <w:rPr>
          <w:rFonts w:ascii="Times New Roman" w:hAnsi="Times New Roman"/>
        </w:rPr>
      </w:pPr>
      <w:r>
        <w:rPr>
          <w:rFonts w:ascii="Times New Roman" w:hAnsi="Times New Roman"/>
        </w:rPr>
        <w:t>Yours</w:t>
      </w:r>
      <w:r>
        <w:rPr>
          <w:rFonts w:ascii="Times New Roman" w:hAnsi="Times New Roman"/>
          <w:spacing w:val="-17"/>
        </w:rPr>
        <w:t xml:space="preserve"> </w:t>
      </w:r>
      <w:r>
        <w:rPr>
          <w:rFonts w:ascii="Times New Roman" w:hAnsi="Times New Roman"/>
        </w:rPr>
        <w:t xml:space="preserve">Sincerely, </w:t>
      </w:r>
    </w:p>
    <w:p w:rsidR="001E659F" w:rsidRDefault="001E659F">
      <w:pPr>
        <w:pStyle w:val="BodyText"/>
        <w:widowControl w:val="0"/>
        <w:autoSpaceDE w:val="0"/>
        <w:autoSpaceDN w:val="0"/>
        <w:ind w:left="119" w:right="7830"/>
        <w:jc w:val="both"/>
        <w:rPr>
          <w:rFonts w:ascii="Times New Roman" w:hAnsi="Times New Roman"/>
        </w:rPr>
      </w:pPr>
    </w:p>
    <w:p w:rsidR="001E659F" w:rsidRDefault="00E970E1">
      <w:pPr>
        <w:pStyle w:val="BodyText"/>
        <w:widowControl w:val="0"/>
        <w:autoSpaceDE w:val="0"/>
        <w:autoSpaceDN w:val="0"/>
        <w:ind w:left="119" w:right="7830"/>
        <w:jc w:val="both"/>
        <w:rPr>
          <w:rFonts w:ascii="Times New Roman" w:hAnsi="Times New Roman"/>
        </w:rPr>
      </w:pPr>
      <w:r>
        <w:rPr>
          <w:rFonts w:ascii="Times New Roman" w:hAnsi="Times New Roman"/>
        </w:rPr>
        <w:t>M. Manhando</w:t>
      </w:r>
    </w:p>
    <w:p w:rsidR="001E659F" w:rsidRDefault="001E659F">
      <w:pPr>
        <w:widowControl w:val="0"/>
        <w:autoSpaceDE w:val="0"/>
        <w:autoSpaceDN w:val="0"/>
        <w:jc w:val="both"/>
        <w:rPr>
          <w:rFonts w:ascii="Times New Roman" w:hAnsi="Times New Roman"/>
          <w:sz w:val="24"/>
          <w:szCs w:val="24"/>
        </w:rPr>
        <w:sectPr w:rsidR="001E659F">
          <w:footerReference w:type="default" r:id="rId27"/>
          <w:pgSz w:w="12240" w:h="15840"/>
          <w:pgMar w:top="1400" w:right="1220" w:bottom="1280" w:left="1320" w:header="0" w:footer="1091" w:gutter="0"/>
          <w:pgNumType w:start="1"/>
          <w:cols w:space="720"/>
        </w:sectPr>
      </w:pPr>
    </w:p>
    <w:p w:rsidR="001E659F" w:rsidRDefault="00E970E1">
      <w:pPr>
        <w:spacing w:before="31"/>
        <w:ind w:left="119"/>
        <w:jc w:val="both"/>
        <w:rPr>
          <w:rFonts w:ascii="Times New Roman" w:hAnsi="Times New Roman"/>
          <w:b/>
          <w:sz w:val="24"/>
          <w:szCs w:val="24"/>
        </w:rPr>
      </w:pPr>
      <w:r>
        <w:rPr>
          <w:rFonts w:ascii="Times New Roman" w:hAnsi="Times New Roman"/>
          <w:b/>
          <w:sz w:val="24"/>
          <w:szCs w:val="24"/>
        </w:rPr>
        <w:lastRenderedPageBreak/>
        <w:t>SURVEY</w:t>
      </w:r>
      <w:r>
        <w:rPr>
          <w:rFonts w:ascii="Times New Roman" w:hAnsi="Times New Roman"/>
          <w:b/>
          <w:spacing w:val="-8"/>
          <w:sz w:val="24"/>
          <w:szCs w:val="24"/>
        </w:rPr>
        <w:t xml:space="preserve"> </w:t>
      </w:r>
      <w:r>
        <w:rPr>
          <w:rFonts w:ascii="Times New Roman" w:hAnsi="Times New Roman"/>
          <w:b/>
          <w:spacing w:val="-2"/>
          <w:sz w:val="24"/>
          <w:szCs w:val="24"/>
        </w:rPr>
        <w:t>INSTRUMENT</w:t>
      </w:r>
    </w:p>
    <w:p w:rsidR="001E659F" w:rsidRDefault="001E659F">
      <w:pPr>
        <w:pStyle w:val="BodyText"/>
        <w:spacing w:before="253"/>
        <w:rPr>
          <w:rFonts w:ascii="Times New Roman" w:hAnsi="Times New Roman"/>
          <w:b/>
        </w:rPr>
      </w:pPr>
    </w:p>
    <w:p w:rsidR="001E659F" w:rsidRDefault="00E970E1">
      <w:pPr>
        <w:spacing w:line="360" w:lineRule="auto"/>
        <w:ind w:left="119" w:right="216"/>
        <w:jc w:val="both"/>
        <w:rPr>
          <w:rFonts w:ascii="Times New Roman" w:hAnsi="Times New Roman"/>
          <w:b/>
          <w:sz w:val="24"/>
          <w:szCs w:val="24"/>
          <w:u w:val="thick"/>
        </w:rPr>
      </w:pPr>
      <w:r>
        <w:rPr>
          <w:rFonts w:ascii="Times New Roman" w:hAnsi="Times New Roman"/>
          <w:b/>
          <w:sz w:val="24"/>
          <w:szCs w:val="24"/>
          <w:u w:val="thick"/>
        </w:rPr>
        <w:t xml:space="preserve">A survey to investigate the effects of procurement practices on performance of quasi-government institutions in Midlands province. </w:t>
      </w:r>
    </w:p>
    <w:p w:rsidR="001E659F" w:rsidRDefault="001E659F">
      <w:pPr>
        <w:spacing w:line="360" w:lineRule="auto"/>
        <w:ind w:left="119" w:right="216"/>
        <w:jc w:val="both"/>
        <w:rPr>
          <w:rFonts w:ascii="Times New Roman" w:hAnsi="Times New Roman"/>
          <w:b/>
          <w:sz w:val="24"/>
          <w:szCs w:val="24"/>
          <w:u w:val="thick"/>
        </w:rPr>
      </w:pPr>
    </w:p>
    <w:p w:rsidR="001E659F" w:rsidRDefault="00E970E1">
      <w:pPr>
        <w:pStyle w:val="BodyText"/>
        <w:spacing w:before="1" w:line="360" w:lineRule="auto"/>
        <w:ind w:left="119" w:right="216"/>
        <w:jc w:val="both"/>
        <w:rPr>
          <w:rFonts w:ascii="Times New Roman" w:hAnsi="Times New Roman"/>
        </w:rPr>
      </w:pPr>
      <w:r>
        <w:rPr>
          <w:rFonts w:ascii="Times New Roman" w:hAnsi="Times New Roman"/>
        </w:rPr>
        <w:t>Key terms:</w:t>
      </w:r>
    </w:p>
    <w:p w:rsidR="001E659F" w:rsidRDefault="00E970E1">
      <w:pPr>
        <w:pStyle w:val="BodyText"/>
        <w:numPr>
          <w:ilvl w:val="0"/>
          <w:numId w:val="4"/>
        </w:numPr>
        <w:tabs>
          <w:tab w:val="left" w:pos="420"/>
        </w:tabs>
        <w:spacing w:before="1" w:line="360" w:lineRule="auto"/>
        <w:ind w:right="216"/>
        <w:jc w:val="both"/>
        <w:rPr>
          <w:rFonts w:ascii="Times New Roman" w:hAnsi="Times New Roman"/>
        </w:rPr>
      </w:pPr>
      <w:r>
        <w:rPr>
          <w:rFonts w:ascii="Times New Roman" w:hAnsi="Times New Roman"/>
          <w:b/>
          <w:bCs/>
        </w:rPr>
        <w:t>Procurement practice:</w:t>
      </w:r>
      <w:r>
        <w:rPr>
          <w:rFonts w:ascii="Times New Roman" w:hAnsi="Times New Roman"/>
        </w:rPr>
        <w:t xml:space="preserve"> Procurement practices refer to the methods and strategies used by organizations to acquire goods and services. These practices can vary widely depending on the context, such as the type of organization (public or private sector), the industry, and the specific goals of the procurement process. </w:t>
      </w:r>
    </w:p>
    <w:p w:rsidR="001E659F" w:rsidRDefault="00E970E1">
      <w:pPr>
        <w:pStyle w:val="BodyText"/>
        <w:numPr>
          <w:ilvl w:val="0"/>
          <w:numId w:val="4"/>
        </w:numPr>
        <w:tabs>
          <w:tab w:val="left" w:pos="420"/>
        </w:tabs>
        <w:spacing w:before="1" w:line="360" w:lineRule="auto"/>
        <w:ind w:right="216"/>
        <w:jc w:val="both"/>
        <w:rPr>
          <w:rFonts w:ascii="Times New Roman" w:hAnsi="Times New Roman"/>
        </w:rPr>
      </w:pPr>
      <w:r>
        <w:rPr>
          <w:rFonts w:ascii="Times New Roman" w:hAnsi="Times New Roman"/>
          <w:b/>
          <w:bCs/>
        </w:rPr>
        <w:t>Performance:</w:t>
      </w:r>
      <w:r>
        <w:rPr>
          <w:rFonts w:ascii="Times New Roman" w:hAnsi="Times New Roman"/>
        </w:rPr>
        <w:t xml:space="preserve"> Measuring the procurement performance of a municipality involves assessing various performance indicators that evaluates the efficiency, effectiveness, and compliance of the procurement processes. Performance can be indicated by cost savings, compliance to policies and improved customer satisfaction.</w:t>
      </w:r>
    </w:p>
    <w:p w:rsidR="001E659F" w:rsidRDefault="00E970E1">
      <w:pPr>
        <w:pStyle w:val="BodyText"/>
        <w:numPr>
          <w:ilvl w:val="0"/>
          <w:numId w:val="4"/>
        </w:numPr>
        <w:tabs>
          <w:tab w:val="left" w:pos="420"/>
        </w:tabs>
        <w:spacing w:before="1" w:line="360" w:lineRule="auto"/>
        <w:ind w:right="216"/>
        <w:jc w:val="both"/>
        <w:rPr>
          <w:rFonts w:ascii="Times New Roman" w:hAnsi="Times New Roman"/>
        </w:rPr>
      </w:pPr>
      <w:r>
        <w:rPr>
          <w:rFonts w:ascii="Times New Roman" w:hAnsi="Times New Roman"/>
          <w:b/>
          <w:bCs/>
        </w:rPr>
        <w:t>E-procurement:</w:t>
      </w:r>
      <w:r>
        <w:rPr>
          <w:rFonts w:ascii="Times New Roman" w:hAnsi="Times New Roman"/>
        </w:rPr>
        <w:t xml:space="preserve">  it refers to the process of purchasing goods and services online. It involves the use of digital technology to streamline and automate the procurement process. E-procurement systems enable organizations to electronically request, approve, and order goods and services from suppliers.</w:t>
      </w:r>
    </w:p>
    <w:p w:rsidR="001E659F" w:rsidRDefault="00E970E1">
      <w:pPr>
        <w:pStyle w:val="BodyText"/>
        <w:numPr>
          <w:ilvl w:val="0"/>
          <w:numId w:val="4"/>
        </w:numPr>
        <w:tabs>
          <w:tab w:val="left" w:pos="420"/>
        </w:tabs>
        <w:spacing w:before="1" w:line="360" w:lineRule="auto"/>
        <w:ind w:right="216"/>
        <w:jc w:val="both"/>
        <w:rPr>
          <w:rFonts w:ascii="Times New Roman" w:hAnsi="Times New Roman"/>
        </w:rPr>
      </w:pPr>
      <w:r>
        <w:rPr>
          <w:rFonts w:ascii="Times New Roman" w:hAnsi="Times New Roman"/>
        </w:rPr>
        <w:t>Quasi-government: This refers to independent agencies of the government. The organizations  are not fully government but are closely associated with or influenced by government policies or regulations. These are town municipalities and other local government like (Shurugwi Town Council).</w:t>
      </w:r>
    </w:p>
    <w:p w:rsidR="001E659F" w:rsidRDefault="001E659F">
      <w:pPr>
        <w:pStyle w:val="BodyText"/>
        <w:spacing w:line="360" w:lineRule="auto"/>
        <w:ind w:right="214"/>
        <w:jc w:val="both"/>
        <w:rPr>
          <w:rFonts w:ascii="Times New Roman" w:hAnsi="Times New Roman"/>
          <w:spacing w:val="80"/>
        </w:rPr>
      </w:pPr>
    </w:p>
    <w:p w:rsidR="001E659F" w:rsidRDefault="00E970E1">
      <w:pPr>
        <w:spacing w:line="360" w:lineRule="auto"/>
        <w:ind w:left="119" w:right="214"/>
        <w:jc w:val="both"/>
        <w:rPr>
          <w:rFonts w:ascii="Times New Roman" w:hAnsi="Times New Roman"/>
          <w:b/>
          <w:iCs/>
          <w:sz w:val="24"/>
          <w:szCs w:val="24"/>
        </w:rPr>
      </w:pPr>
      <w:r>
        <w:rPr>
          <w:rFonts w:ascii="Times New Roman" w:hAnsi="Times New Roman"/>
          <w:b/>
          <w:iCs/>
          <w:sz w:val="24"/>
          <w:szCs w:val="24"/>
          <w:u w:val="thick"/>
        </w:rPr>
        <w:t>The researcher kindly request the participants to spend an average of 20 to 30 minutes of their time to complete the survey.</w:t>
      </w:r>
    </w:p>
    <w:p w:rsidR="001E659F" w:rsidRDefault="001E659F">
      <w:pPr>
        <w:pStyle w:val="ListParagraph"/>
        <w:ind w:left="0"/>
        <w:rPr>
          <w:rFonts w:ascii="Times New Roman" w:hAnsi="Times New Roman"/>
          <w:sz w:val="24"/>
          <w:szCs w:val="24"/>
        </w:rPr>
      </w:pPr>
    </w:p>
    <w:p w:rsidR="001E659F" w:rsidRDefault="001E659F">
      <w:pPr>
        <w:pStyle w:val="ListParagraph"/>
        <w:ind w:left="0"/>
        <w:rPr>
          <w:rFonts w:ascii="Times New Roman" w:hAnsi="Times New Roman"/>
          <w:sz w:val="24"/>
          <w:szCs w:val="24"/>
        </w:rPr>
      </w:pPr>
    </w:p>
    <w:p w:rsidR="001E659F" w:rsidRDefault="001E659F">
      <w:pPr>
        <w:pStyle w:val="ListParagraph"/>
        <w:ind w:left="0"/>
        <w:rPr>
          <w:rFonts w:ascii="Times New Roman" w:hAnsi="Times New Roman"/>
          <w:sz w:val="24"/>
          <w:szCs w:val="24"/>
        </w:rPr>
      </w:pPr>
    </w:p>
    <w:tbl>
      <w:tblPr>
        <w:tblStyle w:val="TableGrid"/>
        <w:tblW w:w="0" w:type="auto"/>
        <w:tblInd w:w="-113" w:type="dxa"/>
        <w:tblLook w:val="0000" w:firstRow="0" w:lastRow="0" w:firstColumn="0" w:lastColumn="0" w:noHBand="0" w:noVBand="0"/>
      </w:tblPr>
      <w:tblGrid>
        <w:gridCol w:w="1247"/>
        <w:gridCol w:w="995"/>
      </w:tblGrid>
      <w:tr w:rsidR="001E659F">
        <w:tc>
          <w:tcPr>
            <w:tcW w:w="1247" w:type="dxa"/>
          </w:tcPr>
          <w:p w:rsidR="001E659F" w:rsidRDefault="00E970E1">
            <w:pPr>
              <w:spacing w:line="360" w:lineRule="auto"/>
              <w:rPr>
                <w:rFonts w:ascii="Times New Roman" w:hAnsi="Times New Roman"/>
                <w:sz w:val="24"/>
                <w:szCs w:val="24"/>
              </w:rPr>
            </w:pPr>
            <w:r>
              <w:rPr>
                <w:rFonts w:ascii="Times New Roman" w:hAnsi="Times New Roman"/>
                <w:b/>
                <w:bCs/>
                <w:sz w:val="24"/>
                <w:szCs w:val="24"/>
              </w:rPr>
              <w:t>Gender</w:t>
            </w:r>
          </w:p>
        </w:tc>
        <w:tc>
          <w:tcPr>
            <w:tcW w:w="995" w:type="dxa"/>
          </w:tcPr>
          <w:p w:rsidR="001E659F" w:rsidRDefault="00E970E1">
            <w:pPr>
              <w:spacing w:line="360" w:lineRule="auto"/>
              <w:rPr>
                <w:rFonts w:ascii="Times New Roman" w:hAnsi="Times New Roman"/>
                <w:sz w:val="24"/>
                <w:szCs w:val="24"/>
              </w:rPr>
            </w:pPr>
            <w:r>
              <w:rPr>
                <w:rFonts w:ascii="Times New Roman" w:hAnsi="Times New Roman"/>
                <w:b/>
                <w:bCs/>
                <w:sz w:val="24"/>
                <w:szCs w:val="24"/>
              </w:rPr>
              <w:t>Tick</w:t>
            </w:r>
          </w:p>
        </w:tc>
      </w:tr>
      <w:tr w:rsidR="001E659F">
        <w:tc>
          <w:tcPr>
            <w:tcW w:w="1247" w:type="dxa"/>
          </w:tcPr>
          <w:p w:rsidR="001E659F" w:rsidRDefault="00E970E1">
            <w:pPr>
              <w:spacing w:line="360" w:lineRule="auto"/>
              <w:rPr>
                <w:rFonts w:ascii="Times New Roman" w:hAnsi="Times New Roman"/>
                <w:sz w:val="24"/>
                <w:szCs w:val="24"/>
              </w:rPr>
            </w:pPr>
            <w:r>
              <w:rPr>
                <w:rFonts w:ascii="Times New Roman" w:hAnsi="Times New Roman"/>
                <w:sz w:val="24"/>
                <w:szCs w:val="24"/>
              </w:rPr>
              <w:t>Male</w:t>
            </w:r>
          </w:p>
        </w:tc>
        <w:tc>
          <w:tcPr>
            <w:tcW w:w="995" w:type="dxa"/>
          </w:tcPr>
          <w:p w:rsidR="001E659F" w:rsidRDefault="001E659F">
            <w:pPr>
              <w:spacing w:line="360" w:lineRule="auto"/>
              <w:rPr>
                <w:rFonts w:ascii="Times New Roman" w:hAnsi="Times New Roman"/>
                <w:sz w:val="24"/>
                <w:szCs w:val="24"/>
              </w:rPr>
            </w:pPr>
          </w:p>
        </w:tc>
      </w:tr>
      <w:tr w:rsidR="001E659F">
        <w:tc>
          <w:tcPr>
            <w:tcW w:w="1247" w:type="dxa"/>
          </w:tcPr>
          <w:p w:rsidR="001E659F" w:rsidRDefault="00E970E1">
            <w:pPr>
              <w:spacing w:line="360" w:lineRule="auto"/>
              <w:rPr>
                <w:rFonts w:ascii="Times New Roman" w:hAnsi="Times New Roman"/>
                <w:sz w:val="24"/>
                <w:szCs w:val="24"/>
              </w:rPr>
            </w:pPr>
            <w:r>
              <w:rPr>
                <w:rFonts w:ascii="Times New Roman" w:hAnsi="Times New Roman"/>
                <w:sz w:val="24"/>
                <w:szCs w:val="24"/>
              </w:rPr>
              <w:t>Female</w:t>
            </w:r>
          </w:p>
        </w:tc>
        <w:tc>
          <w:tcPr>
            <w:tcW w:w="995" w:type="dxa"/>
          </w:tcPr>
          <w:p w:rsidR="001E659F" w:rsidRDefault="001E659F">
            <w:pPr>
              <w:spacing w:line="360" w:lineRule="auto"/>
              <w:rPr>
                <w:rFonts w:ascii="Times New Roman" w:hAnsi="Times New Roman"/>
                <w:sz w:val="24"/>
                <w:szCs w:val="24"/>
              </w:rPr>
            </w:pPr>
          </w:p>
        </w:tc>
      </w:tr>
    </w:tbl>
    <w:p w:rsidR="001E659F" w:rsidRDefault="001E659F">
      <w:pPr>
        <w:spacing w:line="360" w:lineRule="auto"/>
        <w:jc w:val="both"/>
        <w:rPr>
          <w:rFonts w:ascii="Times New Roman" w:hAnsi="Times New Roman"/>
          <w:sz w:val="24"/>
          <w:szCs w:val="24"/>
        </w:rPr>
        <w:sectPr w:rsidR="001E659F">
          <w:pgSz w:w="12240" w:h="15840"/>
          <w:pgMar w:top="1820" w:right="1220" w:bottom="1280" w:left="1320" w:header="0" w:footer="1091" w:gutter="0"/>
          <w:cols w:space="720"/>
        </w:sect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808"/>
        <w:gridCol w:w="91"/>
        <w:gridCol w:w="1353"/>
        <w:gridCol w:w="1241"/>
        <w:gridCol w:w="1378"/>
        <w:gridCol w:w="1459"/>
        <w:gridCol w:w="887"/>
      </w:tblGrid>
      <w:tr w:rsidR="001E659F">
        <w:trPr>
          <w:trHeight w:val="757"/>
        </w:trPr>
        <w:tc>
          <w:tcPr>
            <w:tcW w:w="9217" w:type="dxa"/>
            <w:gridSpan w:val="7"/>
          </w:tcPr>
          <w:p w:rsidR="001E659F" w:rsidRDefault="00E970E1">
            <w:pPr>
              <w:pStyle w:val="TableParagraph"/>
              <w:numPr>
                <w:ilvl w:val="0"/>
                <w:numId w:val="5"/>
              </w:numPr>
              <w:spacing w:line="248" w:lineRule="exact"/>
              <w:ind w:left="107"/>
              <w:rPr>
                <w:rFonts w:ascii="Times New Roman" w:hAnsi="Times New Roman"/>
                <w:i/>
                <w:sz w:val="24"/>
                <w:szCs w:val="24"/>
              </w:rPr>
            </w:pPr>
            <w:r>
              <w:rPr>
                <w:rFonts w:ascii="Times New Roman" w:hAnsi="Times New Roman"/>
                <w:b/>
                <w:sz w:val="24"/>
                <w:szCs w:val="24"/>
              </w:rPr>
              <w:lastRenderedPageBreak/>
              <w:t>Demographic data</w:t>
            </w:r>
            <w:r>
              <w:rPr>
                <w:rFonts w:ascii="Times New Roman" w:hAnsi="Times New Roman"/>
                <w:b/>
                <w:spacing w:val="-6"/>
                <w:sz w:val="24"/>
                <w:szCs w:val="24"/>
              </w:rPr>
              <w:t xml:space="preserve"> </w:t>
            </w:r>
          </w:p>
        </w:tc>
      </w:tr>
      <w:tr w:rsidR="001E659F">
        <w:trPr>
          <w:trHeight w:val="829"/>
        </w:trPr>
        <w:tc>
          <w:tcPr>
            <w:tcW w:w="2808" w:type="dxa"/>
          </w:tcPr>
          <w:p w:rsidR="001E659F" w:rsidRDefault="00E970E1">
            <w:pPr>
              <w:pStyle w:val="TableParagraph"/>
              <w:spacing w:line="204" w:lineRule="exact"/>
              <w:ind w:left="107"/>
              <w:rPr>
                <w:rFonts w:ascii="Times New Roman" w:hAnsi="Times New Roman"/>
                <w:b/>
                <w:sz w:val="24"/>
                <w:szCs w:val="24"/>
              </w:rPr>
            </w:pPr>
            <w:r>
              <w:rPr>
                <w:rFonts w:ascii="Times New Roman" w:hAnsi="Times New Roman"/>
                <w:b/>
                <w:sz w:val="24"/>
                <w:szCs w:val="24"/>
              </w:rPr>
              <w:t>Functional department</w:t>
            </w:r>
            <w:r>
              <w:rPr>
                <w:rFonts w:ascii="Times New Roman" w:hAnsi="Times New Roman"/>
                <w:b/>
                <w:spacing w:val="-11"/>
                <w:sz w:val="24"/>
                <w:szCs w:val="24"/>
              </w:rPr>
              <w:t xml:space="preserve"> </w:t>
            </w:r>
            <w:r>
              <w:rPr>
                <w:rFonts w:ascii="Times New Roman" w:hAnsi="Times New Roman"/>
                <w:b/>
                <w:spacing w:val="-10"/>
                <w:sz w:val="24"/>
                <w:szCs w:val="24"/>
              </w:rPr>
              <w:t>:</w:t>
            </w:r>
          </w:p>
        </w:tc>
        <w:tc>
          <w:tcPr>
            <w:tcW w:w="1444" w:type="dxa"/>
            <w:gridSpan w:val="2"/>
          </w:tcPr>
          <w:p w:rsidR="001E659F" w:rsidRDefault="00E970E1">
            <w:pPr>
              <w:pStyle w:val="TableParagraph"/>
              <w:spacing w:before="1"/>
              <w:ind w:left="107"/>
              <w:rPr>
                <w:rFonts w:ascii="Times New Roman" w:hAnsi="Times New Roman"/>
                <w:b/>
                <w:bCs/>
              </w:rPr>
            </w:pPr>
            <w:r>
              <w:rPr>
                <w:rFonts w:ascii="Times New Roman" w:hAnsi="Times New Roman"/>
                <w:b/>
                <w:bCs/>
              </w:rPr>
              <w:t>Accounting Department</w:t>
            </w:r>
          </w:p>
        </w:tc>
        <w:tc>
          <w:tcPr>
            <w:tcW w:w="1241" w:type="dxa"/>
          </w:tcPr>
          <w:p w:rsidR="001E659F" w:rsidRDefault="00E970E1">
            <w:pPr>
              <w:pStyle w:val="TableParagraph"/>
              <w:spacing w:before="1"/>
              <w:ind w:left="140"/>
              <w:rPr>
                <w:rFonts w:ascii="Times New Roman" w:hAnsi="Times New Roman"/>
                <w:b/>
                <w:bCs/>
              </w:rPr>
            </w:pPr>
            <w:r>
              <w:rPr>
                <w:rFonts w:ascii="Times New Roman" w:hAnsi="Times New Roman"/>
                <w:b/>
                <w:bCs/>
              </w:rPr>
              <w:t>Stores Department</w:t>
            </w:r>
          </w:p>
        </w:tc>
        <w:tc>
          <w:tcPr>
            <w:tcW w:w="1378" w:type="dxa"/>
          </w:tcPr>
          <w:p w:rsidR="001E659F" w:rsidRDefault="00E970E1">
            <w:pPr>
              <w:pStyle w:val="TableParagraph"/>
              <w:spacing w:before="1"/>
              <w:ind w:left="107"/>
              <w:rPr>
                <w:rFonts w:ascii="Times New Roman" w:hAnsi="Times New Roman"/>
                <w:b/>
                <w:bCs/>
              </w:rPr>
            </w:pPr>
            <w:r>
              <w:rPr>
                <w:rFonts w:ascii="Times New Roman" w:hAnsi="Times New Roman"/>
                <w:b/>
                <w:bCs/>
              </w:rPr>
              <w:t>Information and Communication Technology (ICT)</w:t>
            </w:r>
          </w:p>
        </w:tc>
        <w:tc>
          <w:tcPr>
            <w:tcW w:w="1459" w:type="dxa"/>
          </w:tcPr>
          <w:p w:rsidR="001E659F" w:rsidRDefault="00E970E1">
            <w:pPr>
              <w:pStyle w:val="TableParagraph"/>
              <w:spacing w:before="1"/>
              <w:ind w:left="107" w:right="497"/>
              <w:jc w:val="both"/>
              <w:rPr>
                <w:rFonts w:ascii="Times New Roman" w:hAnsi="Times New Roman"/>
                <w:b/>
                <w:bCs/>
              </w:rPr>
            </w:pPr>
            <w:r>
              <w:rPr>
                <w:rFonts w:ascii="Times New Roman" w:hAnsi="Times New Roman"/>
                <w:b/>
                <w:bCs/>
              </w:rPr>
              <w:t>Procurement Dept</w:t>
            </w:r>
          </w:p>
        </w:tc>
        <w:tc>
          <w:tcPr>
            <w:tcW w:w="887" w:type="dxa"/>
          </w:tcPr>
          <w:p w:rsidR="001E659F" w:rsidRDefault="001E659F">
            <w:pPr>
              <w:pStyle w:val="TableParagraph"/>
              <w:rPr>
                <w:rFonts w:ascii="Times New Roman" w:hAnsi="Times New Roman"/>
                <w:sz w:val="24"/>
                <w:szCs w:val="24"/>
              </w:rPr>
            </w:pPr>
          </w:p>
        </w:tc>
      </w:tr>
      <w:tr w:rsidR="001E659F">
        <w:trPr>
          <w:trHeight w:val="412"/>
        </w:trPr>
        <w:tc>
          <w:tcPr>
            <w:tcW w:w="2808" w:type="dxa"/>
          </w:tcPr>
          <w:p w:rsidR="001E659F" w:rsidRDefault="001E659F">
            <w:pPr>
              <w:pStyle w:val="TableParagraph"/>
              <w:rPr>
                <w:rFonts w:ascii="Times New Roman" w:hAnsi="Times New Roman"/>
                <w:sz w:val="24"/>
                <w:szCs w:val="24"/>
              </w:rPr>
            </w:pPr>
          </w:p>
        </w:tc>
        <w:tc>
          <w:tcPr>
            <w:tcW w:w="1444" w:type="dxa"/>
            <w:gridSpan w:val="2"/>
          </w:tcPr>
          <w:p w:rsidR="001E659F" w:rsidRDefault="001E659F">
            <w:pPr>
              <w:pStyle w:val="TableParagraph"/>
              <w:rPr>
                <w:rFonts w:ascii="Times New Roman" w:hAnsi="Times New Roman"/>
                <w:sz w:val="24"/>
                <w:szCs w:val="24"/>
              </w:rPr>
            </w:pPr>
          </w:p>
        </w:tc>
        <w:tc>
          <w:tcPr>
            <w:tcW w:w="1241" w:type="dxa"/>
          </w:tcPr>
          <w:p w:rsidR="001E659F" w:rsidRDefault="001E659F">
            <w:pPr>
              <w:pStyle w:val="TableParagraph"/>
              <w:rPr>
                <w:rFonts w:ascii="Times New Roman" w:hAnsi="Times New Roman"/>
                <w:sz w:val="24"/>
                <w:szCs w:val="24"/>
              </w:rPr>
            </w:pPr>
          </w:p>
        </w:tc>
        <w:tc>
          <w:tcPr>
            <w:tcW w:w="1378" w:type="dxa"/>
          </w:tcPr>
          <w:p w:rsidR="001E659F" w:rsidRDefault="001E659F">
            <w:pPr>
              <w:pStyle w:val="TableParagraph"/>
              <w:rPr>
                <w:rFonts w:ascii="Times New Roman" w:hAnsi="Times New Roman"/>
                <w:sz w:val="24"/>
                <w:szCs w:val="24"/>
              </w:rPr>
            </w:pPr>
          </w:p>
        </w:tc>
        <w:tc>
          <w:tcPr>
            <w:tcW w:w="1459" w:type="dxa"/>
          </w:tcPr>
          <w:p w:rsidR="001E659F" w:rsidRDefault="001E659F">
            <w:pPr>
              <w:pStyle w:val="TableParagraph"/>
              <w:rPr>
                <w:rFonts w:ascii="Times New Roman" w:hAnsi="Times New Roman"/>
                <w:sz w:val="24"/>
                <w:szCs w:val="24"/>
              </w:rPr>
            </w:pPr>
          </w:p>
        </w:tc>
        <w:tc>
          <w:tcPr>
            <w:tcW w:w="887" w:type="dxa"/>
          </w:tcPr>
          <w:p w:rsidR="001E659F" w:rsidRDefault="001E659F">
            <w:pPr>
              <w:pStyle w:val="TableParagraph"/>
              <w:rPr>
                <w:rFonts w:ascii="Times New Roman" w:hAnsi="Times New Roman"/>
                <w:sz w:val="24"/>
                <w:szCs w:val="24"/>
              </w:rPr>
            </w:pPr>
          </w:p>
        </w:tc>
      </w:tr>
      <w:tr w:rsidR="001E659F">
        <w:trPr>
          <w:trHeight w:val="827"/>
        </w:trPr>
        <w:tc>
          <w:tcPr>
            <w:tcW w:w="2808" w:type="dxa"/>
          </w:tcPr>
          <w:p w:rsidR="001E659F" w:rsidRDefault="00E970E1">
            <w:pPr>
              <w:pStyle w:val="TableParagraph"/>
              <w:spacing w:line="201" w:lineRule="exact"/>
              <w:ind w:left="107"/>
              <w:rPr>
                <w:rFonts w:ascii="Times New Roman" w:hAnsi="Times New Roman"/>
                <w:sz w:val="24"/>
                <w:szCs w:val="24"/>
              </w:rPr>
            </w:pPr>
            <w:r>
              <w:rPr>
                <w:rFonts w:ascii="Times New Roman" w:hAnsi="Times New Roman"/>
                <w:b/>
                <w:sz w:val="24"/>
                <w:szCs w:val="24"/>
              </w:rPr>
              <w:t>Employee Level in the organization</w:t>
            </w:r>
            <w:r>
              <w:rPr>
                <w:rFonts w:ascii="Times New Roman" w:hAnsi="Times New Roman"/>
                <w:b/>
                <w:spacing w:val="-7"/>
                <w:sz w:val="24"/>
                <w:szCs w:val="24"/>
              </w:rPr>
              <w:t xml:space="preserve"> </w:t>
            </w:r>
            <w:r>
              <w:rPr>
                <w:rFonts w:ascii="Times New Roman" w:hAnsi="Times New Roman"/>
                <w:spacing w:val="-10"/>
                <w:sz w:val="24"/>
                <w:szCs w:val="24"/>
              </w:rPr>
              <w:t>:</w:t>
            </w:r>
          </w:p>
        </w:tc>
        <w:tc>
          <w:tcPr>
            <w:tcW w:w="1444" w:type="dxa"/>
            <w:gridSpan w:val="2"/>
          </w:tcPr>
          <w:p w:rsidR="001E659F" w:rsidRDefault="00E970E1">
            <w:pPr>
              <w:pStyle w:val="TableParagraph"/>
              <w:spacing w:line="206" w:lineRule="exact"/>
              <w:ind w:left="107"/>
              <w:rPr>
                <w:rFonts w:ascii="Times New Roman" w:hAnsi="Times New Roman"/>
                <w:sz w:val="24"/>
                <w:szCs w:val="24"/>
              </w:rPr>
            </w:pPr>
            <w:r>
              <w:rPr>
                <w:rFonts w:ascii="Times New Roman" w:hAnsi="Times New Roman"/>
                <w:sz w:val="24"/>
                <w:szCs w:val="24"/>
              </w:rPr>
              <w:t>Director</w:t>
            </w:r>
          </w:p>
        </w:tc>
        <w:tc>
          <w:tcPr>
            <w:tcW w:w="1241" w:type="dxa"/>
          </w:tcPr>
          <w:p w:rsidR="001E659F" w:rsidRDefault="00E970E1">
            <w:pPr>
              <w:pStyle w:val="TableParagraph"/>
              <w:spacing w:line="206" w:lineRule="exact"/>
              <w:ind w:left="140"/>
              <w:rPr>
                <w:rFonts w:ascii="Times New Roman" w:hAnsi="Times New Roman"/>
                <w:sz w:val="24"/>
                <w:szCs w:val="24"/>
              </w:rPr>
            </w:pPr>
            <w:r>
              <w:rPr>
                <w:rFonts w:ascii="Times New Roman" w:hAnsi="Times New Roman"/>
                <w:sz w:val="24"/>
                <w:szCs w:val="24"/>
              </w:rPr>
              <w:t>Line manager</w:t>
            </w:r>
          </w:p>
        </w:tc>
        <w:tc>
          <w:tcPr>
            <w:tcW w:w="1378" w:type="dxa"/>
          </w:tcPr>
          <w:p w:rsidR="001E659F" w:rsidRDefault="00E970E1">
            <w:pPr>
              <w:pStyle w:val="TableParagraph"/>
              <w:ind w:left="108" w:right="247"/>
              <w:rPr>
                <w:rFonts w:ascii="Times New Roman" w:hAnsi="Times New Roman"/>
                <w:sz w:val="24"/>
                <w:szCs w:val="24"/>
              </w:rPr>
            </w:pPr>
            <w:r>
              <w:rPr>
                <w:rFonts w:ascii="Times New Roman" w:hAnsi="Times New Roman"/>
                <w:spacing w:val="-4"/>
                <w:sz w:val="24"/>
                <w:szCs w:val="24"/>
              </w:rPr>
              <w:t>Supervisor</w:t>
            </w:r>
          </w:p>
        </w:tc>
        <w:tc>
          <w:tcPr>
            <w:tcW w:w="1459" w:type="dxa"/>
          </w:tcPr>
          <w:p w:rsidR="001E659F" w:rsidRDefault="00E970E1">
            <w:pPr>
              <w:pStyle w:val="TableParagraph"/>
              <w:spacing w:line="206" w:lineRule="exact"/>
              <w:ind w:left="107"/>
              <w:rPr>
                <w:rFonts w:ascii="Times New Roman" w:hAnsi="Times New Roman"/>
                <w:sz w:val="24"/>
                <w:szCs w:val="24"/>
              </w:rPr>
            </w:pPr>
            <w:r>
              <w:rPr>
                <w:rFonts w:ascii="Times New Roman" w:hAnsi="Times New Roman"/>
                <w:spacing w:val="-2"/>
                <w:sz w:val="24"/>
                <w:szCs w:val="24"/>
              </w:rPr>
              <w:t>Entry level</w:t>
            </w:r>
          </w:p>
        </w:tc>
        <w:tc>
          <w:tcPr>
            <w:tcW w:w="887" w:type="dxa"/>
          </w:tcPr>
          <w:p w:rsidR="001E659F" w:rsidRDefault="001E659F">
            <w:pPr>
              <w:pStyle w:val="TableParagraph"/>
              <w:ind w:left="107" w:right="248"/>
              <w:rPr>
                <w:rFonts w:ascii="Times New Roman" w:hAnsi="Times New Roman"/>
                <w:sz w:val="24"/>
                <w:szCs w:val="24"/>
              </w:rPr>
            </w:pPr>
          </w:p>
        </w:tc>
      </w:tr>
      <w:tr w:rsidR="001E659F">
        <w:trPr>
          <w:trHeight w:val="414"/>
        </w:trPr>
        <w:tc>
          <w:tcPr>
            <w:tcW w:w="2808" w:type="dxa"/>
          </w:tcPr>
          <w:p w:rsidR="001E659F" w:rsidRDefault="001E659F">
            <w:pPr>
              <w:pStyle w:val="TableParagraph"/>
              <w:rPr>
                <w:rFonts w:ascii="Times New Roman" w:hAnsi="Times New Roman"/>
                <w:sz w:val="24"/>
                <w:szCs w:val="24"/>
              </w:rPr>
            </w:pPr>
          </w:p>
        </w:tc>
        <w:tc>
          <w:tcPr>
            <w:tcW w:w="1444" w:type="dxa"/>
            <w:gridSpan w:val="2"/>
          </w:tcPr>
          <w:p w:rsidR="001E659F" w:rsidRDefault="001E659F">
            <w:pPr>
              <w:pStyle w:val="TableParagraph"/>
              <w:rPr>
                <w:rFonts w:ascii="Times New Roman" w:hAnsi="Times New Roman"/>
                <w:sz w:val="24"/>
                <w:szCs w:val="24"/>
              </w:rPr>
            </w:pPr>
          </w:p>
        </w:tc>
        <w:tc>
          <w:tcPr>
            <w:tcW w:w="1241" w:type="dxa"/>
          </w:tcPr>
          <w:p w:rsidR="001E659F" w:rsidRDefault="001E659F">
            <w:pPr>
              <w:pStyle w:val="TableParagraph"/>
              <w:rPr>
                <w:rFonts w:ascii="Times New Roman" w:hAnsi="Times New Roman"/>
                <w:sz w:val="24"/>
                <w:szCs w:val="24"/>
              </w:rPr>
            </w:pPr>
          </w:p>
        </w:tc>
        <w:tc>
          <w:tcPr>
            <w:tcW w:w="1378" w:type="dxa"/>
          </w:tcPr>
          <w:p w:rsidR="001E659F" w:rsidRDefault="001E659F">
            <w:pPr>
              <w:pStyle w:val="TableParagraph"/>
              <w:rPr>
                <w:rFonts w:ascii="Times New Roman" w:hAnsi="Times New Roman"/>
                <w:sz w:val="24"/>
                <w:szCs w:val="24"/>
              </w:rPr>
            </w:pPr>
          </w:p>
        </w:tc>
        <w:tc>
          <w:tcPr>
            <w:tcW w:w="1459" w:type="dxa"/>
          </w:tcPr>
          <w:p w:rsidR="001E659F" w:rsidRDefault="001E659F">
            <w:pPr>
              <w:pStyle w:val="TableParagraph"/>
              <w:rPr>
                <w:rFonts w:ascii="Times New Roman" w:hAnsi="Times New Roman"/>
                <w:sz w:val="24"/>
                <w:szCs w:val="24"/>
              </w:rPr>
            </w:pPr>
          </w:p>
        </w:tc>
        <w:tc>
          <w:tcPr>
            <w:tcW w:w="887" w:type="dxa"/>
          </w:tcPr>
          <w:p w:rsidR="001E659F" w:rsidRDefault="001E659F">
            <w:pPr>
              <w:pStyle w:val="TableParagraph"/>
              <w:rPr>
                <w:rFonts w:ascii="Times New Roman" w:hAnsi="Times New Roman"/>
                <w:sz w:val="24"/>
                <w:szCs w:val="24"/>
              </w:rPr>
            </w:pPr>
          </w:p>
        </w:tc>
      </w:tr>
      <w:tr w:rsidR="001E659F">
        <w:trPr>
          <w:trHeight w:val="827"/>
        </w:trPr>
        <w:tc>
          <w:tcPr>
            <w:tcW w:w="2808" w:type="dxa"/>
          </w:tcPr>
          <w:p w:rsidR="001E659F" w:rsidRDefault="00E970E1">
            <w:pPr>
              <w:pStyle w:val="TableParagraph"/>
              <w:spacing w:line="201" w:lineRule="exact"/>
              <w:ind w:left="107"/>
              <w:rPr>
                <w:rFonts w:ascii="Times New Roman" w:hAnsi="Times New Roman"/>
                <w:b/>
                <w:sz w:val="24"/>
                <w:szCs w:val="24"/>
              </w:rPr>
            </w:pPr>
            <w:r>
              <w:rPr>
                <w:rFonts w:ascii="Times New Roman" w:hAnsi="Times New Roman"/>
                <w:b/>
                <w:spacing w:val="-2"/>
                <w:sz w:val="24"/>
                <w:szCs w:val="24"/>
              </w:rPr>
              <w:t xml:space="preserve">Period </w:t>
            </w:r>
            <w:r>
              <w:rPr>
                <w:rFonts w:ascii="Times New Roman" w:hAnsi="Times New Roman"/>
                <w:b/>
                <w:sz w:val="24"/>
                <w:szCs w:val="24"/>
              </w:rPr>
              <w:t>of</w:t>
            </w:r>
            <w:r>
              <w:rPr>
                <w:rFonts w:ascii="Times New Roman" w:hAnsi="Times New Roman"/>
                <w:b/>
                <w:spacing w:val="-3"/>
                <w:sz w:val="24"/>
                <w:szCs w:val="24"/>
              </w:rPr>
              <w:t xml:space="preserve"> employment</w:t>
            </w:r>
            <w:r>
              <w:rPr>
                <w:rFonts w:ascii="Times New Roman" w:hAnsi="Times New Roman"/>
                <w:b/>
                <w:spacing w:val="-2"/>
                <w:sz w:val="24"/>
                <w:szCs w:val="24"/>
              </w:rPr>
              <w:t>:</w:t>
            </w:r>
          </w:p>
        </w:tc>
        <w:tc>
          <w:tcPr>
            <w:tcW w:w="1444" w:type="dxa"/>
            <w:gridSpan w:val="2"/>
          </w:tcPr>
          <w:p w:rsidR="001E659F" w:rsidRDefault="00E970E1">
            <w:pPr>
              <w:pStyle w:val="TableParagraph"/>
              <w:spacing w:line="206" w:lineRule="exact"/>
              <w:ind w:left="107"/>
              <w:rPr>
                <w:rFonts w:ascii="Times New Roman" w:hAnsi="Times New Roman"/>
                <w:sz w:val="24"/>
                <w:szCs w:val="24"/>
              </w:rPr>
            </w:pPr>
            <w:r>
              <w:rPr>
                <w:rFonts w:ascii="Times New Roman" w:hAnsi="Times New Roman"/>
                <w:spacing w:val="-2"/>
                <w:sz w:val="24"/>
                <w:szCs w:val="24"/>
              </w:rPr>
              <w:t>0-5years</w:t>
            </w:r>
          </w:p>
        </w:tc>
        <w:tc>
          <w:tcPr>
            <w:tcW w:w="1241" w:type="dxa"/>
          </w:tcPr>
          <w:p w:rsidR="001E659F" w:rsidRDefault="00E970E1">
            <w:pPr>
              <w:pStyle w:val="TableParagraph"/>
              <w:spacing w:line="206" w:lineRule="exact"/>
              <w:ind w:left="140"/>
              <w:rPr>
                <w:rFonts w:ascii="Times New Roman" w:hAnsi="Times New Roman"/>
                <w:sz w:val="24"/>
                <w:szCs w:val="24"/>
              </w:rPr>
            </w:pPr>
            <w:r>
              <w:rPr>
                <w:rFonts w:ascii="Times New Roman" w:hAnsi="Times New Roman"/>
                <w:spacing w:val="-2"/>
                <w:sz w:val="24"/>
                <w:szCs w:val="24"/>
              </w:rPr>
              <w:t>6-10years</w:t>
            </w:r>
          </w:p>
        </w:tc>
        <w:tc>
          <w:tcPr>
            <w:tcW w:w="1378" w:type="dxa"/>
          </w:tcPr>
          <w:p w:rsidR="001E659F" w:rsidRDefault="00E970E1">
            <w:pPr>
              <w:pStyle w:val="TableParagraph"/>
              <w:spacing w:line="206" w:lineRule="exact"/>
              <w:ind w:left="107"/>
              <w:rPr>
                <w:rFonts w:ascii="Times New Roman" w:hAnsi="Times New Roman"/>
                <w:sz w:val="24"/>
                <w:szCs w:val="24"/>
              </w:rPr>
            </w:pPr>
            <w:r>
              <w:rPr>
                <w:rFonts w:ascii="Times New Roman" w:hAnsi="Times New Roman"/>
                <w:spacing w:val="-2"/>
                <w:sz w:val="24"/>
                <w:szCs w:val="24"/>
              </w:rPr>
              <w:t>11-15years</w:t>
            </w:r>
          </w:p>
        </w:tc>
        <w:tc>
          <w:tcPr>
            <w:tcW w:w="1459" w:type="dxa"/>
          </w:tcPr>
          <w:p w:rsidR="001E659F" w:rsidRDefault="00E970E1">
            <w:pPr>
              <w:pStyle w:val="TableParagraph"/>
              <w:spacing w:line="206" w:lineRule="exact"/>
              <w:ind w:left="107"/>
              <w:rPr>
                <w:rFonts w:ascii="Times New Roman" w:hAnsi="Times New Roman"/>
                <w:sz w:val="24"/>
                <w:szCs w:val="24"/>
              </w:rPr>
            </w:pPr>
            <w:r>
              <w:rPr>
                <w:rFonts w:ascii="Times New Roman" w:hAnsi="Times New Roman"/>
                <w:spacing w:val="-2"/>
                <w:sz w:val="24"/>
                <w:szCs w:val="24"/>
              </w:rPr>
              <w:t>16-20years</w:t>
            </w:r>
          </w:p>
        </w:tc>
        <w:tc>
          <w:tcPr>
            <w:tcW w:w="887" w:type="dxa"/>
          </w:tcPr>
          <w:p w:rsidR="001E659F" w:rsidRDefault="00E970E1">
            <w:pPr>
              <w:pStyle w:val="TableParagraph"/>
              <w:spacing w:line="206" w:lineRule="exact"/>
              <w:ind w:left="107"/>
              <w:rPr>
                <w:rFonts w:ascii="Times New Roman" w:hAnsi="Times New Roman"/>
                <w:sz w:val="24"/>
                <w:szCs w:val="24"/>
              </w:rPr>
            </w:pPr>
            <w:r>
              <w:rPr>
                <w:rFonts w:ascii="Times New Roman" w:hAnsi="Times New Roman"/>
                <w:sz w:val="24"/>
                <w:szCs w:val="24"/>
              </w:rPr>
              <w:t>20</w:t>
            </w:r>
            <w:r>
              <w:rPr>
                <w:rFonts w:ascii="Times New Roman" w:hAnsi="Times New Roman"/>
                <w:spacing w:val="-3"/>
                <w:sz w:val="24"/>
                <w:szCs w:val="24"/>
              </w:rPr>
              <w:t xml:space="preserve"> </w:t>
            </w:r>
            <w:r>
              <w:rPr>
                <w:rFonts w:ascii="Times New Roman" w:hAnsi="Times New Roman"/>
                <w:spacing w:val="-2"/>
                <w:sz w:val="24"/>
                <w:szCs w:val="24"/>
              </w:rPr>
              <w:t>years+</w:t>
            </w:r>
          </w:p>
        </w:tc>
      </w:tr>
      <w:tr w:rsidR="001E659F">
        <w:trPr>
          <w:trHeight w:val="414"/>
        </w:trPr>
        <w:tc>
          <w:tcPr>
            <w:tcW w:w="2808" w:type="dxa"/>
          </w:tcPr>
          <w:p w:rsidR="001E659F" w:rsidRDefault="00E970E1">
            <w:pPr>
              <w:pStyle w:val="TableParagraph"/>
              <w:rPr>
                <w:rFonts w:ascii="Times New Roman" w:hAnsi="Times New Roman"/>
                <w:sz w:val="24"/>
                <w:szCs w:val="24"/>
              </w:rPr>
            </w:pPr>
            <w:r>
              <w:rPr>
                <w:rFonts w:ascii="Times New Roman" w:hAnsi="Times New Roman"/>
                <w:b/>
                <w:bCs/>
                <w:sz w:val="24"/>
                <w:szCs w:val="24"/>
              </w:rPr>
              <w:t>Highest academic qualification of the respondent</w:t>
            </w:r>
          </w:p>
        </w:tc>
        <w:tc>
          <w:tcPr>
            <w:tcW w:w="1444" w:type="dxa"/>
            <w:gridSpan w:val="2"/>
          </w:tcPr>
          <w:p w:rsidR="001E659F" w:rsidRDefault="00E970E1">
            <w:pPr>
              <w:pStyle w:val="TableParagraph"/>
              <w:rPr>
                <w:rFonts w:ascii="Times New Roman" w:hAnsi="Times New Roman"/>
                <w:b/>
                <w:bCs/>
                <w:sz w:val="24"/>
                <w:szCs w:val="24"/>
              </w:rPr>
            </w:pPr>
            <w:r>
              <w:rPr>
                <w:rFonts w:ascii="Times New Roman" w:hAnsi="Times New Roman"/>
                <w:b/>
                <w:bCs/>
                <w:sz w:val="24"/>
                <w:szCs w:val="24"/>
              </w:rPr>
              <w:t>Masters/ Post-graduate diploma</w:t>
            </w:r>
          </w:p>
        </w:tc>
        <w:tc>
          <w:tcPr>
            <w:tcW w:w="1241" w:type="dxa"/>
          </w:tcPr>
          <w:p w:rsidR="001E659F" w:rsidRDefault="00E970E1">
            <w:pPr>
              <w:pStyle w:val="TableParagraph"/>
              <w:rPr>
                <w:rFonts w:ascii="Times New Roman" w:hAnsi="Times New Roman"/>
                <w:b/>
                <w:bCs/>
                <w:sz w:val="24"/>
                <w:szCs w:val="24"/>
              </w:rPr>
            </w:pPr>
            <w:r>
              <w:rPr>
                <w:rFonts w:ascii="Times New Roman" w:hAnsi="Times New Roman"/>
                <w:b/>
                <w:bCs/>
                <w:sz w:val="24"/>
                <w:szCs w:val="24"/>
              </w:rPr>
              <w:t>Honours Degree</w:t>
            </w:r>
          </w:p>
        </w:tc>
        <w:tc>
          <w:tcPr>
            <w:tcW w:w="1378" w:type="dxa"/>
          </w:tcPr>
          <w:p w:rsidR="001E659F" w:rsidRDefault="00E970E1">
            <w:pPr>
              <w:pStyle w:val="TableParagraph"/>
              <w:rPr>
                <w:rFonts w:ascii="Times New Roman" w:hAnsi="Times New Roman"/>
                <w:b/>
                <w:bCs/>
                <w:sz w:val="24"/>
                <w:szCs w:val="24"/>
              </w:rPr>
            </w:pPr>
            <w:r>
              <w:rPr>
                <w:rFonts w:ascii="Times New Roman" w:hAnsi="Times New Roman"/>
                <w:b/>
                <w:bCs/>
                <w:sz w:val="24"/>
                <w:szCs w:val="24"/>
              </w:rPr>
              <w:t>Diploma</w:t>
            </w:r>
          </w:p>
        </w:tc>
        <w:tc>
          <w:tcPr>
            <w:tcW w:w="1459" w:type="dxa"/>
          </w:tcPr>
          <w:p w:rsidR="001E659F" w:rsidRDefault="00E970E1">
            <w:pPr>
              <w:pStyle w:val="TableParagraph"/>
              <w:rPr>
                <w:rFonts w:ascii="Times New Roman" w:hAnsi="Times New Roman"/>
                <w:b/>
                <w:bCs/>
                <w:sz w:val="24"/>
                <w:szCs w:val="24"/>
              </w:rPr>
            </w:pPr>
            <w:r>
              <w:rPr>
                <w:rFonts w:ascii="Times New Roman" w:hAnsi="Times New Roman"/>
                <w:b/>
                <w:bCs/>
                <w:sz w:val="24"/>
                <w:szCs w:val="24"/>
              </w:rPr>
              <w:t>Certificate</w:t>
            </w:r>
          </w:p>
        </w:tc>
        <w:tc>
          <w:tcPr>
            <w:tcW w:w="887" w:type="dxa"/>
          </w:tcPr>
          <w:p w:rsidR="001E659F" w:rsidRDefault="00E970E1">
            <w:pPr>
              <w:pStyle w:val="TableParagraph"/>
              <w:rPr>
                <w:rFonts w:ascii="Times New Roman" w:hAnsi="Times New Roman"/>
                <w:b/>
                <w:bCs/>
                <w:sz w:val="24"/>
                <w:szCs w:val="24"/>
              </w:rPr>
            </w:pPr>
            <w:r>
              <w:rPr>
                <w:rFonts w:ascii="Times New Roman" w:hAnsi="Times New Roman"/>
                <w:b/>
                <w:bCs/>
                <w:sz w:val="24"/>
                <w:szCs w:val="24"/>
              </w:rPr>
              <w:t>‘O’ or ‘A’ Levels</w:t>
            </w:r>
          </w:p>
        </w:tc>
      </w:tr>
      <w:tr w:rsidR="001E659F">
        <w:trPr>
          <w:trHeight w:val="414"/>
        </w:trPr>
        <w:tc>
          <w:tcPr>
            <w:tcW w:w="2808" w:type="dxa"/>
          </w:tcPr>
          <w:p w:rsidR="001E659F" w:rsidRDefault="00E970E1">
            <w:pPr>
              <w:pStyle w:val="TableParagraph"/>
              <w:rPr>
                <w:rFonts w:ascii="Times New Roman" w:hAnsi="Times New Roman"/>
                <w:sz w:val="24"/>
                <w:szCs w:val="24"/>
              </w:rPr>
            </w:pPr>
            <w:r>
              <w:rPr>
                <w:rFonts w:ascii="Times New Roman" w:hAnsi="Times New Roman"/>
                <w:b/>
                <w:bCs/>
                <w:sz w:val="24"/>
                <w:szCs w:val="24"/>
              </w:rPr>
              <w:t>Tick the highest level of qualification</w:t>
            </w:r>
          </w:p>
        </w:tc>
        <w:tc>
          <w:tcPr>
            <w:tcW w:w="1444" w:type="dxa"/>
            <w:gridSpan w:val="2"/>
          </w:tcPr>
          <w:p w:rsidR="001E659F" w:rsidRDefault="001E659F">
            <w:pPr>
              <w:pStyle w:val="TableParagraph"/>
              <w:rPr>
                <w:rFonts w:ascii="Times New Roman" w:hAnsi="Times New Roman"/>
                <w:sz w:val="24"/>
                <w:szCs w:val="24"/>
              </w:rPr>
            </w:pPr>
          </w:p>
        </w:tc>
        <w:tc>
          <w:tcPr>
            <w:tcW w:w="1241" w:type="dxa"/>
          </w:tcPr>
          <w:p w:rsidR="001E659F" w:rsidRDefault="001E659F">
            <w:pPr>
              <w:pStyle w:val="TableParagraph"/>
              <w:rPr>
                <w:rFonts w:ascii="Times New Roman" w:hAnsi="Times New Roman"/>
                <w:sz w:val="24"/>
                <w:szCs w:val="24"/>
              </w:rPr>
            </w:pPr>
          </w:p>
        </w:tc>
        <w:tc>
          <w:tcPr>
            <w:tcW w:w="1378" w:type="dxa"/>
          </w:tcPr>
          <w:p w:rsidR="001E659F" w:rsidRDefault="001E659F">
            <w:pPr>
              <w:pStyle w:val="TableParagraph"/>
              <w:rPr>
                <w:rFonts w:ascii="Times New Roman" w:hAnsi="Times New Roman"/>
                <w:sz w:val="24"/>
                <w:szCs w:val="24"/>
              </w:rPr>
            </w:pPr>
          </w:p>
        </w:tc>
        <w:tc>
          <w:tcPr>
            <w:tcW w:w="1459" w:type="dxa"/>
          </w:tcPr>
          <w:p w:rsidR="001E659F" w:rsidRDefault="001E659F">
            <w:pPr>
              <w:pStyle w:val="TableParagraph"/>
              <w:rPr>
                <w:rFonts w:ascii="Times New Roman" w:hAnsi="Times New Roman"/>
                <w:sz w:val="24"/>
                <w:szCs w:val="24"/>
              </w:rPr>
            </w:pPr>
          </w:p>
        </w:tc>
        <w:tc>
          <w:tcPr>
            <w:tcW w:w="887" w:type="dxa"/>
          </w:tcPr>
          <w:p w:rsidR="001E659F" w:rsidRDefault="001E659F">
            <w:pPr>
              <w:pStyle w:val="TableParagraph"/>
              <w:rPr>
                <w:rFonts w:ascii="Times New Roman" w:hAnsi="Times New Roman"/>
                <w:sz w:val="24"/>
                <w:szCs w:val="24"/>
              </w:rPr>
            </w:pPr>
          </w:p>
        </w:tc>
      </w:tr>
      <w:tr w:rsidR="001E659F">
        <w:trPr>
          <w:trHeight w:val="414"/>
        </w:trPr>
        <w:tc>
          <w:tcPr>
            <w:tcW w:w="2808" w:type="dxa"/>
          </w:tcPr>
          <w:p w:rsidR="001E659F" w:rsidRDefault="001E659F">
            <w:pPr>
              <w:pStyle w:val="TableParagraph"/>
              <w:rPr>
                <w:rFonts w:ascii="Times New Roman" w:hAnsi="Times New Roman"/>
                <w:sz w:val="24"/>
                <w:szCs w:val="24"/>
              </w:rPr>
            </w:pPr>
          </w:p>
        </w:tc>
        <w:tc>
          <w:tcPr>
            <w:tcW w:w="1444" w:type="dxa"/>
            <w:gridSpan w:val="2"/>
          </w:tcPr>
          <w:p w:rsidR="001E659F" w:rsidRDefault="001E659F">
            <w:pPr>
              <w:pStyle w:val="TableParagraph"/>
              <w:rPr>
                <w:rFonts w:ascii="Times New Roman" w:hAnsi="Times New Roman"/>
                <w:sz w:val="24"/>
                <w:szCs w:val="24"/>
              </w:rPr>
            </w:pPr>
          </w:p>
        </w:tc>
        <w:tc>
          <w:tcPr>
            <w:tcW w:w="1241" w:type="dxa"/>
          </w:tcPr>
          <w:p w:rsidR="001E659F" w:rsidRDefault="001E659F">
            <w:pPr>
              <w:pStyle w:val="TableParagraph"/>
              <w:rPr>
                <w:rFonts w:ascii="Times New Roman" w:hAnsi="Times New Roman"/>
                <w:sz w:val="24"/>
                <w:szCs w:val="24"/>
              </w:rPr>
            </w:pPr>
          </w:p>
        </w:tc>
        <w:tc>
          <w:tcPr>
            <w:tcW w:w="1378" w:type="dxa"/>
          </w:tcPr>
          <w:p w:rsidR="001E659F" w:rsidRDefault="001E659F">
            <w:pPr>
              <w:pStyle w:val="TableParagraph"/>
              <w:rPr>
                <w:rFonts w:ascii="Times New Roman" w:hAnsi="Times New Roman"/>
                <w:sz w:val="24"/>
                <w:szCs w:val="24"/>
              </w:rPr>
            </w:pPr>
          </w:p>
        </w:tc>
        <w:tc>
          <w:tcPr>
            <w:tcW w:w="1459" w:type="dxa"/>
          </w:tcPr>
          <w:p w:rsidR="001E659F" w:rsidRDefault="001E659F">
            <w:pPr>
              <w:pStyle w:val="TableParagraph"/>
              <w:rPr>
                <w:rFonts w:ascii="Times New Roman" w:hAnsi="Times New Roman"/>
                <w:sz w:val="24"/>
                <w:szCs w:val="24"/>
              </w:rPr>
            </w:pPr>
          </w:p>
        </w:tc>
        <w:tc>
          <w:tcPr>
            <w:tcW w:w="887" w:type="dxa"/>
          </w:tcPr>
          <w:p w:rsidR="001E659F" w:rsidRDefault="001E659F">
            <w:pPr>
              <w:pStyle w:val="TableParagraph"/>
              <w:rPr>
                <w:rFonts w:ascii="Times New Roman" w:hAnsi="Times New Roman"/>
                <w:sz w:val="24"/>
                <w:szCs w:val="24"/>
              </w:rPr>
            </w:pPr>
          </w:p>
        </w:tc>
      </w:tr>
      <w:tr w:rsidR="001E659F">
        <w:trPr>
          <w:trHeight w:val="1069"/>
        </w:trPr>
        <w:tc>
          <w:tcPr>
            <w:tcW w:w="9217" w:type="dxa"/>
            <w:gridSpan w:val="7"/>
          </w:tcPr>
          <w:p w:rsidR="001E659F" w:rsidRDefault="00E970E1">
            <w:pPr>
              <w:pStyle w:val="TableParagraph"/>
              <w:numPr>
                <w:ilvl w:val="0"/>
                <w:numId w:val="5"/>
              </w:numPr>
              <w:spacing w:line="242" w:lineRule="auto"/>
              <w:ind w:left="107" w:right="85"/>
              <w:rPr>
                <w:rFonts w:ascii="Times New Roman" w:hAnsi="Times New Roman"/>
                <w:sz w:val="24"/>
                <w:szCs w:val="24"/>
              </w:rPr>
            </w:pPr>
            <w:r>
              <w:rPr>
                <w:rFonts w:ascii="Times New Roman" w:hAnsi="Times New Roman"/>
                <w:b/>
                <w:color w:val="221E1F"/>
                <w:sz w:val="24"/>
                <w:szCs w:val="24"/>
              </w:rPr>
              <w:t xml:space="preserve">How does buyer-supplier relations affect organization performance of quasi government institutions? </w:t>
            </w:r>
            <w:r>
              <w:rPr>
                <w:rFonts w:ascii="Times New Roman" w:hAnsi="Times New Roman"/>
                <w:b/>
                <w:i/>
                <w:color w:val="221E1F"/>
                <w:sz w:val="24"/>
                <w:szCs w:val="24"/>
              </w:rPr>
              <w:t>Please</w:t>
            </w:r>
            <w:r>
              <w:rPr>
                <w:rFonts w:ascii="Times New Roman" w:hAnsi="Times New Roman"/>
                <w:b/>
                <w:i/>
                <w:color w:val="221E1F"/>
                <w:spacing w:val="40"/>
                <w:sz w:val="24"/>
                <w:szCs w:val="24"/>
              </w:rPr>
              <w:t xml:space="preserve"> </w:t>
            </w:r>
            <w:r>
              <w:rPr>
                <w:rFonts w:ascii="Times New Roman" w:hAnsi="Times New Roman"/>
                <w:b/>
                <w:i/>
                <w:color w:val="221E1F"/>
                <w:sz w:val="24"/>
                <w:szCs w:val="24"/>
              </w:rPr>
              <w:t>indicate</w:t>
            </w:r>
            <w:r>
              <w:rPr>
                <w:rFonts w:ascii="Times New Roman" w:hAnsi="Times New Roman"/>
                <w:b/>
                <w:i/>
                <w:color w:val="221E1F"/>
                <w:spacing w:val="40"/>
                <w:sz w:val="24"/>
                <w:szCs w:val="24"/>
              </w:rPr>
              <w:t xml:space="preserve"> </w:t>
            </w:r>
            <w:r>
              <w:rPr>
                <w:rFonts w:ascii="Times New Roman" w:hAnsi="Times New Roman"/>
                <w:b/>
                <w:i/>
                <w:color w:val="221E1F"/>
                <w:sz w:val="24"/>
                <w:szCs w:val="24"/>
              </w:rPr>
              <w:t>with</w:t>
            </w:r>
            <w:r>
              <w:rPr>
                <w:rFonts w:ascii="Times New Roman" w:hAnsi="Times New Roman"/>
                <w:b/>
                <w:i/>
                <w:color w:val="221E1F"/>
                <w:spacing w:val="40"/>
                <w:sz w:val="24"/>
                <w:szCs w:val="24"/>
              </w:rPr>
              <w:t xml:space="preserve"> </w:t>
            </w:r>
            <w:r>
              <w:rPr>
                <w:rFonts w:ascii="Times New Roman" w:hAnsi="Times New Roman"/>
                <w:b/>
                <w:i/>
                <w:color w:val="221E1F"/>
                <w:sz w:val="24"/>
                <w:szCs w:val="24"/>
              </w:rPr>
              <w:t>an</w:t>
            </w:r>
            <w:r>
              <w:rPr>
                <w:rFonts w:ascii="Times New Roman" w:hAnsi="Times New Roman"/>
                <w:b/>
                <w:i/>
                <w:color w:val="221E1F"/>
                <w:spacing w:val="40"/>
                <w:sz w:val="24"/>
                <w:szCs w:val="24"/>
              </w:rPr>
              <w:t xml:space="preserve"> </w:t>
            </w:r>
            <w:r>
              <w:rPr>
                <w:rFonts w:ascii="Times New Roman" w:hAnsi="Times New Roman"/>
                <w:b/>
                <w:i/>
                <w:color w:val="221E1F"/>
                <w:sz w:val="24"/>
                <w:szCs w:val="24"/>
              </w:rPr>
              <w:t>‘</w:t>
            </w:r>
            <w:r>
              <w:rPr>
                <w:rFonts w:ascii="Arial" w:eastAsia="Arial" w:hAnsi="Arial" w:cs="Arial"/>
                <w:sz w:val="30"/>
                <w:szCs w:val="30"/>
                <w:shd w:val="clear" w:color="auto" w:fill="D3E3FD"/>
              </w:rPr>
              <w:t>✓</w:t>
            </w:r>
            <w:r>
              <w:rPr>
                <w:rFonts w:ascii="Times New Roman" w:hAnsi="Times New Roman"/>
                <w:b/>
                <w:i/>
                <w:color w:val="221E1F"/>
                <w:sz w:val="24"/>
                <w:szCs w:val="24"/>
              </w:rPr>
              <w:t>’</w:t>
            </w:r>
            <w:r>
              <w:rPr>
                <w:rFonts w:ascii="Times New Roman" w:hAnsi="Times New Roman"/>
                <w:b/>
                <w:i/>
                <w:color w:val="221E1F"/>
                <w:spacing w:val="40"/>
                <w:sz w:val="24"/>
                <w:szCs w:val="24"/>
              </w:rPr>
              <w:t xml:space="preserve"> </w:t>
            </w:r>
            <w:r>
              <w:rPr>
                <w:rFonts w:ascii="Times New Roman" w:hAnsi="Times New Roman"/>
                <w:sz w:val="24"/>
                <w:szCs w:val="24"/>
              </w:rPr>
              <w:t>(</w:t>
            </w:r>
            <w:r>
              <w:rPr>
                <w:rFonts w:ascii="Times New Roman" w:hAnsi="Times New Roman"/>
                <w:b/>
                <w:sz w:val="24"/>
                <w:szCs w:val="24"/>
              </w:rPr>
              <w:t>1</w:t>
            </w:r>
            <w:r>
              <w:rPr>
                <w:rFonts w:ascii="Times New Roman" w:hAnsi="Times New Roman"/>
                <w:sz w:val="24"/>
                <w:szCs w:val="24"/>
              </w:rPr>
              <w:t>–</w:t>
            </w:r>
            <w:r>
              <w:rPr>
                <w:rFonts w:ascii="Times New Roman" w:hAnsi="Times New Roman"/>
                <w:spacing w:val="40"/>
                <w:sz w:val="24"/>
                <w:szCs w:val="24"/>
              </w:rPr>
              <w:t xml:space="preserve"> </w:t>
            </w:r>
            <w:r>
              <w:rPr>
                <w:rFonts w:ascii="Times New Roman" w:hAnsi="Times New Roman"/>
                <w:sz w:val="24"/>
                <w:szCs w:val="24"/>
              </w:rPr>
              <w:t>strongly</w:t>
            </w:r>
            <w:r>
              <w:rPr>
                <w:rFonts w:ascii="Times New Roman" w:hAnsi="Times New Roman"/>
                <w:spacing w:val="40"/>
                <w:sz w:val="24"/>
                <w:szCs w:val="24"/>
              </w:rPr>
              <w:t xml:space="preserve"> </w:t>
            </w:r>
            <w:r>
              <w:rPr>
                <w:rFonts w:ascii="Times New Roman" w:hAnsi="Times New Roman"/>
                <w:sz w:val="24"/>
                <w:szCs w:val="24"/>
              </w:rPr>
              <w:t>disagree,</w:t>
            </w:r>
            <w:r>
              <w:rPr>
                <w:rFonts w:ascii="Times New Roman" w:hAnsi="Times New Roman"/>
                <w:spacing w:val="40"/>
                <w:sz w:val="24"/>
                <w:szCs w:val="24"/>
              </w:rPr>
              <w:t xml:space="preserve"> </w:t>
            </w:r>
            <w:r>
              <w:rPr>
                <w:rFonts w:ascii="Times New Roman" w:hAnsi="Times New Roman"/>
                <w:b/>
                <w:sz w:val="24"/>
                <w:szCs w:val="24"/>
              </w:rPr>
              <w:t>2</w:t>
            </w:r>
            <w:r>
              <w:rPr>
                <w:rFonts w:ascii="Times New Roman" w:hAnsi="Times New Roman"/>
                <w:sz w:val="24"/>
                <w:szCs w:val="24"/>
              </w:rPr>
              <w:t>–</w:t>
            </w:r>
            <w:r>
              <w:rPr>
                <w:rFonts w:ascii="Times New Roman" w:hAnsi="Times New Roman"/>
                <w:spacing w:val="40"/>
                <w:sz w:val="24"/>
                <w:szCs w:val="24"/>
              </w:rPr>
              <w:t xml:space="preserve"> </w:t>
            </w:r>
            <w:r>
              <w:rPr>
                <w:rFonts w:ascii="Times New Roman" w:hAnsi="Times New Roman"/>
                <w:sz w:val="24"/>
                <w:szCs w:val="24"/>
              </w:rPr>
              <w:t>disagree,</w:t>
            </w:r>
            <w:r>
              <w:rPr>
                <w:rFonts w:ascii="Times New Roman" w:hAnsi="Times New Roman"/>
                <w:spacing w:val="40"/>
                <w:sz w:val="24"/>
                <w:szCs w:val="24"/>
              </w:rPr>
              <w:t xml:space="preserve"> </w:t>
            </w:r>
            <w:r>
              <w:rPr>
                <w:rFonts w:ascii="Times New Roman" w:hAnsi="Times New Roman"/>
                <w:b/>
                <w:sz w:val="24"/>
                <w:szCs w:val="24"/>
              </w:rPr>
              <w:t>3</w:t>
            </w:r>
            <w:r>
              <w:rPr>
                <w:rFonts w:ascii="Times New Roman" w:hAnsi="Times New Roman"/>
                <w:sz w:val="24"/>
                <w:szCs w:val="24"/>
              </w:rPr>
              <w:t>–</w:t>
            </w:r>
            <w:r>
              <w:rPr>
                <w:rFonts w:ascii="Times New Roman" w:hAnsi="Times New Roman"/>
                <w:spacing w:val="40"/>
                <w:sz w:val="24"/>
                <w:szCs w:val="24"/>
              </w:rPr>
              <w:t xml:space="preserve"> </w:t>
            </w:r>
            <w:r>
              <w:rPr>
                <w:rFonts w:ascii="Times New Roman" w:hAnsi="Times New Roman"/>
                <w:sz w:val="24"/>
                <w:szCs w:val="24"/>
              </w:rPr>
              <w:t>neutral,</w:t>
            </w:r>
            <w:r>
              <w:rPr>
                <w:rFonts w:ascii="Times New Roman" w:hAnsi="Times New Roman"/>
                <w:spacing w:val="40"/>
                <w:sz w:val="24"/>
                <w:szCs w:val="24"/>
              </w:rPr>
              <w:t xml:space="preserve"> </w:t>
            </w:r>
            <w:r>
              <w:rPr>
                <w:rFonts w:ascii="Times New Roman" w:hAnsi="Times New Roman"/>
                <w:b/>
                <w:sz w:val="24"/>
                <w:szCs w:val="24"/>
              </w:rPr>
              <w:t>4</w:t>
            </w:r>
            <w:r>
              <w:rPr>
                <w:rFonts w:ascii="Times New Roman" w:hAnsi="Times New Roman"/>
                <w:sz w:val="24"/>
                <w:szCs w:val="24"/>
              </w:rPr>
              <w:t>–agree,</w:t>
            </w:r>
            <w:r>
              <w:rPr>
                <w:rFonts w:ascii="Times New Roman" w:hAnsi="Times New Roman"/>
                <w:b/>
                <w:sz w:val="24"/>
                <w:szCs w:val="24"/>
              </w:rPr>
              <w:t>5</w:t>
            </w:r>
            <w:r>
              <w:rPr>
                <w:rFonts w:ascii="Times New Roman" w:hAnsi="Times New Roman"/>
                <w:sz w:val="24"/>
                <w:szCs w:val="24"/>
              </w:rPr>
              <w:t>- strongly agree)</w:t>
            </w:r>
          </w:p>
        </w:tc>
      </w:tr>
      <w:tr w:rsidR="001E659F">
        <w:trPr>
          <w:trHeight w:val="412"/>
        </w:trPr>
        <w:tc>
          <w:tcPr>
            <w:tcW w:w="9217" w:type="dxa"/>
            <w:gridSpan w:val="7"/>
          </w:tcPr>
          <w:p w:rsidR="001E659F" w:rsidRDefault="00E970E1">
            <w:pPr>
              <w:pStyle w:val="TableParagraph"/>
              <w:spacing w:line="204" w:lineRule="exact"/>
              <w:ind w:left="107"/>
              <w:rPr>
                <w:rFonts w:ascii="Times New Roman" w:hAnsi="Times New Roman"/>
                <w:b/>
                <w:i/>
                <w:sz w:val="24"/>
                <w:szCs w:val="24"/>
              </w:rPr>
            </w:pPr>
            <w:r>
              <w:rPr>
                <w:rFonts w:ascii="Times New Roman" w:hAnsi="Times New Roman"/>
                <w:b/>
                <w:i/>
                <w:spacing w:val="-5"/>
                <w:sz w:val="24"/>
                <w:szCs w:val="24"/>
              </w:rPr>
              <w:t>The following supplier to quasi-government fundamental performance indicators are in place. There is:</w:t>
            </w:r>
          </w:p>
        </w:tc>
      </w:tr>
      <w:tr w:rsidR="001E659F">
        <w:trPr>
          <w:trHeight w:val="827"/>
        </w:trPr>
        <w:tc>
          <w:tcPr>
            <w:tcW w:w="2899" w:type="dxa"/>
            <w:gridSpan w:val="2"/>
          </w:tcPr>
          <w:p w:rsidR="001E659F" w:rsidRDefault="001E659F">
            <w:pPr>
              <w:pStyle w:val="TableParagraph"/>
              <w:rPr>
                <w:rFonts w:ascii="Times New Roman" w:hAnsi="Times New Roman"/>
                <w:sz w:val="24"/>
                <w:szCs w:val="24"/>
              </w:rPr>
            </w:pPr>
          </w:p>
        </w:tc>
        <w:tc>
          <w:tcPr>
            <w:tcW w:w="1353" w:type="dxa"/>
          </w:tcPr>
          <w:p w:rsidR="001E659F" w:rsidRDefault="00E970E1">
            <w:pPr>
              <w:pStyle w:val="TableParagraph"/>
              <w:spacing w:line="201" w:lineRule="exact"/>
              <w:ind w:right="28"/>
              <w:jc w:val="center"/>
              <w:rPr>
                <w:rFonts w:ascii="Times New Roman" w:hAnsi="Times New Roman"/>
                <w:b/>
                <w:sz w:val="24"/>
                <w:szCs w:val="24"/>
              </w:rPr>
            </w:pPr>
            <w:r>
              <w:rPr>
                <w:rFonts w:ascii="Times New Roman" w:hAnsi="Times New Roman"/>
                <w:b/>
                <w:spacing w:val="-10"/>
                <w:sz w:val="24"/>
                <w:szCs w:val="24"/>
              </w:rPr>
              <w:t>1</w:t>
            </w:r>
          </w:p>
        </w:tc>
        <w:tc>
          <w:tcPr>
            <w:tcW w:w="1241" w:type="dxa"/>
          </w:tcPr>
          <w:p w:rsidR="001E659F" w:rsidRDefault="00E970E1">
            <w:pPr>
              <w:pStyle w:val="TableParagraph"/>
              <w:spacing w:line="201" w:lineRule="exact"/>
              <w:ind w:right="23"/>
              <w:jc w:val="center"/>
              <w:rPr>
                <w:rFonts w:ascii="Times New Roman" w:hAnsi="Times New Roman"/>
                <w:b/>
                <w:sz w:val="24"/>
                <w:szCs w:val="24"/>
              </w:rPr>
            </w:pPr>
            <w:r>
              <w:rPr>
                <w:rFonts w:ascii="Times New Roman" w:hAnsi="Times New Roman"/>
                <w:b/>
                <w:spacing w:val="-10"/>
                <w:sz w:val="24"/>
                <w:szCs w:val="24"/>
              </w:rPr>
              <w:t>2</w:t>
            </w:r>
          </w:p>
        </w:tc>
        <w:tc>
          <w:tcPr>
            <w:tcW w:w="1378" w:type="dxa"/>
          </w:tcPr>
          <w:p w:rsidR="001E659F" w:rsidRDefault="00E970E1">
            <w:pPr>
              <w:pStyle w:val="TableParagraph"/>
              <w:spacing w:line="201" w:lineRule="exact"/>
              <w:ind w:left="8"/>
              <w:jc w:val="center"/>
              <w:rPr>
                <w:rFonts w:ascii="Times New Roman" w:hAnsi="Times New Roman"/>
                <w:b/>
                <w:sz w:val="24"/>
                <w:szCs w:val="24"/>
              </w:rPr>
            </w:pPr>
            <w:r>
              <w:rPr>
                <w:rFonts w:ascii="Times New Roman" w:hAnsi="Times New Roman"/>
                <w:b/>
                <w:spacing w:val="-10"/>
                <w:sz w:val="24"/>
                <w:szCs w:val="24"/>
              </w:rPr>
              <w:t>3</w:t>
            </w:r>
          </w:p>
        </w:tc>
        <w:tc>
          <w:tcPr>
            <w:tcW w:w="1459" w:type="dxa"/>
          </w:tcPr>
          <w:p w:rsidR="001E659F" w:rsidRDefault="00E970E1">
            <w:pPr>
              <w:pStyle w:val="TableParagraph"/>
              <w:spacing w:line="201" w:lineRule="exact"/>
              <w:ind w:left="8"/>
              <w:jc w:val="center"/>
              <w:rPr>
                <w:rFonts w:ascii="Times New Roman" w:hAnsi="Times New Roman"/>
                <w:b/>
                <w:sz w:val="24"/>
                <w:szCs w:val="24"/>
              </w:rPr>
            </w:pPr>
            <w:r>
              <w:rPr>
                <w:rFonts w:ascii="Times New Roman" w:hAnsi="Times New Roman"/>
                <w:b/>
                <w:spacing w:val="-10"/>
                <w:sz w:val="24"/>
                <w:szCs w:val="24"/>
              </w:rPr>
              <w:t>4</w:t>
            </w:r>
          </w:p>
        </w:tc>
        <w:tc>
          <w:tcPr>
            <w:tcW w:w="887" w:type="dxa"/>
          </w:tcPr>
          <w:p w:rsidR="001E659F" w:rsidRDefault="00E970E1">
            <w:pPr>
              <w:pStyle w:val="TableParagraph"/>
              <w:spacing w:line="201" w:lineRule="exact"/>
              <w:ind w:left="8" w:right="1"/>
              <w:jc w:val="center"/>
              <w:rPr>
                <w:rFonts w:ascii="Times New Roman" w:hAnsi="Times New Roman"/>
                <w:b/>
                <w:sz w:val="24"/>
                <w:szCs w:val="24"/>
              </w:rPr>
            </w:pPr>
            <w:r>
              <w:rPr>
                <w:rFonts w:ascii="Times New Roman" w:hAnsi="Times New Roman"/>
                <w:b/>
                <w:spacing w:val="-10"/>
                <w:sz w:val="24"/>
                <w:szCs w:val="24"/>
              </w:rPr>
              <w:t>5</w:t>
            </w:r>
          </w:p>
        </w:tc>
      </w:tr>
      <w:tr w:rsidR="001E659F">
        <w:trPr>
          <w:trHeight w:val="414"/>
        </w:trPr>
        <w:tc>
          <w:tcPr>
            <w:tcW w:w="2899" w:type="dxa"/>
            <w:gridSpan w:val="2"/>
          </w:tcPr>
          <w:p w:rsidR="001E659F" w:rsidRDefault="00E970E1">
            <w:pPr>
              <w:pStyle w:val="TableParagraph"/>
              <w:spacing w:before="1"/>
              <w:rPr>
                <w:rFonts w:ascii="Times New Roman" w:hAnsi="Times New Roman"/>
                <w:sz w:val="24"/>
                <w:szCs w:val="24"/>
              </w:rPr>
            </w:pPr>
            <w:r>
              <w:rPr>
                <w:rFonts w:ascii="Times New Roman" w:hAnsi="Times New Roman"/>
                <w:sz w:val="24"/>
                <w:szCs w:val="24"/>
              </w:rPr>
              <w:t>Trust and Commitment</w:t>
            </w:r>
          </w:p>
        </w:tc>
        <w:tc>
          <w:tcPr>
            <w:tcW w:w="1353" w:type="dxa"/>
          </w:tcPr>
          <w:p w:rsidR="001E659F" w:rsidRDefault="001E659F">
            <w:pPr>
              <w:pStyle w:val="TableParagraph"/>
              <w:rPr>
                <w:rFonts w:ascii="Times New Roman" w:hAnsi="Times New Roman"/>
                <w:sz w:val="24"/>
                <w:szCs w:val="24"/>
              </w:rPr>
            </w:pPr>
          </w:p>
        </w:tc>
        <w:tc>
          <w:tcPr>
            <w:tcW w:w="1241" w:type="dxa"/>
          </w:tcPr>
          <w:p w:rsidR="001E659F" w:rsidRDefault="001E659F">
            <w:pPr>
              <w:pStyle w:val="TableParagraph"/>
              <w:rPr>
                <w:rFonts w:ascii="Times New Roman" w:hAnsi="Times New Roman"/>
                <w:sz w:val="24"/>
                <w:szCs w:val="24"/>
              </w:rPr>
            </w:pPr>
          </w:p>
        </w:tc>
        <w:tc>
          <w:tcPr>
            <w:tcW w:w="1378" w:type="dxa"/>
          </w:tcPr>
          <w:p w:rsidR="001E659F" w:rsidRDefault="001E659F">
            <w:pPr>
              <w:pStyle w:val="TableParagraph"/>
              <w:rPr>
                <w:rFonts w:ascii="Times New Roman" w:hAnsi="Times New Roman"/>
                <w:sz w:val="24"/>
                <w:szCs w:val="24"/>
              </w:rPr>
            </w:pPr>
          </w:p>
        </w:tc>
        <w:tc>
          <w:tcPr>
            <w:tcW w:w="1459" w:type="dxa"/>
          </w:tcPr>
          <w:p w:rsidR="001E659F" w:rsidRDefault="001E659F">
            <w:pPr>
              <w:pStyle w:val="TableParagraph"/>
              <w:rPr>
                <w:rFonts w:ascii="Times New Roman" w:hAnsi="Times New Roman"/>
                <w:sz w:val="24"/>
                <w:szCs w:val="24"/>
              </w:rPr>
            </w:pPr>
          </w:p>
        </w:tc>
        <w:tc>
          <w:tcPr>
            <w:tcW w:w="887" w:type="dxa"/>
          </w:tcPr>
          <w:p w:rsidR="001E659F" w:rsidRDefault="001E659F">
            <w:pPr>
              <w:pStyle w:val="TableParagraph"/>
              <w:rPr>
                <w:rFonts w:ascii="Times New Roman" w:hAnsi="Times New Roman"/>
                <w:sz w:val="24"/>
                <w:szCs w:val="24"/>
              </w:rPr>
            </w:pPr>
          </w:p>
        </w:tc>
      </w:tr>
      <w:tr w:rsidR="001E659F">
        <w:trPr>
          <w:trHeight w:val="436"/>
        </w:trPr>
        <w:tc>
          <w:tcPr>
            <w:tcW w:w="2899" w:type="dxa"/>
            <w:gridSpan w:val="2"/>
          </w:tcPr>
          <w:p w:rsidR="001E659F" w:rsidRDefault="00E970E1">
            <w:pPr>
              <w:pStyle w:val="TableParagraph"/>
              <w:spacing w:line="227" w:lineRule="exact"/>
              <w:rPr>
                <w:rFonts w:ascii="Times New Roman" w:hAnsi="Times New Roman"/>
                <w:sz w:val="24"/>
                <w:szCs w:val="24"/>
              </w:rPr>
            </w:pPr>
            <w:r>
              <w:rPr>
                <w:rFonts w:ascii="Times New Roman" w:hAnsi="Times New Roman"/>
                <w:sz w:val="24"/>
                <w:szCs w:val="24"/>
              </w:rPr>
              <w:t>Low Transaction Costs</w:t>
            </w:r>
          </w:p>
        </w:tc>
        <w:tc>
          <w:tcPr>
            <w:tcW w:w="1353" w:type="dxa"/>
          </w:tcPr>
          <w:p w:rsidR="001E659F" w:rsidRDefault="001E659F">
            <w:pPr>
              <w:pStyle w:val="TableParagraph"/>
              <w:rPr>
                <w:rFonts w:ascii="Times New Roman" w:hAnsi="Times New Roman"/>
                <w:sz w:val="24"/>
                <w:szCs w:val="24"/>
              </w:rPr>
            </w:pPr>
          </w:p>
        </w:tc>
        <w:tc>
          <w:tcPr>
            <w:tcW w:w="1241" w:type="dxa"/>
          </w:tcPr>
          <w:p w:rsidR="001E659F" w:rsidRDefault="001E659F">
            <w:pPr>
              <w:pStyle w:val="TableParagraph"/>
              <w:rPr>
                <w:rFonts w:ascii="Times New Roman" w:hAnsi="Times New Roman"/>
                <w:sz w:val="24"/>
                <w:szCs w:val="24"/>
              </w:rPr>
            </w:pPr>
          </w:p>
        </w:tc>
        <w:tc>
          <w:tcPr>
            <w:tcW w:w="1378" w:type="dxa"/>
          </w:tcPr>
          <w:p w:rsidR="001E659F" w:rsidRDefault="001E659F">
            <w:pPr>
              <w:pStyle w:val="TableParagraph"/>
              <w:rPr>
                <w:rFonts w:ascii="Times New Roman" w:hAnsi="Times New Roman"/>
                <w:sz w:val="24"/>
                <w:szCs w:val="24"/>
              </w:rPr>
            </w:pPr>
          </w:p>
        </w:tc>
        <w:tc>
          <w:tcPr>
            <w:tcW w:w="1459" w:type="dxa"/>
          </w:tcPr>
          <w:p w:rsidR="001E659F" w:rsidRDefault="001E659F">
            <w:pPr>
              <w:pStyle w:val="TableParagraph"/>
              <w:rPr>
                <w:rFonts w:ascii="Times New Roman" w:hAnsi="Times New Roman"/>
                <w:sz w:val="24"/>
                <w:szCs w:val="24"/>
              </w:rPr>
            </w:pPr>
          </w:p>
        </w:tc>
        <w:tc>
          <w:tcPr>
            <w:tcW w:w="887" w:type="dxa"/>
          </w:tcPr>
          <w:p w:rsidR="001E659F" w:rsidRDefault="001E659F">
            <w:pPr>
              <w:pStyle w:val="TableParagraph"/>
              <w:rPr>
                <w:rFonts w:ascii="Times New Roman" w:hAnsi="Times New Roman"/>
                <w:sz w:val="24"/>
                <w:szCs w:val="24"/>
              </w:rPr>
            </w:pPr>
          </w:p>
        </w:tc>
      </w:tr>
      <w:tr w:rsidR="001E659F">
        <w:trPr>
          <w:trHeight w:val="460"/>
        </w:trPr>
        <w:tc>
          <w:tcPr>
            <w:tcW w:w="2899" w:type="dxa"/>
            <w:gridSpan w:val="2"/>
          </w:tcPr>
          <w:p w:rsidR="001E659F" w:rsidRDefault="00E970E1">
            <w:pPr>
              <w:pStyle w:val="TableParagraph"/>
              <w:spacing w:line="227" w:lineRule="exact"/>
              <w:rPr>
                <w:rFonts w:ascii="Times New Roman" w:hAnsi="Times New Roman"/>
                <w:sz w:val="24"/>
                <w:szCs w:val="24"/>
              </w:rPr>
            </w:pPr>
            <w:r>
              <w:rPr>
                <w:rFonts w:ascii="Times New Roman" w:hAnsi="Times New Roman"/>
                <w:sz w:val="24"/>
                <w:szCs w:val="24"/>
              </w:rPr>
              <w:t xml:space="preserve">Suppliers are not exploitative </w:t>
            </w:r>
          </w:p>
        </w:tc>
        <w:tc>
          <w:tcPr>
            <w:tcW w:w="1353" w:type="dxa"/>
          </w:tcPr>
          <w:p w:rsidR="001E659F" w:rsidRDefault="001E659F">
            <w:pPr>
              <w:pStyle w:val="TableParagraph"/>
              <w:rPr>
                <w:rFonts w:ascii="Times New Roman" w:hAnsi="Times New Roman"/>
                <w:sz w:val="24"/>
                <w:szCs w:val="24"/>
              </w:rPr>
            </w:pPr>
          </w:p>
        </w:tc>
        <w:tc>
          <w:tcPr>
            <w:tcW w:w="1241" w:type="dxa"/>
          </w:tcPr>
          <w:p w:rsidR="001E659F" w:rsidRDefault="001E659F">
            <w:pPr>
              <w:pStyle w:val="TableParagraph"/>
              <w:rPr>
                <w:rFonts w:ascii="Times New Roman" w:hAnsi="Times New Roman"/>
                <w:sz w:val="24"/>
                <w:szCs w:val="24"/>
              </w:rPr>
            </w:pPr>
          </w:p>
        </w:tc>
        <w:tc>
          <w:tcPr>
            <w:tcW w:w="1378" w:type="dxa"/>
          </w:tcPr>
          <w:p w:rsidR="001E659F" w:rsidRDefault="001E659F">
            <w:pPr>
              <w:pStyle w:val="TableParagraph"/>
              <w:rPr>
                <w:rFonts w:ascii="Times New Roman" w:hAnsi="Times New Roman"/>
                <w:sz w:val="24"/>
                <w:szCs w:val="24"/>
              </w:rPr>
            </w:pPr>
          </w:p>
        </w:tc>
        <w:tc>
          <w:tcPr>
            <w:tcW w:w="1459" w:type="dxa"/>
          </w:tcPr>
          <w:p w:rsidR="001E659F" w:rsidRDefault="001E659F">
            <w:pPr>
              <w:pStyle w:val="TableParagraph"/>
              <w:rPr>
                <w:rFonts w:ascii="Times New Roman" w:hAnsi="Times New Roman"/>
                <w:sz w:val="24"/>
                <w:szCs w:val="24"/>
              </w:rPr>
            </w:pPr>
          </w:p>
        </w:tc>
        <w:tc>
          <w:tcPr>
            <w:tcW w:w="887" w:type="dxa"/>
          </w:tcPr>
          <w:p w:rsidR="001E659F" w:rsidRDefault="001E659F">
            <w:pPr>
              <w:pStyle w:val="TableParagraph"/>
              <w:rPr>
                <w:rFonts w:ascii="Times New Roman" w:hAnsi="Times New Roman"/>
                <w:sz w:val="24"/>
                <w:szCs w:val="24"/>
              </w:rPr>
            </w:pPr>
          </w:p>
        </w:tc>
      </w:tr>
    </w:tbl>
    <w:p w:rsidR="001E659F" w:rsidRDefault="001E659F">
      <w:pPr>
        <w:rPr>
          <w:rFonts w:ascii="Times New Roman" w:hAnsi="Times New Roman"/>
          <w:sz w:val="24"/>
          <w:szCs w:val="24"/>
        </w:rPr>
        <w:sectPr w:rsidR="001E659F">
          <w:pgSz w:w="12240" w:h="15840"/>
          <w:pgMar w:top="1700" w:right="1220" w:bottom="1280" w:left="1320" w:header="0" w:footer="1091" w:gutter="0"/>
          <w:cols w:space="720"/>
        </w:sect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899"/>
        <w:gridCol w:w="1190"/>
        <w:gridCol w:w="1281"/>
        <w:gridCol w:w="1281"/>
        <w:gridCol w:w="1281"/>
        <w:gridCol w:w="1281"/>
      </w:tblGrid>
      <w:tr w:rsidR="001E659F">
        <w:trPr>
          <w:trHeight w:val="460"/>
        </w:trPr>
        <w:tc>
          <w:tcPr>
            <w:tcW w:w="2899" w:type="dxa"/>
          </w:tcPr>
          <w:p w:rsidR="001E659F" w:rsidRDefault="00E970E1">
            <w:pPr>
              <w:pStyle w:val="TableParagraph"/>
              <w:spacing w:line="227" w:lineRule="exact"/>
              <w:rPr>
                <w:rFonts w:ascii="Times New Roman" w:hAnsi="Times New Roman"/>
                <w:sz w:val="24"/>
                <w:szCs w:val="24"/>
              </w:rPr>
            </w:pPr>
            <w:r>
              <w:rPr>
                <w:rFonts w:ascii="Times New Roman" w:hAnsi="Times New Roman"/>
                <w:sz w:val="24"/>
                <w:szCs w:val="24"/>
              </w:rPr>
              <w:lastRenderedPageBreak/>
              <w:t>Suppliers are paid in timely manner</w:t>
            </w:r>
          </w:p>
        </w:tc>
        <w:tc>
          <w:tcPr>
            <w:tcW w:w="1190"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r>
      <w:tr w:rsidR="001E659F">
        <w:trPr>
          <w:trHeight w:val="621"/>
        </w:trPr>
        <w:tc>
          <w:tcPr>
            <w:tcW w:w="2899" w:type="dxa"/>
          </w:tcPr>
          <w:p w:rsidR="001E659F" w:rsidRDefault="00E970E1">
            <w:pPr>
              <w:pStyle w:val="TableParagraph"/>
              <w:rPr>
                <w:rFonts w:ascii="Times New Roman" w:hAnsi="Times New Roman"/>
                <w:sz w:val="24"/>
                <w:szCs w:val="24"/>
              </w:rPr>
            </w:pPr>
            <w:r>
              <w:rPr>
                <w:rFonts w:ascii="Times New Roman" w:hAnsi="Times New Roman"/>
                <w:sz w:val="24"/>
                <w:szCs w:val="24"/>
              </w:rPr>
              <w:t>Integration of supplier to municipal systems</w:t>
            </w:r>
          </w:p>
        </w:tc>
        <w:tc>
          <w:tcPr>
            <w:tcW w:w="1190"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r>
      <w:tr w:rsidR="001E659F">
        <w:trPr>
          <w:trHeight w:val="412"/>
        </w:trPr>
        <w:tc>
          <w:tcPr>
            <w:tcW w:w="2899" w:type="dxa"/>
          </w:tcPr>
          <w:p w:rsidR="001E659F" w:rsidRDefault="00E970E1">
            <w:pPr>
              <w:pStyle w:val="TableParagraph"/>
              <w:spacing w:line="206" w:lineRule="exact"/>
              <w:rPr>
                <w:rFonts w:ascii="Times New Roman" w:hAnsi="Times New Roman"/>
                <w:sz w:val="24"/>
                <w:szCs w:val="24"/>
              </w:rPr>
            </w:pPr>
            <w:r>
              <w:rPr>
                <w:rFonts w:ascii="Times New Roman" w:hAnsi="Times New Roman"/>
                <w:sz w:val="24"/>
                <w:szCs w:val="24"/>
              </w:rPr>
              <w:t>Inflated and high transaction costs</w:t>
            </w:r>
          </w:p>
        </w:tc>
        <w:tc>
          <w:tcPr>
            <w:tcW w:w="1190"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r>
      <w:tr w:rsidR="001E659F">
        <w:trPr>
          <w:trHeight w:val="414"/>
        </w:trPr>
        <w:tc>
          <w:tcPr>
            <w:tcW w:w="2899" w:type="dxa"/>
          </w:tcPr>
          <w:p w:rsidR="001E659F" w:rsidRDefault="00E970E1">
            <w:pPr>
              <w:pStyle w:val="TableParagraph"/>
              <w:spacing w:line="206" w:lineRule="exact"/>
              <w:rPr>
                <w:rFonts w:ascii="Times New Roman" w:hAnsi="Times New Roman"/>
                <w:sz w:val="24"/>
                <w:szCs w:val="24"/>
              </w:rPr>
            </w:pPr>
            <w:r>
              <w:rPr>
                <w:rFonts w:ascii="Times New Roman" w:hAnsi="Times New Roman"/>
                <w:sz w:val="24"/>
                <w:szCs w:val="24"/>
              </w:rPr>
              <w:t>Procedural Supplier Selection and Tender Process</w:t>
            </w:r>
          </w:p>
        </w:tc>
        <w:tc>
          <w:tcPr>
            <w:tcW w:w="1190"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r>
      <w:tr w:rsidR="001E659F">
        <w:trPr>
          <w:trHeight w:val="621"/>
        </w:trPr>
        <w:tc>
          <w:tcPr>
            <w:tcW w:w="2899" w:type="dxa"/>
          </w:tcPr>
          <w:p w:rsidR="001E659F" w:rsidRDefault="00E970E1">
            <w:pPr>
              <w:pStyle w:val="TableParagraph"/>
              <w:spacing w:before="1"/>
              <w:rPr>
                <w:rFonts w:ascii="Times New Roman" w:hAnsi="Times New Roman"/>
                <w:sz w:val="24"/>
                <w:szCs w:val="24"/>
              </w:rPr>
            </w:pPr>
            <w:r>
              <w:rPr>
                <w:rFonts w:ascii="Times New Roman" w:hAnsi="Times New Roman"/>
                <w:sz w:val="24"/>
                <w:szCs w:val="24"/>
              </w:rPr>
              <w:lastRenderedPageBreak/>
              <w:t>Supplier Relationship Management Policy</w:t>
            </w:r>
          </w:p>
        </w:tc>
        <w:tc>
          <w:tcPr>
            <w:tcW w:w="1190"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r>
      <w:tr w:rsidR="001E659F">
        <w:trPr>
          <w:trHeight w:val="414"/>
        </w:trPr>
        <w:tc>
          <w:tcPr>
            <w:tcW w:w="2899" w:type="dxa"/>
          </w:tcPr>
          <w:p w:rsidR="001E659F" w:rsidRDefault="001E659F">
            <w:pPr>
              <w:pStyle w:val="TableParagraph"/>
              <w:spacing w:line="206" w:lineRule="exact"/>
              <w:rPr>
                <w:rFonts w:ascii="Times New Roman" w:hAnsi="Times New Roman"/>
                <w:sz w:val="24"/>
                <w:szCs w:val="24"/>
              </w:rPr>
            </w:pPr>
          </w:p>
        </w:tc>
        <w:tc>
          <w:tcPr>
            <w:tcW w:w="1190"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r>
      <w:tr w:rsidR="001E659F">
        <w:trPr>
          <w:trHeight w:val="414"/>
        </w:trPr>
        <w:tc>
          <w:tcPr>
            <w:tcW w:w="2899" w:type="dxa"/>
          </w:tcPr>
          <w:p w:rsidR="001E659F" w:rsidRDefault="001E659F">
            <w:pPr>
              <w:pStyle w:val="TableParagraph"/>
              <w:spacing w:line="206" w:lineRule="exact"/>
              <w:ind w:left="107"/>
              <w:rPr>
                <w:rFonts w:ascii="Times New Roman" w:hAnsi="Times New Roman"/>
                <w:sz w:val="24"/>
                <w:szCs w:val="24"/>
              </w:rPr>
            </w:pPr>
          </w:p>
        </w:tc>
        <w:tc>
          <w:tcPr>
            <w:tcW w:w="1190"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r>
      <w:tr w:rsidR="001E659F">
        <w:trPr>
          <w:trHeight w:val="1012"/>
        </w:trPr>
        <w:tc>
          <w:tcPr>
            <w:tcW w:w="9213" w:type="dxa"/>
            <w:gridSpan w:val="6"/>
          </w:tcPr>
          <w:p w:rsidR="001E659F" w:rsidRDefault="00E970E1">
            <w:pPr>
              <w:pStyle w:val="TableParagraph"/>
              <w:numPr>
                <w:ilvl w:val="0"/>
                <w:numId w:val="5"/>
              </w:numPr>
              <w:spacing w:line="248" w:lineRule="exact"/>
              <w:ind w:left="107"/>
              <w:rPr>
                <w:rFonts w:ascii="Times New Roman" w:hAnsi="Times New Roman"/>
                <w:b/>
                <w:sz w:val="24"/>
                <w:szCs w:val="24"/>
              </w:rPr>
            </w:pPr>
            <w:r>
              <w:rPr>
                <w:rFonts w:ascii="Times New Roman" w:hAnsi="Times New Roman"/>
                <w:b/>
                <w:color w:val="221E1F"/>
                <w:sz w:val="24"/>
                <w:szCs w:val="24"/>
              </w:rPr>
              <w:t>How does supplier selection procedures affect organizational performance of quasi government institutions?</w:t>
            </w:r>
            <w:r>
              <w:rPr>
                <w:rFonts w:ascii="Times New Roman" w:hAnsi="Times New Roman"/>
                <w:b/>
                <w:i/>
                <w:color w:val="221E1F"/>
                <w:sz w:val="24"/>
                <w:szCs w:val="24"/>
              </w:rPr>
              <w:t>Please</w:t>
            </w:r>
            <w:r>
              <w:rPr>
                <w:rFonts w:ascii="Times New Roman" w:hAnsi="Times New Roman"/>
                <w:b/>
                <w:i/>
                <w:color w:val="221E1F"/>
                <w:spacing w:val="40"/>
                <w:sz w:val="24"/>
                <w:szCs w:val="24"/>
              </w:rPr>
              <w:t xml:space="preserve"> </w:t>
            </w:r>
            <w:r>
              <w:rPr>
                <w:rFonts w:ascii="Times New Roman" w:hAnsi="Times New Roman"/>
                <w:b/>
                <w:i/>
                <w:color w:val="221E1F"/>
                <w:sz w:val="24"/>
                <w:szCs w:val="24"/>
              </w:rPr>
              <w:t>indicate</w:t>
            </w:r>
            <w:r>
              <w:rPr>
                <w:rFonts w:ascii="Times New Roman" w:hAnsi="Times New Roman"/>
                <w:b/>
                <w:i/>
                <w:color w:val="221E1F"/>
                <w:spacing w:val="40"/>
                <w:sz w:val="24"/>
                <w:szCs w:val="24"/>
              </w:rPr>
              <w:t xml:space="preserve"> </w:t>
            </w:r>
            <w:r>
              <w:rPr>
                <w:rFonts w:ascii="Times New Roman" w:hAnsi="Times New Roman"/>
                <w:b/>
                <w:i/>
                <w:color w:val="221E1F"/>
                <w:sz w:val="24"/>
                <w:szCs w:val="24"/>
              </w:rPr>
              <w:t>with</w:t>
            </w:r>
            <w:r>
              <w:rPr>
                <w:rFonts w:ascii="Times New Roman" w:hAnsi="Times New Roman"/>
                <w:b/>
                <w:i/>
                <w:color w:val="221E1F"/>
                <w:spacing w:val="40"/>
                <w:sz w:val="24"/>
                <w:szCs w:val="24"/>
              </w:rPr>
              <w:t xml:space="preserve"> </w:t>
            </w:r>
            <w:r>
              <w:rPr>
                <w:rFonts w:ascii="Times New Roman" w:hAnsi="Times New Roman"/>
                <w:b/>
                <w:i/>
                <w:color w:val="221E1F"/>
                <w:sz w:val="24"/>
                <w:szCs w:val="24"/>
              </w:rPr>
              <w:t>an</w:t>
            </w:r>
            <w:r>
              <w:rPr>
                <w:rFonts w:ascii="Times New Roman" w:hAnsi="Times New Roman"/>
                <w:b/>
                <w:i/>
                <w:color w:val="221E1F"/>
                <w:spacing w:val="40"/>
                <w:sz w:val="24"/>
                <w:szCs w:val="24"/>
              </w:rPr>
              <w:t xml:space="preserve"> </w:t>
            </w:r>
            <w:r>
              <w:rPr>
                <w:rFonts w:ascii="Times New Roman" w:hAnsi="Times New Roman"/>
                <w:b/>
                <w:i/>
                <w:color w:val="221E1F"/>
                <w:sz w:val="24"/>
                <w:szCs w:val="24"/>
              </w:rPr>
              <w:t>‘</w:t>
            </w:r>
            <w:r>
              <w:rPr>
                <w:rFonts w:ascii="Arial" w:eastAsia="Arial" w:hAnsi="Arial" w:cs="Arial"/>
                <w:sz w:val="30"/>
                <w:szCs w:val="30"/>
                <w:shd w:val="clear" w:color="auto" w:fill="D3E3FD"/>
              </w:rPr>
              <w:t>✓</w:t>
            </w:r>
            <w:r>
              <w:rPr>
                <w:rFonts w:ascii="Times New Roman" w:hAnsi="Times New Roman"/>
                <w:b/>
                <w:i/>
                <w:color w:val="221E1F"/>
                <w:sz w:val="24"/>
                <w:szCs w:val="24"/>
              </w:rPr>
              <w:t>’:</w:t>
            </w:r>
            <w:r>
              <w:rPr>
                <w:rFonts w:ascii="Times New Roman" w:hAnsi="Times New Roman"/>
                <w:b/>
                <w:i/>
                <w:color w:val="221E1F"/>
                <w:spacing w:val="40"/>
                <w:sz w:val="24"/>
                <w:szCs w:val="24"/>
              </w:rPr>
              <w:t xml:space="preserve"> </w:t>
            </w:r>
            <w:r>
              <w:rPr>
                <w:rFonts w:ascii="Times New Roman" w:hAnsi="Times New Roman"/>
                <w:color w:val="221E1F"/>
                <w:sz w:val="24"/>
                <w:szCs w:val="24"/>
              </w:rPr>
              <w:t>Identify</w:t>
            </w:r>
            <w:r>
              <w:rPr>
                <w:rFonts w:ascii="Times New Roman" w:hAnsi="Times New Roman"/>
                <w:color w:val="221E1F"/>
                <w:spacing w:val="40"/>
                <w:sz w:val="24"/>
                <w:szCs w:val="24"/>
              </w:rPr>
              <w:t xml:space="preserve"> </w:t>
            </w:r>
            <w:r>
              <w:rPr>
                <w:rFonts w:ascii="Times New Roman" w:hAnsi="Times New Roman"/>
                <w:color w:val="221E1F"/>
                <w:sz w:val="24"/>
                <w:szCs w:val="24"/>
              </w:rPr>
              <w:t>the</w:t>
            </w:r>
            <w:r>
              <w:rPr>
                <w:rFonts w:ascii="Times New Roman" w:hAnsi="Times New Roman"/>
                <w:color w:val="221E1F"/>
                <w:spacing w:val="40"/>
                <w:sz w:val="24"/>
                <w:szCs w:val="24"/>
              </w:rPr>
              <w:t xml:space="preserve"> </w:t>
            </w:r>
            <w:r>
              <w:rPr>
                <w:rFonts w:ascii="Times New Roman" w:hAnsi="Times New Roman"/>
                <w:color w:val="221E1F"/>
                <w:sz w:val="24"/>
                <w:szCs w:val="24"/>
              </w:rPr>
              <w:t>most</w:t>
            </w:r>
            <w:r>
              <w:rPr>
                <w:rFonts w:ascii="Times New Roman" w:hAnsi="Times New Roman"/>
                <w:color w:val="221E1F"/>
                <w:spacing w:val="40"/>
                <w:sz w:val="24"/>
                <w:szCs w:val="24"/>
              </w:rPr>
              <w:t xml:space="preserve"> </w:t>
            </w:r>
            <w:r>
              <w:rPr>
                <w:rFonts w:ascii="Times New Roman" w:hAnsi="Times New Roman"/>
                <w:color w:val="221E1F"/>
                <w:sz w:val="24"/>
                <w:szCs w:val="24"/>
              </w:rPr>
              <w:t>important</w:t>
            </w:r>
            <w:r>
              <w:rPr>
                <w:rFonts w:ascii="Times New Roman" w:hAnsi="Times New Roman"/>
                <w:color w:val="221E1F"/>
                <w:spacing w:val="40"/>
                <w:sz w:val="24"/>
                <w:szCs w:val="24"/>
              </w:rPr>
              <w:t xml:space="preserve"> effects of</w:t>
            </w:r>
            <w:r>
              <w:rPr>
                <w:rFonts w:ascii="Times New Roman" w:hAnsi="Times New Roman"/>
                <w:color w:val="221E1F"/>
                <w:sz w:val="24"/>
                <w:szCs w:val="24"/>
              </w:rPr>
              <w:t>,</w:t>
            </w:r>
            <w:r>
              <w:rPr>
                <w:rFonts w:ascii="Times New Roman" w:hAnsi="Times New Roman"/>
                <w:color w:val="221E1F"/>
                <w:spacing w:val="2"/>
                <w:sz w:val="24"/>
                <w:szCs w:val="24"/>
              </w:rPr>
              <w:t xml:space="preserve"> </w:t>
            </w:r>
            <w:r>
              <w:rPr>
                <w:rFonts w:ascii="Times New Roman" w:hAnsi="Times New Roman"/>
                <w:color w:val="221E1F"/>
                <w:sz w:val="24"/>
                <w:szCs w:val="24"/>
              </w:rPr>
              <w:t>ranking</w:t>
            </w:r>
            <w:r>
              <w:rPr>
                <w:rFonts w:ascii="Times New Roman" w:hAnsi="Times New Roman"/>
                <w:color w:val="221E1F"/>
                <w:spacing w:val="6"/>
                <w:sz w:val="24"/>
                <w:szCs w:val="24"/>
              </w:rPr>
              <w:t xml:space="preserve"> </w:t>
            </w:r>
            <w:r>
              <w:rPr>
                <w:rFonts w:ascii="Times New Roman" w:hAnsi="Times New Roman"/>
                <w:color w:val="221E1F"/>
                <w:sz w:val="24"/>
                <w:szCs w:val="24"/>
              </w:rPr>
              <w:t>them</w:t>
            </w:r>
            <w:r>
              <w:rPr>
                <w:rFonts w:ascii="Times New Roman" w:hAnsi="Times New Roman"/>
                <w:color w:val="221E1F"/>
                <w:spacing w:val="2"/>
                <w:sz w:val="24"/>
                <w:szCs w:val="24"/>
              </w:rPr>
              <w:t xml:space="preserve"> </w:t>
            </w:r>
            <w:r>
              <w:rPr>
                <w:rFonts w:ascii="Times New Roman" w:hAnsi="Times New Roman"/>
                <w:color w:val="221E1F"/>
                <w:sz w:val="24"/>
                <w:szCs w:val="24"/>
              </w:rPr>
              <w:t>from</w:t>
            </w:r>
            <w:r>
              <w:rPr>
                <w:rFonts w:ascii="Times New Roman" w:hAnsi="Times New Roman"/>
                <w:color w:val="221E1F"/>
                <w:spacing w:val="5"/>
                <w:sz w:val="24"/>
                <w:szCs w:val="24"/>
              </w:rPr>
              <w:t xml:space="preserve"> </w:t>
            </w:r>
            <w:r>
              <w:rPr>
                <w:rFonts w:ascii="Times New Roman" w:hAnsi="Times New Roman"/>
                <w:sz w:val="24"/>
                <w:szCs w:val="24"/>
              </w:rPr>
              <w:t>(</w:t>
            </w:r>
            <w:r>
              <w:rPr>
                <w:rFonts w:ascii="Times New Roman" w:hAnsi="Times New Roman"/>
                <w:b/>
                <w:sz w:val="24"/>
                <w:szCs w:val="24"/>
              </w:rPr>
              <w:t>1</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least</w:t>
            </w:r>
            <w:r>
              <w:rPr>
                <w:rFonts w:ascii="Times New Roman" w:hAnsi="Times New Roman"/>
                <w:spacing w:val="5"/>
                <w:sz w:val="24"/>
                <w:szCs w:val="24"/>
              </w:rPr>
              <w:t xml:space="preserve"> </w:t>
            </w:r>
            <w:r>
              <w:rPr>
                <w:rFonts w:ascii="Times New Roman" w:hAnsi="Times New Roman"/>
                <w:sz w:val="24"/>
                <w:szCs w:val="24"/>
              </w:rPr>
              <w:t>important,</w:t>
            </w:r>
            <w:r>
              <w:rPr>
                <w:rFonts w:ascii="Times New Roman" w:hAnsi="Times New Roman"/>
                <w:spacing w:val="3"/>
                <w:sz w:val="24"/>
                <w:szCs w:val="24"/>
              </w:rPr>
              <w:t xml:space="preserve"> </w:t>
            </w:r>
            <w:r>
              <w:rPr>
                <w:rFonts w:ascii="Times New Roman" w:hAnsi="Times New Roman"/>
                <w:b/>
                <w:sz w:val="24"/>
                <w:szCs w:val="24"/>
              </w:rPr>
              <w:t>2</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less</w:t>
            </w:r>
            <w:r>
              <w:rPr>
                <w:rFonts w:ascii="Times New Roman" w:hAnsi="Times New Roman"/>
                <w:spacing w:val="4"/>
                <w:sz w:val="24"/>
                <w:szCs w:val="24"/>
              </w:rPr>
              <w:t xml:space="preserve"> </w:t>
            </w:r>
            <w:r>
              <w:rPr>
                <w:rFonts w:ascii="Times New Roman" w:hAnsi="Times New Roman"/>
                <w:sz w:val="24"/>
                <w:szCs w:val="24"/>
              </w:rPr>
              <w:t>important,</w:t>
            </w:r>
            <w:r>
              <w:rPr>
                <w:rFonts w:ascii="Times New Roman" w:hAnsi="Times New Roman"/>
                <w:spacing w:val="5"/>
                <w:sz w:val="24"/>
                <w:szCs w:val="24"/>
              </w:rPr>
              <w:t xml:space="preserve"> </w:t>
            </w:r>
            <w:r>
              <w:rPr>
                <w:rFonts w:ascii="Times New Roman" w:hAnsi="Times New Roman"/>
                <w:b/>
                <w:sz w:val="24"/>
                <w:szCs w:val="24"/>
              </w:rPr>
              <w:t>3</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neutral,</w:t>
            </w:r>
            <w:r>
              <w:rPr>
                <w:rFonts w:ascii="Times New Roman" w:hAnsi="Times New Roman"/>
                <w:spacing w:val="5"/>
                <w:sz w:val="24"/>
                <w:szCs w:val="24"/>
              </w:rPr>
              <w:t xml:space="preserve"> </w:t>
            </w:r>
            <w:r>
              <w:rPr>
                <w:rFonts w:ascii="Times New Roman" w:hAnsi="Times New Roman"/>
                <w:b/>
                <w:spacing w:val="-2"/>
                <w:sz w:val="24"/>
                <w:szCs w:val="24"/>
              </w:rPr>
              <w:t>4</w:t>
            </w:r>
            <w:r>
              <w:rPr>
                <w:rFonts w:ascii="Times New Roman" w:hAnsi="Times New Roman"/>
                <w:spacing w:val="-2"/>
                <w:sz w:val="24"/>
                <w:szCs w:val="24"/>
              </w:rPr>
              <w:t>–important,</w:t>
            </w:r>
            <w:r>
              <w:rPr>
                <w:rFonts w:ascii="Times New Roman" w:hAnsi="Times New Roman"/>
                <w:b/>
                <w:spacing w:val="-2"/>
                <w:sz w:val="24"/>
                <w:szCs w:val="24"/>
              </w:rPr>
              <w:t>5</w:t>
            </w:r>
          </w:p>
          <w:p w:rsidR="001E659F" w:rsidRDefault="00E970E1">
            <w:pPr>
              <w:pStyle w:val="TableParagraph"/>
              <w:spacing w:before="1" w:line="237" w:lineRule="exact"/>
              <w:ind w:left="107"/>
              <w:rPr>
                <w:rFonts w:ascii="Times New Roman" w:hAnsi="Times New Roman"/>
                <w:sz w:val="24"/>
                <w:szCs w:val="24"/>
              </w:rPr>
            </w:pPr>
            <w:r>
              <w:rPr>
                <w:rFonts w:ascii="Times New Roman" w:hAnsi="Times New Roman"/>
                <w:sz w:val="24"/>
                <w:szCs w:val="24"/>
              </w:rPr>
              <w:t>-most</w:t>
            </w:r>
            <w:r>
              <w:rPr>
                <w:rFonts w:ascii="Times New Roman" w:hAnsi="Times New Roman"/>
                <w:spacing w:val="-2"/>
                <w:sz w:val="24"/>
                <w:szCs w:val="24"/>
              </w:rPr>
              <w:t xml:space="preserve"> important)</w:t>
            </w:r>
          </w:p>
        </w:tc>
      </w:tr>
      <w:tr w:rsidR="001E659F">
        <w:trPr>
          <w:trHeight w:val="618"/>
        </w:trPr>
        <w:tc>
          <w:tcPr>
            <w:tcW w:w="2899" w:type="dxa"/>
          </w:tcPr>
          <w:p w:rsidR="001E659F" w:rsidRDefault="00E970E1">
            <w:pPr>
              <w:pStyle w:val="TableParagraph"/>
              <w:spacing w:line="248" w:lineRule="exact"/>
              <w:rPr>
                <w:rFonts w:ascii="Times New Roman" w:hAnsi="Times New Roman"/>
                <w:b/>
                <w:sz w:val="24"/>
                <w:szCs w:val="24"/>
              </w:rPr>
            </w:pPr>
            <w:r>
              <w:rPr>
                <w:rFonts w:ascii="Times New Roman" w:hAnsi="Times New Roman"/>
                <w:b/>
                <w:sz w:val="24"/>
                <w:szCs w:val="24"/>
              </w:rPr>
              <w:t>3.1  Successful selection having a substantial effect on organizational performance, in the following manner:</w:t>
            </w:r>
          </w:p>
        </w:tc>
        <w:tc>
          <w:tcPr>
            <w:tcW w:w="1190" w:type="dxa"/>
          </w:tcPr>
          <w:p w:rsidR="001E659F" w:rsidRDefault="00E970E1">
            <w:pPr>
              <w:pStyle w:val="TableParagraph"/>
              <w:spacing w:line="201" w:lineRule="exact"/>
              <w:ind w:left="4"/>
              <w:jc w:val="center"/>
              <w:rPr>
                <w:rFonts w:ascii="Times New Roman" w:hAnsi="Times New Roman"/>
                <w:b/>
                <w:sz w:val="24"/>
                <w:szCs w:val="24"/>
              </w:rPr>
            </w:pPr>
            <w:r>
              <w:rPr>
                <w:rFonts w:ascii="Times New Roman" w:hAnsi="Times New Roman"/>
                <w:b/>
                <w:spacing w:val="-10"/>
                <w:sz w:val="24"/>
                <w:szCs w:val="24"/>
              </w:rPr>
              <w:t>1</w:t>
            </w:r>
          </w:p>
        </w:tc>
        <w:tc>
          <w:tcPr>
            <w:tcW w:w="1281" w:type="dxa"/>
          </w:tcPr>
          <w:p w:rsidR="001E659F" w:rsidRDefault="00E970E1">
            <w:pPr>
              <w:pStyle w:val="TableParagraph"/>
              <w:spacing w:line="201" w:lineRule="exact"/>
              <w:ind w:left="14" w:right="4"/>
              <w:jc w:val="center"/>
              <w:rPr>
                <w:rFonts w:ascii="Times New Roman" w:hAnsi="Times New Roman"/>
                <w:b/>
                <w:sz w:val="24"/>
                <w:szCs w:val="24"/>
              </w:rPr>
            </w:pPr>
            <w:r>
              <w:rPr>
                <w:rFonts w:ascii="Times New Roman" w:hAnsi="Times New Roman"/>
                <w:b/>
                <w:spacing w:val="-10"/>
                <w:sz w:val="24"/>
                <w:szCs w:val="24"/>
              </w:rPr>
              <w:t>2</w:t>
            </w:r>
          </w:p>
        </w:tc>
        <w:tc>
          <w:tcPr>
            <w:tcW w:w="1281" w:type="dxa"/>
          </w:tcPr>
          <w:p w:rsidR="001E659F" w:rsidRDefault="00E970E1">
            <w:pPr>
              <w:pStyle w:val="TableParagraph"/>
              <w:spacing w:line="201" w:lineRule="exact"/>
              <w:ind w:left="14" w:right="3"/>
              <w:jc w:val="center"/>
              <w:rPr>
                <w:rFonts w:ascii="Times New Roman" w:hAnsi="Times New Roman"/>
                <w:b/>
                <w:sz w:val="24"/>
                <w:szCs w:val="24"/>
              </w:rPr>
            </w:pPr>
            <w:r>
              <w:rPr>
                <w:rFonts w:ascii="Times New Roman" w:hAnsi="Times New Roman"/>
                <w:b/>
                <w:spacing w:val="-10"/>
                <w:sz w:val="24"/>
                <w:szCs w:val="24"/>
              </w:rPr>
              <w:t>3</w:t>
            </w:r>
          </w:p>
        </w:tc>
        <w:tc>
          <w:tcPr>
            <w:tcW w:w="1281" w:type="dxa"/>
          </w:tcPr>
          <w:p w:rsidR="001E659F" w:rsidRDefault="00E970E1">
            <w:pPr>
              <w:pStyle w:val="TableParagraph"/>
              <w:spacing w:line="201" w:lineRule="exact"/>
              <w:ind w:left="14" w:right="1"/>
              <w:jc w:val="center"/>
              <w:rPr>
                <w:rFonts w:ascii="Times New Roman" w:hAnsi="Times New Roman"/>
                <w:b/>
                <w:sz w:val="24"/>
                <w:szCs w:val="24"/>
              </w:rPr>
            </w:pPr>
            <w:r>
              <w:rPr>
                <w:rFonts w:ascii="Times New Roman" w:hAnsi="Times New Roman"/>
                <w:b/>
                <w:spacing w:val="-10"/>
                <w:sz w:val="24"/>
                <w:szCs w:val="24"/>
              </w:rPr>
              <w:t>4</w:t>
            </w:r>
          </w:p>
        </w:tc>
        <w:tc>
          <w:tcPr>
            <w:tcW w:w="1281" w:type="dxa"/>
          </w:tcPr>
          <w:p w:rsidR="001E659F" w:rsidRDefault="00E970E1">
            <w:pPr>
              <w:pStyle w:val="TableParagraph"/>
              <w:spacing w:line="201" w:lineRule="exact"/>
              <w:ind w:left="14"/>
              <w:jc w:val="center"/>
              <w:rPr>
                <w:rFonts w:ascii="Times New Roman" w:hAnsi="Times New Roman"/>
                <w:b/>
                <w:sz w:val="24"/>
                <w:szCs w:val="24"/>
              </w:rPr>
            </w:pPr>
            <w:r>
              <w:rPr>
                <w:rFonts w:ascii="Times New Roman" w:hAnsi="Times New Roman"/>
                <w:b/>
                <w:spacing w:val="-10"/>
                <w:sz w:val="24"/>
                <w:szCs w:val="24"/>
              </w:rPr>
              <w:t>5</w:t>
            </w:r>
          </w:p>
        </w:tc>
      </w:tr>
      <w:tr w:rsidR="001E659F">
        <w:trPr>
          <w:trHeight w:val="311"/>
        </w:trPr>
        <w:tc>
          <w:tcPr>
            <w:tcW w:w="2899" w:type="dxa"/>
          </w:tcPr>
          <w:p w:rsidR="001E659F" w:rsidRDefault="00E970E1">
            <w:pPr>
              <w:pStyle w:val="TableParagraph"/>
              <w:spacing w:before="1"/>
              <w:rPr>
                <w:rFonts w:ascii="Times New Roman" w:hAnsi="Times New Roman"/>
                <w:sz w:val="24"/>
                <w:szCs w:val="24"/>
              </w:rPr>
            </w:pPr>
            <w:r>
              <w:rPr>
                <w:rFonts w:ascii="Times New Roman" w:hAnsi="Times New Roman"/>
                <w:sz w:val="24"/>
                <w:szCs w:val="24"/>
              </w:rPr>
              <w:t>Improved public procurement efficiency</w:t>
            </w:r>
          </w:p>
        </w:tc>
        <w:tc>
          <w:tcPr>
            <w:tcW w:w="1190"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r>
      <w:tr w:rsidR="001E659F">
        <w:trPr>
          <w:trHeight w:val="311"/>
        </w:trPr>
        <w:tc>
          <w:tcPr>
            <w:tcW w:w="2899" w:type="dxa"/>
          </w:tcPr>
          <w:p w:rsidR="001E659F" w:rsidRDefault="00E970E1">
            <w:pPr>
              <w:pStyle w:val="TableParagraph"/>
              <w:spacing w:line="206" w:lineRule="exact"/>
              <w:rPr>
                <w:rFonts w:ascii="Times New Roman" w:hAnsi="Times New Roman"/>
                <w:sz w:val="24"/>
                <w:szCs w:val="24"/>
              </w:rPr>
            </w:pPr>
            <w:r>
              <w:rPr>
                <w:rFonts w:ascii="Times New Roman" w:hAnsi="Times New Roman"/>
                <w:color w:val="221E1F"/>
                <w:sz w:val="24"/>
                <w:szCs w:val="24"/>
              </w:rPr>
              <w:t>Improved</w:t>
            </w:r>
            <w:r>
              <w:rPr>
                <w:rFonts w:ascii="Times New Roman" w:hAnsi="Times New Roman"/>
                <w:color w:val="221E1F"/>
                <w:spacing w:val="-9"/>
                <w:sz w:val="24"/>
                <w:szCs w:val="24"/>
              </w:rPr>
              <w:t xml:space="preserve"> public procurement transparency</w:t>
            </w:r>
          </w:p>
        </w:tc>
        <w:tc>
          <w:tcPr>
            <w:tcW w:w="1190"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r>
      <w:tr w:rsidR="001E659F">
        <w:trPr>
          <w:trHeight w:val="309"/>
        </w:trPr>
        <w:tc>
          <w:tcPr>
            <w:tcW w:w="2899" w:type="dxa"/>
          </w:tcPr>
          <w:p w:rsidR="001E659F" w:rsidRDefault="00E970E1">
            <w:pPr>
              <w:pStyle w:val="TableParagraph"/>
              <w:spacing w:line="206" w:lineRule="exact"/>
              <w:rPr>
                <w:rFonts w:ascii="Times New Roman" w:hAnsi="Times New Roman"/>
                <w:sz w:val="24"/>
                <w:szCs w:val="24"/>
              </w:rPr>
            </w:pPr>
            <w:r>
              <w:rPr>
                <w:rFonts w:ascii="Times New Roman" w:hAnsi="Times New Roman"/>
                <w:color w:val="221E1F"/>
                <w:sz w:val="24"/>
                <w:szCs w:val="24"/>
              </w:rPr>
              <w:t>Improved supplier monitoring</w:t>
            </w:r>
          </w:p>
        </w:tc>
        <w:tc>
          <w:tcPr>
            <w:tcW w:w="1190"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r>
      <w:tr w:rsidR="001E659F">
        <w:trPr>
          <w:trHeight w:val="311"/>
        </w:trPr>
        <w:tc>
          <w:tcPr>
            <w:tcW w:w="2899" w:type="dxa"/>
          </w:tcPr>
          <w:p w:rsidR="001E659F" w:rsidRDefault="00E970E1">
            <w:pPr>
              <w:pStyle w:val="TableParagraph"/>
              <w:spacing w:before="1"/>
              <w:rPr>
                <w:rFonts w:ascii="Times New Roman" w:hAnsi="Times New Roman"/>
                <w:sz w:val="24"/>
                <w:szCs w:val="24"/>
              </w:rPr>
            </w:pPr>
            <w:r>
              <w:rPr>
                <w:rFonts w:ascii="Times New Roman" w:hAnsi="Times New Roman"/>
                <w:sz w:val="24"/>
                <w:szCs w:val="24"/>
              </w:rPr>
              <w:t>Improved quality of goods and services provided by quasi-governments</w:t>
            </w:r>
          </w:p>
        </w:tc>
        <w:tc>
          <w:tcPr>
            <w:tcW w:w="1190"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r>
    </w:tbl>
    <w:p w:rsidR="001E659F" w:rsidRDefault="001E659F">
      <w:pPr>
        <w:rPr>
          <w:rFonts w:ascii="Times New Roman" w:hAnsi="Times New Roman"/>
          <w:sz w:val="24"/>
          <w:szCs w:val="24"/>
        </w:rPr>
        <w:sectPr w:rsidR="001E659F">
          <w:type w:val="continuous"/>
          <w:pgSz w:w="12240" w:h="15840"/>
          <w:pgMar w:top="1420" w:right="1220" w:bottom="1407" w:left="1320" w:header="0" w:footer="1091" w:gutter="0"/>
          <w:cols w:space="720"/>
        </w:sect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899"/>
        <w:gridCol w:w="1190"/>
        <w:gridCol w:w="1281"/>
        <w:gridCol w:w="1281"/>
        <w:gridCol w:w="1281"/>
        <w:gridCol w:w="1281"/>
      </w:tblGrid>
      <w:tr w:rsidR="001E659F">
        <w:trPr>
          <w:trHeight w:val="414"/>
        </w:trPr>
        <w:tc>
          <w:tcPr>
            <w:tcW w:w="2899" w:type="dxa"/>
          </w:tcPr>
          <w:p w:rsidR="001E659F" w:rsidRDefault="001E659F">
            <w:pPr>
              <w:pStyle w:val="TableParagraph"/>
              <w:spacing w:line="206" w:lineRule="exact"/>
              <w:ind w:left="107"/>
              <w:rPr>
                <w:rFonts w:ascii="Times New Roman" w:hAnsi="Times New Roman"/>
                <w:sz w:val="24"/>
                <w:szCs w:val="24"/>
              </w:rPr>
            </w:pPr>
          </w:p>
        </w:tc>
        <w:tc>
          <w:tcPr>
            <w:tcW w:w="1190"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r>
      <w:tr w:rsidR="001E659F">
        <w:trPr>
          <w:trHeight w:val="621"/>
        </w:trPr>
        <w:tc>
          <w:tcPr>
            <w:tcW w:w="9213" w:type="dxa"/>
            <w:gridSpan w:val="6"/>
          </w:tcPr>
          <w:p w:rsidR="001E659F" w:rsidRDefault="00E970E1">
            <w:pPr>
              <w:pStyle w:val="TableParagraph"/>
              <w:numPr>
                <w:ilvl w:val="0"/>
                <w:numId w:val="5"/>
              </w:numPr>
              <w:ind w:left="107"/>
              <w:rPr>
                <w:rFonts w:ascii="Times New Roman" w:hAnsi="Times New Roman"/>
                <w:sz w:val="24"/>
                <w:szCs w:val="24"/>
              </w:rPr>
            </w:pPr>
            <w:r>
              <w:rPr>
                <w:rFonts w:ascii="Times New Roman" w:hAnsi="Times New Roman"/>
                <w:b/>
                <w:bCs/>
                <w:sz w:val="24"/>
                <w:szCs w:val="24"/>
              </w:rPr>
              <w:t>How can e-procurement contributes to overall organization performance of quasi government institutions?</w:t>
            </w:r>
          </w:p>
        </w:tc>
      </w:tr>
      <w:tr w:rsidR="001E659F">
        <w:trPr>
          <w:trHeight w:val="621"/>
        </w:trPr>
        <w:tc>
          <w:tcPr>
            <w:tcW w:w="2899" w:type="dxa"/>
          </w:tcPr>
          <w:p w:rsidR="001E659F" w:rsidRDefault="00E970E1">
            <w:pPr>
              <w:pStyle w:val="TableParagraph"/>
              <w:spacing w:line="248" w:lineRule="exact"/>
              <w:rPr>
                <w:rFonts w:ascii="Times New Roman" w:hAnsi="Times New Roman"/>
                <w:b/>
                <w:sz w:val="24"/>
                <w:szCs w:val="24"/>
              </w:rPr>
            </w:pPr>
            <w:r>
              <w:rPr>
                <w:rFonts w:ascii="Times New Roman" w:hAnsi="Times New Roman"/>
                <w:b/>
                <w:bCs/>
                <w:sz w:val="24"/>
                <w:szCs w:val="24"/>
              </w:rPr>
              <w:t>4.1 What factors are the barriers to e-procurement adoption in quasi-governments in Midlands?</w:t>
            </w:r>
          </w:p>
        </w:tc>
        <w:tc>
          <w:tcPr>
            <w:tcW w:w="1190" w:type="dxa"/>
          </w:tcPr>
          <w:p w:rsidR="001E659F" w:rsidRDefault="00E970E1">
            <w:pPr>
              <w:pStyle w:val="TableParagraph"/>
              <w:spacing w:line="201" w:lineRule="exact"/>
              <w:ind w:left="4"/>
              <w:jc w:val="center"/>
              <w:rPr>
                <w:rFonts w:ascii="Times New Roman" w:hAnsi="Times New Roman"/>
                <w:b/>
                <w:sz w:val="24"/>
                <w:szCs w:val="24"/>
              </w:rPr>
            </w:pPr>
            <w:r>
              <w:rPr>
                <w:rFonts w:ascii="Times New Roman" w:hAnsi="Times New Roman"/>
                <w:b/>
                <w:spacing w:val="-10"/>
                <w:sz w:val="24"/>
                <w:szCs w:val="24"/>
              </w:rPr>
              <w:t>1</w:t>
            </w:r>
          </w:p>
        </w:tc>
        <w:tc>
          <w:tcPr>
            <w:tcW w:w="1281" w:type="dxa"/>
          </w:tcPr>
          <w:p w:rsidR="001E659F" w:rsidRDefault="00E970E1">
            <w:pPr>
              <w:pStyle w:val="TableParagraph"/>
              <w:spacing w:line="201" w:lineRule="exact"/>
              <w:ind w:left="14" w:right="4"/>
              <w:jc w:val="center"/>
              <w:rPr>
                <w:rFonts w:ascii="Times New Roman" w:hAnsi="Times New Roman"/>
                <w:b/>
                <w:sz w:val="24"/>
                <w:szCs w:val="24"/>
              </w:rPr>
            </w:pPr>
            <w:r>
              <w:rPr>
                <w:rFonts w:ascii="Times New Roman" w:hAnsi="Times New Roman"/>
                <w:b/>
                <w:spacing w:val="-10"/>
                <w:sz w:val="24"/>
                <w:szCs w:val="24"/>
              </w:rPr>
              <w:t>2</w:t>
            </w:r>
          </w:p>
        </w:tc>
        <w:tc>
          <w:tcPr>
            <w:tcW w:w="1281" w:type="dxa"/>
          </w:tcPr>
          <w:p w:rsidR="001E659F" w:rsidRDefault="00E970E1">
            <w:pPr>
              <w:pStyle w:val="TableParagraph"/>
              <w:spacing w:line="201" w:lineRule="exact"/>
              <w:ind w:left="14" w:right="3"/>
              <w:jc w:val="center"/>
              <w:rPr>
                <w:rFonts w:ascii="Times New Roman" w:hAnsi="Times New Roman"/>
                <w:b/>
                <w:sz w:val="24"/>
                <w:szCs w:val="24"/>
              </w:rPr>
            </w:pPr>
            <w:r>
              <w:rPr>
                <w:rFonts w:ascii="Times New Roman" w:hAnsi="Times New Roman"/>
                <w:b/>
                <w:spacing w:val="-10"/>
                <w:sz w:val="24"/>
                <w:szCs w:val="24"/>
              </w:rPr>
              <w:t>3</w:t>
            </w:r>
          </w:p>
        </w:tc>
        <w:tc>
          <w:tcPr>
            <w:tcW w:w="1281" w:type="dxa"/>
          </w:tcPr>
          <w:p w:rsidR="001E659F" w:rsidRDefault="00E970E1">
            <w:pPr>
              <w:pStyle w:val="TableParagraph"/>
              <w:spacing w:line="201" w:lineRule="exact"/>
              <w:ind w:left="14" w:right="1"/>
              <w:jc w:val="center"/>
              <w:rPr>
                <w:rFonts w:ascii="Times New Roman" w:hAnsi="Times New Roman"/>
                <w:b/>
                <w:sz w:val="24"/>
                <w:szCs w:val="24"/>
              </w:rPr>
            </w:pPr>
            <w:r>
              <w:rPr>
                <w:rFonts w:ascii="Times New Roman" w:hAnsi="Times New Roman"/>
                <w:b/>
                <w:spacing w:val="-10"/>
                <w:sz w:val="24"/>
                <w:szCs w:val="24"/>
              </w:rPr>
              <w:t>4</w:t>
            </w:r>
          </w:p>
        </w:tc>
        <w:tc>
          <w:tcPr>
            <w:tcW w:w="1281" w:type="dxa"/>
          </w:tcPr>
          <w:p w:rsidR="001E659F" w:rsidRDefault="00E970E1">
            <w:pPr>
              <w:pStyle w:val="TableParagraph"/>
              <w:spacing w:line="201" w:lineRule="exact"/>
              <w:ind w:left="14"/>
              <w:jc w:val="center"/>
              <w:rPr>
                <w:rFonts w:ascii="Times New Roman" w:hAnsi="Times New Roman"/>
                <w:b/>
                <w:sz w:val="24"/>
                <w:szCs w:val="24"/>
              </w:rPr>
            </w:pPr>
            <w:r>
              <w:rPr>
                <w:rFonts w:ascii="Times New Roman" w:hAnsi="Times New Roman"/>
                <w:b/>
                <w:spacing w:val="-10"/>
                <w:sz w:val="24"/>
                <w:szCs w:val="24"/>
              </w:rPr>
              <w:t>5</w:t>
            </w:r>
          </w:p>
        </w:tc>
      </w:tr>
      <w:tr w:rsidR="001E659F">
        <w:trPr>
          <w:trHeight w:val="711"/>
        </w:trPr>
        <w:tc>
          <w:tcPr>
            <w:tcW w:w="2899" w:type="dxa"/>
          </w:tcPr>
          <w:p w:rsidR="001E659F" w:rsidRDefault="00E970E1">
            <w:pPr>
              <w:pStyle w:val="TableParagraph"/>
              <w:spacing w:before="102"/>
              <w:ind w:left="107"/>
              <w:rPr>
                <w:rFonts w:ascii="Times New Roman" w:hAnsi="Times New Roman"/>
                <w:sz w:val="24"/>
                <w:szCs w:val="24"/>
              </w:rPr>
            </w:pPr>
            <w:r>
              <w:rPr>
                <w:rFonts w:ascii="Times New Roman" w:hAnsi="Times New Roman"/>
                <w:sz w:val="24"/>
                <w:szCs w:val="24"/>
              </w:rPr>
              <w:t>Antiquated administrative cultures</w:t>
            </w:r>
          </w:p>
        </w:tc>
        <w:tc>
          <w:tcPr>
            <w:tcW w:w="1190"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r>
      <w:tr w:rsidR="001E659F">
        <w:trPr>
          <w:trHeight w:val="380"/>
        </w:trPr>
        <w:tc>
          <w:tcPr>
            <w:tcW w:w="2899" w:type="dxa"/>
          </w:tcPr>
          <w:p w:rsidR="001E659F" w:rsidRDefault="001E659F">
            <w:pPr>
              <w:pStyle w:val="TableParagraph"/>
              <w:spacing w:line="206" w:lineRule="exact"/>
              <w:ind w:left="107"/>
              <w:rPr>
                <w:rFonts w:ascii="Times New Roman" w:hAnsi="Times New Roman"/>
                <w:sz w:val="24"/>
                <w:szCs w:val="24"/>
              </w:rPr>
            </w:pPr>
          </w:p>
          <w:p w:rsidR="001E659F" w:rsidRDefault="00E970E1">
            <w:pPr>
              <w:pStyle w:val="TableParagraph"/>
              <w:spacing w:line="206" w:lineRule="exact"/>
              <w:ind w:left="107"/>
              <w:rPr>
                <w:rFonts w:ascii="Times New Roman" w:hAnsi="Times New Roman"/>
                <w:sz w:val="24"/>
                <w:szCs w:val="24"/>
              </w:rPr>
            </w:pPr>
            <w:r>
              <w:rPr>
                <w:rFonts w:ascii="Times New Roman" w:hAnsi="Times New Roman"/>
                <w:sz w:val="24"/>
                <w:szCs w:val="24"/>
              </w:rPr>
              <w:t>Inadequate IT infrastructure</w:t>
            </w:r>
          </w:p>
        </w:tc>
        <w:tc>
          <w:tcPr>
            <w:tcW w:w="1190"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r>
      <w:tr w:rsidR="001E659F">
        <w:trPr>
          <w:trHeight w:val="621"/>
        </w:trPr>
        <w:tc>
          <w:tcPr>
            <w:tcW w:w="2899" w:type="dxa"/>
          </w:tcPr>
          <w:p w:rsidR="001E659F" w:rsidRDefault="001E659F">
            <w:pPr>
              <w:pStyle w:val="TableParagraph"/>
              <w:spacing w:line="206" w:lineRule="exact"/>
              <w:ind w:left="107"/>
              <w:rPr>
                <w:rFonts w:ascii="Times New Roman" w:hAnsi="Times New Roman"/>
                <w:sz w:val="24"/>
                <w:szCs w:val="24"/>
              </w:rPr>
            </w:pPr>
          </w:p>
          <w:p w:rsidR="001E659F" w:rsidRDefault="00E970E1">
            <w:pPr>
              <w:pStyle w:val="TableParagraph"/>
              <w:spacing w:line="206" w:lineRule="exact"/>
              <w:ind w:left="107"/>
              <w:rPr>
                <w:rFonts w:ascii="Times New Roman" w:hAnsi="Times New Roman"/>
                <w:sz w:val="24"/>
                <w:szCs w:val="24"/>
              </w:rPr>
            </w:pPr>
            <w:r>
              <w:rPr>
                <w:rFonts w:ascii="Times New Roman" w:hAnsi="Times New Roman"/>
                <w:sz w:val="24"/>
                <w:szCs w:val="24"/>
              </w:rPr>
              <w:t>Lack of capacity</w:t>
            </w:r>
          </w:p>
        </w:tc>
        <w:tc>
          <w:tcPr>
            <w:tcW w:w="1190"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r>
      <w:tr w:rsidR="001E659F">
        <w:trPr>
          <w:trHeight w:val="724"/>
        </w:trPr>
        <w:tc>
          <w:tcPr>
            <w:tcW w:w="2899" w:type="dxa"/>
          </w:tcPr>
          <w:p w:rsidR="001E659F" w:rsidRDefault="00E970E1">
            <w:pPr>
              <w:pStyle w:val="TableParagraph"/>
              <w:ind w:left="107" w:right="716"/>
              <w:jc w:val="both"/>
              <w:rPr>
                <w:rFonts w:ascii="Times New Roman" w:hAnsi="Times New Roman"/>
                <w:sz w:val="24"/>
                <w:szCs w:val="24"/>
              </w:rPr>
            </w:pPr>
            <w:r>
              <w:rPr>
                <w:rFonts w:ascii="Times New Roman" w:hAnsi="Times New Roman"/>
                <w:sz w:val="24"/>
                <w:szCs w:val="24"/>
              </w:rPr>
              <w:t>Lack of a robust change management strategy</w:t>
            </w:r>
          </w:p>
        </w:tc>
        <w:tc>
          <w:tcPr>
            <w:tcW w:w="1190"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r>
      <w:tr w:rsidR="001E659F">
        <w:trPr>
          <w:trHeight w:val="621"/>
        </w:trPr>
        <w:tc>
          <w:tcPr>
            <w:tcW w:w="2899" w:type="dxa"/>
          </w:tcPr>
          <w:p w:rsidR="001E659F" w:rsidRDefault="00E970E1">
            <w:pPr>
              <w:pStyle w:val="TableParagraph"/>
              <w:ind w:right="493"/>
              <w:rPr>
                <w:rFonts w:ascii="Times New Roman" w:hAnsi="Times New Roman"/>
                <w:sz w:val="24"/>
                <w:szCs w:val="24"/>
              </w:rPr>
            </w:pPr>
            <w:r>
              <w:rPr>
                <w:rFonts w:ascii="Times New Roman" w:hAnsi="Times New Roman"/>
                <w:color w:val="221E1F"/>
                <w:sz w:val="24"/>
                <w:szCs w:val="24"/>
              </w:rPr>
              <w:t>Training</w:t>
            </w:r>
            <w:r>
              <w:rPr>
                <w:rFonts w:ascii="Times New Roman" w:hAnsi="Times New Roman"/>
                <w:color w:val="221E1F"/>
                <w:spacing w:val="-13"/>
                <w:sz w:val="24"/>
                <w:szCs w:val="24"/>
              </w:rPr>
              <w:t xml:space="preserve"> </w:t>
            </w:r>
            <w:r>
              <w:rPr>
                <w:rFonts w:ascii="Times New Roman" w:hAnsi="Times New Roman"/>
                <w:color w:val="221E1F"/>
                <w:sz w:val="24"/>
                <w:szCs w:val="24"/>
              </w:rPr>
              <w:t>and implementation costs</w:t>
            </w:r>
          </w:p>
        </w:tc>
        <w:tc>
          <w:tcPr>
            <w:tcW w:w="1190"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r>
      <w:tr w:rsidR="001E659F">
        <w:trPr>
          <w:trHeight w:val="621"/>
        </w:trPr>
        <w:tc>
          <w:tcPr>
            <w:tcW w:w="2899" w:type="dxa"/>
          </w:tcPr>
          <w:p w:rsidR="001E659F" w:rsidRDefault="00E970E1">
            <w:pPr>
              <w:pStyle w:val="TableParagraph"/>
              <w:spacing w:before="1"/>
              <w:ind w:left="107"/>
              <w:rPr>
                <w:rFonts w:ascii="Times New Roman" w:hAnsi="Times New Roman"/>
                <w:sz w:val="24"/>
                <w:szCs w:val="24"/>
              </w:rPr>
            </w:pPr>
            <w:r>
              <w:rPr>
                <w:rFonts w:ascii="Times New Roman" w:hAnsi="Times New Roman"/>
                <w:sz w:val="24"/>
                <w:szCs w:val="24"/>
              </w:rPr>
              <w:t>Lack</w:t>
            </w:r>
            <w:r>
              <w:rPr>
                <w:rFonts w:ascii="Times New Roman" w:hAnsi="Times New Roman"/>
                <w:spacing w:val="-11"/>
                <w:sz w:val="24"/>
                <w:szCs w:val="24"/>
              </w:rPr>
              <w:t xml:space="preserve"> </w:t>
            </w:r>
            <w:r>
              <w:rPr>
                <w:rFonts w:ascii="Times New Roman" w:hAnsi="Times New Roman"/>
                <w:sz w:val="24"/>
                <w:szCs w:val="24"/>
              </w:rPr>
              <w:t>of</w:t>
            </w:r>
            <w:r>
              <w:rPr>
                <w:rFonts w:ascii="Times New Roman" w:hAnsi="Times New Roman"/>
                <w:spacing w:val="-13"/>
                <w:sz w:val="24"/>
                <w:szCs w:val="24"/>
              </w:rPr>
              <w:t xml:space="preserve"> </w:t>
            </w:r>
            <w:r>
              <w:rPr>
                <w:rFonts w:ascii="Times New Roman" w:hAnsi="Times New Roman"/>
                <w:sz w:val="24"/>
                <w:szCs w:val="24"/>
              </w:rPr>
              <w:t>standard</w:t>
            </w:r>
            <w:r>
              <w:rPr>
                <w:rFonts w:ascii="Times New Roman" w:hAnsi="Times New Roman"/>
                <w:spacing w:val="-12"/>
                <w:sz w:val="24"/>
                <w:szCs w:val="24"/>
              </w:rPr>
              <w:t xml:space="preserve"> </w:t>
            </w:r>
            <w:r>
              <w:rPr>
                <w:rFonts w:ascii="Times New Roman" w:hAnsi="Times New Roman"/>
                <w:sz w:val="24"/>
                <w:szCs w:val="24"/>
              </w:rPr>
              <w:t>e-procurement interchange formats between suppliers and quasi-governments</w:t>
            </w:r>
          </w:p>
        </w:tc>
        <w:tc>
          <w:tcPr>
            <w:tcW w:w="1190"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r>
      <w:tr w:rsidR="001E659F">
        <w:trPr>
          <w:trHeight w:val="208"/>
        </w:trPr>
        <w:tc>
          <w:tcPr>
            <w:tcW w:w="2899" w:type="dxa"/>
          </w:tcPr>
          <w:p w:rsidR="001E659F" w:rsidRDefault="001E659F">
            <w:pPr>
              <w:pStyle w:val="TableParagraph"/>
              <w:rPr>
                <w:rFonts w:ascii="Times New Roman" w:hAnsi="Times New Roman"/>
                <w:sz w:val="24"/>
                <w:szCs w:val="24"/>
              </w:rPr>
            </w:pPr>
          </w:p>
        </w:tc>
        <w:tc>
          <w:tcPr>
            <w:tcW w:w="1190"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r>
      <w:tr w:rsidR="001E659F">
        <w:trPr>
          <w:trHeight w:val="827"/>
        </w:trPr>
        <w:tc>
          <w:tcPr>
            <w:tcW w:w="9213" w:type="dxa"/>
            <w:gridSpan w:val="6"/>
          </w:tcPr>
          <w:p w:rsidR="001E659F" w:rsidRDefault="00E970E1">
            <w:pPr>
              <w:pStyle w:val="TableParagraph"/>
              <w:spacing w:line="248" w:lineRule="exact"/>
              <w:ind w:left="107"/>
              <w:rPr>
                <w:rFonts w:ascii="Times New Roman" w:hAnsi="Times New Roman"/>
                <w:b/>
                <w:sz w:val="24"/>
                <w:szCs w:val="24"/>
              </w:rPr>
            </w:pPr>
            <w:r>
              <w:rPr>
                <w:rFonts w:ascii="Times New Roman" w:hAnsi="Times New Roman"/>
                <w:b/>
                <w:spacing w:val="-4"/>
                <w:sz w:val="24"/>
                <w:szCs w:val="24"/>
              </w:rPr>
              <w:t xml:space="preserve">4.2 </w:t>
            </w:r>
            <w:r>
              <w:rPr>
                <w:rFonts w:ascii="Times New Roman" w:hAnsi="Times New Roman"/>
                <w:b/>
                <w:spacing w:val="-2"/>
                <w:sz w:val="24"/>
                <w:szCs w:val="24"/>
              </w:rPr>
              <w:t xml:space="preserve">What are the benefits of </w:t>
            </w:r>
            <w:r>
              <w:rPr>
                <w:rFonts w:ascii="Times New Roman" w:hAnsi="Times New Roman"/>
                <w:b/>
                <w:bCs/>
                <w:sz w:val="24"/>
                <w:szCs w:val="24"/>
              </w:rPr>
              <w:t>e-procurement contributes on performance of quasi governments</w:t>
            </w:r>
            <w:r>
              <w:rPr>
                <w:rFonts w:ascii="Times New Roman" w:hAnsi="Times New Roman"/>
                <w:b/>
                <w:spacing w:val="-2"/>
                <w:sz w:val="24"/>
                <w:szCs w:val="24"/>
              </w:rPr>
              <w:t>?</w:t>
            </w:r>
          </w:p>
        </w:tc>
      </w:tr>
      <w:tr w:rsidR="001E659F">
        <w:trPr>
          <w:trHeight w:val="1861"/>
        </w:trPr>
        <w:tc>
          <w:tcPr>
            <w:tcW w:w="2899" w:type="dxa"/>
          </w:tcPr>
          <w:p w:rsidR="001E659F" w:rsidRDefault="001E659F">
            <w:pPr>
              <w:pStyle w:val="TableParagraph"/>
              <w:spacing w:line="201" w:lineRule="exact"/>
              <w:rPr>
                <w:rFonts w:ascii="Times New Roman" w:hAnsi="Times New Roman"/>
                <w:b/>
                <w:sz w:val="24"/>
                <w:szCs w:val="24"/>
              </w:rPr>
            </w:pPr>
          </w:p>
          <w:p w:rsidR="001E659F" w:rsidRDefault="00E970E1">
            <w:pPr>
              <w:pStyle w:val="TableParagraph"/>
              <w:spacing w:before="105" w:line="360" w:lineRule="auto"/>
              <w:ind w:left="107" w:right="93"/>
              <w:jc w:val="both"/>
              <w:rPr>
                <w:rFonts w:ascii="Times New Roman" w:hAnsi="Times New Roman"/>
                <w:sz w:val="24"/>
                <w:szCs w:val="24"/>
              </w:rPr>
            </w:pPr>
            <w:r>
              <w:rPr>
                <w:rFonts w:ascii="Times New Roman" w:hAnsi="Times New Roman"/>
                <w:b/>
                <w:i/>
                <w:color w:val="221E1F"/>
                <w:sz w:val="24"/>
                <w:szCs w:val="24"/>
              </w:rPr>
              <w:t>Please indicate with an ‘</w:t>
            </w:r>
            <w:r>
              <w:rPr>
                <w:rFonts w:ascii="Arial" w:eastAsia="Arial" w:hAnsi="Arial" w:cs="Arial"/>
                <w:sz w:val="30"/>
                <w:szCs w:val="30"/>
                <w:shd w:val="clear" w:color="auto" w:fill="D3E3FD"/>
              </w:rPr>
              <w:t>✓</w:t>
            </w:r>
            <w:r>
              <w:rPr>
                <w:rFonts w:ascii="Times New Roman" w:hAnsi="Times New Roman"/>
                <w:b/>
                <w:i/>
                <w:color w:val="221E1F"/>
                <w:sz w:val="24"/>
                <w:szCs w:val="24"/>
              </w:rPr>
              <w:t xml:space="preserve">’: </w:t>
            </w:r>
            <w:r>
              <w:rPr>
                <w:rFonts w:ascii="Times New Roman" w:hAnsi="Times New Roman"/>
                <w:color w:val="221E1F"/>
                <w:sz w:val="24"/>
                <w:szCs w:val="24"/>
              </w:rPr>
              <w:t xml:space="preserve">ranking them from </w:t>
            </w:r>
            <w:r>
              <w:rPr>
                <w:rFonts w:ascii="Times New Roman" w:hAnsi="Times New Roman"/>
                <w:sz w:val="24"/>
                <w:szCs w:val="24"/>
              </w:rPr>
              <w:t>(</w:t>
            </w:r>
            <w:r>
              <w:rPr>
                <w:rFonts w:ascii="Times New Roman" w:hAnsi="Times New Roman"/>
                <w:b/>
                <w:sz w:val="24"/>
                <w:szCs w:val="24"/>
              </w:rPr>
              <w:t>1</w:t>
            </w:r>
            <w:r>
              <w:rPr>
                <w:rFonts w:ascii="Times New Roman" w:hAnsi="Times New Roman"/>
                <w:sz w:val="24"/>
                <w:szCs w:val="24"/>
              </w:rPr>
              <w:t xml:space="preserve">– least important, </w:t>
            </w:r>
            <w:r>
              <w:rPr>
                <w:rFonts w:ascii="Times New Roman" w:hAnsi="Times New Roman"/>
                <w:b/>
                <w:sz w:val="24"/>
                <w:szCs w:val="24"/>
              </w:rPr>
              <w:t>2</w:t>
            </w:r>
            <w:r>
              <w:rPr>
                <w:rFonts w:ascii="Times New Roman" w:hAnsi="Times New Roman"/>
                <w:sz w:val="24"/>
                <w:szCs w:val="24"/>
              </w:rPr>
              <w:t xml:space="preserve">– less important, </w:t>
            </w:r>
            <w:r>
              <w:rPr>
                <w:rFonts w:ascii="Times New Roman" w:hAnsi="Times New Roman"/>
                <w:b/>
                <w:sz w:val="24"/>
                <w:szCs w:val="24"/>
              </w:rPr>
              <w:t>3</w:t>
            </w:r>
            <w:r>
              <w:rPr>
                <w:rFonts w:ascii="Times New Roman" w:hAnsi="Times New Roman"/>
                <w:sz w:val="24"/>
                <w:szCs w:val="24"/>
              </w:rPr>
              <w:t>– neutral,</w:t>
            </w:r>
            <w:r>
              <w:rPr>
                <w:rFonts w:ascii="Times New Roman" w:hAnsi="Times New Roman"/>
                <w:spacing w:val="76"/>
                <w:sz w:val="24"/>
                <w:szCs w:val="24"/>
              </w:rPr>
              <w:t xml:space="preserve">  </w:t>
            </w:r>
            <w:r>
              <w:rPr>
                <w:rFonts w:ascii="Times New Roman" w:hAnsi="Times New Roman"/>
                <w:b/>
                <w:sz w:val="24"/>
                <w:szCs w:val="24"/>
              </w:rPr>
              <w:t>4</w:t>
            </w:r>
            <w:r>
              <w:rPr>
                <w:rFonts w:ascii="Times New Roman" w:hAnsi="Times New Roman"/>
                <w:sz w:val="24"/>
                <w:szCs w:val="24"/>
              </w:rPr>
              <w:t>–important,</w:t>
            </w:r>
            <w:r>
              <w:rPr>
                <w:rFonts w:ascii="Times New Roman" w:hAnsi="Times New Roman"/>
                <w:b/>
                <w:sz w:val="24"/>
                <w:szCs w:val="24"/>
              </w:rPr>
              <w:t>5</w:t>
            </w:r>
            <w:r>
              <w:rPr>
                <w:rFonts w:ascii="Times New Roman" w:hAnsi="Times New Roman"/>
                <w:b/>
                <w:spacing w:val="77"/>
                <w:sz w:val="24"/>
                <w:szCs w:val="24"/>
              </w:rPr>
              <w:t xml:space="preserve">  </w:t>
            </w:r>
            <w:r>
              <w:rPr>
                <w:rFonts w:ascii="Times New Roman" w:hAnsi="Times New Roman"/>
                <w:sz w:val="24"/>
                <w:szCs w:val="24"/>
              </w:rPr>
              <w:t>-</w:t>
            </w:r>
            <w:r>
              <w:rPr>
                <w:rFonts w:ascii="Times New Roman" w:hAnsi="Times New Roman"/>
                <w:spacing w:val="-4"/>
                <w:sz w:val="24"/>
                <w:szCs w:val="24"/>
              </w:rPr>
              <w:t>most</w:t>
            </w:r>
          </w:p>
          <w:p w:rsidR="001E659F" w:rsidRDefault="00E970E1">
            <w:pPr>
              <w:pStyle w:val="TableParagraph"/>
              <w:spacing w:before="3"/>
              <w:ind w:left="107"/>
              <w:rPr>
                <w:rFonts w:ascii="Times New Roman" w:hAnsi="Times New Roman"/>
                <w:sz w:val="24"/>
                <w:szCs w:val="24"/>
              </w:rPr>
            </w:pPr>
            <w:r>
              <w:rPr>
                <w:rFonts w:ascii="Times New Roman" w:hAnsi="Times New Roman"/>
                <w:spacing w:val="-2"/>
                <w:sz w:val="24"/>
                <w:szCs w:val="24"/>
              </w:rPr>
              <w:t>important)</w:t>
            </w:r>
          </w:p>
        </w:tc>
        <w:tc>
          <w:tcPr>
            <w:tcW w:w="1190" w:type="dxa"/>
          </w:tcPr>
          <w:p w:rsidR="001E659F" w:rsidRDefault="00E970E1">
            <w:pPr>
              <w:pStyle w:val="TableParagraph"/>
              <w:spacing w:line="201" w:lineRule="exact"/>
              <w:ind w:left="4"/>
              <w:jc w:val="center"/>
              <w:rPr>
                <w:rFonts w:ascii="Times New Roman" w:hAnsi="Times New Roman"/>
                <w:b/>
                <w:sz w:val="24"/>
                <w:szCs w:val="24"/>
              </w:rPr>
            </w:pPr>
            <w:r>
              <w:rPr>
                <w:rFonts w:ascii="Times New Roman" w:hAnsi="Times New Roman"/>
                <w:b/>
                <w:spacing w:val="-10"/>
                <w:sz w:val="24"/>
                <w:szCs w:val="24"/>
              </w:rPr>
              <w:t>1</w:t>
            </w:r>
          </w:p>
        </w:tc>
        <w:tc>
          <w:tcPr>
            <w:tcW w:w="1281" w:type="dxa"/>
          </w:tcPr>
          <w:p w:rsidR="001E659F" w:rsidRDefault="00E970E1">
            <w:pPr>
              <w:pStyle w:val="TableParagraph"/>
              <w:spacing w:line="201" w:lineRule="exact"/>
              <w:ind w:left="14" w:right="4"/>
              <w:jc w:val="center"/>
              <w:rPr>
                <w:rFonts w:ascii="Times New Roman" w:hAnsi="Times New Roman"/>
                <w:b/>
                <w:sz w:val="24"/>
                <w:szCs w:val="24"/>
              </w:rPr>
            </w:pPr>
            <w:r>
              <w:rPr>
                <w:rFonts w:ascii="Times New Roman" w:hAnsi="Times New Roman"/>
                <w:b/>
                <w:spacing w:val="-10"/>
                <w:sz w:val="24"/>
                <w:szCs w:val="24"/>
              </w:rPr>
              <w:t>2</w:t>
            </w:r>
          </w:p>
        </w:tc>
        <w:tc>
          <w:tcPr>
            <w:tcW w:w="1281" w:type="dxa"/>
          </w:tcPr>
          <w:p w:rsidR="001E659F" w:rsidRDefault="00E970E1">
            <w:pPr>
              <w:pStyle w:val="TableParagraph"/>
              <w:spacing w:line="201" w:lineRule="exact"/>
              <w:ind w:left="14" w:right="3"/>
              <w:jc w:val="center"/>
              <w:rPr>
                <w:rFonts w:ascii="Times New Roman" w:hAnsi="Times New Roman"/>
                <w:b/>
                <w:sz w:val="24"/>
                <w:szCs w:val="24"/>
              </w:rPr>
            </w:pPr>
            <w:r>
              <w:rPr>
                <w:rFonts w:ascii="Times New Roman" w:hAnsi="Times New Roman"/>
                <w:b/>
                <w:spacing w:val="-10"/>
                <w:sz w:val="24"/>
                <w:szCs w:val="24"/>
              </w:rPr>
              <w:t>3</w:t>
            </w:r>
          </w:p>
        </w:tc>
        <w:tc>
          <w:tcPr>
            <w:tcW w:w="1281" w:type="dxa"/>
          </w:tcPr>
          <w:p w:rsidR="001E659F" w:rsidRDefault="00E970E1">
            <w:pPr>
              <w:pStyle w:val="TableParagraph"/>
              <w:spacing w:line="201" w:lineRule="exact"/>
              <w:ind w:left="14" w:right="1"/>
              <w:jc w:val="center"/>
              <w:rPr>
                <w:rFonts w:ascii="Times New Roman" w:hAnsi="Times New Roman"/>
                <w:b/>
                <w:sz w:val="24"/>
                <w:szCs w:val="24"/>
              </w:rPr>
            </w:pPr>
            <w:r>
              <w:rPr>
                <w:rFonts w:ascii="Times New Roman" w:hAnsi="Times New Roman"/>
                <w:b/>
                <w:spacing w:val="-10"/>
                <w:sz w:val="24"/>
                <w:szCs w:val="24"/>
              </w:rPr>
              <w:t>4</w:t>
            </w:r>
          </w:p>
        </w:tc>
        <w:tc>
          <w:tcPr>
            <w:tcW w:w="1281" w:type="dxa"/>
          </w:tcPr>
          <w:p w:rsidR="001E659F" w:rsidRDefault="00E970E1">
            <w:pPr>
              <w:pStyle w:val="TableParagraph"/>
              <w:spacing w:line="201" w:lineRule="exact"/>
              <w:ind w:left="14"/>
              <w:jc w:val="center"/>
              <w:rPr>
                <w:rFonts w:ascii="Times New Roman" w:hAnsi="Times New Roman"/>
                <w:b/>
                <w:sz w:val="24"/>
                <w:szCs w:val="24"/>
              </w:rPr>
            </w:pPr>
            <w:r>
              <w:rPr>
                <w:rFonts w:ascii="Times New Roman" w:hAnsi="Times New Roman"/>
                <w:b/>
                <w:spacing w:val="-10"/>
                <w:sz w:val="24"/>
                <w:szCs w:val="24"/>
              </w:rPr>
              <w:t>5</w:t>
            </w:r>
          </w:p>
        </w:tc>
      </w:tr>
      <w:tr w:rsidR="001E659F">
        <w:trPr>
          <w:trHeight w:val="966"/>
        </w:trPr>
        <w:tc>
          <w:tcPr>
            <w:tcW w:w="2899" w:type="dxa"/>
          </w:tcPr>
          <w:p w:rsidR="001E659F" w:rsidRDefault="00E970E1">
            <w:pPr>
              <w:pStyle w:val="TableParagraph"/>
              <w:spacing w:before="17" w:line="310" w:lineRule="atLeast"/>
              <w:ind w:left="107"/>
              <w:rPr>
                <w:rFonts w:ascii="Times New Roman" w:hAnsi="Times New Roman"/>
                <w:sz w:val="24"/>
                <w:szCs w:val="24"/>
              </w:rPr>
            </w:pPr>
            <w:r>
              <w:rPr>
                <w:rFonts w:ascii="Times New Roman" w:hAnsi="Times New Roman"/>
                <w:sz w:val="24"/>
                <w:szCs w:val="24"/>
              </w:rPr>
              <w:t>Decentralization of procurement functions facilitated by e-procurement allows for quicker decision-making, leading to improved efficiency.</w:t>
            </w:r>
          </w:p>
        </w:tc>
        <w:tc>
          <w:tcPr>
            <w:tcW w:w="1190"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r>
      <w:tr w:rsidR="001E659F">
        <w:trPr>
          <w:trHeight w:val="621"/>
        </w:trPr>
        <w:tc>
          <w:tcPr>
            <w:tcW w:w="2899" w:type="dxa"/>
          </w:tcPr>
          <w:p w:rsidR="001E659F" w:rsidRDefault="00E970E1">
            <w:pPr>
              <w:pStyle w:val="TableParagraph"/>
              <w:spacing w:before="107"/>
              <w:rPr>
                <w:rFonts w:ascii="Times New Roman" w:hAnsi="Times New Roman"/>
                <w:sz w:val="24"/>
                <w:szCs w:val="24"/>
              </w:rPr>
            </w:pPr>
            <w:r>
              <w:rPr>
                <w:rFonts w:ascii="Times New Roman" w:hAnsi="Times New Roman"/>
                <w:sz w:val="24"/>
                <w:szCs w:val="24"/>
              </w:rPr>
              <w:t>Adopting e-procurement systems can reduce costs</w:t>
            </w:r>
          </w:p>
        </w:tc>
        <w:tc>
          <w:tcPr>
            <w:tcW w:w="1190"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r>
      <w:tr w:rsidR="001E659F">
        <w:trPr>
          <w:trHeight w:val="309"/>
        </w:trPr>
        <w:tc>
          <w:tcPr>
            <w:tcW w:w="2899" w:type="dxa"/>
          </w:tcPr>
          <w:p w:rsidR="001E659F" w:rsidRDefault="001E659F">
            <w:pPr>
              <w:pStyle w:val="TableParagraph"/>
              <w:spacing w:line="206" w:lineRule="exact"/>
              <w:rPr>
                <w:rFonts w:ascii="Times New Roman" w:hAnsi="Times New Roman"/>
                <w:sz w:val="24"/>
                <w:szCs w:val="24"/>
              </w:rPr>
            </w:pPr>
          </w:p>
          <w:p w:rsidR="001E659F" w:rsidRDefault="00E970E1">
            <w:pPr>
              <w:pStyle w:val="TableParagraph"/>
              <w:spacing w:line="206" w:lineRule="exact"/>
              <w:ind w:left="107"/>
              <w:rPr>
                <w:rFonts w:ascii="Times New Roman" w:hAnsi="Times New Roman"/>
                <w:sz w:val="24"/>
                <w:szCs w:val="24"/>
              </w:rPr>
            </w:pPr>
            <w:r>
              <w:rPr>
                <w:rFonts w:ascii="Times New Roman" w:hAnsi="Times New Roman"/>
                <w:sz w:val="24"/>
                <w:szCs w:val="24"/>
              </w:rPr>
              <w:t>Improvement in transparency and accountability performance</w:t>
            </w:r>
          </w:p>
        </w:tc>
        <w:tc>
          <w:tcPr>
            <w:tcW w:w="1190"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r>
    </w:tbl>
    <w:p w:rsidR="001E659F" w:rsidRDefault="001E659F">
      <w:pPr>
        <w:rPr>
          <w:rFonts w:ascii="Times New Roman" w:hAnsi="Times New Roman"/>
          <w:sz w:val="24"/>
          <w:szCs w:val="24"/>
        </w:rPr>
        <w:sectPr w:rsidR="001E659F">
          <w:type w:val="continuous"/>
          <w:pgSz w:w="12240" w:h="15840"/>
          <w:pgMar w:top="1420" w:right="1220" w:bottom="1425" w:left="1320" w:header="0" w:footer="1091" w:gutter="0"/>
          <w:cols w:space="720"/>
        </w:sect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808"/>
        <w:gridCol w:w="91"/>
        <w:gridCol w:w="1190"/>
        <w:gridCol w:w="1281"/>
        <w:gridCol w:w="1281"/>
        <w:gridCol w:w="1281"/>
        <w:gridCol w:w="1281"/>
      </w:tblGrid>
      <w:tr w:rsidR="001E659F">
        <w:trPr>
          <w:trHeight w:val="309"/>
        </w:trPr>
        <w:tc>
          <w:tcPr>
            <w:tcW w:w="2899" w:type="dxa"/>
            <w:gridSpan w:val="2"/>
          </w:tcPr>
          <w:p w:rsidR="001E659F" w:rsidRDefault="001E659F">
            <w:pPr>
              <w:pStyle w:val="TableParagraph"/>
              <w:spacing w:line="206" w:lineRule="exact"/>
              <w:ind w:left="107"/>
              <w:rPr>
                <w:rFonts w:ascii="Times New Roman" w:hAnsi="Times New Roman"/>
                <w:sz w:val="24"/>
                <w:szCs w:val="24"/>
              </w:rPr>
            </w:pPr>
          </w:p>
          <w:p w:rsidR="001E659F" w:rsidRDefault="00E970E1">
            <w:pPr>
              <w:pStyle w:val="TableParagraph"/>
              <w:spacing w:line="206" w:lineRule="exact"/>
              <w:ind w:left="107"/>
              <w:rPr>
                <w:rFonts w:ascii="Times New Roman" w:hAnsi="Times New Roman"/>
                <w:sz w:val="24"/>
                <w:szCs w:val="24"/>
              </w:rPr>
            </w:pPr>
            <w:r>
              <w:rPr>
                <w:rFonts w:ascii="Times New Roman" w:hAnsi="Times New Roman"/>
                <w:sz w:val="24"/>
                <w:szCs w:val="24"/>
              </w:rPr>
              <w:t>Enhanced municipal governance</w:t>
            </w:r>
          </w:p>
        </w:tc>
        <w:tc>
          <w:tcPr>
            <w:tcW w:w="1190"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r>
      <w:tr w:rsidR="001E659F">
        <w:trPr>
          <w:trHeight w:val="930"/>
        </w:trPr>
        <w:tc>
          <w:tcPr>
            <w:tcW w:w="2899" w:type="dxa"/>
            <w:gridSpan w:val="2"/>
          </w:tcPr>
          <w:p w:rsidR="001E659F" w:rsidRDefault="001E659F">
            <w:pPr>
              <w:pStyle w:val="TableParagraph"/>
              <w:rPr>
                <w:rFonts w:ascii="Times New Roman" w:hAnsi="Times New Roman"/>
                <w:sz w:val="24"/>
                <w:szCs w:val="24"/>
              </w:rPr>
            </w:pPr>
          </w:p>
        </w:tc>
        <w:tc>
          <w:tcPr>
            <w:tcW w:w="1190"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r>
      <w:tr w:rsidR="001E659F">
        <w:trPr>
          <w:trHeight w:val="1828"/>
        </w:trPr>
        <w:tc>
          <w:tcPr>
            <w:tcW w:w="2899" w:type="dxa"/>
            <w:gridSpan w:val="2"/>
          </w:tcPr>
          <w:p w:rsidR="001E659F" w:rsidRDefault="00E970E1">
            <w:pPr>
              <w:pStyle w:val="TableParagraph"/>
              <w:ind w:left="107" w:right="96"/>
              <w:jc w:val="both"/>
              <w:rPr>
                <w:rFonts w:ascii="Times New Roman" w:hAnsi="Times New Roman"/>
                <w:b/>
                <w:sz w:val="24"/>
                <w:szCs w:val="24"/>
              </w:rPr>
            </w:pPr>
            <w:r>
              <w:rPr>
                <w:rFonts w:ascii="Times New Roman" w:hAnsi="Times New Roman"/>
                <w:b/>
                <w:spacing w:val="-2"/>
                <w:sz w:val="24"/>
                <w:szCs w:val="24"/>
              </w:rPr>
              <w:t>4.3 Ways to improve capacity of quasi-governments to adopt e-procurement:</w:t>
            </w:r>
          </w:p>
          <w:p w:rsidR="001E659F" w:rsidRDefault="00E970E1">
            <w:pPr>
              <w:pStyle w:val="TableParagraph"/>
              <w:spacing w:before="225" w:line="242" w:lineRule="auto"/>
              <w:ind w:left="107" w:right="94"/>
              <w:jc w:val="both"/>
              <w:rPr>
                <w:rFonts w:ascii="Times New Roman" w:hAnsi="Times New Roman"/>
                <w:sz w:val="24"/>
                <w:szCs w:val="24"/>
              </w:rPr>
            </w:pPr>
            <w:r>
              <w:rPr>
                <w:rFonts w:ascii="Times New Roman" w:hAnsi="Times New Roman"/>
                <w:b/>
                <w:i/>
                <w:color w:val="221E1F"/>
                <w:sz w:val="24"/>
                <w:szCs w:val="24"/>
              </w:rPr>
              <w:t>Please indicate with an ‘</w:t>
            </w:r>
            <w:r>
              <w:rPr>
                <w:rFonts w:ascii="Arial" w:eastAsia="Arial" w:hAnsi="Arial" w:cs="Arial"/>
                <w:sz w:val="30"/>
                <w:szCs w:val="30"/>
                <w:shd w:val="clear" w:color="auto" w:fill="D3E3FD"/>
              </w:rPr>
              <w:t>✓</w:t>
            </w:r>
            <w:r>
              <w:rPr>
                <w:rFonts w:ascii="Times New Roman" w:hAnsi="Times New Roman"/>
                <w:b/>
                <w:i/>
                <w:color w:val="221E1F"/>
                <w:sz w:val="24"/>
                <w:szCs w:val="24"/>
              </w:rPr>
              <w:t xml:space="preserve">’ </w:t>
            </w:r>
            <w:r>
              <w:rPr>
                <w:rFonts w:ascii="Times New Roman" w:hAnsi="Times New Roman"/>
                <w:sz w:val="24"/>
                <w:szCs w:val="24"/>
              </w:rPr>
              <w:t>(</w:t>
            </w:r>
            <w:r>
              <w:rPr>
                <w:rFonts w:ascii="Times New Roman" w:hAnsi="Times New Roman"/>
                <w:b/>
                <w:sz w:val="24"/>
                <w:szCs w:val="24"/>
              </w:rPr>
              <w:t>1</w:t>
            </w:r>
            <w:r>
              <w:rPr>
                <w:rFonts w:ascii="Times New Roman" w:hAnsi="Times New Roman"/>
                <w:sz w:val="24"/>
                <w:szCs w:val="24"/>
              </w:rPr>
              <w:t xml:space="preserve">– strongly disagree, </w:t>
            </w:r>
            <w:r>
              <w:rPr>
                <w:rFonts w:ascii="Times New Roman" w:hAnsi="Times New Roman"/>
                <w:b/>
                <w:sz w:val="24"/>
                <w:szCs w:val="24"/>
              </w:rPr>
              <w:t>2</w:t>
            </w:r>
            <w:r>
              <w:rPr>
                <w:rFonts w:ascii="Times New Roman" w:hAnsi="Times New Roman"/>
                <w:sz w:val="24"/>
                <w:szCs w:val="24"/>
              </w:rPr>
              <w:t>– disagree,</w:t>
            </w:r>
            <w:r>
              <w:rPr>
                <w:rFonts w:ascii="Times New Roman" w:hAnsi="Times New Roman"/>
                <w:spacing w:val="40"/>
                <w:sz w:val="24"/>
                <w:szCs w:val="24"/>
              </w:rPr>
              <w:t xml:space="preserve"> </w:t>
            </w:r>
            <w:r>
              <w:rPr>
                <w:rFonts w:ascii="Times New Roman" w:hAnsi="Times New Roman"/>
                <w:b/>
                <w:sz w:val="24"/>
                <w:szCs w:val="24"/>
              </w:rPr>
              <w:t>3</w:t>
            </w:r>
            <w:r>
              <w:rPr>
                <w:rFonts w:ascii="Times New Roman" w:hAnsi="Times New Roman"/>
                <w:sz w:val="24"/>
                <w:szCs w:val="24"/>
              </w:rPr>
              <w:t xml:space="preserve">– neutral, </w:t>
            </w:r>
            <w:r>
              <w:rPr>
                <w:rFonts w:ascii="Times New Roman" w:hAnsi="Times New Roman"/>
                <w:b/>
                <w:sz w:val="24"/>
                <w:szCs w:val="24"/>
              </w:rPr>
              <w:t>4</w:t>
            </w:r>
            <w:r>
              <w:rPr>
                <w:rFonts w:ascii="Times New Roman" w:hAnsi="Times New Roman"/>
                <w:sz w:val="24"/>
                <w:szCs w:val="24"/>
              </w:rPr>
              <w:t>–agree,</w:t>
            </w:r>
            <w:r>
              <w:rPr>
                <w:rFonts w:ascii="Times New Roman" w:hAnsi="Times New Roman"/>
                <w:b/>
                <w:sz w:val="24"/>
                <w:szCs w:val="24"/>
              </w:rPr>
              <w:t>5</w:t>
            </w:r>
            <w:r>
              <w:rPr>
                <w:rFonts w:ascii="Times New Roman" w:hAnsi="Times New Roman"/>
                <w:sz w:val="24"/>
                <w:szCs w:val="24"/>
              </w:rPr>
              <w:t xml:space="preserve">-strongly </w:t>
            </w:r>
            <w:r>
              <w:rPr>
                <w:rFonts w:ascii="Times New Roman" w:hAnsi="Times New Roman"/>
                <w:spacing w:val="-2"/>
                <w:sz w:val="24"/>
                <w:szCs w:val="24"/>
              </w:rPr>
              <w:t>agree)</w:t>
            </w:r>
          </w:p>
        </w:tc>
        <w:tc>
          <w:tcPr>
            <w:tcW w:w="1190" w:type="dxa"/>
          </w:tcPr>
          <w:p w:rsidR="001E659F" w:rsidRDefault="00E970E1">
            <w:pPr>
              <w:pStyle w:val="TableParagraph"/>
              <w:spacing w:line="201" w:lineRule="exact"/>
              <w:ind w:left="4"/>
              <w:jc w:val="center"/>
              <w:rPr>
                <w:rFonts w:ascii="Times New Roman" w:hAnsi="Times New Roman"/>
                <w:b/>
                <w:sz w:val="24"/>
                <w:szCs w:val="24"/>
              </w:rPr>
            </w:pPr>
            <w:r>
              <w:rPr>
                <w:rFonts w:ascii="Times New Roman" w:hAnsi="Times New Roman"/>
                <w:b/>
                <w:spacing w:val="-10"/>
                <w:sz w:val="24"/>
                <w:szCs w:val="24"/>
              </w:rPr>
              <w:t>1</w:t>
            </w:r>
          </w:p>
        </w:tc>
        <w:tc>
          <w:tcPr>
            <w:tcW w:w="1281" w:type="dxa"/>
          </w:tcPr>
          <w:p w:rsidR="001E659F" w:rsidRDefault="00E970E1">
            <w:pPr>
              <w:pStyle w:val="TableParagraph"/>
              <w:spacing w:line="201" w:lineRule="exact"/>
              <w:ind w:left="14" w:right="4"/>
              <w:jc w:val="center"/>
              <w:rPr>
                <w:rFonts w:ascii="Times New Roman" w:hAnsi="Times New Roman"/>
                <w:b/>
                <w:sz w:val="24"/>
                <w:szCs w:val="24"/>
              </w:rPr>
            </w:pPr>
            <w:r>
              <w:rPr>
                <w:rFonts w:ascii="Times New Roman" w:hAnsi="Times New Roman"/>
                <w:b/>
                <w:spacing w:val="-10"/>
                <w:sz w:val="24"/>
                <w:szCs w:val="24"/>
              </w:rPr>
              <w:t>2</w:t>
            </w:r>
          </w:p>
        </w:tc>
        <w:tc>
          <w:tcPr>
            <w:tcW w:w="1281" w:type="dxa"/>
          </w:tcPr>
          <w:p w:rsidR="001E659F" w:rsidRDefault="00E970E1">
            <w:pPr>
              <w:pStyle w:val="TableParagraph"/>
              <w:spacing w:line="201" w:lineRule="exact"/>
              <w:ind w:left="14" w:right="3"/>
              <w:jc w:val="center"/>
              <w:rPr>
                <w:rFonts w:ascii="Times New Roman" w:hAnsi="Times New Roman"/>
                <w:b/>
                <w:sz w:val="24"/>
                <w:szCs w:val="24"/>
              </w:rPr>
            </w:pPr>
            <w:r>
              <w:rPr>
                <w:rFonts w:ascii="Times New Roman" w:hAnsi="Times New Roman"/>
                <w:b/>
                <w:spacing w:val="-10"/>
                <w:sz w:val="24"/>
                <w:szCs w:val="24"/>
              </w:rPr>
              <w:t>3</w:t>
            </w:r>
          </w:p>
        </w:tc>
        <w:tc>
          <w:tcPr>
            <w:tcW w:w="1281" w:type="dxa"/>
          </w:tcPr>
          <w:p w:rsidR="001E659F" w:rsidRDefault="00E970E1">
            <w:pPr>
              <w:pStyle w:val="TableParagraph"/>
              <w:spacing w:line="201" w:lineRule="exact"/>
              <w:ind w:left="14" w:right="1"/>
              <w:jc w:val="center"/>
              <w:rPr>
                <w:rFonts w:ascii="Times New Roman" w:hAnsi="Times New Roman"/>
                <w:b/>
                <w:sz w:val="24"/>
                <w:szCs w:val="24"/>
              </w:rPr>
            </w:pPr>
            <w:r>
              <w:rPr>
                <w:rFonts w:ascii="Times New Roman" w:hAnsi="Times New Roman"/>
                <w:b/>
                <w:spacing w:val="-10"/>
                <w:sz w:val="24"/>
                <w:szCs w:val="24"/>
              </w:rPr>
              <w:t>4</w:t>
            </w:r>
          </w:p>
        </w:tc>
        <w:tc>
          <w:tcPr>
            <w:tcW w:w="1281" w:type="dxa"/>
          </w:tcPr>
          <w:p w:rsidR="001E659F" w:rsidRDefault="00E970E1">
            <w:pPr>
              <w:pStyle w:val="TableParagraph"/>
              <w:spacing w:line="201" w:lineRule="exact"/>
              <w:ind w:left="14"/>
              <w:jc w:val="center"/>
              <w:rPr>
                <w:rFonts w:ascii="Times New Roman" w:hAnsi="Times New Roman"/>
                <w:b/>
                <w:sz w:val="24"/>
                <w:szCs w:val="24"/>
              </w:rPr>
            </w:pPr>
            <w:r>
              <w:rPr>
                <w:rFonts w:ascii="Times New Roman" w:hAnsi="Times New Roman"/>
                <w:b/>
                <w:spacing w:val="-10"/>
                <w:sz w:val="24"/>
                <w:szCs w:val="24"/>
              </w:rPr>
              <w:t>5</w:t>
            </w:r>
          </w:p>
        </w:tc>
      </w:tr>
      <w:tr w:rsidR="001E659F">
        <w:trPr>
          <w:trHeight w:val="933"/>
        </w:trPr>
        <w:tc>
          <w:tcPr>
            <w:tcW w:w="2899" w:type="dxa"/>
            <w:gridSpan w:val="2"/>
          </w:tcPr>
          <w:p w:rsidR="001E659F" w:rsidRDefault="00E970E1">
            <w:pPr>
              <w:pStyle w:val="TableParagraph"/>
              <w:tabs>
                <w:tab w:val="left" w:pos="1780"/>
              </w:tabs>
              <w:spacing w:before="2" w:line="310" w:lineRule="atLeast"/>
              <w:ind w:left="107" w:right="96"/>
              <w:rPr>
                <w:rFonts w:ascii="Times New Roman" w:hAnsi="Times New Roman"/>
                <w:sz w:val="24"/>
                <w:szCs w:val="24"/>
              </w:rPr>
            </w:pPr>
            <w:r>
              <w:rPr>
                <w:rFonts w:ascii="Times New Roman" w:hAnsi="Times New Roman"/>
                <w:sz w:val="24"/>
                <w:szCs w:val="24"/>
              </w:rPr>
              <w:t>Communication and stakeholder engagement</w:t>
            </w:r>
          </w:p>
        </w:tc>
        <w:tc>
          <w:tcPr>
            <w:tcW w:w="1190"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r>
      <w:tr w:rsidR="001E659F">
        <w:trPr>
          <w:trHeight w:val="618"/>
        </w:trPr>
        <w:tc>
          <w:tcPr>
            <w:tcW w:w="2899" w:type="dxa"/>
            <w:gridSpan w:val="2"/>
          </w:tcPr>
          <w:p w:rsidR="001E659F" w:rsidRDefault="00E970E1">
            <w:pPr>
              <w:pStyle w:val="TableParagraph"/>
              <w:spacing w:before="102"/>
              <w:ind w:left="107"/>
              <w:rPr>
                <w:rFonts w:ascii="Times New Roman" w:hAnsi="Times New Roman"/>
                <w:sz w:val="24"/>
                <w:szCs w:val="24"/>
              </w:rPr>
            </w:pPr>
            <w:r>
              <w:rPr>
                <w:rFonts w:ascii="Times New Roman" w:hAnsi="Times New Roman"/>
                <w:sz w:val="24"/>
                <w:szCs w:val="24"/>
              </w:rPr>
              <w:lastRenderedPageBreak/>
              <w:t>Training of employees and suppliers</w:t>
            </w:r>
          </w:p>
        </w:tc>
        <w:tc>
          <w:tcPr>
            <w:tcW w:w="1190"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r>
      <w:tr w:rsidR="001E659F">
        <w:trPr>
          <w:trHeight w:val="829"/>
        </w:trPr>
        <w:tc>
          <w:tcPr>
            <w:tcW w:w="2899" w:type="dxa"/>
            <w:gridSpan w:val="2"/>
          </w:tcPr>
          <w:p w:rsidR="001E659F" w:rsidRDefault="00E970E1">
            <w:pPr>
              <w:pStyle w:val="TableParagraph"/>
              <w:rPr>
                <w:rFonts w:ascii="Times New Roman" w:hAnsi="Times New Roman"/>
                <w:sz w:val="24"/>
                <w:szCs w:val="24"/>
              </w:rPr>
            </w:pPr>
            <w:r>
              <w:rPr>
                <w:rFonts w:ascii="Times New Roman" w:hAnsi="Times New Roman"/>
                <w:b/>
                <w:bCs/>
                <w:sz w:val="24"/>
                <w:szCs w:val="24"/>
              </w:rPr>
              <w:t>System selection:</w:t>
            </w:r>
            <w:r>
              <w:rPr>
                <w:rFonts w:ascii="Times New Roman" w:hAnsi="Times New Roman"/>
                <w:sz w:val="24"/>
                <w:szCs w:val="24"/>
              </w:rPr>
              <w:t xml:space="preserve"> Choosing the right e-procurement software by considering the needs of the organization and gathering feedback from all stakeholders</w:t>
            </w:r>
          </w:p>
        </w:tc>
        <w:tc>
          <w:tcPr>
            <w:tcW w:w="1190"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r>
      <w:tr w:rsidR="001E659F">
        <w:trPr>
          <w:trHeight w:val="829"/>
        </w:trPr>
        <w:tc>
          <w:tcPr>
            <w:tcW w:w="2899" w:type="dxa"/>
            <w:gridSpan w:val="2"/>
          </w:tcPr>
          <w:p w:rsidR="001E659F" w:rsidRDefault="001E659F">
            <w:pPr>
              <w:pStyle w:val="TableParagraph"/>
              <w:rPr>
                <w:rFonts w:ascii="Times New Roman" w:hAnsi="Times New Roman"/>
                <w:sz w:val="24"/>
                <w:szCs w:val="24"/>
              </w:rPr>
            </w:pPr>
          </w:p>
        </w:tc>
        <w:tc>
          <w:tcPr>
            <w:tcW w:w="1190"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r>
      <w:tr w:rsidR="001E659F">
        <w:trPr>
          <w:trHeight w:val="1516"/>
        </w:trPr>
        <w:tc>
          <w:tcPr>
            <w:tcW w:w="9213" w:type="dxa"/>
            <w:gridSpan w:val="7"/>
          </w:tcPr>
          <w:p w:rsidR="001E659F" w:rsidRDefault="00E970E1">
            <w:pPr>
              <w:pStyle w:val="TableParagraph"/>
              <w:spacing w:line="248" w:lineRule="exact"/>
              <w:ind w:left="107"/>
              <w:rPr>
                <w:rFonts w:ascii="Times New Roman" w:hAnsi="Times New Roman"/>
                <w:b/>
                <w:sz w:val="24"/>
                <w:szCs w:val="24"/>
              </w:rPr>
            </w:pPr>
            <w:r>
              <w:rPr>
                <w:rFonts w:ascii="Times New Roman" w:hAnsi="Times New Roman"/>
                <w:b/>
                <w:sz w:val="24"/>
                <w:szCs w:val="24"/>
              </w:rPr>
              <w:t>5. E.What are the effects of sustainable purchasing practices on organizational performance of quasi government institutions?</w:t>
            </w:r>
          </w:p>
          <w:p w:rsidR="001E659F" w:rsidRDefault="00E970E1">
            <w:pPr>
              <w:pStyle w:val="TableParagraph"/>
              <w:tabs>
                <w:tab w:val="left" w:pos="8915"/>
              </w:tabs>
              <w:spacing w:before="128" w:line="357" w:lineRule="auto"/>
              <w:ind w:left="107" w:right="91"/>
              <w:rPr>
                <w:rFonts w:ascii="Times New Roman" w:hAnsi="Times New Roman"/>
                <w:sz w:val="24"/>
                <w:szCs w:val="24"/>
              </w:rPr>
            </w:pPr>
            <w:r>
              <w:rPr>
                <w:rFonts w:ascii="Times New Roman" w:hAnsi="Times New Roman"/>
                <w:b/>
                <w:i/>
                <w:color w:val="221E1F"/>
                <w:sz w:val="24"/>
                <w:szCs w:val="24"/>
              </w:rPr>
              <w:t>Please</w:t>
            </w:r>
            <w:r>
              <w:rPr>
                <w:rFonts w:ascii="Times New Roman" w:hAnsi="Times New Roman"/>
                <w:b/>
                <w:i/>
                <w:color w:val="221E1F"/>
                <w:spacing w:val="40"/>
                <w:sz w:val="24"/>
                <w:szCs w:val="24"/>
              </w:rPr>
              <w:t xml:space="preserve"> </w:t>
            </w:r>
            <w:r>
              <w:rPr>
                <w:rFonts w:ascii="Times New Roman" w:hAnsi="Times New Roman"/>
                <w:b/>
                <w:i/>
                <w:color w:val="221E1F"/>
                <w:sz w:val="24"/>
                <w:szCs w:val="24"/>
              </w:rPr>
              <w:t>indicate</w:t>
            </w:r>
            <w:r>
              <w:rPr>
                <w:rFonts w:ascii="Times New Roman" w:hAnsi="Times New Roman"/>
                <w:b/>
                <w:i/>
                <w:color w:val="221E1F"/>
                <w:spacing w:val="40"/>
                <w:sz w:val="24"/>
                <w:szCs w:val="24"/>
              </w:rPr>
              <w:t xml:space="preserve"> </w:t>
            </w:r>
            <w:r>
              <w:rPr>
                <w:rFonts w:ascii="Times New Roman" w:hAnsi="Times New Roman"/>
                <w:b/>
                <w:i/>
                <w:color w:val="221E1F"/>
                <w:sz w:val="24"/>
                <w:szCs w:val="24"/>
              </w:rPr>
              <w:t>with</w:t>
            </w:r>
            <w:r>
              <w:rPr>
                <w:rFonts w:ascii="Times New Roman" w:hAnsi="Times New Roman"/>
                <w:b/>
                <w:i/>
                <w:color w:val="221E1F"/>
                <w:spacing w:val="40"/>
                <w:sz w:val="24"/>
                <w:szCs w:val="24"/>
              </w:rPr>
              <w:t xml:space="preserve"> </w:t>
            </w:r>
            <w:r>
              <w:rPr>
                <w:rFonts w:ascii="Times New Roman" w:hAnsi="Times New Roman"/>
                <w:b/>
                <w:i/>
                <w:color w:val="221E1F"/>
                <w:sz w:val="24"/>
                <w:szCs w:val="24"/>
              </w:rPr>
              <w:t>an</w:t>
            </w:r>
            <w:r>
              <w:rPr>
                <w:rFonts w:ascii="Times New Roman" w:hAnsi="Times New Roman"/>
                <w:b/>
                <w:i/>
                <w:color w:val="221E1F"/>
                <w:spacing w:val="40"/>
                <w:sz w:val="24"/>
                <w:szCs w:val="24"/>
              </w:rPr>
              <w:t xml:space="preserve"> </w:t>
            </w:r>
            <w:r>
              <w:rPr>
                <w:rFonts w:ascii="Times New Roman" w:hAnsi="Times New Roman"/>
                <w:b/>
                <w:i/>
                <w:color w:val="221E1F"/>
                <w:sz w:val="24"/>
                <w:szCs w:val="24"/>
              </w:rPr>
              <w:t>‘</w:t>
            </w:r>
            <w:r>
              <w:rPr>
                <w:rFonts w:ascii="Arial" w:eastAsia="Arial" w:hAnsi="Arial" w:cs="Arial"/>
                <w:sz w:val="30"/>
                <w:szCs w:val="30"/>
                <w:shd w:val="clear" w:color="auto" w:fill="D3E3FD"/>
              </w:rPr>
              <w:t>✓</w:t>
            </w:r>
            <w:r>
              <w:rPr>
                <w:rFonts w:ascii="Times New Roman" w:hAnsi="Times New Roman"/>
                <w:b/>
                <w:i/>
                <w:color w:val="221E1F"/>
                <w:sz w:val="24"/>
                <w:szCs w:val="24"/>
              </w:rPr>
              <w:t>’:</w:t>
            </w:r>
            <w:r>
              <w:rPr>
                <w:rFonts w:ascii="Times New Roman" w:hAnsi="Times New Roman"/>
                <w:b/>
                <w:i/>
                <w:color w:val="221E1F"/>
                <w:spacing w:val="40"/>
                <w:sz w:val="24"/>
                <w:szCs w:val="24"/>
              </w:rPr>
              <w:t xml:space="preserve"> </w:t>
            </w:r>
            <w:r>
              <w:rPr>
                <w:rFonts w:ascii="Times New Roman" w:hAnsi="Times New Roman"/>
                <w:color w:val="221E1F"/>
                <w:sz w:val="24"/>
                <w:szCs w:val="24"/>
              </w:rPr>
              <w:t>Identify</w:t>
            </w:r>
            <w:r>
              <w:rPr>
                <w:rFonts w:ascii="Times New Roman" w:hAnsi="Times New Roman"/>
                <w:color w:val="221E1F"/>
                <w:spacing w:val="40"/>
                <w:sz w:val="24"/>
                <w:szCs w:val="24"/>
              </w:rPr>
              <w:t xml:space="preserve"> </w:t>
            </w:r>
            <w:r>
              <w:rPr>
                <w:rFonts w:ascii="Times New Roman" w:hAnsi="Times New Roman"/>
                <w:color w:val="221E1F"/>
                <w:sz w:val="24"/>
                <w:szCs w:val="24"/>
              </w:rPr>
              <w:t>the</w:t>
            </w:r>
            <w:r>
              <w:rPr>
                <w:rFonts w:ascii="Times New Roman" w:hAnsi="Times New Roman"/>
                <w:color w:val="221E1F"/>
                <w:spacing w:val="40"/>
                <w:sz w:val="24"/>
                <w:szCs w:val="24"/>
              </w:rPr>
              <w:t xml:space="preserve"> </w:t>
            </w:r>
            <w:r>
              <w:rPr>
                <w:rFonts w:ascii="Times New Roman" w:hAnsi="Times New Roman"/>
                <w:color w:val="221E1F"/>
                <w:sz w:val="24"/>
                <w:szCs w:val="24"/>
              </w:rPr>
              <w:t>5</w:t>
            </w:r>
            <w:r>
              <w:rPr>
                <w:rFonts w:ascii="Times New Roman" w:hAnsi="Times New Roman"/>
                <w:color w:val="221E1F"/>
                <w:spacing w:val="40"/>
                <w:sz w:val="24"/>
                <w:szCs w:val="24"/>
              </w:rPr>
              <w:t xml:space="preserve"> </w:t>
            </w:r>
            <w:r>
              <w:rPr>
                <w:rFonts w:ascii="Times New Roman" w:hAnsi="Times New Roman"/>
                <w:color w:val="221E1F"/>
                <w:sz w:val="24"/>
                <w:szCs w:val="24"/>
              </w:rPr>
              <w:t>most</w:t>
            </w:r>
            <w:r>
              <w:rPr>
                <w:rFonts w:ascii="Times New Roman" w:hAnsi="Times New Roman"/>
                <w:color w:val="221E1F"/>
                <w:spacing w:val="40"/>
                <w:sz w:val="24"/>
                <w:szCs w:val="24"/>
              </w:rPr>
              <w:t xml:space="preserve"> </w:t>
            </w:r>
            <w:r>
              <w:rPr>
                <w:rFonts w:ascii="Times New Roman" w:hAnsi="Times New Roman"/>
                <w:color w:val="221E1F"/>
                <w:sz w:val="24"/>
                <w:szCs w:val="24"/>
              </w:rPr>
              <w:t>important</w:t>
            </w:r>
            <w:r>
              <w:rPr>
                <w:rFonts w:ascii="Times New Roman" w:hAnsi="Times New Roman"/>
                <w:color w:val="221E1F"/>
                <w:spacing w:val="40"/>
                <w:sz w:val="24"/>
                <w:szCs w:val="24"/>
              </w:rPr>
              <w:t xml:space="preserve"> </w:t>
            </w:r>
            <w:r>
              <w:rPr>
                <w:rFonts w:ascii="Times New Roman" w:hAnsi="Times New Roman"/>
                <w:color w:val="221E1F"/>
                <w:sz w:val="24"/>
                <w:szCs w:val="24"/>
              </w:rPr>
              <w:t>key</w:t>
            </w:r>
            <w:r>
              <w:rPr>
                <w:rFonts w:ascii="Times New Roman" w:hAnsi="Times New Roman"/>
                <w:color w:val="221E1F"/>
                <w:spacing w:val="40"/>
                <w:sz w:val="24"/>
                <w:szCs w:val="24"/>
              </w:rPr>
              <w:t xml:space="preserve"> </w:t>
            </w:r>
            <w:r>
              <w:rPr>
                <w:rFonts w:ascii="Times New Roman" w:hAnsi="Times New Roman"/>
                <w:color w:val="221E1F"/>
                <w:sz w:val="24"/>
                <w:szCs w:val="24"/>
              </w:rPr>
              <w:t>success</w:t>
            </w:r>
            <w:r>
              <w:rPr>
                <w:rFonts w:ascii="Times New Roman" w:hAnsi="Times New Roman"/>
                <w:color w:val="221E1F"/>
                <w:spacing w:val="40"/>
                <w:sz w:val="24"/>
                <w:szCs w:val="24"/>
              </w:rPr>
              <w:t xml:space="preserve"> </w:t>
            </w:r>
            <w:r>
              <w:rPr>
                <w:rFonts w:ascii="Times New Roman" w:hAnsi="Times New Roman"/>
                <w:color w:val="221E1F"/>
                <w:sz w:val="24"/>
                <w:szCs w:val="24"/>
              </w:rPr>
              <w:t>factors</w:t>
            </w:r>
            <w:r>
              <w:rPr>
                <w:rFonts w:ascii="Times New Roman" w:hAnsi="Times New Roman"/>
                <w:color w:val="221E1F"/>
                <w:spacing w:val="40"/>
                <w:sz w:val="24"/>
                <w:szCs w:val="24"/>
              </w:rPr>
              <w:t xml:space="preserve"> </w:t>
            </w:r>
            <w:r>
              <w:rPr>
                <w:rFonts w:ascii="Times New Roman" w:hAnsi="Times New Roman"/>
                <w:color w:val="221E1F"/>
                <w:sz w:val="24"/>
                <w:szCs w:val="24"/>
              </w:rPr>
              <w:t>of</w:t>
            </w:r>
            <w:r>
              <w:rPr>
                <w:rFonts w:ascii="Times New Roman" w:hAnsi="Times New Roman"/>
                <w:color w:val="221E1F"/>
                <w:sz w:val="24"/>
                <w:szCs w:val="24"/>
              </w:rPr>
              <w:tab/>
            </w:r>
            <w:r>
              <w:rPr>
                <w:rFonts w:ascii="Times New Roman" w:hAnsi="Times New Roman"/>
                <w:color w:val="221E1F"/>
                <w:spacing w:val="-6"/>
                <w:sz w:val="24"/>
                <w:szCs w:val="24"/>
              </w:rPr>
              <w:t xml:space="preserve">e- </w:t>
            </w:r>
            <w:r>
              <w:rPr>
                <w:rFonts w:ascii="Times New Roman" w:hAnsi="Times New Roman"/>
                <w:color w:val="221E1F"/>
                <w:sz w:val="24"/>
                <w:szCs w:val="24"/>
              </w:rPr>
              <w:t>procurement</w:t>
            </w:r>
            <w:r>
              <w:rPr>
                <w:rFonts w:ascii="Times New Roman" w:hAnsi="Times New Roman"/>
                <w:color w:val="221E1F"/>
                <w:spacing w:val="19"/>
                <w:sz w:val="24"/>
                <w:szCs w:val="24"/>
              </w:rPr>
              <w:t xml:space="preserve"> </w:t>
            </w:r>
            <w:r>
              <w:rPr>
                <w:rFonts w:ascii="Times New Roman" w:hAnsi="Times New Roman"/>
                <w:color w:val="221E1F"/>
                <w:sz w:val="24"/>
                <w:szCs w:val="24"/>
              </w:rPr>
              <w:t>uptake,</w:t>
            </w:r>
            <w:r>
              <w:rPr>
                <w:rFonts w:ascii="Times New Roman" w:hAnsi="Times New Roman"/>
                <w:color w:val="221E1F"/>
                <w:spacing w:val="21"/>
                <w:sz w:val="24"/>
                <w:szCs w:val="24"/>
              </w:rPr>
              <w:t xml:space="preserve"> </w:t>
            </w:r>
            <w:r>
              <w:rPr>
                <w:rFonts w:ascii="Times New Roman" w:hAnsi="Times New Roman"/>
                <w:color w:val="221E1F"/>
                <w:sz w:val="24"/>
                <w:szCs w:val="24"/>
              </w:rPr>
              <w:t>ranking</w:t>
            </w:r>
            <w:r>
              <w:rPr>
                <w:rFonts w:ascii="Times New Roman" w:hAnsi="Times New Roman"/>
                <w:color w:val="221E1F"/>
                <w:spacing w:val="22"/>
                <w:sz w:val="24"/>
                <w:szCs w:val="24"/>
              </w:rPr>
              <w:t xml:space="preserve"> </w:t>
            </w:r>
            <w:r>
              <w:rPr>
                <w:rFonts w:ascii="Times New Roman" w:hAnsi="Times New Roman"/>
                <w:color w:val="221E1F"/>
                <w:sz w:val="24"/>
                <w:szCs w:val="24"/>
              </w:rPr>
              <w:t>them</w:t>
            </w:r>
            <w:r>
              <w:rPr>
                <w:rFonts w:ascii="Times New Roman" w:hAnsi="Times New Roman"/>
                <w:color w:val="221E1F"/>
                <w:spacing w:val="18"/>
                <w:sz w:val="24"/>
                <w:szCs w:val="24"/>
              </w:rPr>
              <w:t xml:space="preserve"> </w:t>
            </w:r>
            <w:r>
              <w:rPr>
                <w:rFonts w:ascii="Times New Roman" w:hAnsi="Times New Roman"/>
                <w:color w:val="221E1F"/>
                <w:sz w:val="24"/>
                <w:szCs w:val="24"/>
              </w:rPr>
              <w:t>from</w:t>
            </w:r>
            <w:r>
              <w:rPr>
                <w:rFonts w:ascii="Times New Roman" w:hAnsi="Times New Roman"/>
                <w:color w:val="221E1F"/>
                <w:spacing w:val="22"/>
                <w:sz w:val="24"/>
                <w:szCs w:val="24"/>
              </w:rPr>
              <w:t xml:space="preserve"> </w:t>
            </w:r>
            <w:r>
              <w:rPr>
                <w:rFonts w:ascii="Times New Roman" w:hAnsi="Times New Roman"/>
                <w:sz w:val="24"/>
                <w:szCs w:val="24"/>
              </w:rPr>
              <w:t>(</w:t>
            </w:r>
            <w:r>
              <w:rPr>
                <w:rFonts w:ascii="Times New Roman" w:hAnsi="Times New Roman"/>
                <w:b/>
                <w:sz w:val="24"/>
                <w:szCs w:val="24"/>
              </w:rPr>
              <w:t>1</w:t>
            </w:r>
            <w:r>
              <w:rPr>
                <w:rFonts w:ascii="Times New Roman" w:hAnsi="Times New Roman"/>
                <w:sz w:val="24"/>
                <w:szCs w:val="24"/>
              </w:rPr>
              <w:t>–</w:t>
            </w:r>
            <w:r>
              <w:rPr>
                <w:rFonts w:ascii="Times New Roman" w:hAnsi="Times New Roman"/>
                <w:spacing w:val="19"/>
                <w:sz w:val="24"/>
                <w:szCs w:val="24"/>
              </w:rPr>
              <w:t xml:space="preserve"> </w:t>
            </w:r>
            <w:r>
              <w:rPr>
                <w:rFonts w:ascii="Times New Roman" w:hAnsi="Times New Roman"/>
                <w:sz w:val="24"/>
                <w:szCs w:val="24"/>
              </w:rPr>
              <w:t>least</w:t>
            </w:r>
            <w:r>
              <w:rPr>
                <w:rFonts w:ascii="Times New Roman" w:hAnsi="Times New Roman"/>
                <w:spacing w:val="21"/>
                <w:sz w:val="24"/>
                <w:szCs w:val="24"/>
              </w:rPr>
              <w:t xml:space="preserve"> </w:t>
            </w:r>
            <w:r>
              <w:rPr>
                <w:rFonts w:ascii="Times New Roman" w:hAnsi="Times New Roman"/>
                <w:sz w:val="24"/>
                <w:szCs w:val="24"/>
              </w:rPr>
              <w:t>important,</w:t>
            </w:r>
            <w:r>
              <w:rPr>
                <w:rFonts w:ascii="Times New Roman" w:hAnsi="Times New Roman"/>
                <w:spacing w:val="21"/>
                <w:sz w:val="24"/>
                <w:szCs w:val="24"/>
              </w:rPr>
              <w:t xml:space="preserve"> </w:t>
            </w:r>
            <w:r>
              <w:rPr>
                <w:rFonts w:ascii="Times New Roman" w:hAnsi="Times New Roman"/>
                <w:b/>
                <w:sz w:val="24"/>
                <w:szCs w:val="24"/>
              </w:rPr>
              <w:t>2</w:t>
            </w:r>
            <w:r>
              <w:rPr>
                <w:rFonts w:ascii="Times New Roman" w:hAnsi="Times New Roman"/>
                <w:sz w:val="24"/>
                <w:szCs w:val="24"/>
              </w:rPr>
              <w:t>–</w:t>
            </w:r>
            <w:r>
              <w:rPr>
                <w:rFonts w:ascii="Times New Roman" w:hAnsi="Times New Roman"/>
                <w:spacing w:val="20"/>
                <w:sz w:val="24"/>
                <w:szCs w:val="24"/>
              </w:rPr>
              <w:t xml:space="preserve"> </w:t>
            </w:r>
            <w:r>
              <w:rPr>
                <w:rFonts w:ascii="Times New Roman" w:hAnsi="Times New Roman"/>
                <w:sz w:val="24"/>
                <w:szCs w:val="24"/>
              </w:rPr>
              <w:t>less</w:t>
            </w:r>
            <w:r>
              <w:rPr>
                <w:rFonts w:ascii="Times New Roman" w:hAnsi="Times New Roman"/>
                <w:spacing w:val="20"/>
                <w:sz w:val="24"/>
                <w:szCs w:val="24"/>
              </w:rPr>
              <w:t xml:space="preserve"> </w:t>
            </w:r>
            <w:r>
              <w:rPr>
                <w:rFonts w:ascii="Times New Roman" w:hAnsi="Times New Roman"/>
                <w:sz w:val="24"/>
                <w:szCs w:val="24"/>
              </w:rPr>
              <w:t>important,</w:t>
            </w:r>
            <w:r>
              <w:rPr>
                <w:rFonts w:ascii="Times New Roman" w:hAnsi="Times New Roman"/>
                <w:spacing w:val="21"/>
                <w:sz w:val="24"/>
                <w:szCs w:val="24"/>
              </w:rPr>
              <w:t xml:space="preserve"> </w:t>
            </w:r>
            <w:r>
              <w:rPr>
                <w:rFonts w:ascii="Times New Roman" w:hAnsi="Times New Roman"/>
                <w:b/>
                <w:sz w:val="24"/>
                <w:szCs w:val="24"/>
              </w:rPr>
              <w:t>3</w:t>
            </w:r>
            <w:r>
              <w:rPr>
                <w:rFonts w:ascii="Times New Roman" w:hAnsi="Times New Roman"/>
                <w:sz w:val="24"/>
                <w:szCs w:val="24"/>
              </w:rPr>
              <w:t>–</w:t>
            </w:r>
            <w:r>
              <w:rPr>
                <w:rFonts w:ascii="Times New Roman" w:hAnsi="Times New Roman"/>
                <w:spacing w:val="20"/>
                <w:sz w:val="24"/>
                <w:szCs w:val="24"/>
              </w:rPr>
              <w:t xml:space="preserve"> </w:t>
            </w:r>
            <w:r>
              <w:rPr>
                <w:rFonts w:ascii="Times New Roman" w:hAnsi="Times New Roman"/>
                <w:spacing w:val="-2"/>
                <w:sz w:val="24"/>
                <w:szCs w:val="24"/>
              </w:rPr>
              <w:t>neutral,</w:t>
            </w:r>
          </w:p>
          <w:p w:rsidR="001E659F" w:rsidRDefault="00E970E1">
            <w:pPr>
              <w:pStyle w:val="TableParagraph"/>
              <w:spacing w:before="2"/>
              <w:ind w:left="107"/>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–important,</w:t>
            </w:r>
            <w:r>
              <w:rPr>
                <w:rFonts w:ascii="Times New Roman" w:hAnsi="Times New Roman"/>
                <w:b/>
                <w:sz w:val="24"/>
                <w:szCs w:val="24"/>
              </w:rPr>
              <w:t>5</w:t>
            </w:r>
            <w:r>
              <w:rPr>
                <w:rFonts w:ascii="Times New Roman" w:hAnsi="Times New Roman"/>
                <w:b/>
                <w:spacing w:val="-9"/>
                <w:sz w:val="24"/>
                <w:szCs w:val="24"/>
              </w:rPr>
              <w:t xml:space="preserve"> </w:t>
            </w:r>
            <w:r>
              <w:rPr>
                <w:rFonts w:ascii="Times New Roman" w:hAnsi="Times New Roman"/>
                <w:sz w:val="24"/>
                <w:szCs w:val="24"/>
              </w:rPr>
              <w:t>-most</w:t>
            </w:r>
            <w:r>
              <w:rPr>
                <w:rFonts w:ascii="Times New Roman" w:hAnsi="Times New Roman"/>
                <w:spacing w:val="-4"/>
                <w:sz w:val="24"/>
                <w:szCs w:val="24"/>
              </w:rPr>
              <w:t xml:space="preserve"> </w:t>
            </w:r>
            <w:r>
              <w:rPr>
                <w:rFonts w:ascii="Times New Roman" w:hAnsi="Times New Roman"/>
                <w:spacing w:val="-2"/>
                <w:sz w:val="24"/>
                <w:szCs w:val="24"/>
              </w:rPr>
              <w:t>important)</w:t>
            </w:r>
          </w:p>
        </w:tc>
      </w:tr>
      <w:tr w:rsidR="001E659F">
        <w:trPr>
          <w:trHeight w:val="1240"/>
        </w:trPr>
        <w:tc>
          <w:tcPr>
            <w:tcW w:w="2808" w:type="dxa"/>
          </w:tcPr>
          <w:p w:rsidR="001E659F" w:rsidRDefault="001E659F">
            <w:pPr>
              <w:pStyle w:val="TableParagraph"/>
              <w:spacing w:line="201" w:lineRule="exact"/>
              <w:ind w:left="107"/>
              <w:rPr>
                <w:rFonts w:ascii="Times New Roman" w:hAnsi="Times New Roman"/>
                <w:b/>
                <w:spacing w:val="-2"/>
                <w:sz w:val="24"/>
                <w:szCs w:val="24"/>
              </w:rPr>
            </w:pPr>
          </w:p>
          <w:p w:rsidR="001E659F" w:rsidRDefault="00E970E1">
            <w:pPr>
              <w:pStyle w:val="TableParagraph"/>
              <w:spacing w:line="201" w:lineRule="exact"/>
              <w:ind w:left="107"/>
              <w:rPr>
                <w:rFonts w:ascii="Times New Roman" w:hAnsi="Times New Roman"/>
                <w:b/>
                <w:sz w:val="24"/>
                <w:szCs w:val="24"/>
              </w:rPr>
            </w:pPr>
            <w:r>
              <w:rPr>
                <w:rFonts w:ascii="Times New Roman" w:hAnsi="Times New Roman"/>
                <w:b/>
                <w:spacing w:val="-2"/>
                <w:sz w:val="24"/>
                <w:szCs w:val="24"/>
              </w:rPr>
              <w:t>5.1 The following best practices for sustainable purchasing in public procurement affect performance:</w:t>
            </w:r>
          </w:p>
        </w:tc>
        <w:tc>
          <w:tcPr>
            <w:tcW w:w="1281" w:type="dxa"/>
            <w:gridSpan w:val="2"/>
          </w:tcPr>
          <w:p w:rsidR="001E659F" w:rsidRDefault="00E970E1">
            <w:pPr>
              <w:pStyle w:val="TableParagraph"/>
              <w:spacing w:line="201" w:lineRule="exact"/>
              <w:ind w:left="14" w:right="5"/>
              <w:jc w:val="center"/>
              <w:rPr>
                <w:rFonts w:ascii="Times New Roman" w:hAnsi="Times New Roman"/>
                <w:b/>
                <w:sz w:val="24"/>
                <w:szCs w:val="24"/>
              </w:rPr>
            </w:pPr>
            <w:r>
              <w:rPr>
                <w:rFonts w:ascii="Times New Roman" w:hAnsi="Times New Roman"/>
                <w:b/>
                <w:spacing w:val="-10"/>
                <w:sz w:val="24"/>
                <w:szCs w:val="24"/>
              </w:rPr>
              <w:t>1</w:t>
            </w:r>
          </w:p>
        </w:tc>
        <w:tc>
          <w:tcPr>
            <w:tcW w:w="1281" w:type="dxa"/>
          </w:tcPr>
          <w:p w:rsidR="001E659F" w:rsidRDefault="00E970E1">
            <w:pPr>
              <w:pStyle w:val="TableParagraph"/>
              <w:spacing w:line="201" w:lineRule="exact"/>
              <w:ind w:left="14" w:right="4"/>
              <w:jc w:val="center"/>
              <w:rPr>
                <w:rFonts w:ascii="Times New Roman" w:hAnsi="Times New Roman"/>
                <w:b/>
                <w:sz w:val="24"/>
                <w:szCs w:val="24"/>
              </w:rPr>
            </w:pPr>
            <w:r>
              <w:rPr>
                <w:rFonts w:ascii="Times New Roman" w:hAnsi="Times New Roman"/>
                <w:b/>
                <w:spacing w:val="-10"/>
                <w:sz w:val="24"/>
                <w:szCs w:val="24"/>
              </w:rPr>
              <w:t>2</w:t>
            </w:r>
          </w:p>
        </w:tc>
        <w:tc>
          <w:tcPr>
            <w:tcW w:w="1281" w:type="dxa"/>
          </w:tcPr>
          <w:p w:rsidR="001E659F" w:rsidRDefault="00E970E1">
            <w:pPr>
              <w:pStyle w:val="TableParagraph"/>
              <w:spacing w:line="201" w:lineRule="exact"/>
              <w:ind w:left="14" w:right="3"/>
              <w:jc w:val="center"/>
              <w:rPr>
                <w:rFonts w:ascii="Times New Roman" w:hAnsi="Times New Roman"/>
                <w:b/>
                <w:sz w:val="24"/>
                <w:szCs w:val="24"/>
              </w:rPr>
            </w:pPr>
            <w:r>
              <w:rPr>
                <w:rFonts w:ascii="Times New Roman" w:hAnsi="Times New Roman"/>
                <w:b/>
                <w:spacing w:val="-10"/>
                <w:sz w:val="24"/>
                <w:szCs w:val="24"/>
              </w:rPr>
              <w:t>3</w:t>
            </w:r>
          </w:p>
        </w:tc>
        <w:tc>
          <w:tcPr>
            <w:tcW w:w="1281" w:type="dxa"/>
          </w:tcPr>
          <w:p w:rsidR="001E659F" w:rsidRDefault="00E970E1">
            <w:pPr>
              <w:pStyle w:val="TableParagraph"/>
              <w:spacing w:line="201" w:lineRule="exact"/>
              <w:ind w:left="14" w:right="1"/>
              <w:jc w:val="center"/>
              <w:rPr>
                <w:rFonts w:ascii="Times New Roman" w:hAnsi="Times New Roman"/>
                <w:b/>
                <w:sz w:val="24"/>
                <w:szCs w:val="24"/>
              </w:rPr>
            </w:pPr>
            <w:r>
              <w:rPr>
                <w:rFonts w:ascii="Times New Roman" w:hAnsi="Times New Roman"/>
                <w:b/>
                <w:spacing w:val="-10"/>
                <w:sz w:val="24"/>
                <w:szCs w:val="24"/>
              </w:rPr>
              <w:t>4</w:t>
            </w:r>
          </w:p>
        </w:tc>
        <w:tc>
          <w:tcPr>
            <w:tcW w:w="1281" w:type="dxa"/>
          </w:tcPr>
          <w:p w:rsidR="001E659F" w:rsidRDefault="00E970E1">
            <w:pPr>
              <w:pStyle w:val="TableParagraph"/>
              <w:spacing w:line="201" w:lineRule="exact"/>
              <w:ind w:left="14"/>
              <w:jc w:val="center"/>
              <w:rPr>
                <w:rFonts w:ascii="Times New Roman" w:hAnsi="Times New Roman"/>
                <w:b/>
                <w:sz w:val="24"/>
                <w:szCs w:val="24"/>
              </w:rPr>
            </w:pPr>
            <w:r>
              <w:rPr>
                <w:rFonts w:ascii="Times New Roman" w:hAnsi="Times New Roman"/>
                <w:b/>
                <w:spacing w:val="-10"/>
                <w:sz w:val="24"/>
                <w:szCs w:val="24"/>
              </w:rPr>
              <w:t>5</w:t>
            </w:r>
          </w:p>
        </w:tc>
      </w:tr>
      <w:tr w:rsidR="001E659F">
        <w:trPr>
          <w:trHeight w:val="621"/>
        </w:trPr>
        <w:tc>
          <w:tcPr>
            <w:tcW w:w="2808" w:type="dxa"/>
          </w:tcPr>
          <w:p w:rsidR="001E659F" w:rsidRDefault="00E970E1">
            <w:pPr>
              <w:pStyle w:val="TableParagraph"/>
              <w:spacing w:before="1"/>
              <w:ind w:left="107" w:right="94"/>
              <w:rPr>
                <w:rFonts w:ascii="Times New Roman" w:hAnsi="Times New Roman"/>
                <w:sz w:val="24"/>
                <w:szCs w:val="24"/>
              </w:rPr>
            </w:pPr>
            <w:r>
              <w:rPr>
                <w:rFonts w:ascii="Times New Roman" w:hAnsi="Times New Roman"/>
                <w:b/>
                <w:bCs/>
                <w:sz w:val="24"/>
                <w:szCs w:val="24"/>
              </w:rPr>
              <w:t>Build on complementary policies</w:t>
            </w:r>
            <w:r>
              <w:rPr>
                <w:rFonts w:ascii="Times New Roman" w:hAnsi="Times New Roman"/>
                <w:sz w:val="24"/>
                <w:szCs w:val="24"/>
              </w:rPr>
              <w:t>: Implementing policies like recycling and water conservation can create synergies within an organization, leading to successful sustainable purchasing.</w:t>
            </w:r>
          </w:p>
        </w:tc>
        <w:tc>
          <w:tcPr>
            <w:tcW w:w="1281" w:type="dxa"/>
            <w:gridSpan w:val="2"/>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r>
      <w:tr w:rsidR="001E659F">
        <w:trPr>
          <w:trHeight w:val="621"/>
        </w:trPr>
        <w:tc>
          <w:tcPr>
            <w:tcW w:w="2808" w:type="dxa"/>
          </w:tcPr>
          <w:p w:rsidR="001E659F" w:rsidRDefault="00E970E1">
            <w:pPr>
              <w:pStyle w:val="TableParagraph"/>
              <w:tabs>
                <w:tab w:val="left" w:pos="1370"/>
                <w:tab w:val="left" w:pos="2402"/>
              </w:tabs>
              <w:ind w:left="107" w:right="94"/>
              <w:rPr>
                <w:rFonts w:ascii="Times New Roman" w:hAnsi="Times New Roman"/>
                <w:sz w:val="24"/>
                <w:szCs w:val="24"/>
              </w:rPr>
            </w:pPr>
            <w:r>
              <w:rPr>
                <w:rFonts w:ascii="Times New Roman" w:hAnsi="Times New Roman"/>
                <w:b/>
                <w:bCs/>
                <w:sz w:val="24"/>
                <w:szCs w:val="24"/>
              </w:rPr>
              <w:t>Use information about environmentally preferred products:</w:t>
            </w:r>
            <w:r>
              <w:rPr>
                <w:rFonts w:ascii="Times New Roman" w:hAnsi="Times New Roman"/>
                <w:sz w:val="24"/>
                <w:szCs w:val="24"/>
              </w:rPr>
              <w:t xml:space="preserve"> Access to environmental product information like pollution is crucial for making sustainable purchasing decisions.</w:t>
            </w:r>
          </w:p>
        </w:tc>
        <w:tc>
          <w:tcPr>
            <w:tcW w:w="1281" w:type="dxa"/>
            <w:gridSpan w:val="2"/>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c>
          <w:tcPr>
            <w:tcW w:w="1281" w:type="dxa"/>
          </w:tcPr>
          <w:p w:rsidR="001E659F" w:rsidRDefault="001E659F">
            <w:pPr>
              <w:pStyle w:val="TableParagraph"/>
              <w:rPr>
                <w:rFonts w:ascii="Times New Roman" w:hAnsi="Times New Roman"/>
                <w:sz w:val="24"/>
                <w:szCs w:val="24"/>
              </w:rPr>
            </w:pPr>
          </w:p>
        </w:tc>
      </w:tr>
    </w:tbl>
    <w:p w:rsidR="001E659F" w:rsidRDefault="001E659F">
      <w:pPr>
        <w:rPr>
          <w:rFonts w:ascii="Times New Roman" w:hAnsi="Times New Roman"/>
          <w:sz w:val="24"/>
          <w:szCs w:val="24"/>
        </w:rPr>
        <w:sectPr w:rsidR="001E659F">
          <w:type w:val="continuous"/>
          <w:pgSz w:w="12240" w:h="15840"/>
          <w:pgMar w:top="1420" w:right="1220" w:bottom="1280" w:left="1320" w:header="0" w:footer="1091" w:gutter="0"/>
          <w:cols w:space="720"/>
        </w:sect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808"/>
        <w:gridCol w:w="1282"/>
        <w:gridCol w:w="1282"/>
        <w:gridCol w:w="1282"/>
        <w:gridCol w:w="1282"/>
        <w:gridCol w:w="1282"/>
      </w:tblGrid>
      <w:tr w:rsidR="001E659F">
        <w:trPr>
          <w:trHeight w:val="827"/>
        </w:trPr>
        <w:tc>
          <w:tcPr>
            <w:tcW w:w="2808" w:type="dxa"/>
          </w:tcPr>
          <w:p w:rsidR="001E659F" w:rsidRDefault="00E970E1">
            <w:pPr>
              <w:pStyle w:val="TableParagraph"/>
              <w:ind w:left="107" w:right="95"/>
              <w:jc w:val="both"/>
              <w:rPr>
                <w:rFonts w:ascii="Times New Roman" w:hAnsi="Times New Roman"/>
                <w:sz w:val="24"/>
                <w:szCs w:val="24"/>
              </w:rPr>
            </w:pPr>
            <w:r>
              <w:rPr>
                <w:rFonts w:ascii="Times New Roman" w:hAnsi="Times New Roman"/>
                <w:sz w:val="24"/>
                <w:szCs w:val="24"/>
              </w:rPr>
              <w:lastRenderedPageBreak/>
              <w:t>Track spending related to sustainable purchases.</w:t>
            </w:r>
          </w:p>
        </w:tc>
        <w:tc>
          <w:tcPr>
            <w:tcW w:w="1282" w:type="dxa"/>
          </w:tcPr>
          <w:p w:rsidR="001E659F" w:rsidRDefault="001E659F">
            <w:pPr>
              <w:pStyle w:val="TableParagraph"/>
              <w:rPr>
                <w:rFonts w:ascii="Times New Roman" w:hAnsi="Times New Roman"/>
                <w:sz w:val="24"/>
                <w:szCs w:val="24"/>
              </w:rPr>
            </w:pPr>
          </w:p>
        </w:tc>
        <w:tc>
          <w:tcPr>
            <w:tcW w:w="1282" w:type="dxa"/>
          </w:tcPr>
          <w:p w:rsidR="001E659F" w:rsidRDefault="001E659F">
            <w:pPr>
              <w:pStyle w:val="TableParagraph"/>
              <w:rPr>
                <w:rFonts w:ascii="Times New Roman" w:hAnsi="Times New Roman"/>
                <w:sz w:val="24"/>
                <w:szCs w:val="24"/>
              </w:rPr>
            </w:pPr>
          </w:p>
        </w:tc>
        <w:tc>
          <w:tcPr>
            <w:tcW w:w="1282" w:type="dxa"/>
          </w:tcPr>
          <w:p w:rsidR="001E659F" w:rsidRDefault="001E659F">
            <w:pPr>
              <w:pStyle w:val="TableParagraph"/>
              <w:rPr>
                <w:rFonts w:ascii="Times New Roman" w:hAnsi="Times New Roman"/>
                <w:sz w:val="24"/>
                <w:szCs w:val="24"/>
              </w:rPr>
            </w:pPr>
          </w:p>
        </w:tc>
        <w:tc>
          <w:tcPr>
            <w:tcW w:w="1282" w:type="dxa"/>
          </w:tcPr>
          <w:p w:rsidR="001E659F" w:rsidRDefault="001E659F">
            <w:pPr>
              <w:pStyle w:val="TableParagraph"/>
              <w:rPr>
                <w:rFonts w:ascii="Times New Roman" w:hAnsi="Times New Roman"/>
                <w:sz w:val="24"/>
                <w:szCs w:val="24"/>
              </w:rPr>
            </w:pPr>
          </w:p>
        </w:tc>
        <w:tc>
          <w:tcPr>
            <w:tcW w:w="1282" w:type="dxa"/>
          </w:tcPr>
          <w:p w:rsidR="001E659F" w:rsidRDefault="001E659F">
            <w:pPr>
              <w:pStyle w:val="TableParagraph"/>
              <w:rPr>
                <w:rFonts w:ascii="Times New Roman" w:hAnsi="Times New Roman"/>
                <w:sz w:val="24"/>
                <w:szCs w:val="24"/>
              </w:rPr>
            </w:pPr>
          </w:p>
        </w:tc>
      </w:tr>
      <w:tr w:rsidR="001E659F">
        <w:trPr>
          <w:trHeight w:val="1036"/>
        </w:trPr>
        <w:tc>
          <w:tcPr>
            <w:tcW w:w="2808" w:type="dxa"/>
          </w:tcPr>
          <w:p w:rsidR="001E659F" w:rsidRDefault="00E970E1">
            <w:pPr>
              <w:pStyle w:val="TableParagraph"/>
              <w:ind w:left="107" w:right="94"/>
              <w:jc w:val="both"/>
              <w:rPr>
                <w:rFonts w:ascii="Times New Roman" w:hAnsi="Times New Roman"/>
                <w:sz w:val="24"/>
                <w:szCs w:val="24"/>
              </w:rPr>
            </w:pPr>
            <w:r>
              <w:rPr>
                <w:rFonts w:ascii="Times New Roman" w:hAnsi="Times New Roman"/>
                <w:sz w:val="24"/>
                <w:szCs w:val="24"/>
              </w:rPr>
              <w:t>Assign responsibility to top-level management</w:t>
            </w:r>
          </w:p>
        </w:tc>
        <w:tc>
          <w:tcPr>
            <w:tcW w:w="1282" w:type="dxa"/>
          </w:tcPr>
          <w:p w:rsidR="001E659F" w:rsidRDefault="001E659F">
            <w:pPr>
              <w:pStyle w:val="TableParagraph"/>
              <w:rPr>
                <w:rFonts w:ascii="Times New Roman" w:hAnsi="Times New Roman"/>
                <w:sz w:val="24"/>
                <w:szCs w:val="24"/>
              </w:rPr>
            </w:pPr>
          </w:p>
        </w:tc>
        <w:tc>
          <w:tcPr>
            <w:tcW w:w="1282" w:type="dxa"/>
          </w:tcPr>
          <w:p w:rsidR="001E659F" w:rsidRDefault="001E659F">
            <w:pPr>
              <w:pStyle w:val="TableParagraph"/>
              <w:rPr>
                <w:rFonts w:ascii="Times New Roman" w:hAnsi="Times New Roman"/>
                <w:sz w:val="24"/>
                <w:szCs w:val="24"/>
              </w:rPr>
            </w:pPr>
          </w:p>
        </w:tc>
        <w:tc>
          <w:tcPr>
            <w:tcW w:w="1282" w:type="dxa"/>
          </w:tcPr>
          <w:p w:rsidR="001E659F" w:rsidRDefault="001E659F">
            <w:pPr>
              <w:pStyle w:val="TableParagraph"/>
              <w:rPr>
                <w:rFonts w:ascii="Times New Roman" w:hAnsi="Times New Roman"/>
                <w:sz w:val="24"/>
                <w:szCs w:val="24"/>
              </w:rPr>
            </w:pPr>
          </w:p>
        </w:tc>
        <w:tc>
          <w:tcPr>
            <w:tcW w:w="1282" w:type="dxa"/>
          </w:tcPr>
          <w:p w:rsidR="001E659F" w:rsidRDefault="001E659F">
            <w:pPr>
              <w:pStyle w:val="TableParagraph"/>
              <w:rPr>
                <w:rFonts w:ascii="Times New Roman" w:hAnsi="Times New Roman"/>
                <w:sz w:val="24"/>
                <w:szCs w:val="24"/>
              </w:rPr>
            </w:pPr>
          </w:p>
        </w:tc>
        <w:tc>
          <w:tcPr>
            <w:tcW w:w="1282" w:type="dxa"/>
          </w:tcPr>
          <w:p w:rsidR="001E659F" w:rsidRDefault="001E659F">
            <w:pPr>
              <w:pStyle w:val="TableParagraph"/>
              <w:rPr>
                <w:rFonts w:ascii="Times New Roman" w:hAnsi="Times New Roman"/>
                <w:sz w:val="24"/>
                <w:szCs w:val="24"/>
              </w:rPr>
            </w:pPr>
          </w:p>
        </w:tc>
      </w:tr>
      <w:tr w:rsidR="001E659F">
        <w:trPr>
          <w:trHeight w:val="412"/>
        </w:trPr>
        <w:tc>
          <w:tcPr>
            <w:tcW w:w="2808" w:type="dxa"/>
          </w:tcPr>
          <w:p w:rsidR="001E659F" w:rsidRDefault="00E970E1">
            <w:pPr>
              <w:pStyle w:val="TableParagraph"/>
              <w:spacing w:line="206" w:lineRule="exact"/>
              <w:ind w:left="107"/>
              <w:rPr>
                <w:rFonts w:ascii="Times New Roman" w:hAnsi="Times New Roman"/>
                <w:sz w:val="24"/>
                <w:szCs w:val="24"/>
              </w:rPr>
            </w:pPr>
            <w:r>
              <w:rPr>
                <w:rFonts w:ascii="Times New Roman" w:hAnsi="Times New Roman"/>
                <w:b/>
                <w:bCs/>
                <w:sz w:val="24"/>
                <w:szCs w:val="24"/>
              </w:rPr>
              <w:t>Foster a culture of innovation:</w:t>
            </w:r>
            <w:r>
              <w:rPr>
                <w:rFonts w:ascii="Times New Roman" w:hAnsi="Times New Roman"/>
                <w:sz w:val="24"/>
                <w:szCs w:val="24"/>
              </w:rPr>
              <w:t xml:space="preserve"> Empowering employees to take managed risks and providing incentives for innovation can enhance sustainable purchasing programs</w:t>
            </w:r>
          </w:p>
        </w:tc>
        <w:tc>
          <w:tcPr>
            <w:tcW w:w="1282" w:type="dxa"/>
          </w:tcPr>
          <w:p w:rsidR="001E659F" w:rsidRDefault="001E659F">
            <w:pPr>
              <w:pStyle w:val="TableParagraph"/>
              <w:rPr>
                <w:rFonts w:ascii="Times New Roman" w:hAnsi="Times New Roman"/>
                <w:sz w:val="24"/>
                <w:szCs w:val="24"/>
              </w:rPr>
            </w:pPr>
          </w:p>
        </w:tc>
        <w:tc>
          <w:tcPr>
            <w:tcW w:w="1282" w:type="dxa"/>
          </w:tcPr>
          <w:p w:rsidR="001E659F" w:rsidRDefault="001E659F">
            <w:pPr>
              <w:pStyle w:val="TableParagraph"/>
              <w:rPr>
                <w:rFonts w:ascii="Times New Roman" w:hAnsi="Times New Roman"/>
                <w:sz w:val="24"/>
                <w:szCs w:val="24"/>
              </w:rPr>
            </w:pPr>
          </w:p>
        </w:tc>
        <w:tc>
          <w:tcPr>
            <w:tcW w:w="1282" w:type="dxa"/>
          </w:tcPr>
          <w:p w:rsidR="001E659F" w:rsidRDefault="001E659F">
            <w:pPr>
              <w:pStyle w:val="TableParagraph"/>
              <w:rPr>
                <w:rFonts w:ascii="Times New Roman" w:hAnsi="Times New Roman"/>
                <w:sz w:val="24"/>
                <w:szCs w:val="24"/>
              </w:rPr>
            </w:pPr>
          </w:p>
        </w:tc>
        <w:tc>
          <w:tcPr>
            <w:tcW w:w="1282" w:type="dxa"/>
          </w:tcPr>
          <w:p w:rsidR="001E659F" w:rsidRDefault="001E659F">
            <w:pPr>
              <w:pStyle w:val="TableParagraph"/>
              <w:rPr>
                <w:rFonts w:ascii="Times New Roman" w:hAnsi="Times New Roman"/>
                <w:sz w:val="24"/>
                <w:szCs w:val="24"/>
              </w:rPr>
            </w:pPr>
          </w:p>
        </w:tc>
        <w:tc>
          <w:tcPr>
            <w:tcW w:w="1282" w:type="dxa"/>
          </w:tcPr>
          <w:p w:rsidR="001E659F" w:rsidRDefault="001E659F">
            <w:pPr>
              <w:pStyle w:val="TableParagraph"/>
              <w:rPr>
                <w:rFonts w:ascii="Times New Roman" w:hAnsi="Times New Roman"/>
                <w:sz w:val="24"/>
                <w:szCs w:val="24"/>
              </w:rPr>
            </w:pPr>
          </w:p>
        </w:tc>
      </w:tr>
      <w:tr w:rsidR="001E659F">
        <w:trPr>
          <w:trHeight w:val="1036"/>
        </w:trPr>
        <w:tc>
          <w:tcPr>
            <w:tcW w:w="2808" w:type="dxa"/>
          </w:tcPr>
          <w:p w:rsidR="001E659F" w:rsidRDefault="001E659F">
            <w:pPr>
              <w:pStyle w:val="TableParagraph"/>
              <w:ind w:left="107" w:right="93"/>
              <w:jc w:val="both"/>
              <w:rPr>
                <w:rFonts w:ascii="Times New Roman" w:hAnsi="Times New Roman"/>
                <w:sz w:val="24"/>
                <w:szCs w:val="24"/>
              </w:rPr>
            </w:pPr>
          </w:p>
        </w:tc>
        <w:tc>
          <w:tcPr>
            <w:tcW w:w="1282" w:type="dxa"/>
          </w:tcPr>
          <w:p w:rsidR="001E659F" w:rsidRDefault="001E659F">
            <w:pPr>
              <w:pStyle w:val="TableParagraph"/>
              <w:rPr>
                <w:rFonts w:ascii="Times New Roman" w:hAnsi="Times New Roman"/>
                <w:sz w:val="24"/>
                <w:szCs w:val="24"/>
              </w:rPr>
            </w:pPr>
          </w:p>
        </w:tc>
        <w:tc>
          <w:tcPr>
            <w:tcW w:w="1282" w:type="dxa"/>
          </w:tcPr>
          <w:p w:rsidR="001E659F" w:rsidRDefault="001E659F">
            <w:pPr>
              <w:pStyle w:val="TableParagraph"/>
              <w:rPr>
                <w:rFonts w:ascii="Times New Roman" w:hAnsi="Times New Roman"/>
                <w:sz w:val="24"/>
                <w:szCs w:val="24"/>
              </w:rPr>
            </w:pPr>
          </w:p>
        </w:tc>
        <w:tc>
          <w:tcPr>
            <w:tcW w:w="1282" w:type="dxa"/>
          </w:tcPr>
          <w:p w:rsidR="001E659F" w:rsidRDefault="001E659F">
            <w:pPr>
              <w:pStyle w:val="TableParagraph"/>
              <w:rPr>
                <w:rFonts w:ascii="Times New Roman" w:hAnsi="Times New Roman"/>
                <w:sz w:val="24"/>
                <w:szCs w:val="24"/>
              </w:rPr>
            </w:pPr>
          </w:p>
        </w:tc>
        <w:tc>
          <w:tcPr>
            <w:tcW w:w="1282" w:type="dxa"/>
          </w:tcPr>
          <w:p w:rsidR="001E659F" w:rsidRDefault="001E659F">
            <w:pPr>
              <w:pStyle w:val="TableParagraph"/>
              <w:rPr>
                <w:rFonts w:ascii="Times New Roman" w:hAnsi="Times New Roman"/>
                <w:sz w:val="24"/>
                <w:szCs w:val="24"/>
              </w:rPr>
            </w:pPr>
          </w:p>
        </w:tc>
        <w:tc>
          <w:tcPr>
            <w:tcW w:w="1282" w:type="dxa"/>
          </w:tcPr>
          <w:p w:rsidR="001E659F" w:rsidRDefault="001E659F">
            <w:pPr>
              <w:pStyle w:val="TableParagraph"/>
              <w:rPr>
                <w:rFonts w:ascii="Times New Roman" w:hAnsi="Times New Roman"/>
                <w:sz w:val="24"/>
                <w:szCs w:val="24"/>
              </w:rPr>
            </w:pPr>
          </w:p>
        </w:tc>
      </w:tr>
    </w:tbl>
    <w:p w:rsidR="001E659F" w:rsidRDefault="001E659F">
      <w:pPr>
        <w:rPr>
          <w:rFonts w:ascii="Times New Roman" w:hAnsi="Times New Roman"/>
          <w:sz w:val="24"/>
          <w:szCs w:val="24"/>
        </w:rPr>
      </w:pPr>
    </w:p>
    <w:p w:rsidR="001E659F" w:rsidRDefault="001E659F">
      <w:pPr>
        <w:rPr>
          <w:rFonts w:ascii="Times New Roman" w:hAnsi="Times New Roman"/>
          <w:sz w:val="24"/>
          <w:szCs w:val="24"/>
        </w:rPr>
      </w:pPr>
    </w:p>
    <w:p w:rsidR="001E659F" w:rsidRDefault="001E659F">
      <w:pPr>
        <w:rPr>
          <w:rFonts w:ascii="Times New Roman" w:hAnsi="Times New Roman"/>
          <w:sz w:val="24"/>
          <w:szCs w:val="24"/>
        </w:rPr>
      </w:pPr>
    </w:p>
    <w:p w:rsidR="001E659F" w:rsidRDefault="00E970E1">
      <w:pPr>
        <w:rPr>
          <w:rFonts w:ascii="Times New Roman" w:hAnsi="Times New Roman"/>
          <w:b/>
          <w:bCs/>
          <w:sz w:val="24"/>
          <w:szCs w:val="24"/>
        </w:rPr>
      </w:pPr>
      <w:r>
        <w:rPr>
          <w:rFonts w:ascii="Times New Roman" w:hAnsi="Times New Roman"/>
          <w:b/>
          <w:bCs/>
          <w:sz w:val="24"/>
          <w:szCs w:val="24"/>
        </w:rPr>
        <w:t>Contact details.</w:t>
      </w:r>
    </w:p>
    <w:p w:rsidR="001E659F" w:rsidRDefault="00E970E1">
      <w:pPr>
        <w:rPr>
          <w:rFonts w:ascii="Times New Roman" w:hAnsi="Times New Roman"/>
          <w:sz w:val="24"/>
          <w:szCs w:val="24"/>
        </w:rPr>
      </w:pPr>
      <w:r>
        <w:rPr>
          <w:rFonts w:ascii="Times New Roman" w:hAnsi="Times New Roman"/>
          <w:sz w:val="24"/>
          <w:szCs w:val="24"/>
        </w:rPr>
        <w:t xml:space="preserve">The completed questionnaire can be emails to </w:t>
      </w:r>
      <w:hyperlink r:id="rId28" w:history="1">
        <w:r>
          <w:rPr>
            <w:rStyle w:val="Hyperlink"/>
            <w:rFonts w:ascii="Times New Roman" w:hAnsi="Times New Roman"/>
            <w:sz w:val="24"/>
            <w:szCs w:val="24"/>
          </w:rPr>
          <w:t>marilynmmanhando@gmail.com</w:t>
        </w:r>
      </w:hyperlink>
      <w:r>
        <w:rPr>
          <w:rFonts w:ascii="Times New Roman" w:hAnsi="Times New Roman"/>
          <w:sz w:val="24"/>
          <w:szCs w:val="24"/>
        </w:rPr>
        <w:t xml:space="preserve"> or whatsap to +263772398794.</w:t>
      </w:r>
    </w:p>
    <w:p w:rsidR="001E659F" w:rsidRDefault="001E659F">
      <w:pPr>
        <w:rPr>
          <w:rFonts w:ascii="Times New Roman" w:hAnsi="Times New Roman"/>
          <w:sz w:val="24"/>
          <w:szCs w:val="24"/>
        </w:rPr>
      </w:pPr>
    </w:p>
    <w:p w:rsidR="001E659F" w:rsidRDefault="001E659F">
      <w:pPr>
        <w:jc w:val="center"/>
        <w:rPr>
          <w:rFonts w:ascii="Times New Roman" w:hAnsi="Times New Roman"/>
          <w:b/>
          <w:bCs/>
          <w:sz w:val="24"/>
          <w:szCs w:val="24"/>
        </w:rPr>
      </w:pPr>
    </w:p>
    <w:p w:rsidR="001E659F" w:rsidRDefault="00E970E1">
      <w:pPr>
        <w:jc w:val="center"/>
        <w:rPr>
          <w:rFonts w:ascii="Times New Roman" w:hAnsi="Times New Roman"/>
          <w:b/>
          <w:bCs/>
          <w:sz w:val="24"/>
          <w:szCs w:val="24"/>
        </w:rPr>
      </w:pPr>
      <w:r>
        <w:rPr>
          <w:rFonts w:ascii="Times New Roman" w:hAnsi="Times New Roman"/>
          <w:b/>
          <w:bCs/>
          <w:sz w:val="24"/>
          <w:szCs w:val="24"/>
        </w:rPr>
        <w:t>The End</w:t>
      </w:r>
    </w:p>
    <w:p w:rsidR="001E659F" w:rsidRDefault="001E659F">
      <w:pPr>
        <w:spacing w:line="360" w:lineRule="auto"/>
        <w:jc w:val="both"/>
        <w:rPr>
          <w:rFonts w:ascii="Times New Roman" w:hAnsi="Times New Roman"/>
          <w:color w:val="000000"/>
          <w:sz w:val="24"/>
          <w:szCs w:val="24"/>
        </w:rPr>
      </w:pPr>
    </w:p>
    <w:p w:rsidR="00E970E1" w:rsidRDefault="00E970E1">
      <w:pPr>
        <w:spacing w:line="360" w:lineRule="auto"/>
        <w:jc w:val="both"/>
        <w:rPr>
          <w:rFonts w:ascii="Times New Roman" w:eastAsia="Arial" w:hAnsi="Times New Roman"/>
          <w:sz w:val="24"/>
          <w:szCs w:val="24"/>
          <w:shd w:val="clear" w:color="auto" w:fill="FFFFFF"/>
        </w:rPr>
      </w:pPr>
    </w:p>
    <w:sectPr w:rsidR="00E970E1">
      <w:footerReference w:type="default" r:id="rId2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703" w:rsidRDefault="00161703">
      <w:r>
        <w:separator/>
      </w:r>
    </w:p>
  </w:endnote>
  <w:endnote w:type="continuationSeparator" w:id="0">
    <w:p w:rsidR="00161703" w:rsidRDefault="0016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59F" w:rsidRDefault="002B2588">
    <w:pPr>
      <w:pStyle w:val="Footer"/>
    </w:pPr>
    <w:r>
      <w:rPr>
        <w:noProof/>
        <w:lang w:eastAsia="en-US"/>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1828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E659F" w:rsidRDefault="00E970E1">
                          <w:pPr>
                            <w:pStyle w:val="Footer"/>
                          </w:pPr>
                          <w:r>
                            <w:fldChar w:fldCharType="begin"/>
                          </w:r>
                          <w:r>
                            <w:instrText xml:space="preserve"> PAGE  \* MERGEFORMAT </w:instrText>
                          </w:r>
                          <w:r>
                            <w:fldChar w:fldCharType="separate"/>
                          </w:r>
                          <w:r w:rsidR="005D4C7E">
                            <w:rPr>
                              <w:noProof/>
                            </w:rPr>
                            <w:t>III</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0;margin-top:0;width:2in;height:2in;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" filled="f" stroked="f">
              <v:path arrowok="t"/>
              <v:textbox style="mso-fit-shape-to-text:t" inset="0,0,0,0">
                <w:txbxContent>
                  <w:p w:rsidR="001E659F" w:rsidRDefault="00E970E1">
                    <w:pPr>
                      <w:pStyle w:val="Footer"/>
                    </w:pPr>
                    <w:r>
                      <w:fldChar w:fldCharType="begin"/>
                    </w:r>
                    <w:r>
                      <w:instrText xml:space="preserve"> PAGE  \* MERGEFORMAT </w:instrText>
                    </w:r>
                    <w:r>
                      <w:fldChar w:fldCharType="separate"/>
                    </w:r>
                    <w:r w:rsidR="005D4C7E">
                      <w:rPr>
                        <w:noProof/>
                      </w:rPr>
                      <w:t>III</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59F" w:rsidRDefault="002B2588">
    <w:pPr>
      <w:pStyle w:val="BodyText"/>
      <w:spacing w:line="14" w:lineRule="auto"/>
      <w:rPr>
        <w:sz w:val="20"/>
      </w:rPr>
    </w:pPr>
    <w:r>
      <w:rPr>
        <w:noProof/>
        <w:lang w:eastAsia="en-US"/>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0</wp:posOffset>
              </wp:positionV>
              <wp:extent cx="241300" cy="177800"/>
              <wp:effectExtent l="0" t="0" r="0" b="0"/>
              <wp:wrapNone/>
              <wp:docPr id="2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1300" cy="177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E659F" w:rsidRDefault="00E970E1">
                          <w:pPr>
                            <w:pStyle w:val="BodyText"/>
                            <w:spacing w:before="31" w:line="249" w:lineRule="exact"/>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5D4C7E">
                            <w:rPr>
                              <w:rFonts w:ascii="Times New Roman"/>
                              <w:noProof/>
                              <w:spacing w:val="-5"/>
                            </w:rPr>
                            <w:t>51</w:t>
                          </w:r>
                          <w:r>
                            <w:rPr>
                              <w:rFonts w:ascii="Times New Roman"/>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1" o:spid="_x0000_s1032" type="#_x0000_t202" style="position:absolute;margin-left:0;margin-top:0;width:19pt;height:14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" filled="f" stroked="f">
              <v:path arrowok="t"/>
              <v:textbox inset="0,0,0,0">
                <w:txbxContent>
                  <w:p w:rsidR="001E659F" w:rsidRDefault="00E970E1">
                    <w:pPr>
                      <w:pStyle w:val="BodyText"/>
                      <w:spacing w:before="31" w:line="249" w:lineRule="exact"/>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5D4C7E">
                      <w:rPr>
                        <w:rFonts w:ascii="Times New Roman"/>
                        <w:noProof/>
                        <w:spacing w:val="-5"/>
                      </w:rPr>
                      <w:t>51</w:t>
                    </w:r>
                    <w:r>
                      <w:rPr>
                        <w:rFonts w:ascii="Times New Roman"/>
                        <w:spacing w:val="-5"/>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59F" w:rsidRDefault="002B2588">
    <w:pPr>
      <w:pStyle w:val="Footer"/>
    </w:pPr>
    <w:r>
      <w:rPr>
        <w:noProof/>
        <w:lang w:eastAsia="en-US"/>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8800" cy="1828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E659F" w:rsidRDefault="00E970E1">
                          <w:pPr>
                            <w:pStyle w:val="Footer"/>
                          </w:pPr>
                          <w:r>
                            <w:fldChar w:fldCharType="begin"/>
                          </w:r>
                          <w:r>
                            <w:instrText xml:space="preserve"> PAGE  \* MERGEFORMAT </w:instrText>
                          </w:r>
                          <w:r>
                            <w:fldChar w:fldCharType="separate"/>
                          </w:r>
                          <w:r w:rsidR="005D4C7E">
                            <w:rPr>
                              <w:noProof/>
                            </w:rPr>
                            <w:t>52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3" type="#_x0000_t202" style="position:absolute;margin-left:0;margin-top:0;width:2in;height:2in;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" filled="f" stroked="f" strokeweight=".5pt">
              <v:path arrowok="t"/>
              <v:textbox style="mso-fit-shape-to-text:t" inset="0,0,0,0">
                <w:txbxContent>
                  <w:p w:rsidR="001E659F" w:rsidRDefault="00E970E1">
                    <w:pPr>
                      <w:pStyle w:val="Footer"/>
                    </w:pPr>
                    <w:r>
                      <w:fldChar w:fldCharType="begin"/>
                    </w:r>
                    <w:r>
                      <w:instrText xml:space="preserve"> PAGE  \* MERGEFORMAT </w:instrText>
                    </w:r>
                    <w:r>
                      <w:fldChar w:fldCharType="separate"/>
                    </w:r>
                    <w:r w:rsidR="005D4C7E">
                      <w:rPr>
                        <w:noProof/>
                      </w:rPr>
                      <w:t>52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703" w:rsidRDefault="00161703">
      <w:r>
        <w:separator/>
      </w:r>
    </w:p>
  </w:footnote>
  <w:footnote w:type="continuationSeparator" w:id="0">
    <w:p w:rsidR="00161703" w:rsidRDefault="001617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E0710E6"/>
    <w:multiLevelType w:val="singleLevel"/>
    <w:tmpl w:val="DE0710E6"/>
    <w:lvl w:ilvl="0">
      <w:start w:val="1"/>
      <w:numFmt w:val="bullet"/>
      <w:lvlText w:val=""/>
      <w:lvlJc w:val="left"/>
      <w:pPr>
        <w:tabs>
          <w:tab w:val="num" w:pos="420"/>
        </w:tabs>
        <w:ind w:left="420" w:hanging="420"/>
      </w:pPr>
      <w:rPr>
        <w:rFonts w:ascii="Wingdings" w:hAnsi="Wingdings" w:hint="default"/>
      </w:rPr>
    </w:lvl>
  </w:abstractNum>
  <w:abstractNum w:abstractNumId="1">
    <w:nsid w:val="F693A6C9"/>
    <w:multiLevelType w:val="singleLevel"/>
    <w:tmpl w:val="F693A6C9"/>
    <w:lvl w:ilvl="0">
      <w:start w:val="1"/>
      <w:numFmt w:val="bullet"/>
      <w:lvlText w:val=""/>
      <w:lvlJc w:val="left"/>
      <w:pPr>
        <w:tabs>
          <w:tab w:val="num" w:pos="420"/>
        </w:tabs>
        <w:ind w:left="420" w:hanging="420"/>
      </w:pPr>
      <w:rPr>
        <w:rFonts w:ascii="Wingdings" w:hAnsi="Wingdings" w:hint="default"/>
      </w:rPr>
    </w:lvl>
  </w:abstractNum>
  <w:abstractNum w:abstractNumId="2">
    <w:nsid w:val="07394531"/>
    <w:multiLevelType w:val="multilevel"/>
    <w:tmpl w:val="073945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692709"/>
    <w:multiLevelType w:val="multilevel"/>
    <w:tmpl w:val="14692709"/>
    <w:lvl w:ilvl="0">
      <w:start w:val="1"/>
      <w:numFmt w:val="decimal"/>
      <w:lvlText w:val="%1."/>
      <w:lvlJc w:val="left"/>
      <w:pPr>
        <w:ind w:left="720" w:hanging="360"/>
      </w:pPr>
      <w:rPr>
        <w:rFonts w:ascii="Times New Roman" w:eastAsia="SimSu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2DB0604"/>
    <w:multiLevelType w:val="singleLevel"/>
    <w:tmpl w:val="22DB0604"/>
    <w:lvl w:ilvl="0">
      <w:start w:val="1"/>
      <w:numFmt w:val="decimal"/>
      <w:suff w:val="space"/>
      <w:lvlText w:val="%1."/>
      <w:lvlJc w:val="left"/>
      <w:rPr>
        <w:rFonts w:hint="default"/>
        <w:b/>
        <w:bCs/>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VerticalSpacing w:val="156"/>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415129"/>
    <w:rsid w:val="000C62A6"/>
    <w:rsid w:val="000E546C"/>
    <w:rsid w:val="00161703"/>
    <w:rsid w:val="001E659F"/>
    <w:rsid w:val="002B2588"/>
    <w:rsid w:val="002E1CA5"/>
    <w:rsid w:val="005D4C7E"/>
    <w:rsid w:val="00832BAC"/>
    <w:rsid w:val="00E970E1"/>
    <w:rsid w:val="05EA13FA"/>
    <w:rsid w:val="0C2050E4"/>
    <w:rsid w:val="0D693500"/>
    <w:rsid w:val="13494712"/>
    <w:rsid w:val="15034140"/>
    <w:rsid w:val="17B01A17"/>
    <w:rsid w:val="19C334D4"/>
    <w:rsid w:val="1B417A31"/>
    <w:rsid w:val="1D0820A8"/>
    <w:rsid w:val="253F1987"/>
    <w:rsid w:val="28FD5D39"/>
    <w:rsid w:val="2F697580"/>
    <w:rsid w:val="332E37D8"/>
    <w:rsid w:val="33AB2AE9"/>
    <w:rsid w:val="34620571"/>
    <w:rsid w:val="34644707"/>
    <w:rsid w:val="34CC7900"/>
    <w:rsid w:val="35214A84"/>
    <w:rsid w:val="38D56B81"/>
    <w:rsid w:val="3CCB2F2E"/>
    <w:rsid w:val="4003463E"/>
    <w:rsid w:val="413F1125"/>
    <w:rsid w:val="42381FE1"/>
    <w:rsid w:val="44215AA0"/>
    <w:rsid w:val="46981FF9"/>
    <w:rsid w:val="4836161C"/>
    <w:rsid w:val="4B642B99"/>
    <w:rsid w:val="4BF8361A"/>
    <w:rsid w:val="4C0D4452"/>
    <w:rsid w:val="4CF3094E"/>
    <w:rsid w:val="4E0F24E9"/>
    <w:rsid w:val="4E415129"/>
    <w:rsid w:val="4EB41228"/>
    <w:rsid w:val="4EC04819"/>
    <w:rsid w:val="54541ACA"/>
    <w:rsid w:val="55275A81"/>
    <w:rsid w:val="55FC1D73"/>
    <w:rsid w:val="59124C5A"/>
    <w:rsid w:val="5B620A69"/>
    <w:rsid w:val="61DA1246"/>
    <w:rsid w:val="64484DDA"/>
    <w:rsid w:val="64710E7C"/>
    <w:rsid w:val="65AB14EF"/>
    <w:rsid w:val="6A012BA1"/>
    <w:rsid w:val="6ACA5D12"/>
    <w:rsid w:val="700C4BF6"/>
    <w:rsid w:val="708D286F"/>
    <w:rsid w:val="71226CBD"/>
    <w:rsid w:val="71BA60CF"/>
    <w:rsid w:val="71E87BE7"/>
    <w:rsid w:val="71F0647E"/>
    <w:rsid w:val="72E1378E"/>
    <w:rsid w:val="738F7928"/>
    <w:rsid w:val="74693E91"/>
    <w:rsid w:val="75AD7C2E"/>
    <w:rsid w:val="7AEA72CA"/>
    <w:rsid w:val="7D7C212D"/>
    <w:rsid w:val="7EA72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chartTrackingRefBased/>
  <w15:docId w15:val="{D08D9303-D4F3-AE41-94FD-D326BFAC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lang w:val="en-US"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qFormat/>
    <w:pPr>
      <w:keepNext/>
      <w:keepLines/>
      <w:spacing w:before="40" w:line="360" w:lineRule="auto"/>
      <w:jc w:val="both"/>
      <w:outlineLvl w:val="1"/>
    </w:pPr>
    <w:rPr>
      <w:rFonts w:ascii="Times New Roman" w:eastAsia="Calibri"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Pr>
      <w:rFonts w:ascii="Times New Roman" w:eastAsia="Calibri" w:hAnsi="Times New Roman" w:cs="Times New Roman"/>
      <w:b/>
      <w:sz w:val="24"/>
      <w:szCs w:val="24"/>
    </w:rPr>
  </w:style>
  <w:style w:type="paragraph" w:styleId="BodyText">
    <w:name w:val="Body Text"/>
    <w:basedOn w:val="Normal"/>
    <w:uiPriority w:val="1"/>
    <w:qFormat/>
    <w:rPr>
      <w:sz w:val="24"/>
      <w:szCs w:val="24"/>
    </w:rPr>
  </w:style>
  <w:style w:type="paragraph" w:styleId="Caption">
    <w:name w:val="caption"/>
    <w:basedOn w:val="Normal"/>
    <w:next w:val="Normal"/>
    <w:qFormat/>
    <w:rPr>
      <w:rFonts w:ascii="Arial" w:eastAsia="SimHei" w:hAnsi="Arial" w:cs="Arial"/>
    </w:rPr>
  </w:style>
  <w:style w:type="character" w:styleId="Emphasis">
    <w:name w:val="Emphasis"/>
    <w:basedOn w:val="DefaultParagraphFont"/>
    <w:qFormat/>
    <w:rPr>
      <w:i/>
      <w:iCs/>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pPr>
      <w:ind w:leftChars="200" w:left="200" w:hangingChars="200" w:hanging="200"/>
    </w:pPr>
  </w:style>
  <w:style w:type="paragraph" w:styleId="TOC1">
    <w:name w:val="toc 1"/>
    <w:basedOn w:val="Normal"/>
    <w:next w:val="Normal"/>
  </w:style>
  <w:style w:type="paragraph" w:styleId="TOC2">
    <w:name w:val="toc 2"/>
    <w:basedOn w:val="Normal"/>
    <w:next w:val="Normal"/>
    <w:pPr>
      <w:ind w:leftChars="200" w:left="420"/>
    </w:pPr>
  </w:style>
  <w:style w:type="paragraph" w:styleId="ListParagraph">
    <w:name w:val="List Paragraph"/>
    <w:basedOn w:val="Normal"/>
    <w:uiPriority w:val="99"/>
    <w:qFormat/>
    <w:pPr>
      <w:ind w:left="720"/>
      <w:contextualSpacing/>
    </w:pPr>
  </w:style>
  <w:style w:type="character" w:customStyle="1" w:styleId="font31">
    <w:name w:val="font31"/>
    <w:rPr>
      <w:rFonts w:ascii="Times New Roman" w:hAnsi="Times New Roman" w:cs="Times New Roman" w:hint="default"/>
      <w:color w:val="000000"/>
      <w:sz w:val="24"/>
      <w:szCs w:val="24"/>
      <w:u w:val="none"/>
    </w:rPr>
  </w:style>
  <w:style w:type="paragraph" w:customStyle="1" w:styleId="WPSOffice2">
    <w:name w:val="WPSOffice手动目录 2"/>
    <w:pPr>
      <w:ind w:leftChars="200" w:left="200"/>
    </w:pPr>
  </w:style>
  <w:style w:type="paragraph" w:customStyle="1" w:styleId="WPSOffice1">
    <w:name w:val="WPSOffice手动目录 1"/>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https://cdn.ttgtmedia.com/rms/onlineImages/balanced_scorecard_2016_mobile.jpg" TargetMode="External"/><Relationship Id="rId18" Type="http://schemas.openxmlformats.org/officeDocument/2006/relationships/image" Target="media/image8.png"/><Relationship Id="rId26" Type="http://schemas.openxmlformats.org/officeDocument/2006/relationships/image" Target="https://www.buse.ac.zw/wp-content/uploads/2018/06/BUSE-web-logo.fw_.png" TargetMode="External"/><Relationship Id="rId3" Type="http://schemas.openxmlformats.org/officeDocument/2006/relationships/settings" Target="settings.xml"/><Relationship Id="rId21" Type="http://schemas.openxmlformats.org/officeDocument/2006/relationships/hyperlink" Target="https://www.legaltranscriptionservice.com/blog/what-the-benefits-of-using-interviews-in-research/"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7.png"/><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hyperlink" Target="https://pointerpro.com/blog/questionnaire-pros-and-cons/" TargetMode="External"/><Relationship Id="rId28" Type="http://schemas.openxmlformats.org/officeDocument/2006/relationships/hyperlink" Target="mailto:marilynmmanhando@gmail.com" TargetMode="External"/><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1.xml"/><Relationship Id="rId22" Type="http://schemas.openxmlformats.org/officeDocument/2006/relationships/hyperlink" Target="https://www.bpminstitute.org/resources/articles/balanced-scorecard-model-improving-government-performance" TargetMode="External"/><Relationship Id="rId27" Type="http://schemas.openxmlformats.org/officeDocument/2006/relationships/footer" Target="foot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OneDrive\Documents\MARILYN%20DISSERTATION\DATA%20ANALYSI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OneDrive\Documents\MARILYN%20DISSERTATION\DATA%20ANALYSI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40" b="1" i="0" u="none" strike="noStrike" kern="1200" baseline="0">
                <a:solidFill>
                  <a:srgbClr val="44546A"/>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GB" sz="1440">
                <a:latin typeface="Times New Roman" panose="02020603050405020304" charset="0"/>
                <a:ea typeface="Times New Roman" panose="02020603050405020304" charset="0"/>
                <a:cs typeface="Times New Roman" panose="02020603050405020304" charset="0"/>
                <a:sym typeface="Times New Roman" panose="02020603050405020304" charset="0"/>
              </a:rPr>
              <a:t>Survey Response Rate</a:t>
            </a:r>
          </a:p>
        </c:rich>
      </c:tx>
      <c:overlay val="0"/>
      <c:spPr>
        <a:noFill/>
        <a:ln>
          <a:noFill/>
        </a:ln>
        <a:effectLst/>
      </c:spPr>
      <c:txPr>
        <a:bodyPr rot="0" spcFirstLastPara="0" vertOverflow="ellipsis" vert="horz" wrap="square" anchor="ctr" anchorCtr="1"/>
        <a:lstStyle/>
        <a:p>
          <a:pPr defTabSz="914400">
            <a:defRPr lang="en-US" sz="1440" b="1" i="0" u="none" strike="noStrike" kern="1200" baseline="0">
              <a:solidFill>
                <a:srgbClr val="44546A"/>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autoTitleDeleted val="0"/>
    <c:plotArea>
      <c:layout/>
      <c:doughnutChart>
        <c:varyColors val="1"/>
        <c:ser>
          <c:idx val="0"/>
          <c:order val="0"/>
          <c:dPt>
            <c:idx val="0"/>
            <c:bubble3D val="0"/>
            <c:spPr>
              <a:gradFill rotWithShape="1">
                <a:gsLst>
                  <a:gs pos="0">
                    <a:srgbClr val="71A6DB">
                      <a:satMod val="103000"/>
                      <a:lumMod val="102000"/>
                      <a:tint val="94000"/>
                    </a:srgbClr>
                  </a:gs>
                  <a:gs pos="50000">
                    <a:srgbClr val="559BDB">
                      <a:satMod val="110000"/>
                      <a:lumMod val="100000"/>
                      <a:shade val="100000"/>
                    </a:srgbClr>
                  </a:gs>
                  <a:gs pos="100000">
                    <a:srgbClr val="438AC9">
                      <a:lumMod val="99000"/>
                      <a:satMod val="120000"/>
                      <a:shade val="78000"/>
                    </a:srgbClr>
                  </a:gs>
                </a:gsLst>
                <a:lin ang="5400000" scaled="0"/>
              </a:gradFill>
              <a:ln>
                <a:noFill/>
              </a:ln>
              <a:effectLst/>
            </c:spPr>
          </c:dPt>
          <c:dPt>
            <c:idx val="1"/>
            <c:bubble3D val="0"/>
            <c:spPr>
              <a:gradFill rotWithShape="1">
                <a:gsLst>
                  <a:gs pos="0">
                    <a:srgbClr val="F18C55">
                      <a:satMod val="103000"/>
                      <a:lumMod val="102000"/>
                      <a:tint val="94000"/>
                    </a:srgbClr>
                  </a:gs>
                  <a:gs pos="50000">
                    <a:srgbClr val="F67B28">
                      <a:satMod val="110000"/>
                      <a:lumMod val="100000"/>
                      <a:shade val="100000"/>
                    </a:srgbClr>
                  </a:gs>
                  <a:gs pos="100000">
                    <a:srgbClr val="E56B17">
                      <a:lumMod val="99000"/>
                      <a:satMod val="120000"/>
                      <a:shade val="78000"/>
                    </a:srgbClr>
                  </a:gs>
                </a:gsLst>
                <a:lin ang="5400000" scaled="0"/>
              </a:gra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lang="en-US" sz="1200" b="0" i="0" u="none" strike="noStrike" kern="1200" baseline="0">
                    <a:solidFill>
                      <a:srgbClr val="44546A"/>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showLegendKey val="0"/>
            <c:showVal val="1"/>
            <c:showCatName val="0"/>
            <c:showSerName val="0"/>
            <c:showPercent val="0"/>
            <c:showBubbleSize val="0"/>
            <c:showLeaderLines val="1"/>
            <c:leaderLines>
              <c:spPr>
                <a:ln w="9525">
                  <a:solidFill>
                    <a:srgbClr val="B7C2D1">
                      <a:lumMod val="35000"/>
                      <a:lumOff val="65000"/>
                    </a:srgbClr>
                  </a:solidFill>
                </a:ln>
                <a:effectLst/>
              </c:spPr>
            </c:leaderLines>
            <c:extLst xmlns:c16r2="http://schemas.microsoft.com/office/drawing/2015/06/chart">
              <c:ext xmlns:c15="http://schemas.microsoft.com/office/drawing/2012/chart" uri="{CE6537A1-D6FC-4f65-9D91-7224C49458BB}"/>
            </c:extLst>
          </c:dLbls>
          <c:cat>
            <c:strRef>
              <c:f>'[DATA ANALYSIS.xlsx]Sheet1'!$A$7:$A$8</c:f>
              <c:strCache>
                <c:ptCount val="2"/>
                <c:pt idx="0">
                  <c:v>Respondents</c:v>
                </c:pt>
                <c:pt idx="1">
                  <c:v>Non-respondents</c:v>
                </c:pt>
              </c:strCache>
            </c:strRef>
          </c:cat>
          <c:val>
            <c:numRef>
              <c:f>'[DATA ANALYSIS.xlsx]Sheet1'!$B$7:$B$8</c:f>
              <c:numCache>
                <c:formatCode>0%</c:formatCode>
                <c:ptCount val="2"/>
                <c:pt idx="0">
                  <c:v>0.7</c:v>
                </c:pt>
                <c:pt idx="1">
                  <c:v>0.3</c:v>
                </c:pt>
              </c:numCache>
            </c:numRef>
          </c:val>
          <c:extLst xmlns:c16r2="http://schemas.microsoft.com/office/drawing/2015/06/chart">
            <c:ext xmlns:c16="http://schemas.microsoft.com/office/drawing/2014/chart" uri="{C3380CC4-5D6E-409C-BE32-E72D297353CC}">
              <c16:uniqueId val="{00000000-B401-9A4A-A3E9-E4D764DD245A}"/>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legendEntry>
        <c:idx val="0"/>
        <c:txPr>
          <a:bodyPr rot="0" spcFirstLastPara="0" vertOverflow="ellipsis" vert="horz" wrap="square" anchor="ctr" anchorCtr="1"/>
          <a:lstStyle/>
          <a:p>
            <a:pPr>
              <a:defRPr lang="en-US" sz="1200" b="0" i="0" u="none" strike="noStrike" kern="1200" baseline="0">
                <a:solidFill>
                  <a:srgbClr val="44546A"/>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0" vertOverflow="ellipsis" vert="horz" wrap="square" anchor="ctr" anchorCtr="1"/>
          <a:lstStyle/>
          <a:p>
            <a:pPr>
              <a:defRPr lang="en-US" sz="1200" b="0" i="0" u="none" strike="noStrike" kern="1200" baseline="0">
                <a:solidFill>
                  <a:srgbClr val="44546A"/>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overlay val="0"/>
      <c:spPr>
        <a:noFill/>
        <a:ln>
          <a:noFill/>
        </a:ln>
        <a:effectLst/>
      </c:spPr>
      <c:txPr>
        <a:bodyPr rot="0" spcFirstLastPara="1" vertOverflow="ellipsis" vert="horz" wrap="square" anchor="ctr" anchorCtr="1"/>
        <a:lstStyle/>
        <a:p>
          <a:pPr>
            <a:defRPr lang="en-US" sz="1200" b="0" i="0" u="none" strike="noStrike" kern="1200" baseline="0">
              <a:solidFill>
                <a:srgbClr val="44546A"/>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rgbClr val="FFFFFF"/>
    </a:solidFill>
    <a:ln w="9525" cap="flat" cmpd="sng" algn="ctr">
      <a:solidFill>
        <a:srgbClr val="E0E5EB">
          <a:lumMod val="15000"/>
          <a:lumOff val="85000"/>
        </a:srgbClr>
      </a:solidFill>
      <a:round/>
    </a:ln>
    <a:effectLst/>
  </c:spPr>
  <c:txPr>
    <a:bodyPr/>
    <a:lstStyle/>
    <a:p>
      <a:pPr>
        <a:defRPr lang="en-US" sz="1200">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40" b="1" i="0" u="none" strike="noStrike" kern="1200" spc="0" baseline="0">
                <a:solidFill>
                  <a:srgbClr val="595959">
                    <a:lumMod val="65000"/>
                    <a:lumOff val="35000"/>
                  </a:srgb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GB" sz="1440" b="1">
                <a:latin typeface="Times New Roman" panose="02020603050405020304" charset="0"/>
                <a:ea typeface="Times New Roman" panose="02020603050405020304" charset="0"/>
                <a:cs typeface="Times New Roman" panose="02020603050405020304" charset="0"/>
                <a:sym typeface="Times New Roman" panose="02020603050405020304" charset="0"/>
              </a:rPr>
              <a:t>Functional department </a:t>
            </a:r>
          </a:p>
        </c:rich>
      </c:tx>
      <c:overlay val="0"/>
      <c:spPr>
        <a:noFill/>
        <a:ln>
          <a:noFill/>
        </a:ln>
        <a:effectLst/>
      </c:spPr>
      <c:txPr>
        <a:bodyPr rot="0" spcFirstLastPara="0" vertOverflow="ellipsis" vert="horz" wrap="square" anchor="ctr" anchorCtr="1"/>
        <a:lstStyle/>
        <a:p>
          <a:pPr defTabSz="914400">
            <a:defRPr lang="en-US" sz="1440" b="1" i="0" u="none" strike="noStrike" kern="1200" spc="0" baseline="0">
              <a:solidFill>
                <a:srgbClr val="595959">
                  <a:lumMod val="65000"/>
                  <a:lumOff val="35000"/>
                </a:srgb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autoTitleDeleted val="0"/>
    <c:plotArea>
      <c:layout/>
      <c:barChart>
        <c:barDir val="bar"/>
        <c:grouping val="clustered"/>
        <c:varyColors val="0"/>
        <c:ser>
          <c:idx val="0"/>
          <c:order val="0"/>
          <c:spPr>
            <a:solidFill>
              <a:srgbClr val="5B9BD5"/>
            </a:solidFill>
            <a:ln>
              <a:noFill/>
            </a:ln>
            <a:effectLst/>
          </c:spPr>
          <c:invertIfNegative val="0"/>
          <c:cat>
            <c:strRef>
              <c:f>'[DATA ANALYSIS.xlsx]Sheet1'!$B$24:$E$24</c:f>
              <c:strCache>
                <c:ptCount val="4"/>
                <c:pt idx="0">
                  <c:v>Accounting Department</c:v>
                </c:pt>
                <c:pt idx="1">
                  <c:v>Stores Department</c:v>
                </c:pt>
                <c:pt idx="2">
                  <c:v>Information and Communication Technology (ICT)</c:v>
                </c:pt>
                <c:pt idx="3">
                  <c:v>Procurement Dept</c:v>
                </c:pt>
              </c:strCache>
            </c:strRef>
          </c:cat>
          <c:val>
            <c:numRef>
              <c:f>'[DATA ANALYSIS.xlsx]Sheet1'!$B$25:$E$25</c:f>
              <c:numCache>
                <c:formatCode>General</c:formatCode>
                <c:ptCount val="4"/>
                <c:pt idx="0">
                  <c:v>7</c:v>
                </c:pt>
                <c:pt idx="1">
                  <c:v>6</c:v>
                </c:pt>
                <c:pt idx="2">
                  <c:v>6</c:v>
                </c:pt>
                <c:pt idx="3">
                  <c:v>9</c:v>
                </c:pt>
              </c:numCache>
            </c:numRef>
          </c:val>
          <c:extLst xmlns:c16r2="http://schemas.microsoft.com/office/drawing/2015/06/chart">
            <c:ext xmlns:c16="http://schemas.microsoft.com/office/drawing/2014/chart" uri="{C3380CC4-5D6E-409C-BE32-E72D297353CC}">
              <c16:uniqueId val="{00000000-14C4-4043-BAD1-0C89F1A59BDA}"/>
            </c:ext>
          </c:extLst>
        </c:ser>
        <c:dLbls>
          <c:showLegendKey val="0"/>
          <c:showVal val="0"/>
          <c:showCatName val="0"/>
          <c:showSerName val="0"/>
          <c:showPercent val="0"/>
          <c:showBubbleSize val="0"/>
        </c:dLbls>
        <c:gapWidth val="182"/>
        <c:axId val="916406416"/>
        <c:axId val="916392816"/>
      </c:barChart>
      <c:catAx>
        <c:axId val="916406416"/>
        <c:scaling>
          <c:orientation val="minMax"/>
        </c:scaling>
        <c:delete val="0"/>
        <c:axPos val="l"/>
        <c:numFmt formatCode="General" sourceLinked="0"/>
        <c:majorTickMark val="none"/>
        <c:minorTickMark val="none"/>
        <c:tickLblPos val="nextTo"/>
        <c:spPr>
          <a:noFill/>
          <a:ln w="9525" cap="flat" cmpd="sng" algn="ctr">
            <a:solidFill>
              <a:srgbClr val="D9D9D9">
                <a:lumMod val="15000"/>
                <a:lumOff val="85000"/>
              </a:srgbClr>
            </a:solidFill>
            <a:round/>
          </a:ln>
          <a:effectLst/>
        </c:spPr>
        <c:txPr>
          <a:bodyPr rot="-60000000" spcFirstLastPara="1" vertOverflow="ellipsis" vert="horz" wrap="square" anchor="ctr" anchorCtr="1"/>
          <a:lstStyle/>
          <a:p>
            <a:pPr>
              <a:defRPr lang="en-US" sz="1200" b="0" i="0" u="none" strike="noStrike" kern="1200" baseline="0">
                <a:solidFill>
                  <a:srgbClr val="595959">
                    <a:lumMod val="65000"/>
                    <a:lumOff val="35000"/>
                  </a:srgb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916392816"/>
        <c:crosses val="autoZero"/>
        <c:auto val="1"/>
        <c:lblAlgn val="ctr"/>
        <c:lblOffset val="100"/>
        <c:noMultiLvlLbl val="0"/>
      </c:catAx>
      <c:valAx>
        <c:axId val="916392816"/>
        <c:scaling>
          <c:orientation val="minMax"/>
        </c:scaling>
        <c:delete val="0"/>
        <c:axPos val="b"/>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0" i="0" u="none" strike="noStrike" kern="1200" baseline="0">
                <a:solidFill>
                  <a:srgbClr val="595959">
                    <a:lumMod val="65000"/>
                    <a:lumOff val="35000"/>
                  </a:srgb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916406416"/>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en-US" sz="1200">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5B9BD5"/>
  <a:srgbClr val="ED7D31"/>
  <a:srgbClr val="A5A5A5"/>
  <a:srgbClr val="FFC000"/>
  <a:srgbClr val="4472C4"/>
  <a:srgbClr val="70AD47"/>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rgbClr val="44546A"/>
    </cs:fontRef>
    <cs:defRPr sz="900" b="1" kern="1200"/>
  </cs:axisTitle>
  <cs:categoryAxis>
    <cs:lnRef idx="0"/>
    <cs:fillRef idx="0"/>
    <cs:effectRef idx="0"/>
    <cs:fontRef idx="minor">
      <a:srgbClr val="44546A"/>
    </cs:fontRef>
    <cs:spPr>
      <a:ln w="9525" cap="flat" cmpd="sng" algn="ctr">
        <a:solidFill>
          <a:srgbClr val="E0E5EB">
            <a:lumMod val="15000"/>
            <a:lumOff val="85000"/>
          </a:srgbClr>
        </a:solidFill>
        <a:round/>
      </a:ln>
    </cs:spPr>
    <cs:defRPr sz="900" kern="1200"/>
  </cs:categoryAxis>
  <cs:chartArea mods="allowNoFillOverride allowNoLineOverride">
    <cs:lnRef idx="0"/>
    <cs:fillRef idx="0"/>
    <cs:effectRef idx="0"/>
    <cs:fontRef idx="minor">
      <a:srgbClr val="44546A"/>
    </cs:fontRef>
    <cs:spPr>
      <a:solidFill>
        <a:srgbClr val="FFFFFF"/>
      </a:solidFill>
      <a:ln w="9525" cap="flat" cmpd="sng" algn="ctr">
        <a:solidFill>
          <a:srgbClr val="E0E5EB">
            <a:lumMod val="15000"/>
            <a:lumOff val="85000"/>
          </a:srgbClr>
        </a:solidFill>
        <a:round/>
      </a:ln>
    </cs:spPr>
    <cs:defRPr sz="900" kern="1200"/>
  </cs:chartArea>
  <cs:dataLabel>
    <cs:lnRef idx="0"/>
    <cs:fillRef idx="0"/>
    <cs:effectRef idx="0"/>
    <cs:fontRef idx="minor">
      <a:srgbClr val="44546A"/>
    </cs:fontRef>
    <cs:defRPr sz="900" kern="1200"/>
  </cs:dataLabel>
  <cs:dataLabelCallout>
    <cs:lnRef idx="0"/>
    <cs:fillRef idx="0"/>
    <cs:effectRef idx="0"/>
    <cs:fontRef idx="minor">
      <a:srgbClr val="333F50">
        <a:lumMod val="7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rgbClr val="44546A"/>
    </cs:fontRef>
  </cs:dataPoint>
  <cs:dataPoint3D>
    <cs:lnRef idx="0"/>
    <cs:fillRef idx="3">
      <cs:styleClr val="auto"/>
    </cs:fillRef>
    <cs:effectRef idx="2"/>
    <cs:fontRef idx="minor">
      <a:srgbClr val="44546A"/>
    </cs:fontRef>
  </cs:dataPoint3D>
  <cs:dataPointLine>
    <cs:lnRef idx="0">
      <cs:styleClr val="auto"/>
    </cs:lnRef>
    <cs:fillRef idx="3"/>
    <cs:effectRef idx="2"/>
    <cs:fontRef idx="minor">
      <a:srgbClr val="44546A"/>
    </cs:fontRef>
    <cs:spPr>
      <a:ln w="31750" cap="rnd">
        <a:solidFill>
          <a:srgbClr val="FFFFFF"/>
        </a:solidFill>
        <a:round/>
      </a:ln>
    </cs:spPr>
  </cs:dataPointLine>
  <cs:dataPointMarker>
    <cs:lnRef idx="0"/>
    <cs:fillRef idx="3">
      <cs:styleClr val="auto"/>
    </cs:fillRef>
    <cs:effectRef idx="2"/>
    <cs:fontRef idx="minor">
      <a:srgbClr val="44546A"/>
    </cs:fontRef>
    <cs:spPr>
      <a:ln w="12700">
        <a:solidFill>
          <a:srgbClr val="E7E6E6"/>
        </a:solidFill>
        <a:round/>
      </a:ln>
    </cs:spPr>
  </cs:dataPointMarker>
  <cs:dataPointMarkerLayout symbol="circle" size="6"/>
  <cs:dataPointWireframe>
    <cs:lnRef idx="0">
      <cs:styleClr val="auto"/>
    </cs:lnRef>
    <cs:fillRef idx="3"/>
    <cs:effectRef idx="2"/>
    <cs:fontRef idx="minor">
      <a:srgbClr val="44546A"/>
    </cs:fontRef>
    <cs:spPr>
      <a:ln w="9525" cap="rnd">
        <a:solidFill>
          <a:srgbClr val="FFFFFF"/>
        </a:solidFill>
        <a:round/>
      </a:ln>
    </cs:spPr>
  </cs:dataPointWireframe>
  <cs:dataTable>
    <cs:lnRef idx="0"/>
    <cs:fillRef idx="0"/>
    <cs:effectRef idx="0"/>
    <cs:fontRef idx="minor">
      <a:srgbClr val="44546A"/>
    </cs:fontRef>
    <cs:spPr>
      <a:ln w="9525">
        <a:solidFill>
          <a:srgbClr val="E0E5EB">
            <a:lumMod val="15000"/>
            <a:lumOff val="85000"/>
          </a:srgbClr>
        </a:solidFill>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44546A"/>
    </cs:fontRef>
    <cs:spPr>
      <a:ln w="9525">
        <a:solidFill>
          <a:srgbClr val="8497B0">
            <a:lumMod val="60000"/>
            <a:lumOff val="40000"/>
          </a:srgbClr>
        </a:solidFill>
        <a:prstDash val="dash"/>
      </a:ln>
    </cs:spPr>
  </cs:dropLine>
  <cs:errorBar>
    <cs:lnRef idx="0"/>
    <cs:fillRef idx="0"/>
    <cs:effectRef idx="0"/>
    <cs:fontRef idx="minor">
      <a:srgbClr val="44546A"/>
    </cs:fontRef>
    <cs:spPr>
      <a:ln w="9525">
        <a:solidFill>
          <a:srgbClr val="333F50">
            <a:lumMod val="75000"/>
          </a:srgbClr>
        </a:solidFill>
        <a:round/>
      </a:ln>
    </cs:spPr>
  </cs:errorBar>
  <cs:floor>
    <cs:lnRef idx="0"/>
    <cs:fillRef idx="0"/>
    <cs:effectRef idx="0"/>
    <cs:fontRef idx="minor">
      <a:srgbClr val="44546A"/>
    </cs:fontRef>
  </cs:floor>
  <cs:gridlineMajor>
    <cs:lnRef idx="0"/>
    <cs:fillRef idx="0"/>
    <cs:effectRef idx="0"/>
    <cs:fontRef idx="minor">
      <a:srgbClr val="44546A"/>
    </cs:fontRef>
    <cs:spPr>
      <a:ln w="9525" cap="flat" cmpd="sng" algn="ctr">
        <a:solidFill>
          <a:srgbClr val="E0E5EB">
            <a:lumMod val="15000"/>
            <a:lumOff val="85000"/>
          </a:srgbClr>
        </a:solidFill>
        <a:round/>
      </a:ln>
    </cs:spPr>
  </cs:gridlineMajor>
  <cs:gridlineMinor>
    <cs:lnRef idx="0"/>
    <cs:fillRef idx="0"/>
    <cs:effectRef idx="0"/>
    <cs:fontRef idx="minor">
      <a:srgbClr val="44546A"/>
    </cs:fontRef>
    <cs:spPr>
      <a:ln>
        <a:solidFill>
          <a:srgbClr val="F5F6F8">
            <a:lumMod val="5000"/>
            <a:lumOff val="95000"/>
          </a:srgbClr>
        </a:solidFill>
      </a:ln>
    </cs:spPr>
  </cs:gridlineMinor>
  <cs:hiLoLine>
    <cs:lnRef idx="0"/>
    <cs:fillRef idx="0"/>
    <cs:effectRef idx="0"/>
    <cs:fontRef idx="minor">
      <a:srgbClr val="44546A"/>
    </cs:fontRef>
    <cs:spPr>
      <a:ln w="9525">
        <a:solidFill>
          <a:srgbClr val="8497B0">
            <a:lumMod val="60000"/>
            <a:lumOff val="40000"/>
          </a:srgbClr>
        </a:solidFill>
        <a:prstDash val="dash"/>
      </a:ln>
    </cs:spPr>
  </cs:hiLoLine>
  <cs:leaderLine>
    <cs:lnRef idx="0"/>
    <cs:fillRef idx="0"/>
    <cs:effectRef idx="0"/>
    <cs:fontRef idx="minor">
      <a:srgbClr val="44546A"/>
    </cs:fontRef>
    <cs:spPr>
      <a:ln w="9525">
        <a:solidFill>
          <a:srgbClr val="B7C2D1">
            <a:lumMod val="35000"/>
            <a:lumOff val="65000"/>
          </a:srgbClr>
        </a:solidFill>
      </a:ln>
    </cs:spPr>
  </cs:leaderLine>
  <cs:legend>
    <cs:lnRef idx="0"/>
    <cs:fillRef idx="0"/>
    <cs:effectRef idx="0"/>
    <cs:fontRef idx="minor">
      <a:srgbClr val="44546A"/>
    </cs:fontRef>
    <cs:defRPr sz="900" kern="1200"/>
  </cs:legend>
  <cs:plotArea>
    <cs:lnRef idx="0"/>
    <cs:fillRef idx="0"/>
    <cs:effectRef idx="0"/>
    <cs:fontRef idx="minor">
      <a:srgbClr val="44546A"/>
    </cs:fontRef>
  </cs:plotArea>
  <cs:plotArea3D>
    <cs:lnRef idx="0"/>
    <cs:fillRef idx="0"/>
    <cs:effectRef idx="0"/>
    <cs:fontRef idx="minor">
      <a:srgbClr val="44546A"/>
    </cs:fontRef>
  </cs:plotArea3D>
  <cs:seriesAxis>
    <cs:lnRef idx="0"/>
    <cs:fillRef idx="0"/>
    <cs:effectRef idx="0"/>
    <cs:fontRef idx="minor">
      <a:srgbClr val="44546A"/>
    </cs:fontRef>
    <cs:spPr>
      <a:ln w="9525" cap="flat" cmpd="sng" algn="ctr">
        <a:solidFill>
          <a:srgbClr val="E0E5EB">
            <a:lumMod val="15000"/>
            <a:lumOff val="85000"/>
          </a:srgbClr>
        </a:solidFill>
        <a:round/>
      </a:ln>
    </cs:spPr>
    <cs:defRPr sz="900" kern="1200"/>
  </cs:seriesAxis>
  <cs:seriesLine>
    <cs:lnRef idx="0"/>
    <cs:fillRef idx="0"/>
    <cs:effectRef idx="0"/>
    <cs:fontRef idx="minor">
      <a:srgbClr val="44546A"/>
    </cs:fontRef>
    <cs:spPr>
      <a:ln w="9525">
        <a:solidFill>
          <a:srgbClr val="8497B0">
            <a:lumMod val="60000"/>
            <a:lumOff val="40000"/>
          </a:srgbClr>
        </a:solidFill>
        <a:prstDash val="dash"/>
      </a:ln>
    </cs:spPr>
  </cs:seriesLine>
  <cs:title>
    <cs:lnRef idx="0"/>
    <cs:fillRef idx="0"/>
    <cs:effectRef idx="0"/>
    <cs:fontRef idx="minor">
      <a:srgbClr val="44546A"/>
    </cs:fontRef>
    <cs:defRPr sz="1600" b="1" kern="1200"/>
  </cs:title>
  <cs:trendline>
    <cs:lnRef idx="0">
      <cs:styleClr val="auto"/>
    </cs:lnRef>
    <cs:fillRef idx="0"/>
    <cs:effectRef idx="0"/>
    <cs:fontRef idx="minor">
      <a:srgbClr val="44546A"/>
    </cs:fontRef>
    <cs:spPr>
      <a:ln w="19050" cap="rnd">
        <a:solidFill>
          <a:srgbClr val="FFFFFF"/>
        </a:solidFill>
        <a:prstDash val="sysDash"/>
      </a:ln>
    </cs:spPr>
  </cs:trendline>
  <cs:trendlineLabel>
    <cs:lnRef idx="0"/>
    <cs:fillRef idx="0"/>
    <cs:effectRef idx="0"/>
    <cs:fontRef idx="minor">
      <a:srgbClr val="44546A"/>
    </cs:fontRef>
    <cs:defRPr sz="900" kern="1200"/>
  </cs:trendlineLabel>
  <cs:upBar>
    <cs:lnRef idx="0"/>
    <cs:fillRef idx="0"/>
    <cs:effectRef idx="0"/>
    <cs:fontRef idx="minor">
      <a:srgbClr val="44546A"/>
    </cs:fontRef>
    <cs:spPr>
      <a:solidFill>
        <a:srgbClr val="FFFFFF"/>
      </a:solidFill>
      <a:ln w="9525">
        <a:solidFill>
          <a:srgbClr val="D9D9D9">
            <a:lumMod val="15000"/>
            <a:lumOff val="85000"/>
          </a:srgbClr>
        </a:solidFill>
      </a:ln>
    </cs:spPr>
  </cs:upBar>
  <cs:valueAxis>
    <cs:lnRef idx="0"/>
    <cs:fillRef idx="0"/>
    <cs:effectRef idx="0"/>
    <cs:fontRef idx="minor">
      <a:srgbClr val="44546A"/>
    </cs:fontRef>
    <cs:defRPr sz="900" kern="1200"/>
  </cs:valueAxis>
  <cs:wall>
    <cs:lnRef idx="0"/>
    <cs:fillRef idx="0"/>
    <cs:effectRef idx="0"/>
    <cs:fontRef idx="minor">
      <a:srgbClr val="44546A"/>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13933</Words>
  <Characters>86948</Characters>
  <Application>Microsoft Office Word</Application>
  <DocSecurity>0</DocSecurity>
  <Lines>2415</Lines>
  <Paragraphs>840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google1584431067</dc:creator>
  <cp:keywords/>
  <cp:lastModifiedBy>TP Magama</cp:lastModifiedBy>
  <cp:revision>2</cp:revision>
  <dcterms:created xsi:type="dcterms:W3CDTF">2024-09-23T10:49:00Z</dcterms:created>
  <dcterms:modified xsi:type="dcterms:W3CDTF">2024-09-23T10:49:00Z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E6A3309E76A141B382D62B60D9B9C47A</vt:lpwstr>
  </property>
  <property fmtid="{D5CDD505-2E9C-101B-9397-08002B2CF9AE}" pid="4" name="GrammarlyDocumentId">
    <vt:lpwstr>d29b6bdd470e0fe2ddc928271383d54c32e825a713b19c84460274503c9d21d1</vt:lpwstr>
  </property>
</Properties>
</file>