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7E140" w14:textId="77777777" w:rsidR="004B720C" w:rsidRPr="004B720C" w:rsidRDefault="004B720C">
      <w:pPr>
        <w:rPr>
          <w:rFonts w:ascii="Times New Roman" w:hAnsi="Times New Roman" w:cs="Times New Roman"/>
          <w:b/>
          <w:sz w:val="32"/>
          <w:szCs w:val="32"/>
        </w:rPr>
      </w:pPr>
      <w:bookmarkStart w:id="0" w:name="_Toc137652919"/>
      <w:bookmarkStart w:id="1" w:name="_GoBack"/>
      <w:bookmarkEnd w:id="1"/>
      <w:r>
        <w:rPr>
          <w:rFonts w:ascii="Times New Roman" w:hAnsi="Times New Roman" w:cs="Times New Roman"/>
          <w:b/>
          <w:sz w:val="32"/>
          <w:szCs w:val="32"/>
        </w:rPr>
        <w:t xml:space="preserve">            </w:t>
      </w:r>
      <w:r w:rsidR="000A7654" w:rsidRPr="004B720C">
        <w:rPr>
          <w:rFonts w:ascii="Times New Roman" w:hAnsi="Times New Roman" w:cs="Times New Roman"/>
          <w:b/>
          <w:sz w:val="32"/>
          <w:szCs w:val="32"/>
        </w:rPr>
        <w:t xml:space="preserve"> BINDURA</w:t>
      </w:r>
      <w:r w:rsidRPr="004B720C">
        <w:rPr>
          <w:rFonts w:ascii="Times New Roman" w:hAnsi="Times New Roman" w:cs="Times New Roman"/>
          <w:b/>
          <w:sz w:val="32"/>
          <w:szCs w:val="32"/>
        </w:rPr>
        <w:t xml:space="preserve"> UNIVERSITY OF SCIENCE EDUCATION</w:t>
      </w:r>
    </w:p>
    <w:p w14:paraId="55437330" w14:textId="143F17F3" w:rsidR="004B720C" w:rsidRPr="008E2CB1" w:rsidRDefault="004B720C">
      <w:r>
        <w:rPr>
          <w:noProof/>
          <w:lang w:eastAsia="en-ZW"/>
        </w:rPr>
        <w:t xml:space="preserve">                                             </w:t>
      </w:r>
      <w:r>
        <w:rPr>
          <w:noProof/>
          <w:lang w:val="en-US"/>
        </w:rPr>
        <w:drawing>
          <wp:inline distT="0" distB="0" distL="0" distR="0" wp14:anchorId="3B27A851" wp14:editId="7B711020">
            <wp:extent cx="3466943" cy="2630805"/>
            <wp:effectExtent l="0" t="0" r="63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466943" cy="2630805"/>
                    </a:xfrm>
                    <a:prstGeom prst="rect">
                      <a:avLst/>
                    </a:prstGeom>
                  </pic:spPr>
                </pic:pic>
              </a:graphicData>
            </a:graphic>
          </wp:inline>
        </w:drawing>
      </w:r>
    </w:p>
    <w:p w14:paraId="17A6E443" w14:textId="77777777" w:rsidR="004B720C" w:rsidRDefault="004B720C">
      <w:pPr>
        <w:rPr>
          <w:rFonts w:ascii="Times New Roman" w:hAnsi="Times New Roman" w:cs="Times New Roman"/>
          <w:b/>
          <w:sz w:val="24"/>
          <w:szCs w:val="24"/>
        </w:rPr>
      </w:pPr>
    </w:p>
    <w:p w14:paraId="788FA06C" w14:textId="77777777" w:rsidR="000A7654" w:rsidRPr="00D5299D" w:rsidRDefault="004B720C" w:rsidP="004B720C">
      <w:pPr>
        <w:jc w:val="center"/>
        <w:rPr>
          <w:rFonts w:ascii="Times New Roman" w:hAnsi="Times New Roman" w:cs="Times New Roman"/>
          <w:b/>
          <w:sz w:val="24"/>
          <w:szCs w:val="24"/>
        </w:rPr>
      </w:pPr>
      <w:r>
        <w:rPr>
          <w:rFonts w:ascii="Times New Roman" w:hAnsi="Times New Roman" w:cs="Times New Roman"/>
          <w:b/>
          <w:bCs/>
          <w:sz w:val="28"/>
          <w:szCs w:val="28"/>
        </w:rPr>
        <w:t xml:space="preserve">    </w:t>
      </w:r>
      <w:r w:rsidRPr="004B720C">
        <w:rPr>
          <w:rFonts w:ascii="Times New Roman" w:hAnsi="Times New Roman" w:cs="Times New Roman"/>
          <w:b/>
          <w:bCs/>
          <w:sz w:val="28"/>
          <w:szCs w:val="28"/>
        </w:rPr>
        <w:t xml:space="preserve">FACULTY OF </w:t>
      </w:r>
      <w:r>
        <w:rPr>
          <w:rFonts w:ascii="Times New Roman" w:hAnsi="Times New Roman" w:cs="Times New Roman"/>
          <w:b/>
          <w:bCs/>
          <w:sz w:val="28"/>
          <w:szCs w:val="28"/>
        </w:rPr>
        <w:t>COMMERCE</w:t>
      </w:r>
    </w:p>
    <w:p w14:paraId="390A5761" w14:textId="77777777" w:rsidR="000A7654" w:rsidRDefault="004B720C" w:rsidP="000A7654">
      <w:pPr>
        <w:rPr>
          <w:rFonts w:ascii="Times New Roman" w:hAnsi="Times New Roman" w:cs="Times New Roman"/>
          <w:b/>
          <w:bCs/>
        </w:rPr>
      </w:pPr>
      <w:r>
        <w:rPr>
          <w:rFonts w:ascii="Times New Roman" w:hAnsi="Times New Roman" w:cs="Times New Roman"/>
          <w:b/>
          <w:sz w:val="24"/>
          <w:szCs w:val="24"/>
        </w:rPr>
        <w:t xml:space="preserve">                                               </w:t>
      </w:r>
      <w:r w:rsidRPr="004B720C">
        <w:rPr>
          <w:rFonts w:ascii="Times New Roman" w:hAnsi="Times New Roman" w:cs="Times New Roman"/>
          <w:b/>
          <w:bCs/>
        </w:rPr>
        <w:t xml:space="preserve">DEPARTMENT OF </w:t>
      </w:r>
      <w:r>
        <w:rPr>
          <w:rFonts w:ascii="Times New Roman" w:hAnsi="Times New Roman" w:cs="Times New Roman"/>
          <w:b/>
          <w:bCs/>
        </w:rPr>
        <w:t>ACCOUNTANCY</w:t>
      </w:r>
    </w:p>
    <w:p w14:paraId="5CC6FFB9" w14:textId="77777777" w:rsidR="004B720C" w:rsidRDefault="004B720C" w:rsidP="000A7654">
      <w:pPr>
        <w:rPr>
          <w:rFonts w:ascii="Times New Roman" w:hAnsi="Times New Roman" w:cs="Times New Roman"/>
          <w:b/>
          <w:bCs/>
        </w:rPr>
      </w:pPr>
    </w:p>
    <w:p w14:paraId="594D5417" w14:textId="77777777" w:rsidR="004B720C" w:rsidRDefault="004B720C" w:rsidP="004B720C">
      <w:pPr>
        <w:jc w:val="center"/>
        <w:rPr>
          <w:b/>
          <w:sz w:val="32"/>
          <w:szCs w:val="32"/>
        </w:rPr>
      </w:pPr>
      <w:r w:rsidRPr="008E2CB1">
        <w:rPr>
          <w:rFonts w:ascii="Times New Roman" w:hAnsi="Times New Roman" w:cs="Times New Roman"/>
          <w:b/>
          <w:bCs/>
        </w:rPr>
        <w:t xml:space="preserve">  </w:t>
      </w:r>
      <w:r w:rsidRPr="008E2CB1">
        <w:rPr>
          <w:rFonts w:ascii="Times New Roman" w:hAnsi="Times New Roman" w:cs="Times New Roman"/>
          <w:b/>
          <w:sz w:val="32"/>
          <w:szCs w:val="32"/>
        </w:rPr>
        <w:t>TITLE</w:t>
      </w:r>
      <w:r>
        <w:rPr>
          <w:b/>
          <w:sz w:val="32"/>
          <w:szCs w:val="32"/>
        </w:rPr>
        <w:t>:</w:t>
      </w:r>
    </w:p>
    <w:p w14:paraId="069FE82D" w14:textId="77777777" w:rsidR="004B720C" w:rsidRPr="008E2CB1" w:rsidRDefault="00D848EF" w:rsidP="004B720C">
      <w:pPr>
        <w:jc w:val="center"/>
        <w:rPr>
          <w:rFonts w:ascii="Times New Roman" w:hAnsi="Times New Roman" w:cs="Times New Roman"/>
          <w:b/>
          <w:sz w:val="24"/>
          <w:szCs w:val="24"/>
        </w:rPr>
      </w:pPr>
      <w:r w:rsidRPr="008E2CB1">
        <w:rPr>
          <w:rFonts w:ascii="Times New Roman" w:hAnsi="Times New Roman" w:cs="Times New Roman"/>
          <w:b/>
          <w:sz w:val="24"/>
          <w:szCs w:val="24"/>
        </w:rPr>
        <w:t xml:space="preserve">   </w:t>
      </w:r>
      <w:r w:rsidR="004B720C" w:rsidRPr="008E2CB1">
        <w:rPr>
          <w:rFonts w:ascii="Times New Roman" w:hAnsi="Times New Roman" w:cs="Times New Roman"/>
          <w:b/>
          <w:sz w:val="24"/>
          <w:szCs w:val="24"/>
        </w:rPr>
        <w:t>THREATS AND OPPORTUNITIES PRESENTED BY FINTECH TO ZIMBABWEAN COMMERCIAL BANKS</w:t>
      </w:r>
      <w:r w:rsidRPr="008E2CB1">
        <w:rPr>
          <w:rFonts w:ascii="Times New Roman" w:hAnsi="Times New Roman" w:cs="Times New Roman"/>
          <w:b/>
          <w:sz w:val="24"/>
          <w:szCs w:val="24"/>
        </w:rPr>
        <w:t>:</w:t>
      </w:r>
      <w:r w:rsidR="004B720C" w:rsidRPr="008E2CB1">
        <w:rPr>
          <w:rFonts w:ascii="Times New Roman" w:hAnsi="Times New Roman" w:cs="Times New Roman"/>
          <w:b/>
          <w:sz w:val="24"/>
          <w:szCs w:val="24"/>
        </w:rPr>
        <w:t xml:space="preserve"> AN OPEN INNOVATION PE</w:t>
      </w:r>
      <w:r w:rsidRPr="008E2CB1">
        <w:rPr>
          <w:rFonts w:ascii="Times New Roman" w:hAnsi="Times New Roman" w:cs="Times New Roman"/>
          <w:b/>
          <w:sz w:val="24"/>
          <w:szCs w:val="24"/>
        </w:rPr>
        <w:t>RSPECTIVE</w:t>
      </w:r>
    </w:p>
    <w:p w14:paraId="3F9AB674" w14:textId="77777777" w:rsidR="00D848EF" w:rsidRDefault="00D848EF" w:rsidP="004B720C">
      <w:pPr>
        <w:jc w:val="center"/>
        <w:rPr>
          <w:b/>
          <w:sz w:val="24"/>
          <w:szCs w:val="24"/>
        </w:rPr>
      </w:pPr>
    </w:p>
    <w:p w14:paraId="2D564B25" w14:textId="77777777" w:rsidR="00D848EF" w:rsidRPr="00D848EF" w:rsidRDefault="00D848EF" w:rsidP="00D848EF">
      <w:pPr>
        <w:jc w:val="center"/>
        <w:rPr>
          <w:rFonts w:ascii="Times New Roman" w:hAnsi="Times New Roman" w:cs="Times New Roman"/>
          <w:bCs/>
          <w:sz w:val="32"/>
          <w:szCs w:val="32"/>
        </w:rPr>
      </w:pPr>
      <w:r w:rsidRPr="00D848EF">
        <w:rPr>
          <w:rFonts w:ascii="Times New Roman" w:hAnsi="Times New Roman" w:cs="Times New Roman"/>
          <w:b/>
          <w:sz w:val="32"/>
          <w:szCs w:val="32"/>
        </w:rPr>
        <w:t>PROGRAMME</w:t>
      </w:r>
      <w:r w:rsidRPr="00D848EF">
        <w:rPr>
          <w:rFonts w:ascii="Times New Roman" w:hAnsi="Times New Roman" w:cs="Times New Roman"/>
          <w:bCs/>
          <w:sz w:val="32"/>
          <w:szCs w:val="32"/>
        </w:rPr>
        <w:t>:</w:t>
      </w:r>
    </w:p>
    <w:p w14:paraId="628D9D76" w14:textId="77777777" w:rsidR="00D848EF" w:rsidRPr="00D848EF" w:rsidRDefault="00D848EF" w:rsidP="00D848EF">
      <w:pPr>
        <w:jc w:val="center"/>
        <w:rPr>
          <w:rFonts w:ascii="Times New Roman" w:hAnsi="Times New Roman" w:cs="Times New Roman"/>
          <w:bCs/>
          <w:sz w:val="24"/>
          <w:szCs w:val="24"/>
        </w:rPr>
      </w:pPr>
      <w:r w:rsidRPr="00D848EF">
        <w:rPr>
          <w:rFonts w:ascii="Times New Roman" w:hAnsi="Times New Roman" w:cs="Times New Roman"/>
          <w:bCs/>
          <w:sz w:val="24"/>
          <w:szCs w:val="24"/>
        </w:rPr>
        <w:t xml:space="preserve">A Dissertation submitted in Partial Fulfilment of the Requirements for the </w:t>
      </w:r>
    </w:p>
    <w:p w14:paraId="6DDE9B98" w14:textId="77777777" w:rsidR="00D848EF" w:rsidRDefault="00D848EF" w:rsidP="00D848EF">
      <w:pPr>
        <w:jc w:val="center"/>
        <w:rPr>
          <w:rFonts w:ascii="Times New Roman" w:hAnsi="Times New Roman" w:cs="Times New Roman"/>
          <w:sz w:val="24"/>
          <w:szCs w:val="24"/>
        </w:rPr>
      </w:pPr>
      <w:r>
        <w:rPr>
          <w:rFonts w:ascii="Times New Roman" w:hAnsi="Times New Roman" w:cs="Times New Roman"/>
          <w:sz w:val="24"/>
          <w:szCs w:val="24"/>
        </w:rPr>
        <w:t>Bachelor of Accountancy (Honours</w:t>
      </w:r>
      <w:r w:rsidRPr="00C958A7">
        <w:rPr>
          <w:rFonts w:ascii="Times New Roman" w:hAnsi="Times New Roman" w:cs="Times New Roman"/>
          <w:sz w:val="24"/>
          <w:szCs w:val="24"/>
        </w:rPr>
        <w:t>)</w:t>
      </w:r>
      <w:r>
        <w:rPr>
          <w:rFonts w:ascii="Times New Roman" w:hAnsi="Times New Roman" w:cs="Times New Roman"/>
          <w:sz w:val="24"/>
          <w:szCs w:val="24"/>
        </w:rPr>
        <w:t xml:space="preserve"> Degree</w:t>
      </w:r>
    </w:p>
    <w:p w14:paraId="10040D5C" w14:textId="77777777" w:rsidR="00D848EF" w:rsidRPr="00D848EF" w:rsidRDefault="00D848EF" w:rsidP="00D848EF">
      <w:pPr>
        <w:jc w:val="center"/>
        <w:rPr>
          <w:rFonts w:ascii="Times New Roman" w:hAnsi="Times New Roman" w:cs="Times New Roman"/>
          <w:sz w:val="24"/>
          <w:szCs w:val="24"/>
        </w:rPr>
      </w:pPr>
      <w:r w:rsidRPr="00D848EF">
        <w:rPr>
          <w:rFonts w:ascii="Times New Roman" w:hAnsi="Times New Roman" w:cs="Times New Roman"/>
          <w:bCs/>
          <w:sz w:val="24"/>
          <w:szCs w:val="24"/>
        </w:rPr>
        <w:t xml:space="preserve"> By</w:t>
      </w:r>
    </w:p>
    <w:p w14:paraId="06812EB5" w14:textId="77777777" w:rsidR="00D848EF" w:rsidRPr="00D848EF" w:rsidRDefault="00D848EF" w:rsidP="00D848EF">
      <w:pPr>
        <w:jc w:val="center"/>
        <w:rPr>
          <w:rFonts w:ascii="Times New Roman" w:hAnsi="Times New Roman" w:cs="Times New Roman"/>
          <w:bCs/>
          <w:u w:val="single"/>
        </w:rPr>
      </w:pPr>
    </w:p>
    <w:p w14:paraId="24E996A5" w14:textId="40FAF8E2" w:rsidR="00D848EF" w:rsidRPr="00D848EF" w:rsidRDefault="00D848EF" w:rsidP="00D848EF">
      <w:pPr>
        <w:jc w:val="center"/>
        <w:rPr>
          <w:rFonts w:ascii="Times New Roman" w:hAnsi="Times New Roman" w:cs="Times New Roman"/>
          <w:b/>
          <w:bCs/>
          <w:sz w:val="32"/>
          <w:szCs w:val="32"/>
        </w:rPr>
      </w:pPr>
      <w:r w:rsidRPr="00D848EF">
        <w:rPr>
          <w:rFonts w:ascii="Times New Roman" w:hAnsi="Times New Roman" w:cs="Times New Roman"/>
          <w:b/>
          <w:bCs/>
          <w:sz w:val="32"/>
          <w:szCs w:val="32"/>
        </w:rPr>
        <w:t>Surname</w:t>
      </w:r>
      <w:r>
        <w:rPr>
          <w:rFonts w:ascii="Times New Roman" w:hAnsi="Times New Roman" w:cs="Times New Roman"/>
          <w:b/>
          <w:bCs/>
          <w:sz w:val="32"/>
          <w:szCs w:val="32"/>
        </w:rPr>
        <w:t xml:space="preserve">: </w:t>
      </w:r>
      <w:r w:rsidR="008E2CB1">
        <w:rPr>
          <w:rFonts w:ascii="Times New Roman" w:hAnsi="Times New Roman" w:cs="Times New Roman"/>
          <w:b/>
          <w:bCs/>
          <w:sz w:val="32"/>
          <w:szCs w:val="32"/>
        </w:rPr>
        <w:t>Kunaka</w:t>
      </w:r>
    </w:p>
    <w:p w14:paraId="3044F6F5" w14:textId="4C178481" w:rsidR="00D848EF" w:rsidRPr="00D848EF" w:rsidRDefault="00D848EF" w:rsidP="00D848EF">
      <w:pPr>
        <w:jc w:val="center"/>
        <w:rPr>
          <w:rFonts w:ascii="Times New Roman" w:hAnsi="Times New Roman" w:cs="Times New Roman"/>
          <w:b/>
          <w:bCs/>
          <w:sz w:val="32"/>
          <w:szCs w:val="32"/>
        </w:rPr>
      </w:pPr>
      <w:r w:rsidRPr="00D848EF">
        <w:rPr>
          <w:rFonts w:ascii="Times New Roman" w:hAnsi="Times New Roman" w:cs="Times New Roman"/>
          <w:b/>
          <w:bCs/>
          <w:sz w:val="32"/>
          <w:szCs w:val="32"/>
        </w:rPr>
        <w:t xml:space="preserve">First name: </w:t>
      </w:r>
      <w:r w:rsidR="008E2CB1">
        <w:rPr>
          <w:rFonts w:ascii="Times New Roman" w:hAnsi="Times New Roman" w:cs="Times New Roman"/>
          <w:b/>
          <w:bCs/>
          <w:sz w:val="32"/>
          <w:szCs w:val="32"/>
        </w:rPr>
        <w:t>Kudakwashe</w:t>
      </w:r>
      <w:r w:rsidR="00F836DD">
        <w:rPr>
          <w:rFonts w:ascii="Times New Roman" w:hAnsi="Times New Roman" w:cs="Times New Roman"/>
          <w:b/>
          <w:bCs/>
          <w:sz w:val="32"/>
          <w:szCs w:val="32"/>
        </w:rPr>
        <w:t>. A</w:t>
      </w:r>
    </w:p>
    <w:p w14:paraId="60C2E5A0" w14:textId="3735D31C" w:rsidR="00D848EF" w:rsidRPr="00D848EF" w:rsidRDefault="00D848EF" w:rsidP="00D848EF">
      <w:pPr>
        <w:jc w:val="center"/>
        <w:rPr>
          <w:rFonts w:ascii="Times New Roman" w:hAnsi="Times New Roman" w:cs="Times New Roman"/>
          <w:b/>
          <w:bCs/>
          <w:sz w:val="32"/>
          <w:szCs w:val="32"/>
        </w:rPr>
        <w:sectPr w:rsidR="00D848EF" w:rsidRPr="00D848EF" w:rsidSect="0094635B">
          <w:footerReference w:type="default" r:id="rId9"/>
          <w:pgSz w:w="12240" w:h="15840"/>
          <w:pgMar w:top="1440" w:right="1440" w:bottom="1440" w:left="1800" w:header="720" w:footer="720" w:gutter="0"/>
          <w:cols w:space="720"/>
          <w:docGrid w:linePitch="360"/>
        </w:sectPr>
      </w:pPr>
      <w:r w:rsidRPr="00D848EF">
        <w:rPr>
          <w:rFonts w:ascii="Times New Roman" w:hAnsi="Times New Roman" w:cs="Times New Roman"/>
          <w:b/>
          <w:bCs/>
          <w:sz w:val="32"/>
          <w:szCs w:val="32"/>
        </w:rPr>
        <w:t>Reg</w:t>
      </w:r>
      <w:r w:rsidR="008E2CB1">
        <w:rPr>
          <w:rFonts w:ascii="Times New Roman" w:hAnsi="Times New Roman" w:cs="Times New Roman"/>
          <w:b/>
          <w:bCs/>
          <w:sz w:val="32"/>
          <w:szCs w:val="32"/>
        </w:rPr>
        <w:t>istration</w:t>
      </w:r>
      <w:r w:rsidRPr="00D848EF">
        <w:rPr>
          <w:rFonts w:ascii="Times New Roman" w:hAnsi="Times New Roman" w:cs="Times New Roman"/>
          <w:b/>
          <w:bCs/>
          <w:sz w:val="32"/>
          <w:szCs w:val="32"/>
        </w:rPr>
        <w:t xml:space="preserve"> Number: </w:t>
      </w:r>
      <w:r>
        <w:rPr>
          <w:rFonts w:ascii="Times New Roman" w:hAnsi="Times New Roman" w:cs="Times New Roman"/>
          <w:b/>
          <w:bCs/>
          <w:sz w:val="32"/>
          <w:szCs w:val="32"/>
        </w:rPr>
        <w:t>B195395</w:t>
      </w:r>
      <w:r w:rsidR="00F836DD">
        <w:rPr>
          <w:rFonts w:ascii="Times New Roman" w:hAnsi="Times New Roman" w:cs="Times New Roman"/>
          <w:b/>
          <w:bCs/>
          <w:sz w:val="32"/>
          <w:szCs w:val="32"/>
        </w:rPr>
        <w:t>8</w:t>
      </w:r>
    </w:p>
    <w:p w14:paraId="2FF0160D" w14:textId="77777777" w:rsidR="004B720C" w:rsidRPr="00D5299D" w:rsidRDefault="004B720C" w:rsidP="000A7654">
      <w:pPr>
        <w:rPr>
          <w:rFonts w:ascii="Times New Roman" w:hAnsi="Times New Roman" w:cs="Times New Roman"/>
          <w:b/>
          <w:sz w:val="24"/>
          <w:szCs w:val="24"/>
        </w:rPr>
      </w:pPr>
    </w:p>
    <w:p w14:paraId="288AABEB" w14:textId="77777777" w:rsidR="000A7654" w:rsidRPr="00D5299D" w:rsidRDefault="000A7654" w:rsidP="000A7654">
      <w:pPr>
        <w:jc w:val="center"/>
        <w:rPr>
          <w:rFonts w:ascii="Times New Roman" w:hAnsi="Times New Roman" w:cs="Times New Roman"/>
          <w:b/>
          <w:sz w:val="24"/>
          <w:szCs w:val="24"/>
        </w:rPr>
      </w:pPr>
    </w:p>
    <w:p w14:paraId="6AF21CE0" w14:textId="77777777" w:rsidR="000A7654" w:rsidRPr="00D5299D" w:rsidRDefault="000A7654" w:rsidP="000A7654">
      <w:pPr>
        <w:jc w:val="center"/>
        <w:rPr>
          <w:rFonts w:ascii="Times New Roman" w:hAnsi="Times New Roman" w:cs="Times New Roman"/>
          <w:b/>
          <w:sz w:val="24"/>
          <w:szCs w:val="24"/>
        </w:rPr>
      </w:pPr>
      <w:r w:rsidRPr="00D5299D">
        <w:rPr>
          <w:rFonts w:ascii="Times New Roman" w:hAnsi="Times New Roman" w:cs="Times New Roman"/>
          <w:b/>
          <w:sz w:val="24"/>
          <w:szCs w:val="24"/>
        </w:rPr>
        <w:t xml:space="preserve">Threats and opportunities </w:t>
      </w:r>
      <w:r>
        <w:rPr>
          <w:rFonts w:ascii="Times New Roman" w:hAnsi="Times New Roman" w:cs="Times New Roman"/>
          <w:b/>
          <w:sz w:val="24"/>
          <w:szCs w:val="24"/>
        </w:rPr>
        <w:t xml:space="preserve">presented </w:t>
      </w:r>
      <w:r w:rsidRPr="00D5299D">
        <w:rPr>
          <w:rFonts w:ascii="Times New Roman" w:hAnsi="Times New Roman" w:cs="Times New Roman"/>
          <w:b/>
          <w:sz w:val="24"/>
          <w:szCs w:val="24"/>
        </w:rPr>
        <w:t xml:space="preserve">by FinTech on Zimbabwean commercial banks: An open innovation perspective. </w:t>
      </w:r>
    </w:p>
    <w:p w14:paraId="654ABAA7" w14:textId="77777777" w:rsidR="000A7654" w:rsidRPr="00D5299D" w:rsidRDefault="000A7654" w:rsidP="000A7654">
      <w:pPr>
        <w:jc w:val="center"/>
        <w:rPr>
          <w:rFonts w:ascii="Times New Roman" w:hAnsi="Times New Roman" w:cs="Times New Roman"/>
          <w:b/>
          <w:sz w:val="24"/>
          <w:szCs w:val="24"/>
        </w:rPr>
      </w:pPr>
    </w:p>
    <w:p w14:paraId="7EE78D7A" w14:textId="77777777" w:rsidR="000A7654" w:rsidRPr="00D5299D" w:rsidRDefault="000A7654" w:rsidP="000A7654">
      <w:pPr>
        <w:jc w:val="center"/>
        <w:rPr>
          <w:rFonts w:ascii="Times New Roman" w:hAnsi="Times New Roman" w:cs="Times New Roman"/>
          <w:b/>
          <w:sz w:val="24"/>
          <w:szCs w:val="24"/>
        </w:rPr>
      </w:pPr>
    </w:p>
    <w:p w14:paraId="142B8858" w14:textId="77777777" w:rsidR="000A7654" w:rsidRPr="00D5299D" w:rsidRDefault="000A7654" w:rsidP="000A7654">
      <w:pPr>
        <w:jc w:val="center"/>
        <w:rPr>
          <w:rFonts w:ascii="Times New Roman" w:hAnsi="Times New Roman" w:cs="Times New Roman"/>
          <w:b/>
          <w:sz w:val="24"/>
          <w:szCs w:val="24"/>
        </w:rPr>
      </w:pPr>
      <w:r>
        <w:rPr>
          <w:rFonts w:ascii="Times New Roman" w:hAnsi="Times New Roman" w:cs="Times New Roman"/>
          <w:b/>
          <w:sz w:val="24"/>
          <w:szCs w:val="24"/>
        </w:rPr>
        <w:t>Kudakwashe Aldridge Kunaka</w:t>
      </w:r>
    </w:p>
    <w:p w14:paraId="651A57BB" w14:textId="77777777" w:rsidR="000A7654" w:rsidRPr="00D5299D" w:rsidRDefault="000A7654" w:rsidP="000A7654">
      <w:pPr>
        <w:jc w:val="center"/>
        <w:rPr>
          <w:rFonts w:ascii="Times New Roman" w:hAnsi="Times New Roman" w:cs="Times New Roman"/>
          <w:b/>
          <w:sz w:val="24"/>
          <w:szCs w:val="24"/>
        </w:rPr>
      </w:pPr>
      <w:r w:rsidRPr="00D5299D">
        <w:rPr>
          <w:rFonts w:ascii="Times New Roman" w:hAnsi="Times New Roman" w:cs="Times New Roman"/>
          <w:b/>
          <w:sz w:val="24"/>
          <w:szCs w:val="24"/>
        </w:rPr>
        <w:t xml:space="preserve">Student number: </w:t>
      </w:r>
      <w:r>
        <w:rPr>
          <w:rFonts w:ascii="Times New Roman" w:hAnsi="Times New Roman" w:cs="Times New Roman"/>
          <w:b/>
          <w:sz w:val="24"/>
          <w:szCs w:val="24"/>
        </w:rPr>
        <w:t>B1953958</w:t>
      </w:r>
    </w:p>
    <w:p w14:paraId="3EA490E0" w14:textId="77777777" w:rsidR="000A7654" w:rsidRPr="00D5299D" w:rsidRDefault="000A7654" w:rsidP="000A7654">
      <w:pPr>
        <w:jc w:val="center"/>
        <w:rPr>
          <w:rFonts w:ascii="Times New Roman" w:hAnsi="Times New Roman" w:cs="Times New Roman"/>
          <w:b/>
          <w:sz w:val="24"/>
          <w:szCs w:val="24"/>
        </w:rPr>
      </w:pPr>
    </w:p>
    <w:p w14:paraId="4A56C973" w14:textId="77777777" w:rsidR="000A7654" w:rsidRPr="00D5299D" w:rsidRDefault="002C33A8" w:rsidP="000A7654">
      <w:pPr>
        <w:jc w:val="center"/>
        <w:rPr>
          <w:rFonts w:ascii="Times New Roman" w:hAnsi="Times New Roman" w:cs="Times New Roman"/>
          <w:b/>
          <w:sz w:val="24"/>
          <w:szCs w:val="24"/>
        </w:rPr>
      </w:pPr>
      <w:r>
        <w:rPr>
          <w:rFonts w:ascii="Times New Roman" w:hAnsi="Times New Roman" w:cs="Times New Roman"/>
          <w:b/>
          <w:sz w:val="24"/>
          <w:szCs w:val="24"/>
        </w:rPr>
        <w:t>Bindura University of Science Education</w:t>
      </w:r>
    </w:p>
    <w:p w14:paraId="7E7B2614" w14:textId="77777777" w:rsidR="000A7654" w:rsidRPr="00564819" w:rsidRDefault="000A7654" w:rsidP="000A7654">
      <w:pPr>
        <w:jc w:val="center"/>
        <w:rPr>
          <w:rFonts w:asciiTheme="majorBidi" w:hAnsiTheme="majorBidi" w:cstheme="majorBidi"/>
          <w:b/>
          <w:sz w:val="24"/>
          <w:szCs w:val="24"/>
        </w:rPr>
      </w:pPr>
    </w:p>
    <w:p w14:paraId="5570BD48" w14:textId="77777777" w:rsidR="000A7654" w:rsidRPr="00564819" w:rsidRDefault="000A7654" w:rsidP="000A7654">
      <w:pPr>
        <w:jc w:val="center"/>
        <w:rPr>
          <w:rFonts w:asciiTheme="majorBidi" w:hAnsiTheme="majorBidi" w:cstheme="majorBidi"/>
          <w:b/>
          <w:sz w:val="24"/>
          <w:szCs w:val="24"/>
        </w:rPr>
      </w:pPr>
      <w:r w:rsidRPr="00564819">
        <w:rPr>
          <w:rFonts w:asciiTheme="majorBidi" w:hAnsiTheme="majorBidi" w:cstheme="majorBidi"/>
          <w:b/>
          <w:sz w:val="24"/>
          <w:szCs w:val="24"/>
        </w:rPr>
        <w:t xml:space="preserve">Supervisor: </w:t>
      </w:r>
      <w:r w:rsidR="002C33A8">
        <w:rPr>
          <w:rFonts w:asciiTheme="majorBidi" w:hAnsiTheme="majorBidi" w:cstheme="majorBidi"/>
          <w:b/>
          <w:sz w:val="24"/>
          <w:szCs w:val="24"/>
        </w:rPr>
        <w:t>Mr Ngwende</w:t>
      </w:r>
    </w:p>
    <w:p w14:paraId="611A6246" w14:textId="77777777" w:rsidR="000A7654" w:rsidRPr="00564819" w:rsidRDefault="000A7654" w:rsidP="000A7654">
      <w:pPr>
        <w:jc w:val="center"/>
        <w:rPr>
          <w:rFonts w:asciiTheme="majorBidi" w:hAnsiTheme="majorBidi" w:cstheme="majorBidi"/>
          <w:b/>
          <w:sz w:val="24"/>
          <w:szCs w:val="24"/>
        </w:rPr>
      </w:pPr>
    </w:p>
    <w:p w14:paraId="4C38FF94" w14:textId="77777777" w:rsidR="000A7654" w:rsidRPr="00564819" w:rsidRDefault="000A7654" w:rsidP="000A7654">
      <w:pPr>
        <w:jc w:val="center"/>
        <w:rPr>
          <w:rFonts w:asciiTheme="majorBidi" w:hAnsiTheme="majorBidi" w:cstheme="majorBidi"/>
          <w:b/>
          <w:sz w:val="24"/>
          <w:szCs w:val="24"/>
        </w:rPr>
      </w:pPr>
    </w:p>
    <w:p w14:paraId="41B1BD0A" w14:textId="77777777" w:rsidR="000A7654" w:rsidRPr="00564819" w:rsidRDefault="002C33A8" w:rsidP="000A7654">
      <w:pPr>
        <w:jc w:val="center"/>
        <w:rPr>
          <w:rFonts w:asciiTheme="majorBidi" w:hAnsiTheme="majorBidi" w:cstheme="majorBidi"/>
          <w:b/>
          <w:sz w:val="24"/>
          <w:szCs w:val="24"/>
        </w:rPr>
      </w:pPr>
      <w:r>
        <w:rPr>
          <w:rFonts w:asciiTheme="majorBidi" w:hAnsiTheme="majorBidi" w:cstheme="majorBidi"/>
          <w:b/>
          <w:sz w:val="24"/>
          <w:szCs w:val="24"/>
        </w:rPr>
        <w:t>2023</w:t>
      </w:r>
    </w:p>
    <w:p w14:paraId="5AADEE2A" w14:textId="77777777" w:rsidR="000A7654" w:rsidRPr="00564819" w:rsidRDefault="000A7654" w:rsidP="000A7654">
      <w:pPr>
        <w:rPr>
          <w:rFonts w:asciiTheme="majorBidi" w:hAnsiTheme="majorBidi" w:cstheme="majorBidi"/>
          <w:b/>
          <w:sz w:val="24"/>
          <w:szCs w:val="24"/>
        </w:rPr>
      </w:pPr>
    </w:p>
    <w:p w14:paraId="5D96B0AD" w14:textId="77777777" w:rsidR="000A7654" w:rsidRPr="00564819" w:rsidRDefault="000A7654" w:rsidP="000A7654">
      <w:pPr>
        <w:rPr>
          <w:rFonts w:asciiTheme="majorBidi" w:hAnsiTheme="majorBidi" w:cstheme="majorBidi"/>
          <w:b/>
          <w:sz w:val="24"/>
          <w:szCs w:val="24"/>
        </w:rPr>
      </w:pPr>
    </w:p>
    <w:p w14:paraId="7904BA81" w14:textId="77777777" w:rsidR="000A7654" w:rsidRPr="00564819" w:rsidRDefault="000A7654" w:rsidP="000A7654">
      <w:pPr>
        <w:rPr>
          <w:rFonts w:asciiTheme="majorBidi" w:hAnsiTheme="majorBidi" w:cstheme="majorBidi"/>
          <w:b/>
          <w:sz w:val="24"/>
          <w:szCs w:val="24"/>
        </w:rPr>
      </w:pPr>
    </w:p>
    <w:p w14:paraId="4573E904" w14:textId="77777777" w:rsidR="000A7654" w:rsidRPr="00564819" w:rsidRDefault="000A7654" w:rsidP="000A7654">
      <w:pPr>
        <w:autoSpaceDE w:val="0"/>
        <w:autoSpaceDN w:val="0"/>
        <w:adjustRightInd w:val="0"/>
        <w:spacing w:before="240"/>
        <w:rPr>
          <w:rFonts w:asciiTheme="majorBidi" w:hAnsiTheme="majorBidi" w:cstheme="majorBidi"/>
          <w:b/>
          <w:bCs/>
          <w:sz w:val="24"/>
          <w:szCs w:val="24"/>
        </w:rPr>
      </w:pPr>
    </w:p>
    <w:p w14:paraId="0ABF0590" w14:textId="77777777" w:rsidR="000A7654" w:rsidRPr="00564819" w:rsidRDefault="000A7654" w:rsidP="000A7654">
      <w:pPr>
        <w:keepNext/>
        <w:keepLines/>
        <w:spacing w:before="480"/>
        <w:outlineLvl w:val="0"/>
        <w:rPr>
          <w:rFonts w:asciiTheme="majorBidi" w:eastAsiaTheme="majorEastAsia" w:hAnsiTheme="majorBidi" w:cstheme="majorBidi"/>
          <w:b/>
          <w:bCs/>
          <w:color w:val="2E74B5" w:themeColor="accent1" w:themeShade="BF"/>
          <w:sz w:val="24"/>
          <w:szCs w:val="24"/>
          <w:lang w:val="en-US" w:eastAsia="ja-JP"/>
        </w:rPr>
      </w:pPr>
    </w:p>
    <w:p w14:paraId="5D45273F" w14:textId="77777777" w:rsidR="000A7654" w:rsidRPr="00564819" w:rsidRDefault="000A7654" w:rsidP="000A7654">
      <w:pPr>
        <w:keepNext/>
        <w:keepLines/>
        <w:spacing w:before="480"/>
        <w:outlineLvl w:val="0"/>
        <w:rPr>
          <w:rFonts w:asciiTheme="majorBidi" w:eastAsiaTheme="majorEastAsia" w:hAnsiTheme="majorBidi" w:cstheme="majorBidi"/>
          <w:b/>
          <w:bCs/>
          <w:color w:val="2E74B5" w:themeColor="accent1" w:themeShade="BF"/>
          <w:sz w:val="24"/>
          <w:szCs w:val="24"/>
          <w:lang w:val="en-US" w:eastAsia="ja-JP"/>
        </w:rPr>
      </w:pPr>
    </w:p>
    <w:p w14:paraId="40FF9618" w14:textId="77777777" w:rsidR="000A7654" w:rsidRPr="00564819" w:rsidRDefault="000A7654" w:rsidP="000A7654">
      <w:pPr>
        <w:keepNext/>
        <w:keepLines/>
        <w:spacing w:before="480"/>
        <w:outlineLvl w:val="0"/>
        <w:rPr>
          <w:rFonts w:asciiTheme="majorBidi" w:eastAsiaTheme="majorEastAsia" w:hAnsiTheme="majorBidi" w:cstheme="majorBidi"/>
          <w:b/>
          <w:bCs/>
          <w:color w:val="2E74B5" w:themeColor="accent1" w:themeShade="BF"/>
          <w:sz w:val="24"/>
          <w:szCs w:val="24"/>
          <w:lang w:val="en-US" w:eastAsia="ja-JP"/>
        </w:rPr>
      </w:pPr>
    </w:p>
    <w:p w14:paraId="282DFA60" w14:textId="77777777" w:rsidR="000A7654" w:rsidRDefault="000A7654" w:rsidP="000A7654">
      <w:pPr>
        <w:rPr>
          <w:rFonts w:asciiTheme="majorBidi" w:hAnsiTheme="majorBidi" w:cstheme="majorBidi"/>
          <w:b/>
          <w:sz w:val="24"/>
          <w:szCs w:val="24"/>
        </w:rPr>
      </w:pPr>
    </w:p>
    <w:p w14:paraId="06EAFEAF" w14:textId="77777777" w:rsidR="000A7654" w:rsidRDefault="000A7654" w:rsidP="000A7654">
      <w:pPr>
        <w:rPr>
          <w:rFonts w:asciiTheme="majorBidi" w:hAnsiTheme="majorBidi" w:cstheme="majorBidi"/>
          <w:b/>
          <w:sz w:val="24"/>
          <w:szCs w:val="24"/>
        </w:rPr>
      </w:pPr>
    </w:p>
    <w:p w14:paraId="00392FD5" w14:textId="77777777" w:rsidR="002C33A8" w:rsidRDefault="002C33A8" w:rsidP="000A7654">
      <w:pPr>
        <w:pStyle w:val="Heading1"/>
        <w:rPr>
          <w:rFonts w:asciiTheme="majorBidi" w:eastAsiaTheme="minorHAnsi" w:hAnsiTheme="majorBidi"/>
          <w:b/>
          <w:color w:val="auto"/>
          <w:sz w:val="24"/>
          <w:szCs w:val="24"/>
        </w:rPr>
      </w:pPr>
      <w:bookmarkStart w:id="2" w:name="_Toc476650771"/>
    </w:p>
    <w:p w14:paraId="2CECB0F5" w14:textId="77777777" w:rsidR="00D848EF" w:rsidRDefault="00D848EF" w:rsidP="00D848EF"/>
    <w:p w14:paraId="0F4D71C9" w14:textId="77777777" w:rsidR="00D848EF" w:rsidRDefault="00D848EF" w:rsidP="00D848EF"/>
    <w:p w14:paraId="2912F886" w14:textId="77777777" w:rsidR="00D848EF" w:rsidRPr="00D848EF" w:rsidRDefault="00D848EF" w:rsidP="00D848EF"/>
    <w:p w14:paraId="57D4F19D" w14:textId="77777777" w:rsidR="000A7654" w:rsidRPr="002C33A8" w:rsidRDefault="000A7654" w:rsidP="000A7654">
      <w:pPr>
        <w:pStyle w:val="Heading1"/>
        <w:rPr>
          <w:rFonts w:ascii="Times New Roman" w:hAnsi="Times New Roman" w:cs="Times New Roman"/>
          <w:b/>
          <w:sz w:val="28"/>
          <w:szCs w:val="28"/>
        </w:rPr>
      </w:pPr>
      <w:bookmarkStart w:id="3" w:name="_Toc137843713"/>
      <w:r w:rsidRPr="002C33A8">
        <w:rPr>
          <w:rFonts w:ascii="Times New Roman" w:hAnsi="Times New Roman" w:cs="Times New Roman"/>
          <w:b/>
          <w:sz w:val="28"/>
          <w:szCs w:val="28"/>
        </w:rPr>
        <w:lastRenderedPageBreak/>
        <w:t>Declaration</w:t>
      </w:r>
      <w:bookmarkEnd w:id="2"/>
      <w:bookmarkEnd w:id="3"/>
    </w:p>
    <w:p w14:paraId="1F45F213" w14:textId="77777777" w:rsidR="000A7654" w:rsidRPr="00941797" w:rsidRDefault="000A7654" w:rsidP="000A7654"/>
    <w:p w14:paraId="596474CE" w14:textId="77777777" w:rsidR="000A7654" w:rsidRPr="002C33A8" w:rsidRDefault="002C33A8" w:rsidP="000A7654">
      <w:pPr>
        <w:rPr>
          <w:rFonts w:ascii="Times New Roman" w:hAnsi="Times New Roman" w:cs="Times New Roman"/>
          <w:sz w:val="24"/>
          <w:szCs w:val="24"/>
        </w:rPr>
      </w:pPr>
      <w:r>
        <w:rPr>
          <w:rFonts w:ascii="Times New Roman" w:hAnsi="Times New Roman" w:cs="Times New Roman"/>
          <w:sz w:val="24"/>
          <w:szCs w:val="24"/>
        </w:rPr>
        <w:t>I, Kudakwashe Aldridge Kunak</w:t>
      </w:r>
      <w:r w:rsidR="00D60A9F">
        <w:rPr>
          <w:rFonts w:ascii="Times New Roman" w:hAnsi="Times New Roman" w:cs="Times New Roman"/>
          <w:sz w:val="24"/>
          <w:szCs w:val="24"/>
        </w:rPr>
        <w:t>a</w:t>
      </w:r>
      <w:r w:rsidR="000A7654" w:rsidRPr="002C33A8">
        <w:rPr>
          <w:rFonts w:ascii="Times New Roman" w:hAnsi="Times New Roman" w:cs="Times New Roman"/>
          <w:sz w:val="24"/>
          <w:szCs w:val="24"/>
        </w:rPr>
        <w:t xml:space="preserve">, do hereby declare that this dissertation is a result of my own </w:t>
      </w:r>
      <w:r w:rsidR="00D60A9F">
        <w:rPr>
          <w:rFonts w:ascii="Times New Roman" w:hAnsi="Times New Roman" w:cs="Times New Roman"/>
          <w:sz w:val="24"/>
          <w:szCs w:val="24"/>
        </w:rPr>
        <w:t>study</w:t>
      </w:r>
      <w:r w:rsidR="000A7654" w:rsidRPr="002C33A8">
        <w:rPr>
          <w:rFonts w:ascii="Times New Roman" w:hAnsi="Times New Roman" w:cs="Times New Roman"/>
          <w:sz w:val="24"/>
          <w:szCs w:val="24"/>
        </w:rPr>
        <w:t xml:space="preserve"> and research, except to the extent </w:t>
      </w:r>
      <w:r w:rsidR="00D60A9F" w:rsidRPr="002C33A8">
        <w:rPr>
          <w:rFonts w:ascii="Times New Roman" w:hAnsi="Times New Roman" w:cs="Times New Roman"/>
          <w:sz w:val="24"/>
          <w:szCs w:val="24"/>
        </w:rPr>
        <w:t>shown</w:t>
      </w:r>
      <w:r w:rsidR="000A7654" w:rsidRPr="002C33A8">
        <w:rPr>
          <w:rFonts w:ascii="Times New Roman" w:hAnsi="Times New Roman" w:cs="Times New Roman"/>
          <w:sz w:val="24"/>
          <w:szCs w:val="24"/>
        </w:rPr>
        <w:t xml:space="preserve"> in the Acknowledgements, Bibliography and comments included in the body of the report, and that it has not been submitted in part or in full for any other degree to any other university.</w:t>
      </w:r>
    </w:p>
    <w:p w14:paraId="7DE1DB9F" w14:textId="77777777" w:rsidR="000A7654" w:rsidRPr="00941797" w:rsidRDefault="000A7654" w:rsidP="000A7654"/>
    <w:p w14:paraId="5CB36C54" w14:textId="77777777" w:rsidR="000A7654" w:rsidRPr="00941797" w:rsidRDefault="000A7654" w:rsidP="000A7654"/>
    <w:p w14:paraId="6A4FBF3C" w14:textId="77777777" w:rsidR="000A7654" w:rsidRPr="00941797" w:rsidRDefault="000A7654" w:rsidP="000A7654"/>
    <w:p w14:paraId="10685025" w14:textId="77777777" w:rsidR="000A7654" w:rsidRPr="00941797" w:rsidRDefault="000A7654" w:rsidP="000A7654"/>
    <w:p w14:paraId="0CD74BC6" w14:textId="77777777" w:rsidR="000A7654" w:rsidRPr="00941797" w:rsidRDefault="000A7654" w:rsidP="000A7654"/>
    <w:p w14:paraId="3A82A47A" w14:textId="77777777" w:rsidR="000A7654" w:rsidRPr="00941797" w:rsidRDefault="000A7654" w:rsidP="000A7654"/>
    <w:p w14:paraId="40ECA2FA" w14:textId="77777777" w:rsidR="000A7654" w:rsidRPr="00941797" w:rsidRDefault="000A7654" w:rsidP="000A7654"/>
    <w:p w14:paraId="513535AC" w14:textId="77777777" w:rsidR="000A7654" w:rsidRPr="00D60A9F" w:rsidRDefault="000A7654" w:rsidP="000A7654">
      <w:pPr>
        <w:rPr>
          <w:rFonts w:ascii="Times New Roman" w:hAnsi="Times New Roman" w:cs="Times New Roman"/>
          <w:sz w:val="24"/>
          <w:szCs w:val="24"/>
        </w:rPr>
      </w:pPr>
    </w:p>
    <w:p w14:paraId="0158F40F" w14:textId="77777777" w:rsidR="000A7654" w:rsidRPr="00D60A9F" w:rsidRDefault="000A7654" w:rsidP="000A7654">
      <w:pPr>
        <w:rPr>
          <w:rFonts w:ascii="Times New Roman" w:hAnsi="Times New Roman" w:cs="Times New Roman"/>
          <w:b/>
          <w:sz w:val="24"/>
          <w:szCs w:val="24"/>
        </w:rPr>
      </w:pPr>
      <w:r w:rsidRPr="00D60A9F">
        <w:rPr>
          <w:rFonts w:ascii="Times New Roman" w:hAnsi="Times New Roman" w:cs="Times New Roman"/>
          <w:b/>
          <w:sz w:val="24"/>
          <w:szCs w:val="24"/>
        </w:rPr>
        <w:t>………………………………</w:t>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t>………………………</w:t>
      </w:r>
    </w:p>
    <w:p w14:paraId="4C979E7E" w14:textId="77777777" w:rsidR="000A7654" w:rsidRPr="00D60A9F" w:rsidRDefault="000A7654" w:rsidP="000A7654">
      <w:pPr>
        <w:rPr>
          <w:rFonts w:ascii="Times New Roman" w:hAnsi="Times New Roman" w:cs="Times New Roman"/>
          <w:b/>
          <w:sz w:val="24"/>
          <w:szCs w:val="24"/>
        </w:rPr>
      </w:pPr>
      <w:r w:rsidRPr="00D60A9F">
        <w:rPr>
          <w:rFonts w:ascii="Times New Roman" w:hAnsi="Times New Roman" w:cs="Times New Roman"/>
          <w:b/>
          <w:sz w:val="24"/>
          <w:szCs w:val="24"/>
        </w:rPr>
        <w:t>Student Signature</w:t>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t>Date</w:t>
      </w:r>
    </w:p>
    <w:p w14:paraId="6FA826B5" w14:textId="77777777" w:rsidR="000A7654" w:rsidRPr="00D60A9F" w:rsidRDefault="000A7654" w:rsidP="000A7654">
      <w:pPr>
        <w:rPr>
          <w:rFonts w:ascii="Times New Roman" w:hAnsi="Times New Roman" w:cs="Times New Roman"/>
          <w:sz w:val="24"/>
          <w:szCs w:val="24"/>
        </w:rPr>
      </w:pPr>
    </w:p>
    <w:p w14:paraId="20E1D861" w14:textId="77777777" w:rsidR="000A7654" w:rsidRPr="00D60A9F" w:rsidRDefault="000A7654" w:rsidP="000A7654">
      <w:pPr>
        <w:rPr>
          <w:rFonts w:ascii="Times New Roman" w:hAnsi="Times New Roman" w:cs="Times New Roman"/>
          <w:sz w:val="24"/>
          <w:szCs w:val="24"/>
        </w:rPr>
      </w:pPr>
    </w:p>
    <w:p w14:paraId="1336C700" w14:textId="77777777" w:rsidR="000A7654" w:rsidRPr="00D60A9F" w:rsidRDefault="000A7654" w:rsidP="000A7654">
      <w:pPr>
        <w:rPr>
          <w:rFonts w:ascii="Times New Roman" w:hAnsi="Times New Roman" w:cs="Times New Roman"/>
          <w:b/>
          <w:sz w:val="24"/>
          <w:szCs w:val="24"/>
        </w:rPr>
      </w:pPr>
      <w:r w:rsidRPr="00D60A9F">
        <w:rPr>
          <w:rFonts w:ascii="Times New Roman" w:hAnsi="Times New Roman" w:cs="Times New Roman"/>
          <w:b/>
          <w:sz w:val="24"/>
          <w:szCs w:val="24"/>
        </w:rPr>
        <w:t>………………………………</w:t>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t>………………………</w:t>
      </w:r>
    </w:p>
    <w:p w14:paraId="377D0299" w14:textId="77777777" w:rsidR="000A7654" w:rsidRPr="00D60A9F" w:rsidRDefault="000A7654" w:rsidP="000A7654">
      <w:pPr>
        <w:rPr>
          <w:rFonts w:ascii="Times New Roman" w:hAnsi="Times New Roman" w:cs="Times New Roman"/>
          <w:b/>
          <w:sz w:val="24"/>
          <w:szCs w:val="24"/>
        </w:rPr>
      </w:pPr>
      <w:r w:rsidRPr="00D60A9F">
        <w:rPr>
          <w:rFonts w:ascii="Times New Roman" w:hAnsi="Times New Roman" w:cs="Times New Roman"/>
          <w:b/>
          <w:sz w:val="24"/>
          <w:szCs w:val="24"/>
        </w:rPr>
        <w:t>Supervisor Signature</w:t>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r>
      <w:r w:rsidRPr="00D60A9F">
        <w:rPr>
          <w:rFonts w:ascii="Times New Roman" w:hAnsi="Times New Roman" w:cs="Times New Roman"/>
          <w:b/>
          <w:sz w:val="24"/>
          <w:szCs w:val="24"/>
        </w:rPr>
        <w:tab/>
        <w:t>Date</w:t>
      </w:r>
    </w:p>
    <w:p w14:paraId="51D978E1" w14:textId="77777777" w:rsidR="000A7654" w:rsidRPr="00941797" w:rsidRDefault="000A7654" w:rsidP="000A7654"/>
    <w:p w14:paraId="1EFF2CA7" w14:textId="77777777" w:rsidR="000A7654" w:rsidRPr="00941797" w:rsidRDefault="000A7654" w:rsidP="000A7654"/>
    <w:p w14:paraId="3E60BF23" w14:textId="77777777" w:rsidR="000A7654" w:rsidRPr="00941797" w:rsidRDefault="000A7654" w:rsidP="000A7654"/>
    <w:p w14:paraId="20916B99" w14:textId="77777777" w:rsidR="000A7654" w:rsidRPr="00941797" w:rsidRDefault="000A7654" w:rsidP="000A7654"/>
    <w:p w14:paraId="05D983CF" w14:textId="77777777" w:rsidR="000A7654" w:rsidRDefault="000A7654" w:rsidP="000A7654">
      <w:pPr>
        <w:pStyle w:val="Heading1"/>
      </w:pPr>
    </w:p>
    <w:p w14:paraId="04A24AA9" w14:textId="77777777" w:rsidR="000A7654" w:rsidRDefault="000A7654" w:rsidP="000A7654"/>
    <w:p w14:paraId="6116DA2F" w14:textId="77777777" w:rsidR="000A7654" w:rsidRDefault="000A7654" w:rsidP="000A7654"/>
    <w:p w14:paraId="44BD1E08" w14:textId="77777777" w:rsidR="000A7654" w:rsidRDefault="000A7654" w:rsidP="000A7654"/>
    <w:p w14:paraId="2635F465" w14:textId="77777777" w:rsidR="000A7654" w:rsidRDefault="000A7654" w:rsidP="000A7654"/>
    <w:p w14:paraId="7EED9836" w14:textId="77777777" w:rsidR="000A7654" w:rsidRDefault="000A7654" w:rsidP="000A7654"/>
    <w:p w14:paraId="7BF5416E" w14:textId="77777777" w:rsidR="000A7654" w:rsidRDefault="000A7654" w:rsidP="000A7654"/>
    <w:p w14:paraId="0ADC15DF" w14:textId="77777777" w:rsidR="000A7654" w:rsidRDefault="000A7654" w:rsidP="000A7654"/>
    <w:p w14:paraId="383FB7B2" w14:textId="77777777" w:rsidR="000A7654" w:rsidRPr="00D60A9F" w:rsidRDefault="000A7654" w:rsidP="000A7654">
      <w:pPr>
        <w:pStyle w:val="Heading1"/>
        <w:rPr>
          <w:rFonts w:ascii="Times New Roman" w:hAnsi="Times New Roman" w:cs="Times New Roman"/>
          <w:b/>
          <w:sz w:val="28"/>
          <w:szCs w:val="28"/>
        </w:rPr>
      </w:pPr>
      <w:bookmarkStart w:id="4" w:name="_Toc476650772"/>
      <w:bookmarkStart w:id="5" w:name="_Toc137843714"/>
      <w:r w:rsidRPr="00D60A9F">
        <w:rPr>
          <w:rFonts w:ascii="Times New Roman" w:hAnsi="Times New Roman" w:cs="Times New Roman"/>
          <w:b/>
          <w:sz w:val="28"/>
          <w:szCs w:val="28"/>
        </w:rPr>
        <w:t>Dedication</w:t>
      </w:r>
      <w:bookmarkEnd w:id="4"/>
      <w:bookmarkEnd w:id="5"/>
    </w:p>
    <w:p w14:paraId="7F76FD87" w14:textId="77777777" w:rsidR="000A7654" w:rsidRDefault="000A7654" w:rsidP="000A7654"/>
    <w:p w14:paraId="12E92A64" w14:textId="79E27956" w:rsidR="000A7654" w:rsidRDefault="000A7654" w:rsidP="000A7654">
      <w:r w:rsidRPr="00D60A9F">
        <w:rPr>
          <w:rFonts w:ascii="Times New Roman" w:hAnsi="Times New Roman" w:cs="Times New Roman"/>
          <w:sz w:val="24"/>
          <w:szCs w:val="24"/>
        </w:rPr>
        <w:t>A special dedication</w:t>
      </w:r>
      <w:r w:rsidR="00D60A9F">
        <w:rPr>
          <w:rFonts w:ascii="Times New Roman" w:hAnsi="Times New Roman" w:cs="Times New Roman"/>
          <w:sz w:val="24"/>
          <w:szCs w:val="24"/>
        </w:rPr>
        <w:t xml:space="preserve"> and appreciation</w:t>
      </w:r>
      <w:r w:rsidRPr="00D60A9F">
        <w:rPr>
          <w:rFonts w:ascii="Times New Roman" w:hAnsi="Times New Roman" w:cs="Times New Roman"/>
          <w:sz w:val="24"/>
          <w:szCs w:val="24"/>
        </w:rPr>
        <w:t xml:space="preserve"> </w:t>
      </w:r>
      <w:r w:rsidR="00F836DD" w:rsidRPr="00D60A9F">
        <w:rPr>
          <w:rFonts w:ascii="Times New Roman" w:hAnsi="Times New Roman" w:cs="Times New Roman"/>
          <w:sz w:val="24"/>
          <w:szCs w:val="24"/>
        </w:rPr>
        <w:t>go</w:t>
      </w:r>
      <w:r w:rsidRPr="00D60A9F">
        <w:rPr>
          <w:rFonts w:ascii="Times New Roman" w:hAnsi="Times New Roman" w:cs="Times New Roman"/>
          <w:sz w:val="24"/>
          <w:szCs w:val="24"/>
        </w:rPr>
        <w:t xml:space="preserve"> to my parents, work mates and friends who taught and encouraged me to think, understand and express. I </w:t>
      </w:r>
      <w:r w:rsidR="00D60A9F" w:rsidRPr="00D60A9F">
        <w:rPr>
          <w:rFonts w:ascii="Times New Roman" w:hAnsi="Times New Roman" w:cs="Times New Roman"/>
          <w:sz w:val="24"/>
          <w:szCs w:val="24"/>
        </w:rPr>
        <w:t>sincerely</w:t>
      </w:r>
      <w:r w:rsidRPr="00D60A9F">
        <w:rPr>
          <w:rFonts w:ascii="Times New Roman" w:hAnsi="Times New Roman" w:cs="Times New Roman"/>
          <w:sz w:val="24"/>
          <w:szCs w:val="24"/>
        </w:rPr>
        <w:t xml:space="preserve"> feel that without their inspiration, able guidance and commitment I would not be able to sail through the </w:t>
      </w:r>
      <w:r w:rsidR="00D60A9F" w:rsidRPr="00D60A9F">
        <w:rPr>
          <w:rFonts w:ascii="Times New Roman" w:hAnsi="Times New Roman" w:cs="Times New Roman"/>
          <w:sz w:val="24"/>
          <w:szCs w:val="24"/>
        </w:rPr>
        <w:t>determined</w:t>
      </w:r>
      <w:r w:rsidRPr="00D60A9F">
        <w:rPr>
          <w:rFonts w:ascii="Times New Roman" w:hAnsi="Times New Roman" w:cs="Times New Roman"/>
          <w:sz w:val="24"/>
          <w:szCs w:val="24"/>
        </w:rPr>
        <w:t xml:space="preserve"> process of this research study</w:t>
      </w:r>
      <w:r>
        <w:t>.</w:t>
      </w:r>
    </w:p>
    <w:p w14:paraId="160C0C08" w14:textId="77777777" w:rsidR="000A7654" w:rsidRDefault="000A7654" w:rsidP="000A7654"/>
    <w:p w14:paraId="6736503E" w14:textId="77777777" w:rsidR="000A7654" w:rsidRDefault="000A7654" w:rsidP="000A7654"/>
    <w:p w14:paraId="29B1435A" w14:textId="77777777" w:rsidR="000A7654" w:rsidRDefault="000A7654" w:rsidP="000A7654"/>
    <w:p w14:paraId="10718B98" w14:textId="77777777" w:rsidR="000A7654" w:rsidRDefault="000A7654" w:rsidP="000A7654"/>
    <w:p w14:paraId="6F050D06" w14:textId="77777777" w:rsidR="000A7654" w:rsidRDefault="000A7654" w:rsidP="000A7654"/>
    <w:p w14:paraId="2FD191F9" w14:textId="77777777" w:rsidR="000A7654" w:rsidRDefault="000A7654" w:rsidP="000A7654"/>
    <w:p w14:paraId="15D9BB6D" w14:textId="77777777" w:rsidR="000A7654" w:rsidRDefault="000A7654" w:rsidP="000A7654"/>
    <w:p w14:paraId="5CF80064" w14:textId="77777777" w:rsidR="000A7654" w:rsidRDefault="000A7654" w:rsidP="000A7654"/>
    <w:p w14:paraId="3133D438" w14:textId="77777777" w:rsidR="000A7654" w:rsidRDefault="000A7654" w:rsidP="000A7654"/>
    <w:p w14:paraId="2C6144A8" w14:textId="77777777" w:rsidR="000A7654" w:rsidRDefault="000A7654" w:rsidP="000A7654"/>
    <w:p w14:paraId="2A93B27B" w14:textId="77777777" w:rsidR="000A7654" w:rsidRDefault="000A7654" w:rsidP="000A7654"/>
    <w:p w14:paraId="7F32DD2A" w14:textId="77777777" w:rsidR="000A7654" w:rsidRDefault="000A7654" w:rsidP="000A7654"/>
    <w:p w14:paraId="5D5B9535" w14:textId="77777777" w:rsidR="000A7654" w:rsidRDefault="000A7654" w:rsidP="000A7654"/>
    <w:p w14:paraId="1D780353" w14:textId="77777777" w:rsidR="000A7654" w:rsidRDefault="000A7654" w:rsidP="000A7654"/>
    <w:p w14:paraId="20243E4D" w14:textId="77777777" w:rsidR="000A7654" w:rsidRDefault="000A7654" w:rsidP="000A7654"/>
    <w:p w14:paraId="2976DDD3" w14:textId="77777777" w:rsidR="000A7654" w:rsidRDefault="000A7654" w:rsidP="000A7654"/>
    <w:p w14:paraId="5028B6ED" w14:textId="77777777" w:rsidR="000A7654" w:rsidRDefault="000A7654" w:rsidP="000A7654"/>
    <w:p w14:paraId="5D330A8A" w14:textId="509E2392" w:rsidR="00D848EF" w:rsidRDefault="00D848EF" w:rsidP="000A7654">
      <w:pPr>
        <w:pStyle w:val="Heading1"/>
        <w:rPr>
          <w:rFonts w:ascii="Times New Roman" w:hAnsi="Times New Roman" w:cs="Times New Roman"/>
          <w:b/>
          <w:sz w:val="28"/>
          <w:szCs w:val="28"/>
        </w:rPr>
      </w:pPr>
      <w:bookmarkStart w:id="6" w:name="_Toc476650773"/>
    </w:p>
    <w:p w14:paraId="5DC768BC" w14:textId="4609E630" w:rsidR="00F836DD" w:rsidRDefault="00F836DD" w:rsidP="00F836DD"/>
    <w:p w14:paraId="04D09CE1" w14:textId="2DD3BBB9" w:rsidR="00F836DD" w:rsidRDefault="00F836DD" w:rsidP="00F836DD"/>
    <w:p w14:paraId="2ED56460" w14:textId="33CA158A" w:rsidR="00F836DD" w:rsidRDefault="00F836DD" w:rsidP="00F836DD"/>
    <w:p w14:paraId="6AA9285F" w14:textId="6A560EEA" w:rsidR="00F836DD" w:rsidRDefault="00F836DD" w:rsidP="00F836DD"/>
    <w:p w14:paraId="028715FB" w14:textId="5C653805" w:rsidR="00F836DD" w:rsidRDefault="00F836DD" w:rsidP="00F836DD"/>
    <w:p w14:paraId="32230536" w14:textId="07ECF8CF" w:rsidR="00F836DD" w:rsidRDefault="00F836DD" w:rsidP="00F836DD"/>
    <w:p w14:paraId="2911C42A" w14:textId="77777777" w:rsidR="00F836DD" w:rsidRPr="00F836DD" w:rsidRDefault="00F836DD" w:rsidP="00F836DD"/>
    <w:p w14:paraId="0A284314" w14:textId="77777777" w:rsidR="000A7654" w:rsidRPr="00D60A9F" w:rsidRDefault="000A7654" w:rsidP="000A7654">
      <w:pPr>
        <w:pStyle w:val="Heading1"/>
        <w:rPr>
          <w:rFonts w:ascii="Times New Roman" w:hAnsi="Times New Roman" w:cs="Times New Roman"/>
          <w:b/>
          <w:sz w:val="28"/>
          <w:szCs w:val="28"/>
        </w:rPr>
      </w:pPr>
      <w:bookmarkStart w:id="7" w:name="_Toc137843715"/>
      <w:r w:rsidRPr="00D60A9F">
        <w:rPr>
          <w:rFonts w:ascii="Times New Roman" w:hAnsi="Times New Roman" w:cs="Times New Roman"/>
          <w:b/>
          <w:sz w:val="28"/>
          <w:szCs w:val="28"/>
        </w:rPr>
        <w:t>Acknowledgements</w:t>
      </w:r>
      <w:bookmarkEnd w:id="6"/>
      <w:bookmarkEnd w:id="7"/>
    </w:p>
    <w:p w14:paraId="45A1FBCE" w14:textId="77777777" w:rsidR="000A7654" w:rsidRPr="00034E15" w:rsidRDefault="000A7654" w:rsidP="000A7654"/>
    <w:p w14:paraId="7245E7BF" w14:textId="0989E44B" w:rsidR="000A7654" w:rsidRPr="00D60A9F" w:rsidRDefault="000A7654" w:rsidP="000A7654">
      <w:pPr>
        <w:rPr>
          <w:rFonts w:ascii="Times New Roman" w:hAnsi="Times New Roman" w:cs="Times New Roman"/>
          <w:sz w:val="24"/>
          <w:szCs w:val="24"/>
        </w:rPr>
      </w:pPr>
      <w:r w:rsidRPr="00D60A9F">
        <w:rPr>
          <w:rFonts w:ascii="Times New Roman" w:hAnsi="Times New Roman" w:cs="Times New Roman"/>
          <w:sz w:val="24"/>
          <w:szCs w:val="24"/>
        </w:rPr>
        <w:t xml:space="preserve">My appreciation goes to Mr. </w:t>
      </w:r>
      <w:r w:rsidR="00D60A9F">
        <w:rPr>
          <w:rFonts w:ascii="Times New Roman" w:hAnsi="Times New Roman" w:cs="Times New Roman"/>
          <w:sz w:val="24"/>
          <w:szCs w:val="24"/>
        </w:rPr>
        <w:t>Mafi</w:t>
      </w:r>
      <w:r w:rsidRPr="00D60A9F">
        <w:rPr>
          <w:rFonts w:ascii="Times New Roman" w:hAnsi="Times New Roman" w:cs="Times New Roman"/>
          <w:sz w:val="24"/>
          <w:szCs w:val="24"/>
        </w:rPr>
        <w:t xml:space="preserve"> (</w:t>
      </w:r>
      <w:r w:rsidR="00D60A9F">
        <w:rPr>
          <w:rFonts w:ascii="Times New Roman" w:hAnsi="Times New Roman" w:cs="Times New Roman"/>
          <w:sz w:val="24"/>
          <w:szCs w:val="24"/>
        </w:rPr>
        <w:t>Fintech Manager Old Mutual</w:t>
      </w:r>
      <w:r w:rsidRPr="00D60A9F">
        <w:rPr>
          <w:rFonts w:ascii="Times New Roman" w:hAnsi="Times New Roman" w:cs="Times New Roman"/>
          <w:sz w:val="24"/>
          <w:szCs w:val="24"/>
        </w:rPr>
        <w:t xml:space="preserve">), </w:t>
      </w:r>
      <w:r w:rsidR="00D60A9F">
        <w:rPr>
          <w:rFonts w:ascii="Times New Roman" w:hAnsi="Times New Roman" w:cs="Times New Roman"/>
          <w:sz w:val="24"/>
          <w:szCs w:val="24"/>
        </w:rPr>
        <w:t xml:space="preserve">Managers at the FBC, ZB, CABS, NMB </w:t>
      </w:r>
      <w:r w:rsidRPr="00D60A9F">
        <w:rPr>
          <w:rFonts w:ascii="Times New Roman" w:hAnsi="Times New Roman" w:cs="Times New Roman"/>
          <w:sz w:val="24"/>
          <w:szCs w:val="24"/>
        </w:rPr>
        <w:t xml:space="preserve">and all the interview respondents in this </w:t>
      </w:r>
      <w:r w:rsidR="00D60A9F">
        <w:rPr>
          <w:rFonts w:ascii="Times New Roman" w:hAnsi="Times New Roman" w:cs="Times New Roman"/>
          <w:sz w:val="24"/>
          <w:szCs w:val="24"/>
        </w:rPr>
        <w:t>research</w:t>
      </w:r>
      <w:r w:rsidRPr="00D60A9F">
        <w:rPr>
          <w:rFonts w:ascii="Times New Roman" w:hAnsi="Times New Roman" w:cs="Times New Roman"/>
          <w:sz w:val="24"/>
          <w:szCs w:val="24"/>
        </w:rPr>
        <w:t xml:space="preserve"> who are employees of </w:t>
      </w:r>
      <w:r w:rsidR="00B608AB" w:rsidRPr="00D60A9F">
        <w:rPr>
          <w:rFonts w:ascii="Times New Roman" w:hAnsi="Times New Roman" w:cs="Times New Roman"/>
          <w:sz w:val="24"/>
          <w:szCs w:val="24"/>
        </w:rPr>
        <w:t>Econet, Netone</w:t>
      </w:r>
      <w:r w:rsidRPr="00D60A9F">
        <w:rPr>
          <w:rFonts w:ascii="Times New Roman" w:hAnsi="Times New Roman" w:cs="Times New Roman"/>
          <w:sz w:val="24"/>
          <w:szCs w:val="24"/>
        </w:rPr>
        <w:t xml:space="preserve">,Old mutual,CABS, for taking their time within their busy schedules to </w:t>
      </w:r>
      <w:r w:rsidR="00A43803">
        <w:rPr>
          <w:rFonts w:ascii="Times New Roman" w:hAnsi="Times New Roman" w:cs="Times New Roman"/>
          <w:sz w:val="24"/>
          <w:szCs w:val="24"/>
        </w:rPr>
        <w:t>give</w:t>
      </w:r>
      <w:r w:rsidRPr="00D60A9F">
        <w:rPr>
          <w:rFonts w:ascii="Times New Roman" w:hAnsi="Times New Roman" w:cs="Times New Roman"/>
          <w:sz w:val="24"/>
          <w:szCs w:val="24"/>
        </w:rPr>
        <w:t xml:space="preserve"> me the chance of conducting the essential interviews for this research study. </w:t>
      </w:r>
    </w:p>
    <w:p w14:paraId="7ED88963" w14:textId="77777777" w:rsidR="000A7654" w:rsidRPr="00D60A9F" w:rsidRDefault="000A7654" w:rsidP="000A7654">
      <w:pPr>
        <w:rPr>
          <w:rFonts w:ascii="Times New Roman" w:hAnsi="Times New Roman" w:cs="Times New Roman"/>
          <w:sz w:val="24"/>
          <w:szCs w:val="24"/>
        </w:rPr>
      </w:pPr>
    </w:p>
    <w:p w14:paraId="541B96AC" w14:textId="77777777" w:rsidR="000A7654" w:rsidRPr="00D60A9F" w:rsidRDefault="00A43803" w:rsidP="000A7654">
      <w:pPr>
        <w:rPr>
          <w:rFonts w:ascii="Times New Roman" w:hAnsi="Times New Roman" w:cs="Times New Roman"/>
          <w:sz w:val="24"/>
          <w:szCs w:val="24"/>
        </w:rPr>
      </w:pPr>
      <w:r>
        <w:rPr>
          <w:rFonts w:ascii="Times New Roman" w:hAnsi="Times New Roman" w:cs="Times New Roman"/>
          <w:sz w:val="24"/>
          <w:szCs w:val="24"/>
        </w:rPr>
        <w:t>My gratitude goes to Mr Ngwende</w:t>
      </w:r>
      <w:r w:rsidR="000A7654" w:rsidRPr="00D60A9F">
        <w:rPr>
          <w:rFonts w:ascii="Times New Roman" w:hAnsi="Times New Roman" w:cs="Times New Roman"/>
          <w:sz w:val="24"/>
          <w:szCs w:val="24"/>
        </w:rPr>
        <w:t xml:space="preserve"> (Lecturer at </w:t>
      </w:r>
      <w:r>
        <w:rPr>
          <w:rFonts w:ascii="Times New Roman" w:hAnsi="Times New Roman" w:cs="Times New Roman"/>
          <w:sz w:val="24"/>
          <w:szCs w:val="24"/>
        </w:rPr>
        <w:t>Bindura University of Sceince Education, also my supervisor) who awarded</w:t>
      </w:r>
      <w:r w:rsidR="000A7654" w:rsidRPr="00D60A9F">
        <w:rPr>
          <w:rFonts w:ascii="Times New Roman" w:hAnsi="Times New Roman" w:cs="Times New Roman"/>
          <w:sz w:val="24"/>
          <w:szCs w:val="24"/>
        </w:rPr>
        <w:t xml:space="preserve"> me the opportunity to make this research and for all his contributions to the accomplishment </w:t>
      </w:r>
      <w:r>
        <w:rPr>
          <w:rFonts w:ascii="Times New Roman" w:hAnsi="Times New Roman" w:cs="Times New Roman"/>
          <w:sz w:val="24"/>
          <w:szCs w:val="24"/>
        </w:rPr>
        <w:t xml:space="preserve">and completion </w:t>
      </w:r>
      <w:r w:rsidR="000A7654" w:rsidRPr="00D60A9F">
        <w:rPr>
          <w:rFonts w:ascii="Times New Roman" w:hAnsi="Times New Roman" w:cs="Times New Roman"/>
          <w:sz w:val="24"/>
          <w:szCs w:val="24"/>
        </w:rPr>
        <w:t xml:space="preserve">of this work. </w:t>
      </w:r>
    </w:p>
    <w:p w14:paraId="41701A21" w14:textId="77777777" w:rsidR="000A7654" w:rsidRPr="00D60A9F" w:rsidRDefault="000A7654" w:rsidP="000A7654">
      <w:pPr>
        <w:rPr>
          <w:rFonts w:ascii="Times New Roman" w:hAnsi="Times New Roman" w:cs="Times New Roman"/>
          <w:sz w:val="24"/>
          <w:szCs w:val="24"/>
        </w:rPr>
      </w:pPr>
    </w:p>
    <w:p w14:paraId="04A72F12" w14:textId="77777777" w:rsidR="000A7654" w:rsidRDefault="00A43803" w:rsidP="000A7654">
      <w:pPr>
        <w:rPr>
          <w:rFonts w:ascii="Times New Roman" w:hAnsi="Times New Roman" w:cs="Times New Roman"/>
          <w:sz w:val="24"/>
          <w:szCs w:val="24"/>
        </w:rPr>
      </w:pPr>
      <w:r w:rsidRPr="00D60A9F">
        <w:rPr>
          <w:rFonts w:ascii="Times New Roman" w:hAnsi="Times New Roman" w:cs="Times New Roman"/>
          <w:sz w:val="24"/>
          <w:szCs w:val="24"/>
        </w:rPr>
        <w:t>Additionally</w:t>
      </w:r>
      <w:r>
        <w:rPr>
          <w:rFonts w:ascii="Times New Roman" w:hAnsi="Times New Roman" w:cs="Times New Roman"/>
          <w:sz w:val="24"/>
          <w:szCs w:val="24"/>
        </w:rPr>
        <w:t>, I would want</w:t>
      </w:r>
      <w:r w:rsidR="000A7654" w:rsidRPr="00D60A9F">
        <w:rPr>
          <w:rFonts w:ascii="Times New Roman" w:hAnsi="Times New Roman" w:cs="Times New Roman"/>
          <w:sz w:val="24"/>
          <w:szCs w:val="24"/>
        </w:rPr>
        <w:t xml:space="preserve"> to </w:t>
      </w:r>
      <w:r>
        <w:rPr>
          <w:rFonts w:ascii="Times New Roman" w:hAnsi="Times New Roman" w:cs="Times New Roman"/>
          <w:sz w:val="24"/>
          <w:szCs w:val="24"/>
        </w:rPr>
        <w:t>express my gratitude</w:t>
      </w:r>
      <w:r w:rsidR="000A7654" w:rsidRPr="00D60A9F">
        <w:rPr>
          <w:rFonts w:ascii="Times New Roman" w:hAnsi="Times New Roman" w:cs="Times New Roman"/>
          <w:sz w:val="24"/>
          <w:szCs w:val="24"/>
        </w:rPr>
        <w:t xml:space="preserve"> to my family and friends (</w:t>
      </w:r>
      <w:r>
        <w:rPr>
          <w:rFonts w:ascii="Times New Roman" w:hAnsi="Times New Roman" w:cs="Times New Roman"/>
          <w:sz w:val="24"/>
          <w:szCs w:val="24"/>
        </w:rPr>
        <w:t>Samuel Ndadzibaya</w:t>
      </w:r>
      <w:r w:rsidR="000A7654" w:rsidRPr="00D60A9F">
        <w:rPr>
          <w:rFonts w:ascii="Times New Roman" w:hAnsi="Times New Roman" w:cs="Times New Roman"/>
          <w:sz w:val="24"/>
          <w:szCs w:val="24"/>
        </w:rPr>
        <w:t xml:space="preserve">, Stanford Chivasa, </w:t>
      </w:r>
      <w:r>
        <w:rPr>
          <w:rFonts w:ascii="Times New Roman" w:hAnsi="Times New Roman" w:cs="Times New Roman"/>
          <w:sz w:val="24"/>
          <w:szCs w:val="24"/>
        </w:rPr>
        <w:t>Prince Kunaka, Nyasha Kunaka</w:t>
      </w:r>
      <w:r w:rsidR="000A7654" w:rsidRPr="00D60A9F">
        <w:rPr>
          <w:rFonts w:ascii="Times New Roman" w:hAnsi="Times New Roman" w:cs="Times New Roman"/>
          <w:sz w:val="24"/>
          <w:szCs w:val="24"/>
        </w:rPr>
        <w:t xml:space="preserve">) for their spiritual and motivational support. Above all, I would like to praise the Almighty God for helping me see through the travelling from </w:t>
      </w:r>
      <w:r>
        <w:rPr>
          <w:rFonts w:ascii="Times New Roman" w:hAnsi="Times New Roman" w:cs="Times New Roman"/>
          <w:sz w:val="24"/>
          <w:szCs w:val="24"/>
        </w:rPr>
        <w:t>Harare to Bindura</w:t>
      </w:r>
      <w:r w:rsidR="000A7654" w:rsidRPr="00D60A9F">
        <w:rPr>
          <w:rFonts w:ascii="Times New Roman" w:hAnsi="Times New Roman" w:cs="Times New Roman"/>
          <w:sz w:val="24"/>
          <w:szCs w:val="24"/>
        </w:rPr>
        <w:t xml:space="preserve"> </w:t>
      </w:r>
      <w:r>
        <w:rPr>
          <w:rFonts w:ascii="Times New Roman" w:hAnsi="Times New Roman" w:cs="Times New Roman"/>
          <w:sz w:val="24"/>
          <w:szCs w:val="24"/>
        </w:rPr>
        <w:t>every semester since August 2019 to conduct my classes and lectures for my degree program.</w:t>
      </w:r>
    </w:p>
    <w:p w14:paraId="1CC5792B" w14:textId="77777777" w:rsidR="00A43803" w:rsidRDefault="00A43803" w:rsidP="000A7654">
      <w:pPr>
        <w:rPr>
          <w:rFonts w:ascii="Times New Roman" w:hAnsi="Times New Roman" w:cs="Times New Roman"/>
          <w:sz w:val="24"/>
          <w:szCs w:val="24"/>
        </w:rPr>
      </w:pPr>
    </w:p>
    <w:p w14:paraId="5EC61FDD" w14:textId="77777777" w:rsidR="00A43803" w:rsidRDefault="00A43803" w:rsidP="000A7654">
      <w:pPr>
        <w:rPr>
          <w:rFonts w:ascii="Times New Roman" w:hAnsi="Times New Roman" w:cs="Times New Roman"/>
          <w:sz w:val="24"/>
          <w:szCs w:val="24"/>
        </w:rPr>
      </w:pPr>
    </w:p>
    <w:p w14:paraId="71C158CB" w14:textId="77777777" w:rsidR="00A43803" w:rsidRDefault="00A43803" w:rsidP="000A7654">
      <w:pPr>
        <w:rPr>
          <w:rFonts w:ascii="Times New Roman" w:hAnsi="Times New Roman" w:cs="Times New Roman"/>
          <w:sz w:val="24"/>
          <w:szCs w:val="24"/>
        </w:rPr>
      </w:pPr>
    </w:p>
    <w:p w14:paraId="21785916" w14:textId="77777777" w:rsidR="00A43803" w:rsidRDefault="00A43803" w:rsidP="000A7654">
      <w:pPr>
        <w:rPr>
          <w:rFonts w:ascii="Times New Roman" w:hAnsi="Times New Roman" w:cs="Times New Roman"/>
          <w:sz w:val="24"/>
          <w:szCs w:val="24"/>
        </w:rPr>
      </w:pPr>
    </w:p>
    <w:p w14:paraId="20FE65DA" w14:textId="77777777" w:rsidR="00A43803" w:rsidRDefault="00A43803" w:rsidP="000A7654">
      <w:pPr>
        <w:rPr>
          <w:rFonts w:ascii="Times New Roman" w:hAnsi="Times New Roman" w:cs="Times New Roman"/>
          <w:sz w:val="24"/>
          <w:szCs w:val="24"/>
        </w:rPr>
      </w:pPr>
    </w:p>
    <w:p w14:paraId="5A963343" w14:textId="77777777" w:rsidR="00A43803" w:rsidRDefault="00A43803" w:rsidP="000A7654">
      <w:pPr>
        <w:rPr>
          <w:rFonts w:ascii="Times New Roman" w:hAnsi="Times New Roman" w:cs="Times New Roman"/>
          <w:sz w:val="24"/>
          <w:szCs w:val="24"/>
        </w:rPr>
      </w:pPr>
    </w:p>
    <w:p w14:paraId="4F396DBA" w14:textId="77777777" w:rsidR="00A43803" w:rsidRDefault="00A43803" w:rsidP="000A7654">
      <w:pPr>
        <w:rPr>
          <w:rFonts w:ascii="Times New Roman" w:hAnsi="Times New Roman" w:cs="Times New Roman"/>
          <w:sz w:val="24"/>
          <w:szCs w:val="24"/>
        </w:rPr>
      </w:pPr>
    </w:p>
    <w:p w14:paraId="693350FC" w14:textId="77777777" w:rsidR="00A43803" w:rsidRDefault="00A43803" w:rsidP="000A7654">
      <w:pPr>
        <w:rPr>
          <w:rFonts w:ascii="Times New Roman" w:hAnsi="Times New Roman" w:cs="Times New Roman"/>
          <w:sz w:val="24"/>
          <w:szCs w:val="24"/>
        </w:rPr>
      </w:pPr>
    </w:p>
    <w:p w14:paraId="70B6BA45" w14:textId="77777777" w:rsidR="00A43803" w:rsidRDefault="00A43803" w:rsidP="000A7654">
      <w:pPr>
        <w:rPr>
          <w:rFonts w:ascii="Times New Roman" w:hAnsi="Times New Roman" w:cs="Times New Roman"/>
          <w:sz w:val="24"/>
          <w:szCs w:val="24"/>
        </w:rPr>
      </w:pPr>
    </w:p>
    <w:p w14:paraId="2D14EA65" w14:textId="77777777" w:rsidR="00A43803" w:rsidRDefault="00A43803" w:rsidP="000A7654">
      <w:pPr>
        <w:rPr>
          <w:rFonts w:ascii="Times New Roman" w:hAnsi="Times New Roman" w:cs="Times New Roman"/>
          <w:sz w:val="24"/>
          <w:szCs w:val="24"/>
        </w:rPr>
      </w:pPr>
    </w:p>
    <w:p w14:paraId="1670EBF3" w14:textId="77777777" w:rsidR="00A43803" w:rsidRDefault="00A43803" w:rsidP="000A7654">
      <w:pPr>
        <w:rPr>
          <w:rFonts w:ascii="Times New Roman" w:hAnsi="Times New Roman" w:cs="Times New Roman"/>
          <w:sz w:val="24"/>
          <w:szCs w:val="24"/>
        </w:rPr>
      </w:pPr>
    </w:p>
    <w:p w14:paraId="05189928" w14:textId="77777777" w:rsidR="00A43803" w:rsidRDefault="00A43803" w:rsidP="000A7654">
      <w:pPr>
        <w:rPr>
          <w:rFonts w:ascii="Times New Roman" w:hAnsi="Times New Roman" w:cs="Times New Roman"/>
          <w:sz w:val="24"/>
          <w:szCs w:val="24"/>
        </w:rPr>
      </w:pPr>
    </w:p>
    <w:p w14:paraId="1BB838C6" w14:textId="77777777" w:rsidR="00A43803" w:rsidRDefault="00A43803" w:rsidP="000A7654">
      <w:pPr>
        <w:rPr>
          <w:rFonts w:ascii="Times New Roman" w:hAnsi="Times New Roman" w:cs="Times New Roman"/>
          <w:sz w:val="24"/>
          <w:szCs w:val="24"/>
        </w:rPr>
      </w:pPr>
    </w:p>
    <w:p w14:paraId="0566C1F9" w14:textId="77777777" w:rsidR="00A43803" w:rsidRDefault="00A43803" w:rsidP="000A7654">
      <w:pPr>
        <w:rPr>
          <w:rFonts w:ascii="Times New Roman" w:hAnsi="Times New Roman" w:cs="Times New Roman"/>
          <w:sz w:val="24"/>
          <w:szCs w:val="24"/>
        </w:rPr>
      </w:pPr>
    </w:p>
    <w:p w14:paraId="522C3038" w14:textId="77777777" w:rsidR="00A43803" w:rsidRDefault="00A43803" w:rsidP="000A7654">
      <w:pPr>
        <w:rPr>
          <w:rFonts w:ascii="Times New Roman" w:hAnsi="Times New Roman" w:cs="Times New Roman"/>
          <w:sz w:val="24"/>
          <w:szCs w:val="24"/>
        </w:rPr>
      </w:pPr>
    </w:p>
    <w:p w14:paraId="0442A81E" w14:textId="77777777" w:rsidR="00A43803" w:rsidRDefault="00A43803" w:rsidP="000A7654">
      <w:pPr>
        <w:rPr>
          <w:rFonts w:ascii="Times New Roman" w:hAnsi="Times New Roman" w:cs="Times New Roman"/>
          <w:sz w:val="24"/>
          <w:szCs w:val="24"/>
        </w:rPr>
      </w:pPr>
    </w:p>
    <w:p w14:paraId="0C383D3A" w14:textId="77777777" w:rsidR="00A43803" w:rsidRDefault="00A43803" w:rsidP="000A7654">
      <w:pPr>
        <w:rPr>
          <w:rFonts w:ascii="Times New Roman" w:hAnsi="Times New Roman" w:cs="Times New Roman"/>
          <w:sz w:val="24"/>
          <w:szCs w:val="24"/>
        </w:rPr>
      </w:pPr>
    </w:p>
    <w:p w14:paraId="649181A1" w14:textId="77777777" w:rsidR="00A43803" w:rsidRDefault="00A43803" w:rsidP="000A7654">
      <w:pPr>
        <w:rPr>
          <w:rFonts w:ascii="Times New Roman" w:hAnsi="Times New Roman" w:cs="Times New Roman"/>
          <w:sz w:val="24"/>
          <w:szCs w:val="24"/>
        </w:rPr>
      </w:pPr>
    </w:p>
    <w:p w14:paraId="3D26FA18" w14:textId="77777777" w:rsidR="00A43803" w:rsidRPr="00E97DDC" w:rsidRDefault="00A43803" w:rsidP="00A43803">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n-ZW"/>
        </w:rPr>
        <w:id w:val="-164401355"/>
        <w:docPartObj>
          <w:docPartGallery w:val="Table of Contents"/>
          <w:docPartUnique/>
        </w:docPartObj>
      </w:sdtPr>
      <w:sdtEndPr>
        <w:rPr>
          <w:b/>
          <w:bCs/>
          <w:noProof/>
        </w:rPr>
      </w:sdtEndPr>
      <w:sdtContent>
        <w:p w14:paraId="156F74CA" w14:textId="4D9C2A93" w:rsidR="008641C6" w:rsidRDefault="008641C6">
          <w:pPr>
            <w:pStyle w:val="TOCHeading"/>
          </w:pPr>
          <w:r>
            <w:t>Contents</w:t>
          </w:r>
        </w:p>
        <w:p w14:paraId="43436EDC" w14:textId="424EF8CC" w:rsidR="008641C6" w:rsidRDefault="008641C6">
          <w:pPr>
            <w:pStyle w:val="TOC1"/>
            <w:rPr>
              <w:rFonts w:asciiTheme="minorHAnsi" w:eastAsiaTheme="minorEastAsia" w:hAnsiTheme="minorHAnsi" w:cstheme="minorBidi"/>
              <w:b w:val="0"/>
              <w:sz w:val="22"/>
              <w:szCs w:val="22"/>
              <w:lang w:val="en-ZW" w:eastAsia="en-ZW"/>
            </w:rPr>
          </w:pPr>
          <w:r>
            <w:fldChar w:fldCharType="begin"/>
          </w:r>
          <w:r>
            <w:instrText xml:space="preserve"> TOC \o "1-3" \h \z \u </w:instrText>
          </w:r>
          <w:r>
            <w:fldChar w:fldCharType="separate"/>
          </w:r>
          <w:hyperlink w:anchor="_Toc137843713" w:history="1">
            <w:r w:rsidRPr="0011559C">
              <w:rPr>
                <w:rStyle w:val="Hyperlink"/>
              </w:rPr>
              <w:t>Declaration</w:t>
            </w:r>
            <w:r>
              <w:rPr>
                <w:webHidden/>
              </w:rPr>
              <w:tab/>
            </w:r>
            <w:r>
              <w:rPr>
                <w:webHidden/>
              </w:rPr>
              <w:fldChar w:fldCharType="begin"/>
            </w:r>
            <w:r>
              <w:rPr>
                <w:webHidden/>
              </w:rPr>
              <w:instrText xml:space="preserve"> PAGEREF _Toc137843713 \h </w:instrText>
            </w:r>
            <w:r>
              <w:rPr>
                <w:webHidden/>
              </w:rPr>
            </w:r>
            <w:r>
              <w:rPr>
                <w:webHidden/>
              </w:rPr>
              <w:fldChar w:fldCharType="separate"/>
            </w:r>
            <w:r w:rsidR="00A31CA8">
              <w:rPr>
                <w:webHidden/>
              </w:rPr>
              <w:t>3</w:t>
            </w:r>
            <w:r>
              <w:rPr>
                <w:webHidden/>
              </w:rPr>
              <w:fldChar w:fldCharType="end"/>
            </w:r>
          </w:hyperlink>
        </w:p>
        <w:p w14:paraId="0D00CBCF" w14:textId="77C1F49A" w:rsidR="008641C6" w:rsidRDefault="00A36D52">
          <w:pPr>
            <w:pStyle w:val="TOC1"/>
            <w:rPr>
              <w:rFonts w:asciiTheme="minorHAnsi" w:eastAsiaTheme="minorEastAsia" w:hAnsiTheme="minorHAnsi" w:cstheme="minorBidi"/>
              <w:b w:val="0"/>
              <w:sz w:val="22"/>
              <w:szCs w:val="22"/>
              <w:lang w:val="en-ZW" w:eastAsia="en-ZW"/>
            </w:rPr>
          </w:pPr>
          <w:hyperlink w:anchor="_Toc137843714" w:history="1">
            <w:r w:rsidR="008641C6" w:rsidRPr="0011559C">
              <w:rPr>
                <w:rStyle w:val="Hyperlink"/>
              </w:rPr>
              <w:t>Dedication</w:t>
            </w:r>
            <w:r w:rsidR="008641C6">
              <w:rPr>
                <w:webHidden/>
              </w:rPr>
              <w:tab/>
            </w:r>
            <w:r w:rsidR="008641C6">
              <w:rPr>
                <w:webHidden/>
              </w:rPr>
              <w:fldChar w:fldCharType="begin"/>
            </w:r>
            <w:r w:rsidR="008641C6">
              <w:rPr>
                <w:webHidden/>
              </w:rPr>
              <w:instrText xml:space="preserve"> PAGEREF _Toc137843714 \h </w:instrText>
            </w:r>
            <w:r w:rsidR="008641C6">
              <w:rPr>
                <w:webHidden/>
              </w:rPr>
            </w:r>
            <w:r w:rsidR="008641C6">
              <w:rPr>
                <w:webHidden/>
              </w:rPr>
              <w:fldChar w:fldCharType="separate"/>
            </w:r>
            <w:r w:rsidR="00A31CA8">
              <w:rPr>
                <w:webHidden/>
              </w:rPr>
              <w:t>4</w:t>
            </w:r>
            <w:r w:rsidR="008641C6">
              <w:rPr>
                <w:webHidden/>
              </w:rPr>
              <w:fldChar w:fldCharType="end"/>
            </w:r>
          </w:hyperlink>
        </w:p>
        <w:p w14:paraId="72978E86" w14:textId="1572E87D" w:rsidR="008641C6" w:rsidRDefault="00A36D52">
          <w:pPr>
            <w:pStyle w:val="TOC1"/>
            <w:rPr>
              <w:rFonts w:asciiTheme="minorHAnsi" w:eastAsiaTheme="minorEastAsia" w:hAnsiTheme="minorHAnsi" w:cstheme="minorBidi"/>
              <w:b w:val="0"/>
              <w:sz w:val="22"/>
              <w:szCs w:val="22"/>
              <w:lang w:val="en-ZW" w:eastAsia="en-ZW"/>
            </w:rPr>
          </w:pPr>
          <w:hyperlink w:anchor="_Toc137843715" w:history="1">
            <w:r w:rsidR="008641C6" w:rsidRPr="0011559C">
              <w:rPr>
                <w:rStyle w:val="Hyperlink"/>
              </w:rPr>
              <w:t>Acknowledgements</w:t>
            </w:r>
            <w:r w:rsidR="008641C6">
              <w:rPr>
                <w:webHidden/>
              </w:rPr>
              <w:tab/>
            </w:r>
            <w:r w:rsidR="008641C6">
              <w:rPr>
                <w:webHidden/>
              </w:rPr>
              <w:fldChar w:fldCharType="begin"/>
            </w:r>
            <w:r w:rsidR="008641C6">
              <w:rPr>
                <w:webHidden/>
              </w:rPr>
              <w:instrText xml:space="preserve"> PAGEREF _Toc137843715 \h </w:instrText>
            </w:r>
            <w:r w:rsidR="008641C6">
              <w:rPr>
                <w:webHidden/>
              </w:rPr>
            </w:r>
            <w:r w:rsidR="008641C6">
              <w:rPr>
                <w:webHidden/>
              </w:rPr>
              <w:fldChar w:fldCharType="separate"/>
            </w:r>
            <w:r w:rsidR="00A31CA8">
              <w:rPr>
                <w:webHidden/>
              </w:rPr>
              <w:t>5</w:t>
            </w:r>
            <w:r w:rsidR="008641C6">
              <w:rPr>
                <w:webHidden/>
              </w:rPr>
              <w:fldChar w:fldCharType="end"/>
            </w:r>
          </w:hyperlink>
        </w:p>
        <w:p w14:paraId="3B43B213" w14:textId="63EC99F4" w:rsidR="008641C6" w:rsidRDefault="00A36D52">
          <w:pPr>
            <w:pStyle w:val="TOC1"/>
            <w:rPr>
              <w:rFonts w:asciiTheme="minorHAnsi" w:eastAsiaTheme="minorEastAsia" w:hAnsiTheme="minorHAnsi" w:cstheme="minorBidi"/>
              <w:b w:val="0"/>
              <w:sz w:val="22"/>
              <w:szCs w:val="22"/>
              <w:lang w:val="en-ZW" w:eastAsia="en-ZW"/>
            </w:rPr>
          </w:pPr>
          <w:hyperlink w:anchor="_Toc137843716" w:history="1">
            <w:r w:rsidR="008641C6" w:rsidRPr="0011559C">
              <w:rPr>
                <w:rStyle w:val="Hyperlink"/>
              </w:rPr>
              <w:t>LIST OF TABLES</w:t>
            </w:r>
            <w:r w:rsidR="008641C6">
              <w:rPr>
                <w:webHidden/>
              </w:rPr>
              <w:tab/>
            </w:r>
            <w:r w:rsidR="008641C6">
              <w:rPr>
                <w:webHidden/>
              </w:rPr>
              <w:fldChar w:fldCharType="begin"/>
            </w:r>
            <w:r w:rsidR="008641C6">
              <w:rPr>
                <w:webHidden/>
              </w:rPr>
              <w:instrText xml:space="preserve"> PAGEREF _Toc137843716 \h </w:instrText>
            </w:r>
            <w:r w:rsidR="008641C6">
              <w:rPr>
                <w:webHidden/>
              </w:rPr>
            </w:r>
            <w:r w:rsidR="008641C6">
              <w:rPr>
                <w:webHidden/>
              </w:rPr>
              <w:fldChar w:fldCharType="separate"/>
            </w:r>
            <w:r w:rsidR="00A31CA8">
              <w:rPr>
                <w:webHidden/>
              </w:rPr>
              <w:t>10</w:t>
            </w:r>
            <w:r w:rsidR="008641C6">
              <w:rPr>
                <w:webHidden/>
              </w:rPr>
              <w:fldChar w:fldCharType="end"/>
            </w:r>
          </w:hyperlink>
        </w:p>
        <w:p w14:paraId="2F13656F" w14:textId="1F44ECC8" w:rsidR="008641C6" w:rsidRDefault="00A36D52">
          <w:pPr>
            <w:pStyle w:val="TOC1"/>
            <w:rPr>
              <w:rFonts w:asciiTheme="minorHAnsi" w:eastAsiaTheme="minorEastAsia" w:hAnsiTheme="minorHAnsi" w:cstheme="minorBidi"/>
              <w:b w:val="0"/>
              <w:sz w:val="22"/>
              <w:szCs w:val="22"/>
              <w:lang w:val="en-ZW" w:eastAsia="en-ZW"/>
            </w:rPr>
          </w:pPr>
          <w:hyperlink w:anchor="_Toc137843717" w:history="1">
            <w:r w:rsidR="008641C6" w:rsidRPr="0011559C">
              <w:rPr>
                <w:rStyle w:val="Hyperlink"/>
              </w:rPr>
              <w:t>LIST OF FIGURES</w:t>
            </w:r>
            <w:r w:rsidR="008641C6">
              <w:rPr>
                <w:webHidden/>
              </w:rPr>
              <w:tab/>
            </w:r>
            <w:r w:rsidR="008641C6">
              <w:rPr>
                <w:webHidden/>
              </w:rPr>
              <w:fldChar w:fldCharType="begin"/>
            </w:r>
            <w:r w:rsidR="008641C6">
              <w:rPr>
                <w:webHidden/>
              </w:rPr>
              <w:instrText xml:space="preserve"> PAGEREF _Toc137843717 \h </w:instrText>
            </w:r>
            <w:r w:rsidR="008641C6">
              <w:rPr>
                <w:webHidden/>
              </w:rPr>
            </w:r>
            <w:r w:rsidR="008641C6">
              <w:rPr>
                <w:webHidden/>
              </w:rPr>
              <w:fldChar w:fldCharType="separate"/>
            </w:r>
            <w:r w:rsidR="00A31CA8">
              <w:rPr>
                <w:webHidden/>
              </w:rPr>
              <w:t>10</w:t>
            </w:r>
            <w:r w:rsidR="008641C6">
              <w:rPr>
                <w:webHidden/>
              </w:rPr>
              <w:fldChar w:fldCharType="end"/>
            </w:r>
          </w:hyperlink>
        </w:p>
        <w:p w14:paraId="162727B2" w14:textId="56398692" w:rsidR="008641C6" w:rsidRDefault="00A36D52">
          <w:pPr>
            <w:pStyle w:val="TOC1"/>
            <w:rPr>
              <w:rFonts w:asciiTheme="minorHAnsi" w:eastAsiaTheme="minorEastAsia" w:hAnsiTheme="minorHAnsi" w:cstheme="minorBidi"/>
              <w:b w:val="0"/>
              <w:sz w:val="22"/>
              <w:szCs w:val="22"/>
              <w:lang w:val="en-ZW" w:eastAsia="en-ZW"/>
            </w:rPr>
          </w:pPr>
          <w:hyperlink w:anchor="_Toc137843718" w:history="1">
            <w:r w:rsidR="008641C6" w:rsidRPr="0011559C">
              <w:rPr>
                <w:rStyle w:val="Hyperlink"/>
                <w:rFonts w:eastAsia="Calibri"/>
              </w:rPr>
              <w:t>ABSTRACT</w:t>
            </w:r>
            <w:r w:rsidR="008641C6">
              <w:rPr>
                <w:webHidden/>
              </w:rPr>
              <w:tab/>
            </w:r>
            <w:r w:rsidR="008641C6">
              <w:rPr>
                <w:webHidden/>
              </w:rPr>
              <w:fldChar w:fldCharType="begin"/>
            </w:r>
            <w:r w:rsidR="008641C6">
              <w:rPr>
                <w:webHidden/>
              </w:rPr>
              <w:instrText xml:space="preserve"> PAGEREF _Toc137843718 \h </w:instrText>
            </w:r>
            <w:r w:rsidR="008641C6">
              <w:rPr>
                <w:webHidden/>
              </w:rPr>
            </w:r>
            <w:r w:rsidR="008641C6">
              <w:rPr>
                <w:webHidden/>
              </w:rPr>
              <w:fldChar w:fldCharType="separate"/>
            </w:r>
            <w:r w:rsidR="00A31CA8">
              <w:rPr>
                <w:webHidden/>
              </w:rPr>
              <w:t>11</w:t>
            </w:r>
            <w:r w:rsidR="008641C6">
              <w:rPr>
                <w:webHidden/>
              </w:rPr>
              <w:fldChar w:fldCharType="end"/>
            </w:r>
          </w:hyperlink>
        </w:p>
        <w:p w14:paraId="772A9F5E" w14:textId="42E51865" w:rsidR="008641C6" w:rsidRDefault="00A36D52">
          <w:pPr>
            <w:pStyle w:val="TOC1"/>
            <w:rPr>
              <w:rFonts w:asciiTheme="minorHAnsi" w:eastAsiaTheme="minorEastAsia" w:hAnsiTheme="minorHAnsi" w:cstheme="minorBidi"/>
              <w:b w:val="0"/>
              <w:sz w:val="22"/>
              <w:szCs w:val="22"/>
              <w:lang w:val="en-ZW" w:eastAsia="en-ZW"/>
            </w:rPr>
          </w:pPr>
          <w:hyperlink w:anchor="_Toc137843719" w:history="1">
            <w:r w:rsidR="008641C6" w:rsidRPr="0011559C">
              <w:rPr>
                <w:rStyle w:val="Hyperlink"/>
                <w:rFonts w:asciiTheme="majorBidi" w:hAnsiTheme="majorBidi"/>
              </w:rPr>
              <w:t>CHAPTER ONE</w:t>
            </w:r>
            <w:r w:rsidR="008641C6">
              <w:rPr>
                <w:webHidden/>
              </w:rPr>
              <w:tab/>
            </w:r>
            <w:r w:rsidR="008641C6">
              <w:rPr>
                <w:webHidden/>
              </w:rPr>
              <w:fldChar w:fldCharType="begin"/>
            </w:r>
            <w:r w:rsidR="008641C6">
              <w:rPr>
                <w:webHidden/>
              </w:rPr>
              <w:instrText xml:space="preserve"> PAGEREF _Toc137843719 \h </w:instrText>
            </w:r>
            <w:r w:rsidR="008641C6">
              <w:rPr>
                <w:webHidden/>
              </w:rPr>
            </w:r>
            <w:r w:rsidR="008641C6">
              <w:rPr>
                <w:webHidden/>
              </w:rPr>
              <w:fldChar w:fldCharType="separate"/>
            </w:r>
            <w:r w:rsidR="00A31CA8">
              <w:rPr>
                <w:webHidden/>
              </w:rPr>
              <w:t>12</w:t>
            </w:r>
            <w:r w:rsidR="008641C6">
              <w:rPr>
                <w:webHidden/>
              </w:rPr>
              <w:fldChar w:fldCharType="end"/>
            </w:r>
          </w:hyperlink>
        </w:p>
        <w:p w14:paraId="3930D2D5" w14:textId="2B15250C" w:rsidR="008641C6" w:rsidRDefault="00A36D52">
          <w:pPr>
            <w:pStyle w:val="TOC1"/>
            <w:rPr>
              <w:rFonts w:asciiTheme="minorHAnsi" w:eastAsiaTheme="minorEastAsia" w:hAnsiTheme="minorHAnsi" w:cstheme="minorBidi"/>
              <w:b w:val="0"/>
              <w:sz w:val="22"/>
              <w:szCs w:val="22"/>
              <w:lang w:val="en-ZW" w:eastAsia="en-ZW"/>
            </w:rPr>
          </w:pPr>
          <w:hyperlink w:anchor="_Toc137843720" w:history="1">
            <w:r w:rsidR="008641C6" w:rsidRPr="0011559C">
              <w:rPr>
                <w:rStyle w:val="Hyperlink"/>
                <w:rFonts w:asciiTheme="majorBidi" w:hAnsiTheme="majorBidi"/>
                <w:bCs/>
              </w:rPr>
              <w:t>1.1 Introduction</w:t>
            </w:r>
            <w:r w:rsidR="008641C6">
              <w:rPr>
                <w:webHidden/>
              </w:rPr>
              <w:tab/>
            </w:r>
            <w:r w:rsidR="008641C6">
              <w:rPr>
                <w:webHidden/>
              </w:rPr>
              <w:fldChar w:fldCharType="begin"/>
            </w:r>
            <w:r w:rsidR="008641C6">
              <w:rPr>
                <w:webHidden/>
              </w:rPr>
              <w:instrText xml:space="preserve"> PAGEREF _Toc137843720 \h </w:instrText>
            </w:r>
            <w:r w:rsidR="008641C6">
              <w:rPr>
                <w:webHidden/>
              </w:rPr>
            </w:r>
            <w:r w:rsidR="008641C6">
              <w:rPr>
                <w:webHidden/>
              </w:rPr>
              <w:fldChar w:fldCharType="separate"/>
            </w:r>
            <w:r w:rsidR="00A31CA8">
              <w:rPr>
                <w:webHidden/>
              </w:rPr>
              <w:t>12</w:t>
            </w:r>
            <w:r w:rsidR="008641C6">
              <w:rPr>
                <w:webHidden/>
              </w:rPr>
              <w:fldChar w:fldCharType="end"/>
            </w:r>
          </w:hyperlink>
        </w:p>
        <w:p w14:paraId="21150E9F" w14:textId="249A2C5C" w:rsidR="008641C6" w:rsidRDefault="00A36D52">
          <w:pPr>
            <w:pStyle w:val="TOC1"/>
            <w:rPr>
              <w:rFonts w:asciiTheme="minorHAnsi" w:eastAsiaTheme="minorEastAsia" w:hAnsiTheme="minorHAnsi" w:cstheme="minorBidi"/>
              <w:b w:val="0"/>
              <w:sz w:val="22"/>
              <w:szCs w:val="22"/>
              <w:lang w:val="en-ZW" w:eastAsia="en-ZW"/>
            </w:rPr>
          </w:pPr>
          <w:hyperlink w:anchor="_Toc137843721" w:history="1">
            <w:r w:rsidR="008641C6" w:rsidRPr="0011559C">
              <w:rPr>
                <w:rStyle w:val="Hyperlink"/>
                <w:rFonts w:asciiTheme="majorBidi" w:hAnsiTheme="majorBidi"/>
                <w:bCs/>
              </w:rPr>
              <w:t>1.2 Background of the study</w:t>
            </w:r>
            <w:r w:rsidR="008641C6">
              <w:rPr>
                <w:webHidden/>
              </w:rPr>
              <w:tab/>
            </w:r>
            <w:r w:rsidR="008641C6">
              <w:rPr>
                <w:webHidden/>
              </w:rPr>
              <w:fldChar w:fldCharType="begin"/>
            </w:r>
            <w:r w:rsidR="008641C6">
              <w:rPr>
                <w:webHidden/>
              </w:rPr>
              <w:instrText xml:space="preserve"> PAGEREF _Toc137843721 \h </w:instrText>
            </w:r>
            <w:r w:rsidR="008641C6">
              <w:rPr>
                <w:webHidden/>
              </w:rPr>
            </w:r>
            <w:r w:rsidR="008641C6">
              <w:rPr>
                <w:webHidden/>
              </w:rPr>
              <w:fldChar w:fldCharType="separate"/>
            </w:r>
            <w:r w:rsidR="00A31CA8">
              <w:rPr>
                <w:webHidden/>
              </w:rPr>
              <w:t>12</w:t>
            </w:r>
            <w:r w:rsidR="008641C6">
              <w:rPr>
                <w:webHidden/>
              </w:rPr>
              <w:fldChar w:fldCharType="end"/>
            </w:r>
          </w:hyperlink>
        </w:p>
        <w:p w14:paraId="3FDEAA0D" w14:textId="48E3BD04" w:rsidR="008641C6" w:rsidRDefault="00A36D52">
          <w:pPr>
            <w:pStyle w:val="TOC2"/>
            <w:tabs>
              <w:tab w:val="left" w:pos="1100"/>
              <w:tab w:val="right" w:leader="dot" w:pos="9016"/>
            </w:tabs>
            <w:rPr>
              <w:rFonts w:eastAsiaTheme="minorEastAsia"/>
              <w:noProof/>
              <w:lang w:val="en-ZW" w:eastAsia="en-ZW"/>
            </w:rPr>
          </w:pPr>
          <w:hyperlink w:anchor="_Toc137843722" w:history="1">
            <w:r w:rsidR="008641C6" w:rsidRPr="0011559C">
              <w:rPr>
                <w:rStyle w:val="Hyperlink"/>
                <w:rFonts w:asciiTheme="majorBidi" w:hAnsiTheme="majorBidi"/>
                <w:noProof/>
              </w:rPr>
              <w:t>1.2.1</w:t>
            </w:r>
            <w:r w:rsidR="008641C6">
              <w:rPr>
                <w:rFonts w:eastAsiaTheme="minorEastAsia"/>
                <w:noProof/>
                <w:lang w:val="en-ZW" w:eastAsia="en-ZW"/>
              </w:rPr>
              <w:tab/>
            </w:r>
            <w:r w:rsidR="008641C6" w:rsidRPr="0011559C">
              <w:rPr>
                <w:rStyle w:val="Hyperlink"/>
                <w:rFonts w:asciiTheme="majorBidi" w:hAnsiTheme="majorBidi"/>
                <w:noProof/>
              </w:rPr>
              <w:t>Zimbabwean banking sector</w:t>
            </w:r>
            <w:r w:rsidR="008641C6">
              <w:rPr>
                <w:noProof/>
                <w:webHidden/>
              </w:rPr>
              <w:tab/>
            </w:r>
            <w:r w:rsidR="008641C6">
              <w:rPr>
                <w:noProof/>
                <w:webHidden/>
              </w:rPr>
              <w:fldChar w:fldCharType="begin"/>
            </w:r>
            <w:r w:rsidR="008641C6">
              <w:rPr>
                <w:noProof/>
                <w:webHidden/>
              </w:rPr>
              <w:instrText xml:space="preserve"> PAGEREF _Toc137843722 \h </w:instrText>
            </w:r>
            <w:r w:rsidR="008641C6">
              <w:rPr>
                <w:noProof/>
                <w:webHidden/>
              </w:rPr>
            </w:r>
            <w:r w:rsidR="008641C6">
              <w:rPr>
                <w:noProof/>
                <w:webHidden/>
              </w:rPr>
              <w:fldChar w:fldCharType="separate"/>
            </w:r>
            <w:r w:rsidR="00A31CA8">
              <w:rPr>
                <w:noProof/>
                <w:webHidden/>
              </w:rPr>
              <w:t>14</w:t>
            </w:r>
            <w:r w:rsidR="008641C6">
              <w:rPr>
                <w:noProof/>
                <w:webHidden/>
              </w:rPr>
              <w:fldChar w:fldCharType="end"/>
            </w:r>
          </w:hyperlink>
        </w:p>
        <w:p w14:paraId="5C2E88B7" w14:textId="4DE100DE" w:rsidR="008641C6" w:rsidRDefault="00A36D52">
          <w:pPr>
            <w:pStyle w:val="TOC2"/>
            <w:tabs>
              <w:tab w:val="left" w:pos="1100"/>
              <w:tab w:val="right" w:leader="dot" w:pos="9016"/>
            </w:tabs>
            <w:rPr>
              <w:rFonts w:eastAsiaTheme="minorEastAsia"/>
              <w:noProof/>
              <w:lang w:val="en-ZW" w:eastAsia="en-ZW"/>
            </w:rPr>
          </w:pPr>
          <w:hyperlink w:anchor="_Toc137843723" w:history="1">
            <w:r w:rsidR="008641C6" w:rsidRPr="0011559C">
              <w:rPr>
                <w:rStyle w:val="Hyperlink"/>
                <w:rFonts w:asciiTheme="majorBidi" w:hAnsiTheme="majorBidi"/>
                <w:noProof/>
              </w:rPr>
              <w:t>1.2.2</w:t>
            </w:r>
            <w:r w:rsidR="008641C6">
              <w:rPr>
                <w:rFonts w:eastAsiaTheme="minorEastAsia"/>
                <w:noProof/>
                <w:lang w:val="en-ZW" w:eastAsia="en-ZW"/>
              </w:rPr>
              <w:tab/>
            </w:r>
            <w:r w:rsidR="008641C6" w:rsidRPr="0011559C">
              <w:rPr>
                <w:rStyle w:val="Hyperlink"/>
                <w:rFonts w:asciiTheme="majorBidi" w:hAnsiTheme="majorBidi"/>
                <w:noProof/>
              </w:rPr>
              <w:t>FinTech business in Zimbabwe</w:t>
            </w:r>
            <w:r w:rsidR="008641C6">
              <w:rPr>
                <w:noProof/>
                <w:webHidden/>
              </w:rPr>
              <w:tab/>
            </w:r>
            <w:r w:rsidR="008641C6">
              <w:rPr>
                <w:noProof/>
                <w:webHidden/>
              </w:rPr>
              <w:fldChar w:fldCharType="begin"/>
            </w:r>
            <w:r w:rsidR="008641C6">
              <w:rPr>
                <w:noProof/>
                <w:webHidden/>
              </w:rPr>
              <w:instrText xml:space="preserve"> PAGEREF _Toc137843723 \h </w:instrText>
            </w:r>
            <w:r w:rsidR="008641C6">
              <w:rPr>
                <w:noProof/>
                <w:webHidden/>
              </w:rPr>
            </w:r>
            <w:r w:rsidR="008641C6">
              <w:rPr>
                <w:noProof/>
                <w:webHidden/>
              </w:rPr>
              <w:fldChar w:fldCharType="separate"/>
            </w:r>
            <w:r w:rsidR="00A31CA8">
              <w:rPr>
                <w:noProof/>
                <w:webHidden/>
              </w:rPr>
              <w:t>15</w:t>
            </w:r>
            <w:r w:rsidR="008641C6">
              <w:rPr>
                <w:noProof/>
                <w:webHidden/>
              </w:rPr>
              <w:fldChar w:fldCharType="end"/>
            </w:r>
          </w:hyperlink>
        </w:p>
        <w:p w14:paraId="003FC613" w14:textId="1595F7BE" w:rsidR="008641C6" w:rsidRDefault="00A36D52">
          <w:pPr>
            <w:pStyle w:val="TOC1"/>
            <w:rPr>
              <w:rFonts w:asciiTheme="minorHAnsi" w:eastAsiaTheme="minorEastAsia" w:hAnsiTheme="minorHAnsi" w:cstheme="minorBidi"/>
              <w:b w:val="0"/>
              <w:sz w:val="22"/>
              <w:szCs w:val="22"/>
              <w:lang w:val="en-ZW" w:eastAsia="en-ZW"/>
            </w:rPr>
          </w:pPr>
          <w:hyperlink w:anchor="_Toc137843724" w:history="1">
            <w:r w:rsidR="008641C6" w:rsidRPr="0011559C">
              <w:rPr>
                <w:rStyle w:val="Hyperlink"/>
                <w:rFonts w:asciiTheme="majorBidi" w:hAnsiTheme="majorBidi"/>
                <w:bCs/>
              </w:rPr>
              <w:t>1.3 Statement of the Problem</w:t>
            </w:r>
            <w:r w:rsidR="008641C6">
              <w:rPr>
                <w:webHidden/>
              </w:rPr>
              <w:tab/>
            </w:r>
            <w:r w:rsidR="008641C6">
              <w:rPr>
                <w:webHidden/>
              </w:rPr>
              <w:fldChar w:fldCharType="begin"/>
            </w:r>
            <w:r w:rsidR="008641C6">
              <w:rPr>
                <w:webHidden/>
              </w:rPr>
              <w:instrText xml:space="preserve"> PAGEREF _Toc137843724 \h </w:instrText>
            </w:r>
            <w:r w:rsidR="008641C6">
              <w:rPr>
                <w:webHidden/>
              </w:rPr>
            </w:r>
            <w:r w:rsidR="008641C6">
              <w:rPr>
                <w:webHidden/>
              </w:rPr>
              <w:fldChar w:fldCharType="separate"/>
            </w:r>
            <w:r w:rsidR="00A31CA8">
              <w:rPr>
                <w:webHidden/>
              </w:rPr>
              <w:t>17</w:t>
            </w:r>
            <w:r w:rsidR="008641C6">
              <w:rPr>
                <w:webHidden/>
              </w:rPr>
              <w:fldChar w:fldCharType="end"/>
            </w:r>
          </w:hyperlink>
        </w:p>
        <w:p w14:paraId="299E8877" w14:textId="07E234BF" w:rsidR="008641C6" w:rsidRDefault="00A36D52">
          <w:pPr>
            <w:pStyle w:val="TOC1"/>
            <w:rPr>
              <w:rFonts w:asciiTheme="minorHAnsi" w:eastAsiaTheme="minorEastAsia" w:hAnsiTheme="minorHAnsi" w:cstheme="minorBidi"/>
              <w:b w:val="0"/>
              <w:sz w:val="22"/>
              <w:szCs w:val="22"/>
              <w:lang w:val="en-ZW" w:eastAsia="en-ZW"/>
            </w:rPr>
          </w:pPr>
          <w:hyperlink w:anchor="_Toc137843725" w:history="1">
            <w:r w:rsidR="008641C6" w:rsidRPr="0011559C">
              <w:rPr>
                <w:rStyle w:val="Hyperlink"/>
                <w:rFonts w:asciiTheme="majorBidi" w:hAnsiTheme="majorBidi"/>
                <w:bCs/>
              </w:rPr>
              <w:t>1.4 Research objectives</w:t>
            </w:r>
            <w:r w:rsidR="008641C6">
              <w:rPr>
                <w:webHidden/>
              </w:rPr>
              <w:tab/>
            </w:r>
            <w:r w:rsidR="008641C6">
              <w:rPr>
                <w:webHidden/>
              </w:rPr>
              <w:fldChar w:fldCharType="begin"/>
            </w:r>
            <w:r w:rsidR="008641C6">
              <w:rPr>
                <w:webHidden/>
              </w:rPr>
              <w:instrText xml:space="preserve"> PAGEREF _Toc137843725 \h </w:instrText>
            </w:r>
            <w:r w:rsidR="008641C6">
              <w:rPr>
                <w:webHidden/>
              </w:rPr>
            </w:r>
            <w:r w:rsidR="008641C6">
              <w:rPr>
                <w:webHidden/>
              </w:rPr>
              <w:fldChar w:fldCharType="separate"/>
            </w:r>
            <w:r w:rsidR="00A31CA8">
              <w:rPr>
                <w:webHidden/>
              </w:rPr>
              <w:t>18</w:t>
            </w:r>
            <w:r w:rsidR="008641C6">
              <w:rPr>
                <w:webHidden/>
              </w:rPr>
              <w:fldChar w:fldCharType="end"/>
            </w:r>
          </w:hyperlink>
        </w:p>
        <w:p w14:paraId="41E61499" w14:textId="17FF9219" w:rsidR="008641C6" w:rsidRDefault="00A36D52">
          <w:pPr>
            <w:pStyle w:val="TOC1"/>
            <w:rPr>
              <w:rFonts w:asciiTheme="minorHAnsi" w:eastAsiaTheme="minorEastAsia" w:hAnsiTheme="minorHAnsi" w:cstheme="minorBidi"/>
              <w:b w:val="0"/>
              <w:sz w:val="22"/>
              <w:szCs w:val="22"/>
              <w:lang w:val="en-ZW" w:eastAsia="en-ZW"/>
            </w:rPr>
          </w:pPr>
          <w:hyperlink w:anchor="_Toc137843726" w:history="1">
            <w:r w:rsidR="008641C6" w:rsidRPr="0011559C">
              <w:rPr>
                <w:rStyle w:val="Hyperlink"/>
                <w:rFonts w:asciiTheme="majorBidi" w:hAnsiTheme="majorBidi"/>
                <w:bCs/>
              </w:rPr>
              <w:t>1.5 Research questions</w:t>
            </w:r>
            <w:r w:rsidR="008641C6">
              <w:rPr>
                <w:webHidden/>
              </w:rPr>
              <w:tab/>
            </w:r>
            <w:r w:rsidR="008641C6">
              <w:rPr>
                <w:webHidden/>
              </w:rPr>
              <w:fldChar w:fldCharType="begin"/>
            </w:r>
            <w:r w:rsidR="008641C6">
              <w:rPr>
                <w:webHidden/>
              </w:rPr>
              <w:instrText xml:space="preserve"> PAGEREF _Toc137843726 \h </w:instrText>
            </w:r>
            <w:r w:rsidR="008641C6">
              <w:rPr>
                <w:webHidden/>
              </w:rPr>
            </w:r>
            <w:r w:rsidR="008641C6">
              <w:rPr>
                <w:webHidden/>
              </w:rPr>
              <w:fldChar w:fldCharType="separate"/>
            </w:r>
            <w:r w:rsidR="00A31CA8">
              <w:rPr>
                <w:webHidden/>
              </w:rPr>
              <w:t>18</w:t>
            </w:r>
            <w:r w:rsidR="008641C6">
              <w:rPr>
                <w:webHidden/>
              </w:rPr>
              <w:fldChar w:fldCharType="end"/>
            </w:r>
          </w:hyperlink>
        </w:p>
        <w:p w14:paraId="32B111DE" w14:textId="57EDEF6D" w:rsidR="008641C6" w:rsidRDefault="00A36D52">
          <w:pPr>
            <w:pStyle w:val="TOC1"/>
            <w:rPr>
              <w:rFonts w:asciiTheme="minorHAnsi" w:eastAsiaTheme="minorEastAsia" w:hAnsiTheme="minorHAnsi" w:cstheme="minorBidi"/>
              <w:b w:val="0"/>
              <w:sz w:val="22"/>
              <w:szCs w:val="22"/>
              <w:lang w:val="en-ZW" w:eastAsia="en-ZW"/>
            </w:rPr>
          </w:pPr>
          <w:hyperlink w:anchor="_Toc137843727" w:history="1">
            <w:r w:rsidR="008641C6" w:rsidRPr="0011559C">
              <w:rPr>
                <w:rStyle w:val="Hyperlink"/>
                <w:rFonts w:asciiTheme="majorBidi" w:hAnsiTheme="majorBidi"/>
                <w:bCs/>
              </w:rPr>
              <w:t>1.6 Assumptions of the Study</w:t>
            </w:r>
            <w:r w:rsidR="008641C6">
              <w:rPr>
                <w:webHidden/>
              </w:rPr>
              <w:tab/>
            </w:r>
            <w:r w:rsidR="008641C6">
              <w:rPr>
                <w:webHidden/>
              </w:rPr>
              <w:fldChar w:fldCharType="begin"/>
            </w:r>
            <w:r w:rsidR="008641C6">
              <w:rPr>
                <w:webHidden/>
              </w:rPr>
              <w:instrText xml:space="preserve"> PAGEREF _Toc137843727 \h </w:instrText>
            </w:r>
            <w:r w:rsidR="008641C6">
              <w:rPr>
                <w:webHidden/>
              </w:rPr>
            </w:r>
            <w:r w:rsidR="008641C6">
              <w:rPr>
                <w:webHidden/>
              </w:rPr>
              <w:fldChar w:fldCharType="separate"/>
            </w:r>
            <w:r w:rsidR="00A31CA8">
              <w:rPr>
                <w:webHidden/>
              </w:rPr>
              <w:t>18</w:t>
            </w:r>
            <w:r w:rsidR="008641C6">
              <w:rPr>
                <w:webHidden/>
              </w:rPr>
              <w:fldChar w:fldCharType="end"/>
            </w:r>
          </w:hyperlink>
        </w:p>
        <w:p w14:paraId="4E0734C9" w14:textId="513CAE98" w:rsidR="008641C6" w:rsidRDefault="00A36D52">
          <w:pPr>
            <w:pStyle w:val="TOC1"/>
            <w:rPr>
              <w:rFonts w:asciiTheme="minorHAnsi" w:eastAsiaTheme="minorEastAsia" w:hAnsiTheme="minorHAnsi" w:cstheme="minorBidi"/>
              <w:b w:val="0"/>
              <w:sz w:val="22"/>
              <w:szCs w:val="22"/>
              <w:lang w:val="en-ZW" w:eastAsia="en-ZW"/>
            </w:rPr>
          </w:pPr>
          <w:hyperlink w:anchor="_Toc137843728" w:history="1">
            <w:r w:rsidR="008641C6" w:rsidRPr="0011559C">
              <w:rPr>
                <w:rStyle w:val="Hyperlink"/>
                <w:rFonts w:asciiTheme="majorBidi" w:hAnsiTheme="majorBidi"/>
                <w:bCs/>
              </w:rPr>
              <w:t>1.7 Justification of the study</w:t>
            </w:r>
            <w:r w:rsidR="008641C6">
              <w:rPr>
                <w:webHidden/>
              </w:rPr>
              <w:tab/>
            </w:r>
            <w:r w:rsidR="008641C6">
              <w:rPr>
                <w:webHidden/>
              </w:rPr>
              <w:fldChar w:fldCharType="begin"/>
            </w:r>
            <w:r w:rsidR="008641C6">
              <w:rPr>
                <w:webHidden/>
              </w:rPr>
              <w:instrText xml:space="preserve"> PAGEREF _Toc137843728 \h </w:instrText>
            </w:r>
            <w:r w:rsidR="008641C6">
              <w:rPr>
                <w:webHidden/>
              </w:rPr>
            </w:r>
            <w:r w:rsidR="008641C6">
              <w:rPr>
                <w:webHidden/>
              </w:rPr>
              <w:fldChar w:fldCharType="separate"/>
            </w:r>
            <w:r w:rsidR="00A31CA8">
              <w:rPr>
                <w:webHidden/>
              </w:rPr>
              <w:t>19</w:t>
            </w:r>
            <w:r w:rsidR="008641C6">
              <w:rPr>
                <w:webHidden/>
              </w:rPr>
              <w:fldChar w:fldCharType="end"/>
            </w:r>
          </w:hyperlink>
        </w:p>
        <w:p w14:paraId="0580D346" w14:textId="2B9342FF" w:rsidR="008641C6" w:rsidRDefault="00A36D52">
          <w:pPr>
            <w:pStyle w:val="TOC1"/>
            <w:rPr>
              <w:rFonts w:asciiTheme="minorHAnsi" w:eastAsiaTheme="minorEastAsia" w:hAnsiTheme="minorHAnsi" w:cstheme="minorBidi"/>
              <w:b w:val="0"/>
              <w:sz w:val="22"/>
              <w:szCs w:val="22"/>
              <w:lang w:val="en-ZW" w:eastAsia="en-ZW"/>
            </w:rPr>
          </w:pPr>
          <w:hyperlink w:anchor="_Toc137843729" w:history="1">
            <w:r w:rsidR="008641C6" w:rsidRPr="0011559C">
              <w:rPr>
                <w:rStyle w:val="Hyperlink"/>
                <w:rFonts w:asciiTheme="majorBidi" w:hAnsiTheme="majorBidi"/>
                <w:bCs/>
              </w:rPr>
              <w:t>1.8 Scope of the study</w:t>
            </w:r>
            <w:r w:rsidR="008641C6">
              <w:rPr>
                <w:webHidden/>
              </w:rPr>
              <w:tab/>
            </w:r>
            <w:r w:rsidR="008641C6">
              <w:rPr>
                <w:webHidden/>
              </w:rPr>
              <w:fldChar w:fldCharType="begin"/>
            </w:r>
            <w:r w:rsidR="008641C6">
              <w:rPr>
                <w:webHidden/>
              </w:rPr>
              <w:instrText xml:space="preserve"> PAGEREF _Toc137843729 \h </w:instrText>
            </w:r>
            <w:r w:rsidR="008641C6">
              <w:rPr>
                <w:webHidden/>
              </w:rPr>
            </w:r>
            <w:r w:rsidR="008641C6">
              <w:rPr>
                <w:webHidden/>
              </w:rPr>
              <w:fldChar w:fldCharType="separate"/>
            </w:r>
            <w:r w:rsidR="00A31CA8">
              <w:rPr>
                <w:webHidden/>
              </w:rPr>
              <w:t>19</w:t>
            </w:r>
            <w:r w:rsidR="008641C6">
              <w:rPr>
                <w:webHidden/>
              </w:rPr>
              <w:fldChar w:fldCharType="end"/>
            </w:r>
          </w:hyperlink>
        </w:p>
        <w:p w14:paraId="3A35C626" w14:textId="3C67C760" w:rsidR="008641C6" w:rsidRDefault="00A36D52">
          <w:pPr>
            <w:pStyle w:val="TOC1"/>
            <w:rPr>
              <w:rFonts w:asciiTheme="minorHAnsi" w:eastAsiaTheme="minorEastAsia" w:hAnsiTheme="minorHAnsi" w:cstheme="minorBidi"/>
              <w:b w:val="0"/>
              <w:sz w:val="22"/>
              <w:szCs w:val="22"/>
              <w:lang w:val="en-ZW" w:eastAsia="en-ZW"/>
            </w:rPr>
          </w:pPr>
          <w:hyperlink w:anchor="_Toc137843730" w:history="1">
            <w:r w:rsidR="008641C6" w:rsidRPr="0011559C">
              <w:rPr>
                <w:rStyle w:val="Hyperlink"/>
                <w:rFonts w:asciiTheme="majorBidi" w:hAnsiTheme="majorBidi"/>
                <w:bCs/>
              </w:rPr>
              <w:t>1.9 Limitations of the Study</w:t>
            </w:r>
            <w:r w:rsidR="008641C6">
              <w:rPr>
                <w:webHidden/>
              </w:rPr>
              <w:tab/>
            </w:r>
            <w:r w:rsidR="008641C6">
              <w:rPr>
                <w:webHidden/>
              </w:rPr>
              <w:fldChar w:fldCharType="begin"/>
            </w:r>
            <w:r w:rsidR="008641C6">
              <w:rPr>
                <w:webHidden/>
              </w:rPr>
              <w:instrText xml:space="preserve"> PAGEREF _Toc137843730 \h </w:instrText>
            </w:r>
            <w:r w:rsidR="008641C6">
              <w:rPr>
                <w:webHidden/>
              </w:rPr>
            </w:r>
            <w:r w:rsidR="008641C6">
              <w:rPr>
                <w:webHidden/>
              </w:rPr>
              <w:fldChar w:fldCharType="separate"/>
            </w:r>
            <w:r w:rsidR="00A31CA8">
              <w:rPr>
                <w:webHidden/>
              </w:rPr>
              <w:t>19</w:t>
            </w:r>
            <w:r w:rsidR="008641C6">
              <w:rPr>
                <w:webHidden/>
              </w:rPr>
              <w:fldChar w:fldCharType="end"/>
            </w:r>
          </w:hyperlink>
        </w:p>
        <w:p w14:paraId="3BFF6F9B" w14:textId="00252E25" w:rsidR="008641C6" w:rsidRDefault="00A36D52">
          <w:pPr>
            <w:pStyle w:val="TOC1"/>
            <w:rPr>
              <w:rFonts w:asciiTheme="minorHAnsi" w:eastAsiaTheme="minorEastAsia" w:hAnsiTheme="minorHAnsi" w:cstheme="minorBidi"/>
              <w:b w:val="0"/>
              <w:sz w:val="22"/>
              <w:szCs w:val="22"/>
              <w:lang w:val="en-ZW" w:eastAsia="en-ZW"/>
            </w:rPr>
          </w:pPr>
          <w:hyperlink w:anchor="_Toc137843731" w:history="1">
            <w:r w:rsidR="008641C6" w:rsidRPr="0011559C">
              <w:rPr>
                <w:rStyle w:val="Hyperlink"/>
                <w:rFonts w:asciiTheme="majorBidi" w:hAnsiTheme="majorBidi"/>
                <w:bCs/>
              </w:rPr>
              <w:t>1.10 Chapter Summary</w:t>
            </w:r>
            <w:r w:rsidR="008641C6">
              <w:rPr>
                <w:webHidden/>
              </w:rPr>
              <w:tab/>
            </w:r>
            <w:r w:rsidR="008641C6">
              <w:rPr>
                <w:webHidden/>
              </w:rPr>
              <w:fldChar w:fldCharType="begin"/>
            </w:r>
            <w:r w:rsidR="008641C6">
              <w:rPr>
                <w:webHidden/>
              </w:rPr>
              <w:instrText xml:space="preserve"> PAGEREF _Toc137843731 \h </w:instrText>
            </w:r>
            <w:r w:rsidR="008641C6">
              <w:rPr>
                <w:webHidden/>
              </w:rPr>
            </w:r>
            <w:r w:rsidR="008641C6">
              <w:rPr>
                <w:webHidden/>
              </w:rPr>
              <w:fldChar w:fldCharType="separate"/>
            </w:r>
            <w:r w:rsidR="00A31CA8">
              <w:rPr>
                <w:webHidden/>
              </w:rPr>
              <w:t>19</w:t>
            </w:r>
            <w:r w:rsidR="008641C6">
              <w:rPr>
                <w:webHidden/>
              </w:rPr>
              <w:fldChar w:fldCharType="end"/>
            </w:r>
          </w:hyperlink>
        </w:p>
        <w:p w14:paraId="516951F1" w14:textId="06824030" w:rsidR="008641C6" w:rsidRDefault="00A36D52">
          <w:pPr>
            <w:pStyle w:val="TOC1"/>
            <w:rPr>
              <w:rFonts w:asciiTheme="minorHAnsi" w:eastAsiaTheme="minorEastAsia" w:hAnsiTheme="minorHAnsi" w:cstheme="minorBidi"/>
              <w:b w:val="0"/>
              <w:sz w:val="22"/>
              <w:szCs w:val="22"/>
              <w:lang w:val="en-ZW" w:eastAsia="en-ZW"/>
            </w:rPr>
          </w:pPr>
          <w:hyperlink w:anchor="_Toc137843732" w:history="1">
            <w:r w:rsidR="008641C6" w:rsidRPr="0011559C">
              <w:rPr>
                <w:rStyle w:val="Hyperlink"/>
              </w:rPr>
              <w:t>CHAPTER TWO</w:t>
            </w:r>
            <w:r w:rsidR="008641C6">
              <w:rPr>
                <w:webHidden/>
              </w:rPr>
              <w:tab/>
            </w:r>
            <w:r w:rsidR="008641C6">
              <w:rPr>
                <w:webHidden/>
              </w:rPr>
              <w:fldChar w:fldCharType="begin"/>
            </w:r>
            <w:r w:rsidR="008641C6">
              <w:rPr>
                <w:webHidden/>
              </w:rPr>
              <w:instrText xml:space="preserve"> PAGEREF _Toc137843732 \h </w:instrText>
            </w:r>
            <w:r w:rsidR="008641C6">
              <w:rPr>
                <w:webHidden/>
              </w:rPr>
            </w:r>
            <w:r w:rsidR="008641C6">
              <w:rPr>
                <w:webHidden/>
              </w:rPr>
              <w:fldChar w:fldCharType="separate"/>
            </w:r>
            <w:r w:rsidR="00A31CA8">
              <w:rPr>
                <w:webHidden/>
              </w:rPr>
              <w:t>20</w:t>
            </w:r>
            <w:r w:rsidR="008641C6">
              <w:rPr>
                <w:webHidden/>
              </w:rPr>
              <w:fldChar w:fldCharType="end"/>
            </w:r>
          </w:hyperlink>
        </w:p>
        <w:p w14:paraId="50797313" w14:textId="6C472559" w:rsidR="008641C6" w:rsidRDefault="00A36D52">
          <w:pPr>
            <w:pStyle w:val="TOC1"/>
            <w:rPr>
              <w:rFonts w:asciiTheme="minorHAnsi" w:eastAsiaTheme="minorEastAsia" w:hAnsiTheme="minorHAnsi" w:cstheme="minorBidi"/>
              <w:b w:val="0"/>
              <w:sz w:val="22"/>
              <w:szCs w:val="22"/>
              <w:lang w:val="en-ZW" w:eastAsia="en-ZW"/>
            </w:rPr>
          </w:pPr>
          <w:hyperlink w:anchor="_Toc137843733" w:history="1">
            <w:r w:rsidR="008641C6" w:rsidRPr="0011559C">
              <w:rPr>
                <w:rStyle w:val="Hyperlink"/>
              </w:rPr>
              <w:t>Literature Review</w:t>
            </w:r>
            <w:r w:rsidR="008641C6">
              <w:rPr>
                <w:webHidden/>
              </w:rPr>
              <w:tab/>
            </w:r>
            <w:r w:rsidR="008641C6">
              <w:rPr>
                <w:webHidden/>
              </w:rPr>
              <w:fldChar w:fldCharType="begin"/>
            </w:r>
            <w:r w:rsidR="008641C6">
              <w:rPr>
                <w:webHidden/>
              </w:rPr>
              <w:instrText xml:space="preserve"> PAGEREF _Toc137843733 \h </w:instrText>
            </w:r>
            <w:r w:rsidR="008641C6">
              <w:rPr>
                <w:webHidden/>
              </w:rPr>
            </w:r>
            <w:r w:rsidR="008641C6">
              <w:rPr>
                <w:webHidden/>
              </w:rPr>
              <w:fldChar w:fldCharType="separate"/>
            </w:r>
            <w:r w:rsidR="00A31CA8">
              <w:rPr>
                <w:webHidden/>
              </w:rPr>
              <w:t>20</w:t>
            </w:r>
            <w:r w:rsidR="008641C6">
              <w:rPr>
                <w:webHidden/>
              </w:rPr>
              <w:fldChar w:fldCharType="end"/>
            </w:r>
          </w:hyperlink>
        </w:p>
        <w:p w14:paraId="5E4088A7" w14:textId="7F4DBF6A" w:rsidR="008641C6" w:rsidRDefault="00A36D52">
          <w:pPr>
            <w:pStyle w:val="TOC1"/>
            <w:rPr>
              <w:rFonts w:asciiTheme="minorHAnsi" w:eastAsiaTheme="minorEastAsia" w:hAnsiTheme="minorHAnsi" w:cstheme="minorBidi"/>
              <w:b w:val="0"/>
              <w:sz w:val="22"/>
              <w:szCs w:val="22"/>
              <w:lang w:val="en-ZW" w:eastAsia="en-ZW"/>
            </w:rPr>
          </w:pPr>
          <w:hyperlink w:anchor="_Toc137843734" w:history="1">
            <w:r w:rsidR="008641C6" w:rsidRPr="0011559C">
              <w:rPr>
                <w:rStyle w:val="Hyperlink"/>
                <w:rFonts w:asciiTheme="majorBidi" w:hAnsiTheme="majorBidi"/>
                <w:bCs/>
              </w:rPr>
              <w:t>2.1 Introduction</w:t>
            </w:r>
            <w:r w:rsidR="008641C6">
              <w:rPr>
                <w:webHidden/>
              </w:rPr>
              <w:tab/>
            </w:r>
            <w:r w:rsidR="008641C6">
              <w:rPr>
                <w:webHidden/>
              </w:rPr>
              <w:fldChar w:fldCharType="begin"/>
            </w:r>
            <w:r w:rsidR="008641C6">
              <w:rPr>
                <w:webHidden/>
              </w:rPr>
              <w:instrText xml:space="preserve"> PAGEREF _Toc137843734 \h </w:instrText>
            </w:r>
            <w:r w:rsidR="008641C6">
              <w:rPr>
                <w:webHidden/>
              </w:rPr>
            </w:r>
            <w:r w:rsidR="008641C6">
              <w:rPr>
                <w:webHidden/>
              </w:rPr>
              <w:fldChar w:fldCharType="separate"/>
            </w:r>
            <w:r w:rsidR="00A31CA8">
              <w:rPr>
                <w:webHidden/>
              </w:rPr>
              <w:t>20</w:t>
            </w:r>
            <w:r w:rsidR="008641C6">
              <w:rPr>
                <w:webHidden/>
              </w:rPr>
              <w:fldChar w:fldCharType="end"/>
            </w:r>
          </w:hyperlink>
        </w:p>
        <w:p w14:paraId="6CC745F5" w14:textId="16747488" w:rsidR="008641C6" w:rsidRDefault="00A36D52">
          <w:pPr>
            <w:pStyle w:val="TOC1"/>
            <w:rPr>
              <w:rFonts w:asciiTheme="minorHAnsi" w:eastAsiaTheme="minorEastAsia" w:hAnsiTheme="minorHAnsi" w:cstheme="minorBidi"/>
              <w:b w:val="0"/>
              <w:sz w:val="22"/>
              <w:szCs w:val="22"/>
              <w:lang w:val="en-ZW" w:eastAsia="en-ZW"/>
            </w:rPr>
          </w:pPr>
          <w:hyperlink w:anchor="_Toc137843735" w:history="1">
            <w:r w:rsidR="008641C6" w:rsidRPr="0011559C">
              <w:rPr>
                <w:rStyle w:val="Hyperlink"/>
                <w:rFonts w:asciiTheme="majorBidi" w:hAnsiTheme="majorBidi"/>
                <w:bCs/>
              </w:rPr>
              <w:t>2.2 An Overview of the Development of Fintech</w:t>
            </w:r>
            <w:r w:rsidR="008641C6">
              <w:rPr>
                <w:webHidden/>
              </w:rPr>
              <w:tab/>
            </w:r>
            <w:r w:rsidR="008641C6">
              <w:rPr>
                <w:webHidden/>
              </w:rPr>
              <w:fldChar w:fldCharType="begin"/>
            </w:r>
            <w:r w:rsidR="008641C6">
              <w:rPr>
                <w:webHidden/>
              </w:rPr>
              <w:instrText xml:space="preserve"> PAGEREF _Toc137843735 \h </w:instrText>
            </w:r>
            <w:r w:rsidR="008641C6">
              <w:rPr>
                <w:webHidden/>
              </w:rPr>
            </w:r>
            <w:r w:rsidR="008641C6">
              <w:rPr>
                <w:webHidden/>
              </w:rPr>
              <w:fldChar w:fldCharType="separate"/>
            </w:r>
            <w:r w:rsidR="00A31CA8">
              <w:rPr>
                <w:webHidden/>
              </w:rPr>
              <w:t>20</w:t>
            </w:r>
            <w:r w:rsidR="008641C6">
              <w:rPr>
                <w:webHidden/>
              </w:rPr>
              <w:fldChar w:fldCharType="end"/>
            </w:r>
          </w:hyperlink>
        </w:p>
        <w:p w14:paraId="33D3B94C" w14:textId="0A5178D5" w:rsidR="008641C6" w:rsidRDefault="00A36D52">
          <w:pPr>
            <w:pStyle w:val="TOC1"/>
            <w:rPr>
              <w:rFonts w:asciiTheme="minorHAnsi" w:eastAsiaTheme="minorEastAsia" w:hAnsiTheme="minorHAnsi" w:cstheme="minorBidi"/>
              <w:b w:val="0"/>
              <w:sz w:val="22"/>
              <w:szCs w:val="22"/>
              <w:lang w:val="en-ZW" w:eastAsia="en-ZW"/>
            </w:rPr>
          </w:pPr>
          <w:hyperlink w:anchor="_Toc137843736" w:history="1">
            <w:r w:rsidR="008641C6" w:rsidRPr="0011559C">
              <w:rPr>
                <w:rStyle w:val="Hyperlink"/>
                <w:rFonts w:asciiTheme="majorBidi" w:hAnsiTheme="majorBidi"/>
                <w:bCs/>
              </w:rPr>
              <w:t>2.3 Theoretical framework</w:t>
            </w:r>
            <w:r w:rsidR="008641C6">
              <w:rPr>
                <w:webHidden/>
              </w:rPr>
              <w:tab/>
            </w:r>
            <w:r w:rsidR="008641C6">
              <w:rPr>
                <w:webHidden/>
              </w:rPr>
              <w:fldChar w:fldCharType="begin"/>
            </w:r>
            <w:r w:rsidR="008641C6">
              <w:rPr>
                <w:webHidden/>
              </w:rPr>
              <w:instrText xml:space="preserve"> PAGEREF _Toc137843736 \h </w:instrText>
            </w:r>
            <w:r w:rsidR="008641C6">
              <w:rPr>
                <w:webHidden/>
              </w:rPr>
            </w:r>
            <w:r w:rsidR="008641C6">
              <w:rPr>
                <w:webHidden/>
              </w:rPr>
              <w:fldChar w:fldCharType="separate"/>
            </w:r>
            <w:r w:rsidR="00A31CA8">
              <w:rPr>
                <w:webHidden/>
              </w:rPr>
              <w:t>21</w:t>
            </w:r>
            <w:r w:rsidR="008641C6">
              <w:rPr>
                <w:webHidden/>
              </w:rPr>
              <w:fldChar w:fldCharType="end"/>
            </w:r>
          </w:hyperlink>
        </w:p>
        <w:p w14:paraId="5C7864A9" w14:textId="615DA19E" w:rsidR="008641C6" w:rsidRDefault="00A36D52">
          <w:pPr>
            <w:pStyle w:val="TOC2"/>
            <w:tabs>
              <w:tab w:val="right" w:leader="dot" w:pos="9016"/>
            </w:tabs>
            <w:rPr>
              <w:rFonts w:eastAsiaTheme="minorEastAsia"/>
              <w:noProof/>
              <w:lang w:val="en-ZW" w:eastAsia="en-ZW"/>
            </w:rPr>
          </w:pPr>
          <w:hyperlink w:anchor="_Toc137843737" w:history="1">
            <w:r w:rsidR="008641C6" w:rsidRPr="0011559C">
              <w:rPr>
                <w:rStyle w:val="Hyperlink"/>
                <w:rFonts w:asciiTheme="majorBidi" w:hAnsiTheme="majorBidi"/>
                <w:noProof/>
              </w:rPr>
              <w:t>2.3.1 Dynamic Capabilities</w:t>
            </w:r>
            <w:r w:rsidR="008641C6">
              <w:rPr>
                <w:noProof/>
                <w:webHidden/>
              </w:rPr>
              <w:tab/>
            </w:r>
            <w:r w:rsidR="008641C6">
              <w:rPr>
                <w:noProof/>
                <w:webHidden/>
              </w:rPr>
              <w:fldChar w:fldCharType="begin"/>
            </w:r>
            <w:r w:rsidR="008641C6">
              <w:rPr>
                <w:noProof/>
                <w:webHidden/>
              </w:rPr>
              <w:instrText xml:space="preserve"> PAGEREF _Toc137843737 \h </w:instrText>
            </w:r>
            <w:r w:rsidR="008641C6">
              <w:rPr>
                <w:noProof/>
                <w:webHidden/>
              </w:rPr>
            </w:r>
            <w:r w:rsidR="008641C6">
              <w:rPr>
                <w:noProof/>
                <w:webHidden/>
              </w:rPr>
              <w:fldChar w:fldCharType="separate"/>
            </w:r>
            <w:r w:rsidR="00A31CA8">
              <w:rPr>
                <w:noProof/>
                <w:webHidden/>
              </w:rPr>
              <w:t>21</w:t>
            </w:r>
            <w:r w:rsidR="008641C6">
              <w:rPr>
                <w:noProof/>
                <w:webHidden/>
              </w:rPr>
              <w:fldChar w:fldCharType="end"/>
            </w:r>
          </w:hyperlink>
        </w:p>
        <w:p w14:paraId="11BA8F40" w14:textId="16915525" w:rsidR="008641C6" w:rsidRDefault="00A36D52">
          <w:pPr>
            <w:pStyle w:val="TOC2"/>
            <w:tabs>
              <w:tab w:val="right" w:leader="dot" w:pos="9016"/>
            </w:tabs>
            <w:rPr>
              <w:rFonts w:eastAsiaTheme="minorEastAsia"/>
              <w:noProof/>
              <w:lang w:val="en-ZW" w:eastAsia="en-ZW"/>
            </w:rPr>
          </w:pPr>
          <w:hyperlink w:anchor="_Toc137843738" w:history="1">
            <w:r w:rsidR="008641C6" w:rsidRPr="0011559C">
              <w:rPr>
                <w:rStyle w:val="Hyperlink"/>
                <w:rFonts w:asciiTheme="majorBidi" w:hAnsiTheme="majorBidi"/>
                <w:noProof/>
              </w:rPr>
              <w:t>2.3.2 Organizational Learning</w:t>
            </w:r>
            <w:r w:rsidR="008641C6">
              <w:rPr>
                <w:noProof/>
                <w:webHidden/>
              </w:rPr>
              <w:tab/>
            </w:r>
            <w:r w:rsidR="008641C6">
              <w:rPr>
                <w:noProof/>
                <w:webHidden/>
              </w:rPr>
              <w:fldChar w:fldCharType="begin"/>
            </w:r>
            <w:r w:rsidR="008641C6">
              <w:rPr>
                <w:noProof/>
                <w:webHidden/>
              </w:rPr>
              <w:instrText xml:space="preserve"> PAGEREF _Toc137843738 \h </w:instrText>
            </w:r>
            <w:r w:rsidR="008641C6">
              <w:rPr>
                <w:noProof/>
                <w:webHidden/>
              </w:rPr>
            </w:r>
            <w:r w:rsidR="008641C6">
              <w:rPr>
                <w:noProof/>
                <w:webHidden/>
              </w:rPr>
              <w:fldChar w:fldCharType="separate"/>
            </w:r>
            <w:r w:rsidR="00A31CA8">
              <w:rPr>
                <w:noProof/>
                <w:webHidden/>
              </w:rPr>
              <w:t>22</w:t>
            </w:r>
            <w:r w:rsidR="008641C6">
              <w:rPr>
                <w:noProof/>
                <w:webHidden/>
              </w:rPr>
              <w:fldChar w:fldCharType="end"/>
            </w:r>
          </w:hyperlink>
        </w:p>
        <w:p w14:paraId="3D163449" w14:textId="13BC193D" w:rsidR="008641C6" w:rsidRDefault="00A36D52">
          <w:pPr>
            <w:pStyle w:val="TOC2"/>
            <w:tabs>
              <w:tab w:val="right" w:leader="dot" w:pos="9016"/>
            </w:tabs>
            <w:rPr>
              <w:rFonts w:eastAsiaTheme="minorEastAsia"/>
              <w:noProof/>
              <w:lang w:val="en-ZW" w:eastAsia="en-ZW"/>
            </w:rPr>
          </w:pPr>
          <w:hyperlink w:anchor="_Toc137843739" w:history="1">
            <w:r w:rsidR="008641C6" w:rsidRPr="0011559C">
              <w:rPr>
                <w:rStyle w:val="Hyperlink"/>
                <w:rFonts w:asciiTheme="majorBidi" w:hAnsiTheme="majorBidi"/>
                <w:noProof/>
              </w:rPr>
              <w:t>2.3.3 Open innovation in services</w:t>
            </w:r>
            <w:r w:rsidR="008641C6">
              <w:rPr>
                <w:noProof/>
                <w:webHidden/>
              </w:rPr>
              <w:tab/>
            </w:r>
            <w:r w:rsidR="008641C6">
              <w:rPr>
                <w:noProof/>
                <w:webHidden/>
              </w:rPr>
              <w:fldChar w:fldCharType="begin"/>
            </w:r>
            <w:r w:rsidR="008641C6">
              <w:rPr>
                <w:noProof/>
                <w:webHidden/>
              </w:rPr>
              <w:instrText xml:space="preserve"> PAGEREF _Toc137843739 \h </w:instrText>
            </w:r>
            <w:r w:rsidR="008641C6">
              <w:rPr>
                <w:noProof/>
                <w:webHidden/>
              </w:rPr>
            </w:r>
            <w:r w:rsidR="008641C6">
              <w:rPr>
                <w:noProof/>
                <w:webHidden/>
              </w:rPr>
              <w:fldChar w:fldCharType="separate"/>
            </w:r>
            <w:r w:rsidR="00A31CA8">
              <w:rPr>
                <w:noProof/>
                <w:webHidden/>
              </w:rPr>
              <w:t>22</w:t>
            </w:r>
            <w:r w:rsidR="008641C6">
              <w:rPr>
                <w:noProof/>
                <w:webHidden/>
              </w:rPr>
              <w:fldChar w:fldCharType="end"/>
            </w:r>
          </w:hyperlink>
        </w:p>
        <w:p w14:paraId="17E0AA8A" w14:textId="33D27E82" w:rsidR="008641C6" w:rsidRDefault="00A36D52">
          <w:pPr>
            <w:pStyle w:val="TOC1"/>
            <w:rPr>
              <w:rFonts w:asciiTheme="minorHAnsi" w:eastAsiaTheme="minorEastAsia" w:hAnsiTheme="minorHAnsi" w:cstheme="minorBidi"/>
              <w:b w:val="0"/>
              <w:sz w:val="22"/>
              <w:szCs w:val="22"/>
              <w:lang w:val="en-ZW" w:eastAsia="en-ZW"/>
            </w:rPr>
          </w:pPr>
          <w:hyperlink w:anchor="_Toc137843740" w:history="1">
            <w:r w:rsidR="008641C6" w:rsidRPr="0011559C">
              <w:rPr>
                <w:rStyle w:val="Hyperlink"/>
                <w:rFonts w:asciiTheme="majorBidi" w:hAnsiTheme="majorBidi" w:cstheme="majorBidi"/>
                <w:bCs/>
              </w:rPr>
              <w:t>2.4 The Forces behind fintech</w:t>
            </w:r>
            <w:r w:rsidR="008641C6">
              <w:rPr>
                <w:webHidden/>
              </w:rPr>
              <w:tab/>
            </w:r>
            <w:r w:rsidR="008641C6">
              <w:rPr>
                <w:webHidden/>
              </w:rPr>
              <w:fldChar w:fldCharType="begin"/>
            </w:r>
            <w:r w:rsidR="008641C6">
              <w:rPr>
                <w:webHidden/>
              </w:rPr>
              <w:instrText xml:space="preserve"> PAGEREF _Toc137843740 \h </w:instrText>
            </w:r>
            <w:r w:rsidR="008641C6">
              <w:rPr>
                <w:webHidden/>
              </w:rPr>
            </w:r>
            <w:r w:rsidR="008641C6">
              <w:rPr>
                <w:webHidden/>
              </w:rPr>
              <w:fldChar w:fldCharType="separate"/>
            </w:r>
            <w:r w:rsidR="00A31CA8">
              <w:rPr>
                <w:webHidden/>
              </w:rPr>
              <w:t>23</w:t>
            </w:r>
            <w:r w:rsidR="008641C6">
              <w:rPr>
                <w:webHidden/>
              </w:rPr>
              <w:fldChar w:fldCharType="end"/>
            </w:r>
          </w:hyperlink>
        </w:p>
        <w:p w14:paraId="20FB37B1" w14:textId="5BB16D1B" w:rsidR="008641C6" w:rsidRDefault="00A36D52">
          <w:pPr>
            <w:pStyle w:val="TOC2"/>
            <w:tabs>
              <w:tab w:val="right" w:leader="dot" w:pos="9016"/>
            </w:tabs>
            <w:rPr>
              <w:rFonts w:eastAsiaTheme="minorEastAsia"/>
              <w:noProof/>
              <w:lang w:val="en-ZW" w:eastAsia="en-ZW"/>
            </w:rPr>
          </w:pPr>
          <w:hyperlink w:anchor="_Toc137843741" w:history="1">
            <w:r w:rsidR="008641C6" w:rsidRPr="0011559C">
              <w:rPr>
                <w:rStyle w:val="Hyperlink"/>
                <w:rFonts w:asciiTheme="majorBidi" w:hAnsiTheme="majorBidi"/>
                <w:noProof/>
              </w:rPr>
              <w:t>2.4.1 Digitalization of Financial Services</w:t>
            </w:r>
            <w:r w:rsidR="008641C6">
              <w:rPr>
                <w:noProof/>
                <w:webHidden/>
              </w:rPr>
              <w:tab/>
            </w:r>
            <w:r w:rsidR="008641C6">
              <w:rPr>
                <w:noProof/>
                <w:webHidden/>
              </w:rPr>
              <w:fldChar w:fldCharType="begin"/>
            </w:r>
            <w:r w:rsidR="008641C6">
              <w:rPr>
                <w:noProof/>
                <w:webHidden/>
              </w:rPr>
              <w:instrText xml:space="preserve"> PAGEREF _Toc137843741 \h </w:instrText>
            </w:r>
            <w:r w:rsidR="008641C6">
              <w:rPr>
                <w:noProof/>
                <w:webHidden/>
              </w:rPr>
            </w:r>
            <w:r w:rsidR="008641C6">
              <w:rPr>
                <w:noProof/>
                <w:webHidden/>
              </w:rPr>
              <w:fldChar w:fldCharType="separate"/>
            </w:r>
            <w:r w:rsidR="00A31CA8">
              <w:rPr>
                <w:noProof/>
                <w:webHidden/>
              </w:rPr>
              <w:t>23</w:t>
            </w:r>
            <w:r w:rsidR="008641C6">
              <w:rPr>
                <w:noProof/>
                <w:webHidden/>
              </w:rPr>
              <w:fldChar w:fldCharType="end"/>
            </w:r>
          </w:hyperlink>
        </w:p>
        <w:p w14:paraId="609446AF" w14:textId="42396A87" w:rsidR="008641C6" w:rsidRDefault="00A36D52">
          <w:pPr>
            <w:pStyle w:val="TOC2"/>
            <w:tabs>
              <w:tab w:val="right" w:leader="dot" w:pos="9016"/>
            </w:tabs>
            <w:rPr>
              <w:rFonts w:eastAsiaTheme="minorEastAsia"/>
              <w:noProof/>
              <w:lang w:val="en-ZW" w:eastAsia="en-ZW"/>
            </w:rPr>
          </w:pPr>
          <w:hyperlink w:anchor="_Toc137843742" w:history="1">
            <w:r w:rsidR="008641C6" w:rsidRPr="0011559C">
              <w:rPr>
                <w:rStyle w:val="Hyperlink"/>
                <w:rFonts w:asciiTheme="majorBidi" w:hAnsiTheme="majorBidi" w:cstheme="majorBidi"/>
                <w:b/>
                <w:bCs/>
                <w:noProof/>
              </w:rPr>
              <w:t>2.4.2 Rising Number of Payment Options</w:t>
            </w:r>
            <w:r w:rsidR="008641C6">
              <w:rPr>
                <w:noProof/>
                <w:webHidden/>
              </w:rPr>
              <w:tab/>
            </w:r>
            <w:r w:rsidR="008641C6">
              <w:rPr>
                <w:noProof/>
                <w:webHidden/>
              </w:rPr>
              <w:fldChar w:fldCharType="begin"/>
            </w:r>
            <w:r w:rsidR="008641C6">
              <w:rPr>
                <w:noProof/>
                <w:webHidden/>
              </w:rPr>
              <w:instrText xml:space="preserve"> PAGEREF _Toc137843742 \h </w:instrText>
            </w:r>
            <w:r w:rsidR="008641C6">
              <w:rPr>
                <w:noProof/>
                <w:webHidden/>
              </w:rPr>
            </w:r>
            <w:r w:rsidR="008641C6">
              <w:rPr>
                <w:noProof/>
                <w:webHidden/>
              </w:rPr>
              <w:fldChar w:fldCharType="separate"/>
            </w:r>
            <w:r w:rsidR="00A31CA8">
              <w:rPr>
                <w:noProof/>
                <w:webHidden/>
              </w:rPr>
              <w:t>23</w:t>
            </w:r>
            <w:r w:rsidR="008641C6">
              <w:rPr>
                <w:noProof/>
                <w:webHidden/>
              </w:rPr>
              <w:fldChar w:fldCharType="end"/>
            </w:r>
          </w:hyperlink>
        </w:p>
        <w:p w14:paraId="3368890F" w14:textId="5672F9EE" w:rsidR="008641C6" w:rsidRDefault="00A36D52">
          <w:pPr>
            <w:pStyle w:val="TOC2"/>
            <w:tabs>
              <w:tab w:val="right" w:leader="dot" w:pos="9016"/>
            </w:tabs>
            <w:rPr>
              <w:rFonts w:eastAsiaTheme="minorEastAsia"/>
              <w:noProof/>
              <w:lang w:val="en-ZW" w:eastAsia="en-ZW"/>
            </w:rPr>
          </w:pPr>
          <w:hyperlink w:anchor="_Toc137843743" w:history="1">
            <w:r w:rsidR="008641C6" w:rsidRPr="0011559C">
              <w:rPr>
                <w:rStyle w:val="Hyperlink"/>
                <w:rFonts w:asciiTheme="majorBidi" w:hAnsiTheme="majorBidi"/>
                <w:noProof/>
              </w:rPr>
              <w:t>2.4.3 Capturing the Middle Class in the Emerging Markets</w:t>
            </w:r>
            <w:r w:rsidR="008641C6">
              <w:rPr>
                <w:noProof/>
                <w:webHidden/>
              </w:rPr>
              <w:tab/>
            </w:r>
            <w:r w:rsidR="008641C6">
              <w:rPr>
                <w:noProof/>
                <w:webHidden/>
              </w:rPr>
              <w:fldChar w:fldCharType="begin"/>
            </w:r>
            <w:r w:rsidR="008641C6">
              <w:rPr>
                <w:noProof/>
                <w:webHidden/>
              </w:rPr>
              <w:instrText xml:space="preserve"> PAGEREF _Toc137843743 \h </w:instrText>
            </w:r>
            <w:r w:rsidR="008641C6">
              <w:rPr>
                <w:noProof/>
                <w:webHidden/>
              </w:rPr>
            </w:r>
            <w:r w:rsidR="008641C6">
              <w:rPr>
                <w:noProof/>
                <w:webHidden/>
              </w:rPr>
              <w:fldChar w:fldCharType="separate"/>
            </w:r>
            <w:r w:rsidR="00A31CA8">
              <w:rPr>
                <w:noProof/>
                <w:webHidden/>
              </w:rPr>
              <w:t>24</w:t>
            </w:r>
            <w:r w:rsidR="008641C6">
              <w:rPr>
                <w:noProof/>
                <w:webHidden/>
              </w:rPr>
              <w:fldChar w:fldCharType="end"/>
            </w:r>
          </w:hyperlink>
        </w:p>
        <w:p w14:paraId="4C5EC3FD" w14:textId="38E94AF4" w:rsidR="008641C6" w:rsidRDefault="00A36D52">
          <w:pPr>
            <w:pStyle w:val="TOC2"/>
            <w:tabs>
              <w:tab w:val="right" w:leader="dot" w:pos="9016"/>
            </w:tabs>
            <w:rPr>
              <w:rFonts w:eastAsiaTheme="minorEastAsia"/>
              <w:noProof/>
              <w:lang w:val="en-ZW" w:eastAsia="en-ZW"/>
            </w:rPr>
          </w:pPr>
          <w:hyperlink w:anchor="_Toc137843744" w:history="1">
            <w:r w:rsidR="008641C6" w:rsidRPr="0011559C">
              <w:rPr>
                <w:rStyle w:val="Hyperlink"/>
                <w:rFonts w:asciiTheme="majorBidi" w:hAnsiTheme="majorBidi" w:cstheme="majorBidi"/>
                <w:b/>
                <w:bCs/>
                <w:noProof/>
              </w:rPr>
              <w:t>2.4.4 Expansion beyond Traditional Financial Services</w:t>
            </w:r>
            <w:r w:rsidR="008641C6">
              <w:rPr>
                <w:noProof/>
                <w:webHidden/>
              </w:rPr>
              <w:tab/>
            </w:r>
            <w:r w:rsidR="008641C6">
              <w:rPr>
                <w:noProof/>
                <w:webHidden/>
              </w:rPr>
              <w:fldChar w:fldCharType="begin"/>
            </w:r>
            <w:r w:rsidR="008641C6">
              <w:rPr>
                <w:noProof/>
                <w:webHidden/>
              </w:rPr>
              <w:instrText xml:space="preserve"> PAGEREF _Toc137843744 \h </w:instrText>
            </w:r>
            <w:r w:rsidR="008641C6">
              <w:rPr>
                <w:noProof/>
                <w:webHidden/>
              </w:rPr>
            </w:r>
            <w:r w:rsidR="008641C6">
              <w:rPr>
                <w:noProof/>
                <w:webHidden/>
              </w:rPr>
              <w:fldChar w:fldCharType="separate"/>
            </w:r>
            <w:r w:rsidR="00A31CA8">
              <w:rPr>
                <w:noProof/>
                <w:webHidden/>
              </w:rPr>
              <w:t>24</w:t>
            </w:r>
            <w:r w:rsidR="008641C6">
              <w:rPr>
                <w:noProof/>
                <w:webHidden/>
              </w:rPr>
              <w:fldChar w:fldCharType="end"/>
            </w:r>
          </w:hyperlink>
        </w:p>
        <w:p w14:paraId="6A919BF2" w14:textId="741D0B06" w:rsidR="008641C6" w:rsidRDefault="00A36D52">
          <w:pPr>
            <w:pStyle w:val="TOC1"/>
            <w:rPr>
              <w:rFonts w:asciiTheme="minorHAnsi" w:eastAsiaTheme="minorEastAsia" w:hAnsiTheme="minorHAnsi" w:cstheme="minorBidi"/>
              <w:b w:val="0"/>
              <w:sz w:val="22"/>
              <w:szCs w:val="22"/>
              <w:lang w:val="en-ZW" w:eastAsia="en-ZW"/>
            </w:rPr>
          </w:pPr>
          <w:hyperlink w:anchor="_Toc137843745" w:history="1">
            <w:r w:rsidR="008641C6" w:rsidRPr="0011559C">
              <w:rPr>
                <w:rStyle w:val="Hyperlink"/>
                <w:rFonts w:asciiTheme="majorBidi" w:hAnsiTheme="majorBidi" w:cstheme="majorBidi"/>
                <w:bCs/>
              </w:rPr>
              <w:t>2.5 Opportunities and threats</w:t>
            </w:r>
            <w:r w:rsidR="008641C6">
              <w:rPr>
                <w:webHidden/>
              </w:rPr>
              <w:tab/>
            </w:r>
            <w:r w:rsidR="008641C6">
              <w:rPr>
                <w:webHidden/>
              </w:rPr>
              <w:fldChar w:fldCharType="begin"/>
            </w:r>
            <w:r w:rsidR="008641C6">
              <w:rPr>
                <w:webHidden/>
              </w:rPr>
              <w:instrText xml:space="preserve"> PAGEREF _Toc137843745 \h </w:instrText>
            </w:r>
            <w:r w:rsidR="008641C6">
              <w:rPr>
                <w:webHidden/>
              </w:rPr>
            </w:r>
            <w:r w:rsidR="008641C6">
              <w:rPr>
                <w:webHidden/>
              </w:rPr>
              <w:fldChar w:fldCharType="separate"/>
            </w:r>
            <w:r w:rsidR="00A31CA8">
              <w:rPr>
                <w:webHidden/>
              </w:rPr>
              <w:t>25</w:t>
            </w:r>
            <w:r w:rsidR="008641C6">
              <w:rPr>
                <w:webHidden/>
              </w:rPr>
              <w:fldChar w:fldCharType="end"/>
            </w:r>
          </w:hyperlink>
        </w:p>
        <w:p w14:paraId="6F18875A" w14:textId="4DE2CD3F" w:rsidR="008641C6" w:rsidRDefault="00A36D52">
          <w:pPr>
            <w:pStyle w:val="TOC1"/>
            <w:rPr>
              <w:rFonts w:asciiTheme="minorHAnsi" w:eastAsiaTheme="minorEastAsia" w:hAnsiTheme="minorHAnsi" w:cstheme="minorBidi"/>
              <w:b w:val="0"/>
              <w:sz w:val="22"/>
              <w:szCs w:val="22"/>
              <w:lang w:val="en-ZW" w:eastAsia="en-ZW"/>
            </w:rPr>
          </w:pPr>
          <w:hyperlink w:anchor="_Toc137843746" w:history="1">
            <w:r w:rsidR="008641C6" w:rsidRPr="0011559C">
              <w:rPr>
                <w:rStyle w:val="Hyperlink"/>
                <w:rFonts w:asciiTheme="majorBidi" w:hAnsiTheme="majorBidi"/>
                <w:bCs/>
              </w:rPr>
              <w:t>2.6 Opportunities for Financial Technology.</w:t>
            </w:r>
            <w:r w:rsidR="008641C6">
              <w:rPr>
                <w:webHidden/>
              </w:rPr>
              <w:tab/>
            </w:r>
            <w:r w:rsidR="008641C6">
              <w:rPr>
                <w:webHidden/>
              </w:rPr>
              <w:fldChar w:fldCharType="begin"/>
            </w:r>
            <w:r w:rsidR="008641C6">
              <w:rPr>
                <w:webHidden/>
              </w:rPr>
              <w:instrText xml:space="preserve"> PAGEREF _Toc137843746 \h </w:instrText>
            </w:r>
            <w:r w:rsidR="008641C6">
              <w:rPr>
                <w:webHidden/>
              </w:rPr>
            </w:r>
            <w:r w:rsidR="008641C6">
              <w:rPr>
                <w:webHidden/>
              </w:rPr>
              <w:fldChar w:fldCharType="separate"/>
            </w:r>
            <w:r w:rsidR="00A31CA8">
              <w:rPr>
                <w:webHidden/>
              </w:rPr>
              <w:t>25</w:t>
            </w:r>
            <w:r w:rsidR="008641C6">
              <w:rPr>
                <w:webHidden/>
              </w:rPr>
              <w:fldChar w:fldCharType="end"/>
            </w:r>
          </w:hyperlink>
        </w:p>
        <w:p w14:paraId="1B0D6BE1" w14:textId="4F9D863B" w:rsidR="008641C6" w:rsidRDefault="00A36D52">
          <w:pPr>
            <w:pStyle w:val="TOC2"/>
            <w:tabs>
              <w:tab w:val="right" w:leader="dot" w:pos="9016"/>
            </w:tabs>
            <w:rPr>
              <w:rFonts w:eastAsiaTheme="minorEastAsia"/>
              <w:noProof/>
              <w:lang w:val="en-ZW" w:eastAsia="en-ZW"/>
            </w:rPr>
          </w:pPr>
          <w:hyperlink w:anchor="_Toc137843747" w:history="1">
            <w:r w:rsidR="008641C6" w:rsidRPr="0011559C">
              <w:rPr>
                <w:rStyle w:val="Hyperlink"/>
                <w:rFonts w:asciiTheme="majorBidi" w:hAnsiTheme="majorBidi" w:cstheme="majorBidi"/>
                <w:b/>
                <w:bCs/>
                <w:noProof/>
              </w:rPr>
              <w:t>2.6.1 Greater access to capital</w:t>
            </w:r>
            <w:r w:rsidR="008641C6">
              <w:rPr>
                <w:noProof/>
                <w:webHidden/>
              </w:rPr>
              <w:tab/>
            </w:r>
            <w:r w:rsidR="008641C6">
              <w:rPr>
                <w:noProof/>
                <w:webHidden/>
              </w:rPr>
              <w:fldChar w:fldCharType="begin"/>
            </w:r>
            <w:r w:rsidR="008641C6">
              <w:rPr>
                <w:noProof/>
                <w:webHidden/>
              </w:rPr>
              <w:instrText xml:space="preserve"> PAGEREF _Toc137843747 \h </w:instrText>
            </w:r>
            <w:r w:rsidR="008641C6">
              <w:rPr>
                <w:noProof/>
                <w:webHidden/>
              </w:rPr>
            </w:r>
            <w:r w:rsidR="008641C6">
              <w:rPr>
                <w:noProof/>
                <w:webHidden/>
              </w:rPr>
              <w:fldChar w:fldCharType="separate"/>
            </w:r>
            <w:r w:rsidR="00A31CA8">
              <w:rPr>
                <w:noProof/>
                <w:webHidden/>
              </w:rPr>
              <w:t>25</w:t>
            </w:r>
            <w:r w:rsidR="008641C6">
              <w:rPr>
                <w:noProof/>
                <w:webHidden/>
              </w:rPr>
              <w:fldChar w:fldCharType="end"/>
            </w:r>
          </w:hyperlink>
        </w:p>
        <w:p w14:paraId="6CF044AB" w14:textId="7156C38F" w:rsidR="008641C6" w:rsidRDefault="00A36D52">
          <w:pPr>
            <w:pStyle w:val="TOC2"/>
            <w:tabs>
              <w:tab w:val="right" w:leader="dot" w:pos="9016"/>
            </w:tabs>
            <w:rPr>
              <w:rFonts w:eastAsiaTheme="minorEastAsia"/>
              <w:noProof/>
              <w:lang w:val="en-ZW" w:eastAsia="en-ZW"/>
            </w:rPr>
          </w:pPr>
          <w:hyperlink w:anchor="_Toc137843748" w:history="1">
            <w:r w:rsidR="008641C6" w:rsidRPr="0011559C">
              <w:rPr>
                <w:rStyle w:val="Hyperlink"/>
                <w:rFonts w:asciiTheme="majorBidi" w:hAnsiTheme="majorBidi" w:cstheme="majorBidi"/>
                <w:b/>
                <w:bCs/>
                <w:noProof/>
              </w:rPr>
              <w:t>2.6.2 Financial inclusion</w:t>
            </w:r>
            <w:r w:rsidR="008641C6">
              <w:rPr>
                <w:noProof/>
                <w:webHidden/>
              </w:rPr>
              <w:tab/>
            </w:r>
            <w:r w:rsidR="008641C6">
              <w:rPr>
                <w:noProof/>
                <w:webHidden/>
              </w:rPr>
              <w:fldChar w:fldCharType="begin"/>
            </w:r>
            <w:r w:rsidR="008641C6">
              <w:rPr>
                <w:noProof/>
                <w:webHidden/>
              </w:rPr>
              <w:instrText xml:space="preserve"> PAGEREF _Toc137843748 \h </w:instrText>
            </w:r>
            <w:r w:rsidR="008641C6">
              <w:rPr>
                <w:noProof/>
                <w:webHidden/>
              </w:rPr>
            </w:r>
            <w:r w:rsidR="008641C6">
              <w:rPr>
                <w:noProof/>
                <w:webHidden/>
              </w:rPr>
              <w:fldChar w:fldCharType="separate"/>
            </w:r>
            <w:r w:rsidR="00A31CA8">
              <w:rPr>
                <w:noProof/>
                <w:webHidden/>
              </w:rPr>
              <w:t>26</w:t>
            </w:r>
            <w:r w:rsidR="008641C6">
              <w:rPr>
                <w:noProof/>
                <w:webHidden/>
              </w:rPr>
              <w:fldChar w:fldCharType="end"/>
            </w:r>
          </w:hyperlink>
        </w:p>
        <w:p w14:paraId="58873B39" w14:textId="18107CBF" w:rsidR="008641C6" w:rsidRDefault="00A36D52">
          <w:pPr>
            <w:pStyle w:val="TOC2"/>
            <w:tabs>
              <w:tab w:val="right" w:leader="dot" w:pos="9016"/>
            </w:tabs>
            <w:rPr>
              <w:rFonts w:eastAsiaTheme="minorEastAsia"/>
              <w:noProof/>
              <w:lang w:val="en-ZW" w:eastAsia="en-ZW"/>
            </w:rPr>
          </w:pPr>
          <w:hyperlink w:anchor="_Toc137843749" w:history="1">
            <w:r w:rsidR="008641C6" w:rsidRPr="0011559C">
              <w:rPr>
                <w:rStyle w:val="Hyperlink"/>
                <w:rFonts w:asciiTheme="majorBidi" w:hAnsiTheme="majorBidi" w:cstheme="majorBidi"/>
                <w:b/>
                <w:bCs/>
                <w:noProof/>
              </w:rPr>
              <w:t>2.6.3 Improved and more customized banking services</w:t>
            </w:r>
            <w:r w:rsidR="008641C6">
              <w:rPr>
                <w:noProof/>
                <w:webHidden/>
              </w:rPr>
              <w:tab/>
            </w:r>
            <w:r w:rsidR="008641C6">
              <w:rPr>
                <w:noProof/>
                <w:webHidden/>
              </w:rPr>
              <w:fldChar w:fldCharType="begin"/>
            </w:r>
            <w:r w:rsidR="008641C6">
              <w:rPr>
                <w:noProof/>
                <w:webHidden/>
              </w:rPr>
              <w:instrText xml:space="preserve"> PAGEREF _Toc137843749 \h </w:instrText>
            </w:r>
            <w:r w:rsidR="008641C6">
              <w:rPr>
                <w:noProof/>
                <w:webHidden/>
              </w:rPr>
            </w:r>
            <w:r w:rsidR="008641C6">
              <w:rPr>
                <w:noProof/>
                <w:webHidden/>
              </w:rPr>
              <w:fldChar w:fldCharType="separate"/>
            </w:r>
            <w:r w:rsidR="00A31CA8">
              <w:rPr>
                <w:noProof/>
                <w:webHidden/>
              </w:rPr>
              <w:t>26</w:t>
            </w:r>
            <w:r w:rsidR="008641C6">
              <w:rPr>
                <w:noProof/>
                <w:webHidden/>
              </w:rPr>
              <w:fldChar w:fldCharType="end"/>
            </w:r>
          </w:hyperlink>
        </w:p>
        <w:p w14:paraId="56F7D126" w14:textId="32161C39" w:rsidR="008641C6" w:rsidRDefault="00A36D52">
          <w:pPr>
            <w:pStyle w:val="TOC2"/>
            <w:tabs>
              <w:tab w:val="right" w:leader="dot" w:pos="9016"/>
            </w:tabs>
            <w:rPr>
              <w:rFonts w:eastAsiaTheme="minorEastAsia"/>
              <w:noProof/>
              <w:lang w:val="en-ZW" w:eastAsia="en-ZW"/>
            </w:rPr>
          </w:pPr>
          <w:hyperlink w:anchor="_Toc137843750" w:history="1">
            <w:r w:rsidR="008641C6" w:rsidRPr="0011559C">
              <w:rPr>
                <w:rStyle w:val="Hyperlink"/>
                <w:rFonts w:asciiTheme="majorBidi" w:hAnsiTheme="majorBidi" w:cstheme="majorBidi"/>
                <w:b/>
                <w:bCs/>
                <w:noProof/>
              </w:rPr>
              <w:t>2.6.4 Cost Benefit</w:t>
            </w:r>
            <w:r w:rsidR="008641C6">
              <w:rPr>
                <w:noProof/>
                <w:webHidden/>
              </w:rPr>
              <w:tab/>
            </w:r>
            <w:r w:rsidR="008641C6">
              <w:rPr>
                <w:noProof/>
                <w:webHidden/>
              </w:rPr>
              <w:fldChar w:fldCharType="begin"/>
            </w:r>
            <w:r w:rsidR="008641C6">
              <w:rPr>
                <w:noProof/>
                <w:webHidden/>
              </w:rPr>
              <w:instrText xml:space="preserve"> PAGEREF _Toc137843750 \h </w:instrText>
            </w:r>
            <w:r w:rsidR="008641C6">
              <w:rPr>
                <w:noProof/>
                <w:webHidden/>
              </w:rPr>
            </w:r>
            <w:r w:rsidR="008641C6">
              <w:rPr>
                <w:noProof/>
                <w:webHidden/>
              </w:rPr>
              <w:fldChar w:fldCharType="separate"/>
            </w:r>
            <w:r w:rsidR="00A31CA8">
              <w:rPr>
                <w:noProof/>
                <w:webHidden/>
              </w:rPr>
              <w:t>26</w:t>
            </w:r>
            <w:r w:rsidR="008641C6">
              <w:rPr>
                <w:noProof/>
                <w:webHidden/>
              </w:rPr>
              <w:fldChar w:fldCharType="end"/>
            </w:r>
          </w:hyperlink>
        </w:p>
        <w:p w14:paraId="7C1F77AB" w14:textId="268B1645" w:rsidR="008641C6" w:rsidRDefault="00A36D52">
          <w:pPr>
            <w:pStyle w:val="TOC2"/>
            <w:tabs>
              <w:tab w:val="right" w:leader="dot" w:pos="9016"/>
            </w:tabs>
            <w:rPr>
              <w:rFonts w:eastAsiaTheme="minorEastAsia"/>
              <w:noProof/>
              <w:lang w:val="en-ZW" w:eastAsia="en-ZW"/>
            </w:rPr>
          </w:pPr>
          <w:hyperlink w:anchor="_Toc137843751" w:history="1">
            <w:r w:rsidR="008641C6" w:rsidRPr="0011559C">
              <w:rPr>
                <w:rStyle w:val="Hyperlink"/>
                <w:rFonts w:asciiTheme="majorBidi" w:hAnsiTheme="majorBidi"/>
                <w:noProof/>
              </w:rPr>
              <w:t>2.6.5 Regulation Technology</w:t>
            </w:r>
            <w:r w:rsidR="008641C6">
              <w:rPr>
                <w:noProof/>
                <w:webHidden/>
              </w:rPr>
              <w:tab/>
            </w:r>
            <w:r w:rsidR="008641C6">
              <w:rPr>
                <w:noProof/>
                <w:webHidden/>
              </w:rPr>
              <w:fldChar w:fldCharType="begin"/>
            </w:r>
            <w:r w:rsidR="008641C6">
              <w:rPr>
                <w:noProof/>
                <w:webHidden/>
              </w:rPr>
              <w:instrText xml:space="preserve"> PAGEREF _Toc137843751 \h </w:instrText>
            </w:r>
            <w:r w:rsidR="008641C6">
              <w:rPr>
                <w:noProof/>
                <w:webHidden/>
              </w:rPr>
            </w:r>
            <w:r w:rsidR="008641C6">
              <w:rPr>
                <w:noProof/>
                <w:webHidden/>
              </w:rPr>
              <w:fldChar w:fldCharType="separate"/>
            </w:r>
            <w:r w:rsidR="00A31CA8">
              <w:rPr>
                <w:noProof/>
                <w:webHidden/>
              </w:rPr>
              <w:t>27</w:t>
            </w:r>
            <w:r w:rsidR="008641C6">
              <w:rPr>
                <w:noProof/>
                <w:webHidden/>
              </w:rPr>
              <w:fldChar w:fldCharType="end"/>
            </w:r>
          </w:hyperlink>
        </w:p>
        <w:p w14:paraId="5E3EC54B" w14:textId="3C8815FC" w:rsidR="008641C6" w:rsidRDefault="00A36D52">
          <w:pPr>
            <w:pStyle w:val="TOC2"/>
            <w:tabs>
              <w:tab w:val="right" w:leader="dot" w:pos="9016"/>
            </w:tabs>
            <w:rPr>
              <w:rFonts w:eastAsiaTheme="minorEastAsia"/>
              <w:noProof/>
              <w:lang w:val="en-ZW" w:eastAsia="en-ZW"/>
            </w:rPr>
          </w:pPr>
          <w:hyperlink w:anchor="_Toc137843752" w:history="1">
            <w:r w:rsidR="008641C6" w:rsidRPr="0011559C">
              <w:rPr>
                <w:rStyle w:val="Hyperlink"/>
                <w:rFonts w:asciiTheme="majorBidi" w:hAnsiTheme="majorBidi" w:cstheme="majorBidi"/>
                <w:b/>
                <w:bCs/>
                <w:noProof/>
              </w:rPr>
              <w:t>2.6.6 Improvement in Security</w:t>
            </w:r>
            <w:r w:rsidR="008641C6">
              <w:rPr>
                <w:noProof/>
                <w:webHidden/>
              </w:rPr>
              <w:tab/>
            </w:r>
            <w:r w:rsidR="008641C6">
              <w:rPr>
                <w:noProof/>
                <w:webHidden/>
              </w:rPr>
              <w:fldChar w:fldCharType="begin"/>
            </w:r>
            <w:r w:rsidR="008641C6">
              <w:rPr>
                <w:noProof/>
                <w:webHidden/>
              </w:rPr>
              <w:instrText xml:space="preserve"> PAGEREF _Toc137843752 \h </w:instrText>
            </w:r>
            <w:r w:rsidR="008641C6">
              <w:rPr>
                <w:noProof/>
                <w:webHidden/>
              </w:rPr>
            </w:r>
            <w:r w:rsidR="008641C6">
              <w:rPr>
                <w:noProof/>
                <w:webHidden/>
              </w:rPr>
              <w:fldChar w:fldCharType="separate"/>
            </w:r>
            <w:r w:rsidR="00A31CA8">
              <w:rPr>
                <w:noProof/>
                <w:webHidden/>
              </w:rPr>
              <w:t>27</w:t>
            </w:r>
            <w:r w:rsidR="008641C6">
              <w:rPr>
                <w:noProof/>
                <w:webHidden/>
              </w:rPr>
              <w:fldChar w:fldCharType="end"/>
            </w:r>
          </w:hyperlink>
        </w:p>
        <w:p w14:paraId="2923B6EC" w14:textId="2893943C" w:rsidR="008641C6" w:rsidRDefault="00A36D52">
          <w:pPr>
            <w:pStyle w:val="TOC1"/>
            <w:rPr>
              <w:rFonts w:asciiTheme="minorHAnsi" w:eastAsiaTheme="minorEastAsia" w:hAnsiTheme="minorHAnsi" w:cstheme="minorBidi"/>
              <w:b w:val="0"/>
              <w:sz w:val="22"/>
              <w:szCs w:val="22"/>
              <w:lang w:val="en-ZW" w:eastAsia="en-ZW"/>
            </w:rPr>
          </w:pPr>
          <w:hyperlink w:anchor="_Toc137843753" w:history="1">
            <w:r w:rsidR="008641C6" w:rsidRPr="0011559C">
              <w:rPr>
                <w:rStyle w:val="Hyperlink"/>
                <w:rFonts w:asciiTheme="majorBidi" w:hAnsiTheme="majorBidi"/>
                <w:bCs/>
              </w:rPr>
              <w:t>2.7 Threats</w:t>
            </w:r>
            <w:r w:rsidR="008641C6">
              <w:rPr>
                <w:webHidden/>
              </w:rPr>
              <w:tab/>
            </w:r>
            <w:r w:rsidR="008641C6">
              <w:rPr>
                <w:webHidden/>
              </w:rPr>
              <w:fldChar w:fldCharType="begin"/>
            </w:r>
            <w:r w:rsidR="008641C6">
              <w:rPr>
                <w:webHidden/>
              </w:rPr>
              <w:instrText xml:space="preserve"> PAGEREF _Toc137843753 \h </w:instrText>
            </w:r>
            <w:r w:rsidR="008641C6">
              <w:rPr>
                <w:webHidden/>
              </w:rPr>
            </w:r>
            <w:r w:rsidR="008641C6">
              <w:rPr>
                <w:webHidden/>
              </w:rPr>
              <w:fldChar w:fldCharType="separate"/>
            </w:r>
            <w:r w:rsidR="00A31CA8">
              <w:rPr>
                <w:webHidden/>
              </w:rPr>
              <w:t>27</w:t>
            </w:r>
            <w:r w:rsidR="008641C6">
              <w:rPr>
                <w:webHidden/>
              </w:rPr>
              <w:fldChar w:fldCharType="end"/>
            </w:r>
          </w:hyperlink>
        </w:p>
        <w:p w14:paraId="5A2D4C0E" w14:textId="6910D131" w:rsidR="008641C6" w:rsidRDefault="00A36D52">
          <w:pPr>
            <w:pStyle w:val="TOC2"/>
            <w:tabs>
              <w:tab w:val="right" w:leader="dot" w:pos="9016"/>
            </w:tabs>
            <w:rPr>
              <w:rFonts w:eastAsiaTheme="minorEastAsia"/>
              <w:noProof/>
              <w:lang w:val="en-ZW" w:eastAsia="en-ZW"/>
            </w:rPr>
          </w:pPr>
          <w:hyperlink w:anchor="_Toc137843754" w:history="1">
            <w:r w:rsidR="008641C6" w:rsidRPr="0011559C">
              <w:rPr>
                <w:rStyle w:val="Hyperlink"/>
                <w:rFonts w:asciiTheme="majorBidi" w:hAnsiTheme="majorBidi" w:cstheme="majorBidi"/>
                <w:b/>
                <w:bCs/>
                <w:noProof/>
              </w:rPr>
              <w:t>2.7.1 Market share rivalry</w:t>
            </w:r>
            <w:r w:rsidR="008641C6">
              <w:rPr>
                <w:noProof/>
                <w:webHidden/>
              </w:rPr>
              <w:tab/>
            </w:r>
            <w:r w:rsidR="008641C6">
              <w:rPr>
                <w:noProof/>
                <w:webHidden/>
              </w:rPr>
              <w:fldChar w:fldCharType="begin"/>
            </w:r>
            <w:r w:rsidR="008641C6">
              <w:rPr>
                <w:noProof/>
                <w:webHidden/>
              </w:rPr>
              <w:instrText xml:space="preserve"> PAGEREF _Toc137843754 \h </w:instrText>
            </w:r>
            <w:r w:rsidR="008641C6">
              <w:rPr>
                <w:noProof/>
                <w:webHidden/>
              </w:rPr>
            </w:r>
            <w:r w:rsidR="008641C6">
              <w:rPr>
                <w:noProof/>
                <w:webHidden/>
              </w:rPr>
              <w:fldChar w:fldCharType="separate"/>
            </w:r>
            <w:r w:rsidR="00A31CA8">
              <w:rPr>
                <w:noProof/>
                <w:webHidden/>
              </w:rPr>
              <w:t>27</w:t>
            </w:r>
            <w:r w:rsidR="008641C6">
              <w:rPr>
                <w:noProof/>
                <w:webHidden/>
              </w:rPr>
              <w:fldChar w:fldCharType="end"/>
            </w:r>
          </w:hyperlink>
        </w:p>
        <w:p w14:paraId="16CBAA80" w14:textId="4A11166E" w:rsidR="008641C6" w:rsidRDefault="00A36D52">
          <w:pPr>
            <w:pStyle w:val="TOC2"/>
            <w:tabs>
              <w:tab w:val="right" w:leader="dot" w:pos="9016"/>
            </w:tabs>
            <w:rPr>
              <w:rFonts w:eastAsiaTheme="minorEastAsia"/>
              <w:noProof/>
              <w:lang w:val="en-ZW" w:eastAsia="en-ZW"/>
            </w:rPr>
          </w:pPr>
          <w:hyperlink w:anchor="_Toc137843755" w:history="1">
            <w:r w:rsidR="008641C6" w:rsidRPr="0011559C">
              <w:rPr>
                <w:rStyle w:val="Hyperlink"/>
                <w:rFonts w:asciiTheme="majorBidi" w:hAnsiTheme="majorBidi" w:cstheme="majorBidi"/>
                <w:b/>
                <w:bCs/>
                <w:noProof/>
              </w:rPr>
              <w:t>2.7.2 Risk of platform failure, fraud, or abuse by some of its users</w:t>
            </w:r>
            <w:r w:rsidR="008641C6">
              <w:rPr>
                <w:noProof/>
                <w:webHidden/>
              </w:rPr>
              <w:tab/>
            </w:r>
            <w:r w:rsidR="008641C6">
              <w:rPr>
                <w:noProof/>
                <w:webHidden/>
              </w:rPr>
              <w:fldChar w:fldCharType="begin"/>
            </w:r>
            <w:r w:rsidR="008641C6">
              <w:rPr>
                <w:noProof/>
                <w:webHidden/>
              </w:rPr>
              <w:instrText xml:space="preserve"> PAGEREF _Toc137843755 \h </w:instrText>
            </w:r>
            <w:r w:rsidR="008641C6">
              <w:rPr>
                <w:noProof/>
                <w:webHidden/>
              </w:rPr>
            </w:r>
            <w:r w:rsidR="008641C6">
              <w:rPr>
                <w:noProof/>
                <w:webHidden/>
              </w:rPr>
              <w:fldChar w:fldCharType="separate"/>
            </w:r>
            <w:r w:rsidR="00A31CA8">
              <w:rPr>
                <w:noProof/>
                <w:webHidden/>
              </w:rPr>
              <w:t>28</w:t>
            </w:r>
            <w:r w:rsidR="008641C6">
              <w:rPr>
                <w:noProof/>
                <w:webHidden/>
              </w:rPr>
              <w:fldChar w:fldCharType="end"/>
            </w:r>
          </w:hyperlink>
        </w:p>
        <w:p w14:paraId="1E58BC2E" w14:textId="7C566572" w:rsidR="008641C6" w:rsidRDefault="00A36D52">
          <w:pPr>
            <w:pStyle w:val="TOC2"/>
            <w:tabs>
              <w:tab w:val="right" w:leader="dot" w:pos="9016"/>
            </w:tabs>
            <w:rPr>
              <w:rFonts w:eastAsiaTheme="minorEastAsia"/>
              <w:noProof/>
              <w:lang w:val="en-ZW" w:eastAsia="en-ZW"/>
            </w:rPr>
          </w:pPr>
          <w:hyperlink w:anchor="_Toc137843756" w:history="1">
            <w:r w:rsidR="008641C6" w:rsidRPr="0011559C">
              <w:rPr>
                <w:rStyle w:val="Hyperlink"/>
                <w:rFonts w:asciiTheme="majorBidi" w:hAnsiTheme="majorBidi"/>
                <w:noProof/>
              </w:rPr>
              <w:t>2.7.3 Extreme operational threat – systematic dimension</w:t>
            </w:r>
            <w:r w:rsidR="008641C6">
              <w:rPr>
                <w:noProof/>
                <w:webHidden/>
              </w:rPr>
              <w:tab/>
            </w:r>
            <w:r w:rsidR="008641C6">
              <w:rPr>
                <w:noProof/>
                <w:webHidden/>
              </w:rPr>
              <w:fldChar w:fldCharType="begin"/>
            </w:r>
            <w:r w:rsidR="008641C6">
              <w:rPr>
                <w:noProof/>
                <w:webHidden/>
              </w:rPr>
              <w:instrText xml:space="preserve"> PAGEREF _Toc137843756 \h </w:instrText>
            </w:r>
            <w:r w:rsidR="008641C6">
              <w:rPr>
                <w:noProof/>
                <w:webHidden/>
              </w:rPr>
            </w:r>
            <w:r w:rsidR="008641C6">
              <w:rPr>
                <w:noProof/>
                <w:webHidden/>
              </w:rPr>
              <w:fldChar w:fldCharType="separate"/>
            </w:r>
            <w:r w:rsidR="00A31CA8">
              <w:rPr>
                <w:noProof/>
                <w:webHidden/>
              </w:rPr>
              <w:t>28</w:t>
            </w:r>
            <w:r w:rsidR="008641C6">
              <w:rPr>
                <w:noProof/>
                <w:webHidden/>
              </w:rPr>
              <w:fldChar w:fldCharType="end"/>
            </w:r>
          </w:hyperlink>
        </w:p>
        <w:p w14:paraId="4D37F5B8" w14:textId="2EBED6C5" w:rsidR="008641C6" w:rsidRDefault="00A36D52">
          <w:pPr>
            <w:pStyle w:val="TOC2"/>
            <w:tabs>
              <w:tab w:val="right" w:leader="dot" w:pos="9016"/>
            </w:tabs>
            <w:rPr>
              <w:rFonts w:eastAsiaTheme="minorEastAsia"/>
              <w:noProof/>
              <w:lang w:val="en-ZW" w:eastAsia="en-ZW"/>
            </w:rPr>
          </w:pPr>
          <w:hyperlink w:anchor="_Toc137843757" w:history="1">
            <w:r w:rsidR="008641C6" w:rsidRPr="0011559C">
              <w:rPr>
                <w:rStyle w:val="Hyperlink"/>
                <w:rFonts w:asciiTheme="majorBidi" w:hAnsiTheme="majorBidi" w:cstheme="majorBidi"/>
                <w:b/>
                <w:bCs/>
                <w:noProof/>
              </w:rPr>
              <w:t xml:space="preserve">2.7.4 Extreme operational chance </w:t>
            </w:r>
            <w:r w:rsidR="008641C6" w:rsidRPr="0011559C">
              <w:rPr>
                <w:rStyle w:val="Hyperlink"/>
                <w:rFonts w:asciiTheme="majorBidi" w:hAnsiTheme="majorBidi" w:cstheme="majorBidi"/>
                <w:b/>
                <w:noProof/>
              </w:rPr>
              <w:t>idiosyncratic</w:t>
            </w:r>
            <w:r w:rsidR="008641C6" w:rsidRPr="0011559C">
              <w:rPr>
                <w:rStyle w:val="Hyperlink"/>
                <w:rFonts w:asciiTheme="majorBidi" w:hAnsiTheme="majorBidi" w:cstheme="majorBidi"/>
                <w:b/>
                <w:bCs/>
                <w:noProof/>
              </w:rPr>
              <w:t xml:space="preserve"> dimension</w:t>
            </w:r>
            <w:r w:rsidR="008641C6">
              <w:rPr>
                <w:noProof/>
                <w:webHidden/>
              </w:rPr>
              <w:tab/>
            </w:r>
            <w:r w:rsidR="008641C6">
              <w:rPr>
                <w:noProof/>
                <w:webHidden/>
              </w:rPr>
              <w:fldChar w:fldCharType="begin"/>
            </w:r>
            <w:r w:rsidR="008641C6">
              <w:rPr>
                <w:noProof/>
                <w:webHidden/>
              </w:rPr>
              <w:instrText xml:space="preserve"> PAGEREF _Toc137843757 \h </w:instrText>
            </w:r>
            <w:r w:rsidR="008641C6">
              <w:rPr>
                <w:noProof/>
                <w:webHidden/>
              </w:rPr>
            </w:r>
            <w:r w:rsidR="008641C6">
              <w:rPr>
                <w:noProof/>
                <w:webHidden/>
              </w:rPr>
              <w:fldChar w:fldCharType="separate"/>
            </w:r>
            <w:r w:rsidR="00A31CA8">
              <w:rPr>
                <w:noProof/>
                <w:webHidden/>
              </w:rPr>
              <w:t>28</w:t>
            </w:r>
            <w:r w:rsidR="008641C6">
              <w:rPr>
                <w:noProof/>
                <w:webHidden/>
              </w:rPr>
              <w:fldChar w:fldCharType="end"/>
            </w:r>
          </w:hyperlink>
        </w:p>
        <w:p w14:paraId="76DA78D8" w14:textId="05B10D7C" w:rsidR="008641C6" w:rsidRDefault="00A36D52">
          <w:pPr>
            <w:pStyle w:val="TOC2"/>
            <w:tabs>
              <w:tab w:val="right" w:leader="dot" w:pos="9016"/>
            </w:tabs>
            <w:rPr>
              <w:rFonts w:eastAsiaTheme="minorEastAsia"/>
              <w:noProof/>
              <w:lang w:val="en-ZW" w:eastAsia="en-ZW"/>
            </w:rPr>
          </w:pPr>
          <w:hyperlink w:anchor="_Toc137843758" w:history="1">
            <w:r w:rsidR="008641C6" w:rsidRPr="0011559C">
              <w:rPr>
                <w:rStyle w:val="Hyperlink"/>
                <w:rFonts w:asciiTheme="majorBidi" w:hAnsiTheme="majorBidi" w:cstheme="majorBidi"/>
                <w:b/>
                <w:bCs/>
                <w:noProof/>
              </w:rPr>
              <w:t>2.7.5 Increased challenges in complying with regulations, especially those related to AML/CFT (counter-terrorist financing) duties</w:t>
            </w:r>
            <w:r w:rsidR="008641C6">
              <w:rPr>
                <w:noProof/>
                <w:webHidden/>
              </w:rPr>
              <w:tab/>
            </w:r>
            <w:r w:rsidR="008641C6">
              <w:rPr>
                <w:noProof/>
                <w:webHidden/>
              </w:rPr>
              <w:fldChar w:fldCharType="begin"/>
            </w:r>
            <w:r w:rsidR="008641C6">
              <w:rPr>
                <w:noProof/>
                <w:webHidden/>
              </w:rPr>
              <w:instrText xml:space="preserve"> PAGEREF _Toc137843758 \h </w:instrText>
            </w:r>
            <w:r w:rsidR="008641C6">
              <w:rPr>
                <w:noProof/>
                <w:webHidden/>
              </w:rPr>
            </w:r>
            <w:r w:rsidR="008641C6">
              <w:rPr>
                <w:noProof/>
                <w:webHidden/>
              </w:rPr>
              <w:fldChar w:fldCharType="separate"/>
            </w:r>
            <w:r w:rsidR="00A31CA8">
              <w:rPr>
                <w:noProof/>
                <w:webHidden/>
              </w:rPr>
              <w:t>28</w:t>
            </w:r>
            <w:r w:rsidR="008641C6">
              <w:rPr>
                <w:noProof/>
                <w:webHidden/>
              </w:rPr>
              <w:fldChar w:fldCharType="end"/>
            </w:r>
          </w:hyperlink>
        </w:p>
        <w:p w14:paraId="365AF0FA" w14:textId="7904434B" w:rsidR="008641C6" w:rsidRDefault="00A36D52">
          <w:pPr>
            <w:pStyle w:val="TOC2"/>
            <w:tabs>
              <w:tab w:val="right" w:leader="dot" w:pos="9016"/>
            </w:tabs>
            <w:rPr>
              <w:rFonts w:eastAsiaTheme="minorEastAsia"/>
              <w:noProof/>
              <w:lang w:val="en-ZW" w:eastAsia="en-ZW"/>
            </w:rPr>
          </w:pPr>
          <w:hyperlink w:anchor="_Toc137843759" w:history="1">
            <w:r w:rsidR="008641C6" w:rsidRPr="0011559C">
              <w:rPr>
                <w:rStyle w:val="Hyperlink"/>
                <w:rFonts w:asciiTheme="majorBidi" w:hAnsiTheme="majorBidi" w:cstheme="majorBidi"/>
                <w:b/>
                <w:bCs/>
                <w:noProof/>
              </w:rPr>
              <w:t>2.7.6 Risks associated with liquidity and the volatility of bank financing sources</w:t>
            </w:r>
            <w:r w:rsidR="008641C6">
              <w:rPr>
                <w:noProof/>
                <w:webHidden/>
              </w:rPr>
              <w:tab/>
            </w:r>
            <w:r w:rsidR="008641C6">
              <w:rPr>
                <w:noProof/>
                <w:webHidden/>
              </w:rPr>
              <w:fldChar w:fldCharType="begin"/>
            </w:r>
            <w:r w:rsidR="008641C6">
              <w:rPr>
                <w:noProof/>
                <w:webHidden/>
              </w:rPr>
              <w:instrText xml:space="preserve"> PAGEREF _Toc137843759 \h </w:instrText>
            </w:r>
            <w:r w:rsidR="008641C6">
              <w:rPr>
                <w:noProof/>
                <w:webHidden/>
              </w:rPr>
            </w:r>
            <w:r w:rsidR="008641C6">
              <w:rPr>
                <w:noProof/>
                <w:webHidden/>
              </w:rPr>
              <w:fldChar w:fldCharType="separate"/>
            </w:r>
            <w:r w:rsidR="00A31CA8">
              <w:rPr>
                <w:noProof/>
                <w:webHidden/>
              </w:rPr>
              <w:t>29</w:t>
            </w:r>
            <w:r w:rsidR="008641C6">
              <w:rPr>
                <w:noProof/>
                <w:webHidden/>
              </w:rPr>
              <w:fldChar w:fldCharType="end"/>
            </w:r>
          </w:hyperlink>
        </w:p>
        <w:p w14:paraId="59DB800F" w14:textId="300C7115" w:rsidR="008641C6" w:rsidRDefault="00A36D52">
          <w:pPr>
            <w:pStyle w:val="TOC1"/>
            <w:rPr>
              <w:rFonts w:asciiTheme="minorHAnsi" w:eastAsiaTheme="minorEastAsia" w:hAnsiTheme="minorHAnsi" w:cstheme="minorBidi"/>
              <w:b w:val="0"/>
              <w:sz w:val="22"/>
              <w:szCs w:val="22"/>
              <w:lang w:val="en-ZW" w:eastAsia="en-ZW"/>
            </w:rPr>
          </w:pPr>
          <w:hyperlink w:anchor="_Toc137843760" w:history="1">
            <w:r w:rsidR="008641C6" w:rsidRPr="0011559C">
              <w:rPr>
                <w:rStyle w:val="Hyperlink"/>
                <w:rFonts w:asciiTheme="majorBidi" w:hAnsiTheme="majorBidi" w:cstheme="majorBidi"/>
                <w:bCs/>
              </w:rPr>
              <w:t>2.8 Solutions to Threats</w:t>
            </w:r>
            <w:r w:rsidR="008641C6">
              <w:rPr>
                <w:webHidden/>
              </w:rPr>
              <w:tab/>
            </w:r>
            <w:r w:rsidR="008641C6">
              <w:rPr>
                <w:webHidden/>
              </w:rPr>
              <w:fldChar w:fldCharType="begin"/>
            </w:r>
            <w:r w:rsidR="008641C6">
              <w:rPr>
                <w:webHidden/>
              </w:rPr>
              <w:instrText xml:space="preserve"> PAGEREF _Toc137843760 \h </w:instrText>
            </w:r>
            <w:r w:rsidR="008641C6">
              <w:rPr>
                <w:webHidden/>
              </w:rPr>
            </w:r>
            <w:r w:rsidR="008641C6">
              <w:rPr>
                <w:webHidden/>
              </w:rPr>
              <w:fldChar w:fldCharType="separate"/>
            </w:r>
            <w:r w:rsidR="00A31CA8">
              <w:rPr>
                <w:webHidden/>
              </w:rPr>
              <w:t>29</w:t>
            </w:r>
            <w:r w:rsidR="008641C6">
              <w:rPr>
                <w:webHidden/>
              </w:rPr>
              <w:fldChar w:fldCharType="end"/>
            </w:r>
          </w:hyperlink>
        </w:p>
        <w:p w14:paraId="54CCA61A" w14:textId="046AF244" w:rsidR="008641C6" w:rsidRDefault="00A36D52">
          <w:pPr>
            <w:pStyle w:val="TOC1"/>
            <w:rPr>
              <w:rFonts w:asciiTheme="minorHAnsi" w:eastAsiaTheme="minorEastAsia" w:hAnsiTheme="minorHAnsi" w:cstheme="minorBidi"/>
              <w:b w:val="0"/>
              <w:sz w:val="22"/>
              <w:szCs w:val="22"/>
              <w:lang w:val="en-ZW" w:eastAsia="en-ZW"/>
            </w:rPr>
          </w:pPr>
          <w:hyperlink w:anchor="_Toc137843761" w:history="1">
            <w:r w:rsidR="008641C6" w:rsidRPr="0011559C">
              <w:rPr>
                <w:rStyle w:val="Hyperlink"/>
                <w:rFonts w:asciiTheme="majorBidi" w:hAnsiTheme="majorBidi" w:cstheme="majorBidi"/>
                <w:bCs/>
              </w:rPr>
              <w:t>2.9 Empirical evidence</w:t>
            </w:r>
            <w:r w:rsidR="008641C6">
              <w:rPr>
                <w:webHidden/>
              </w:rPr>
              <w:tab/>
            </w:r>
            <w:r w:rsidR="008641C6">
              <w:rPr>
                <w:webHidden/>
              </w:rPr>
              <w:fldChar w:fldCharType="begin"/>
            </w:r>
            <w:r w:rsidR="008641C6">
              <w:rPr>
                <w:webHidden/>
              </w:rPr>
              <w:instrText xml:space="preserve"> PAGEREF _Toc137843761 \h </w:instrText>
            </w:r>
            <w:r w:rsidR="008641C6">
              <w:rPr>
                <w:webHidden/>
              </w:rPr>
            </w:r>
            <w:r w:rsidR="008641C6">
              <w:rPr>
                <w:webHidden/>
              </w:rPr>
              <w:fldChar w:fldCharType="separate"/>
            </w:r>
            <w:r w:rsidR="00A31CA8">
              <w:rPr>
                <w:webHidden/>
              </w:rPr>
              <w:t>31</w:t>
            </w:r>
            <w:r w:rsidR="008641C6">
              <w:rPr>
                <w:webHidden/>
              </w:rPr>
              <w:fldChar w:fldCharType="end"/>
            </w:r>
          </w:hyperlink>
        </w:p>
        <w:p w14:paraId="4A0D0771" w14:textId="531AE9AB" w:rsidR="008641C6" w:rsidRDefault="00A36D52">
          <w:pPr>
            <w:pStyle w:val="TOC2"/>
            <w:tabs>
              <w:tab w:val="right" w:leader="dot" w:pos="9016"/>
            </w:tabs>
            <w:rPr>
              <w:rFonts w:eastAsiaTheme="minorEastAsia"/>
              <w:noProof/>
              <w:lang w:val="en-ZW" w:eastAsia="en-ZW"/>
            </w:rPr>
          </w:pPr>
          <w:hyperlink w:anchor="_Toc137843762" w:history="1">
            <w:r w:rsidR="008641C6" w:rsidRPr="0011559C">
              <w:rPr>
                <w:rStyle w:val="Hyperlink"/>
                <w:rFonts w:asciiTheme="majorBidi" w:hAnsiTheme="majorBidi" w:cstheme="majorBidi"/>
                <w:b/>
                <w:noProof/>
              </w:rPr>
              <w:t xml:space="preserve">2.9.1 </w:t>
            </w:r>
            <w:r w:rsidR="008641C6" w:rsidRPr="0011559C">
              <w:rPr>
                <w:rStyle w:val="Hyperlink"/>
                <w:rFonts w:asciiTheme="majorBidi" w:hAnsiTheme="majorBidi" w:cstheme="majorBidi"/>
                <w:b/>
                <w:bCs/>
                <w:noProof/>
              </w:rPr>
              <w:t>Financial technology in India</w:t>
            </w:r>
            <w:r w:rsidR="008641C6">
              <w:rPr>
                <w:noProof/>
                <w:webHidden/>
              </w:rPr>
              <w:tab/>
            </w:r>
            <w:r w:rsidR="008641C6">
              <w:rPr>
                <w:noProof/>
                <w:webHidden/>
              </w:rPr>
              <w:fldChar w:fldCharType="begin"/>
            </w:r>
            <w:r w:rsidR="008641C6">
              <w:rPr>
                <w:noProof/>
                <w:webHidden/>
              </w:rPr>
              <w:instrText xml:space="preserve"> PAGEREF _Toc137843762 \h </w:instrText>
            </w:r>
            <w:r w:rsidR="008641C6">
              <w:rPr>
                <w:noProof/>
                <w:webHidden/>
              </w:rPr>
            </w:r>
            <w:r w:rsidR="008641C6">
              <w:rPr>
                <w:noProof/>
                <w:webHidden/>
              </w:rPr>
              <w:fldChar w:fldCharType="separate"/>
            </w:r>
            <w:r w:rsidR="00A31CA8">
              <w:rPr>
                <w:noProof/>
                <w:webHidden/>
              </w:rPr>
              <w:t>31</w:t>
            </w:r>
            <w:r w:rsidR="008641C6">
              <w:rPr>
                <w:noProof/>
                <w:webHidden/>
              </w:rPr>
              <w:fldChar w:fldCharType="end"/>
            </w:r>
          </w:hyperlink>
        </w:p>
        <w:p w14:paraId="70E34547" w14:textId="21BDC6C2" w:rsidR="008641C6" w:rsidRDefault="00A36D52">
          <w:pPr>
            <w:pStyle w:val="TOC2"/>
            <w:tabs>
              <w:tab w:val="right" w:leader="dot" w:pos="9016"/>
            </w:tabs>
            <w:rPr>
              <w:rFonts w:eastAsiaTheme="minorEastAsia"/>
              <w:noProof/>
              <w:lang w:val="en-ZW" w:eastAsia="en-ZW"/>
            </w:rPr>
          </w:pPr>
          <w:hyperlink w:anchor="_Toc137843763" w:history="1">
            <w:r w:rsidR="008641C6" w:rsidRPr="0011559C">
              <w:rPr>
                <w:rStyle w:val="Hyperlink"/>
                <w:rFonts w:asciiTheme="majorBidi" w:hAnsiTheme="majorBidi" w:cstheme="majorBidi"/>
                <w:b/>
                <w:bCs/>
                <w:noProof/>
              </w:rPr>
              <w:t>2.9.2 Financial technology in Kenya</w:t>
            </w:r>
            <w:r w:rsidR="008641C6">
              <w:rPr>
                <w:noProof/>
                <w:webHidden/>
              </w:rPr>
              <w:tab/>
            </w:r>
            <w:r w:rsidR="008641C6">
              <w:rPr>
                <w:noProof/>
                <w:webHidden/>
              </w:rPr>
              <w:fldChar w:fldCharType="begin"/>
            </w:r>
            <w:r w:rsidR="008641C6">
              <w:rPr>
                <w:noProof/>
                <w:webHidden/>
              </w:rPr>
              <w:instrText xml:space="preserve"> PAGEREF _Toc137843763 \h </w:instrText>
            </w:r>
            <w:r w:rsidR="008641C6">
              <w:rPr>
                <w:noProof/>
                <w:webHidden/>
              </w:rPr>
            </w:r>
            <w:r w:rsidR="008641C6">
              <w:rPr>
                <w:noProof/>
                <w:webHidden/>
              </w:rPr>
              <w:fldChar w:fldCharType="separate"/>
            </w:r>
            <w:r w:rsidR="00A31CA8">
              <w:rPr>
                <w:noProof/>
                <w:webHidden/>
              </w:rPr>
              <w:t>32</w:t>
            </w:r>
            <w:r w:rsidR="008641C6">
              <w:rPr>
                <w:noProof/>
                <w:webHidden/>
              </w:rPr>
              <w:fldChar w:fldCharType="end"/>
            </w:r>
          </w:hyperlink>
        </w:p>
        <w:p w14:paraId="59E59CB8" w14:textId="03D81AA1" w:rsidR="008641C6" w:rsidRDefault="00A36D52">
          <w:pPr>
            <w:pStyle w:val="TOC2"/>
            <w:tabs>
              <w:tab w:val="right" w:leader="dot" w:pos="9016"/>
            </w:tabs>
            <w:rPr>
              <w:rFonts w:eastAsiaTheme="minorEastAsia"/>
              <w:noProof/>
              <w:lang w:val="en-ZW" w:eastAsia="en-ZW"/>
            </w:rPr>
          </w:pPr>
          <w:hyperlink w:anchor="_Toc137843764" w:history="1">
            <w:r w:rsidR="008641C6" w:rsidRPr="0011559C">
              <w:rPr>
                <w:rStyle w:val="Hyperlink"/>
                <w:rFonts w:asciiTheme="majorBidi" w:hAnsiTheme="majorBidi" w:cstheme="majorBidi"/>
                <w:b/>
                <w:bCs/>
                <w:noProof/>
              </w:rPr>
              <w:t>2.9.3 Financial technology in Bangladesh</w:t>
            </w:r>
            <w:r w:rsidR="008641C6">
              <w:rPr>
                <w:noProof/>
                <w:webHidden/>
              </w:rPr>
              <w:tab/>
            </w:r>
            <w:r w:rsidR="008641C6">
              <w:rPr>
                <w:noProof/>
                <w:webHidden/>
              </w:rPr>
              <w:fldChar w:fldCharType="begin"/>
            </w:r>
            <w:r w:rsidR="008641C6">
              <w:rPr>
                <w:noProof/>
                <w:webHidden/>
              </w:rPr>
              <w:instrText xml:space="preserve"> PAGEREF _Toc137843764 \h </w:instrText>
            </w:r>
            <w:r w:rsidR="008641C6">
              <w:rPr>
                <w:noProof/>
                <w:webHidden/>
              </w:rPr>
            </w:r>
            <w:r w:rsidR="008641C6">
              <w:rPr>
                <w:noProof/>
                <w:webHidden/>
              </w:rPr>
              <w:fldChar w:fldCharType="separate"/>
            </w:r>
            <w:r w:rsidR="00A31CA8">
              <w:rPr>
                <w:noProof/>
                <w:webHidden/>
              </w:rPr>
              <w:t>32</w:t>
            </w:r>
            <w:r w:rsidR="008641C6">
              <w:rPr>
                <w:noProof/>
                <w:webHidden/>
              </w:rPr>
              <w:fldChar w:fldCharType="end"/>
            </w:r>
          </w:hyperlink>
        </w:p>
        <w:p w14:paraId="58BA1649" w14:textId="65F67890" w:rsidR="008641C6" w:rsidRDefault="00A36D52">
          <w:pPr>
            <w:pStyle w:val="TOC2"/>
            <w:tabs>
              <w:tab w:val="right" w:leader="dot" w:pos="9016"/>
            </w:tabs>
            <w:rPr>
              <w:rFonts w:eastAsiaTheme="minorEastAsia"/>
              <w:noProof/>
              <w:lang w:val="en-ZW" w:eastAsia="en-ZW"/>
            </w:rPr>
          </w:pPr>
          <w:hyperlink w:anchor="_Toc137843765" w:history="1">
            <w:r w:rsidR="008641C6" w:rsidRPr="0011559C">
              <w:rPr>
                <w:rStyle w:val="Hyperlink"/>
                <w:rFonts w:asciiTheme="majorBidi" w:hAnsiTheme="majorBidi"/>
                <w:noProof/>
              </w:rPr>
              <w:t>2.9.4 Financial Technology in Zimbabwe</w:t>
            </w:r>
            <w:r w:rsidR="008641C6">
              <w:rPr>
                <w:noProof/>
                <w:webHidden/>
              </w:rPr>
              <w:tab/>
            </w:r>
            <w:r w:rsidR="008641C6">
              <w:rPr>
                <w:noProof/>
                <w:webHidden/>
              </w:rPr>
              <w:fldChar w:fldCharType="begin"/>
            </w:r>
            <w:r w:rsidR="008641C6">
              <w:rPr>
                <w:noProof/>
                <w:webHidden/>
              </w:rPr>
              <w:instrText xml:space="preserve"> PAGEREF _Toc137843765 \h </w:instrText>
            </w:r>
            <w:r w:rsidR="008641C6">
              <w:rPr>
                <w:noProof/>
                <w:webHidden/>
              </w:rPr>
            </w:r>
            <w:r w:rsidR="008641C6">
              <w:rPr>
                <w:noProof/>
                <w:webHidden/>
              </w:rPr>
              <w:fldChar w:fldCharType="separate"/>
            </w:r>
            <w:r w:rsidR="00A31CA8">
              <w:rPr>
                <w:noProof/>
                <w:webHidden/>
              </w:rPr>
              <w:t>33</w:t>
            </w:r>
            <w:r w:rsidR="008641C6">
              <w:rPr>
                <w:noProof/>
                <w:webHidden/>
              </w:rPr>
              <w:fldChar w:fldCharType="end"/>
            </w:r>
          </w:hyperlink>
        </w:p>
        <w:p w14:paraId="75F5C762" w14:textId="22DC171F" w:rsidR="008641C6" w:rsidRDefault="00A36D52">
          <w:pPr>
            <w:pStyle w:val="TOC1"/>
            <w:rPr>
              <w:rFonts w:asciiTheme="minorHAnsi" w:eastAsiaTheme="minorEastAsia" w:hAnsiTheme="minorHAnsi" w:cstheme="minorBidi"/>
              <w:b w:val="0"/>
              <w:sz w:val="22"/>
              <w:szCs w:val="22"/>
              <w:lang w:val="en-ZW" w:eastAsia="en-ZW"/>
            </w:rPr>
          </w:pPr>
          <w:hyperlink w:anchor="_Toc137843766" w:history="1">
            <w:r w:rsidR="008641C6" w:rsidRPr="0011559C">
              <w:rPr>
                <w:rStyle w:val="Hyperlink"/>
              </w:rPr>
              <w:t>2.10 Chapter Summary</w:t>
            </w:r>
            <w:r w:rsidR="008641C6">
              <w:rPr>
                <w:webHidden/>
              </w:rPr>
              <w:tab/>
            </w:r>
            <w:r w:rsidR="008641C6">
              <w:rPr>
                <w:webHidden/>
              </w:rPr>
              <w:fldChar w:fldCharType="begin"/>
            </w:r>
            <w:r w:rsidR="008641C6">
              <w:rPr>
                <w:webHidden/>
              </w:rPr>
              <w:instrText xml:space="preserve"> PAGEREF _Toc137843766 \h </w:instrText>
            </w:r>
            <w:r w:rsidR="008641C6">
              <w:rPr>
                <w:webHidden/>
              </w:rPr>
            </w:r>
            <w:r w:rsidR="008641C6">
              <w:rPr>
                <w:webHidden/>
              </w:rPr>
              <w:fldChar w:fldCharType="separate"/>
            </w:r>
            <w:r w:rsidR="00A31CA8">
              <w:rPr>
                <w:webHidden/>
              </w:rPr>
              <w:t>34</w:t>
            </w:r>
            <w:r w:rsidR="008641C6">
              <w:rPr>
                <w:webHidden/>
              </w:rPr>
              <w:fldChar w:fldCharType="end"/>
            </w:r>
          </w:hyperlink>
        </w:p>
        <w:p w14:paraId="70EEE4C6" w14:textId="0CF815AA" w:rsidR="008641C6" w:rsidRDefault="00A36D52">
          <w:pPr>
            <w:pStyle w:val="TOC1"/>
            <w:rPr>
              <w:rFonts w:asciiTheme="minorHAnsi" w:eastAsiaTheme="minorEastAsia" w:hAnsiTheme="minorHAnsi" w:cstheme="minorBidi"/>
              <w:b w:val="0"/>
              <w:sz w:val="22"/>
              <w:szCs w:val="22"/>
              <w:lang w:val="en-ZW" w:eastAsia="en-ZW"/>
            </w:rPr>
          </w:pPr>
          <w:hyperlink w:anchor="_Toc137843767" w:history="1">
            <w:r w:rsidR="008641C6" w:rsidRPr="0011559C">
              <w:rPr>
                <w:rStyle w:val="Hyperlink"/>
              </w:rPr>
              <w:t>CHAPTER THREE</w:t>
            </w:r>
            <w:r w:rsidR="008641C6">
              <w:rPr>
                <w:webHidden/>
              </w:rPr>
              <w:tab/>
            </w:r>
            <w:r w:rsidR="008641C6">
              <w:rPr>
                <w:webHidden/>
              </w:rPr>
              <w:fldChar w:fldCharType="begin"/>
            </w:r>
            <w:r w:rsidR="008641C6">
              <w:rPr>
                <w:webHidden/>
              </w:rPr>
              <w:instrText xml:space="preserve"> PAGEREF _Toc137843767 \h </w:instrText>
            </w:r>
            <w:r w:rsidR="008641C6">
              <w:rPr>
                <w:webHidden/>
              </w:rPr>
            </w:r>
            <w:r w:rsidR="008641C6">
              <w:rPr>
                <w:webHidden/>
              </w:rPr>
              <w:fldChar w:fldCharType="separate"/>
            </w:r>
            <w:r w:rsidR="00A31CA8">
              <w:rPr>
                <w:webHidden/>
              </w:rPr>
              <w:t>35</w:t>
            </w:r>
            <w:r w:rsidR="008641C6">
              <w:rPr>
                <w:webHidden/>
              </w:rPr>
              <w:fldChar w:fldCharType="end"/>
            </w:r>
          </w:hyperlink>
        </w:p>
        <w:p w14:paraId="17CB689B" w14:textId="26474A50" w:rsidR="008641C6" w:rsidRDefault="00A36D52">
          <w:pPr>
            <w:pStyle w:val="TOC1"/>
            <w:rPr>
              <w:rFonts w:asciiTheme="minorHAnsi" w:eastAsiaTheme="minorEastAsia" w:hAnsiTheme="minorHAnsi" w:cstheme="minorBidi"/>
              <w:b w:val="0"/>
              <w:sz w:val="22"/>
              <w:szCs w:val="22"/>
              <w:lang w:val="en-ZW" w:eastAsia="en-ZW"/>
            </w:rPr>
          </w:pPr>
          <w:hyperlink w:anchor="_Toc137843768" w:history="1">
            <w:r w:rsidR="008641C6" w:rsidRPr="0011559C">
              <w:rPr>
                <w:rStyle w:val="Hyperlink"/>
              </w:rPr>
              <w:t>Research Methodology</w:t>
            </w:r>
            <w:r w:rsidR="008641C6">
              <w:rPr>
                <w:webHidden/>
              </w:rPr>
              <w:tab/>
            </w:r>
            <w:r w:rsidR="008641C6">
              <w:rPr>
                <w:webHidden/>
              </w:rPr>
              <w:fldChar w:fldCharType="begin"/>
            </w:r>
            <w:r w:rsidR="008641C6">
              <w:rPr>
                <w:webHidden/>
              </w:rPr>
              <w:instrText xml:space="preserve"> PAGEREF _Toc137843768 \h </w:instrText>
            </w:r>
            <w:r w:rsidR="008641C6">
              <w:rPr>
                <w:webHidden/>
              </w:rPr>
            </w:r>
            <w:r w:rsidR="008641C6">
              <w:rPr>
                <w:webHidden/>
              </w:rPr>
              <w:fldChar w:fldCharType="separate"/>
            </w:r>
            <w:r w:rsidR="00A31CA8">
              <w:rPr>
                <w:webHidden/>
              </w:rPr>
              <w:t>35</w:t>
            </w:r>
            <w:r w:rsidR="008641C6">
              <w:rPr>
                <w:webHidden/>
              </w:rPr>
              <w:fldChar w:fldCharType="end"/>
            </w:r>
          </w:hyperlink>
        </w:p>
        <w:p w14:paraId="7178D2B4" w14:textId="054CED5B" w:rsidR="008641C6" w:rsidRDefault="00A36D52">
          <w:pPr>
            <w:pStyle w:val="TOC1"/>
            <w:rPr>
              <w:rFonts w:asciiTheme="minorHAnsi" w:eastAsiaTheme="minorEastAsia" w:hAnsiTheme="minorHAnsi" w:cstheme="minorBidi"/>
              <w:b w:val="0"/>
              <w:sz w:val="22"/>
              <w:szCs w:val="22"/>
              <w:lang w:val="en-ZW" w:eastAsia="en-ZW"/>
            </w:rPr>
          </w:pPr>
          <w:hyperlink w:anchor="_Toc137843769" w:history="1">
            <w:r w:rsidR="008641C6" w:rsidRPr="0011559C">
              <w:rPr>
                <w:rStyle w:val="Hyperlink"/>
                <w:bCs/>
              </w:rPr>
              <w:t>3.1 Research Introduction</w:t>
            </w:r>
            <w:r w:rsidR="008641C6">
              <w:rPr>
                <w:webHidden/>
              </w:rPr>
              <w:tab/>
            </w:r>
            <w:r w:rsidR="008641C6">
              <w:rPr>
                <w:webHidden/>
              </w:rPr>
              <w:fldChar w:fldCharType="begin"/>
            </w:r>
            <w:r w:rsidR="008641C6">
              <w:rPr>
                <w:webHidden/>
              </w:rPr>
              <w:instrText xml:space="preserve"> PAGEREF _Toc137843769 \h </w:instrText>
            </w:r>
            <w:r w:rsidR="008641C6">
              <w:rPr>
                <w:webHidden/>
              </w:rPr>
            </w:r>
            <w:r w:rsidR="008641C6">
              <w:rPr>
                <w:webHidden/>
              </w:rPr>
              <w:fldChar w:fldCharType="separate"/>
            </w:r>
            <w:r w:rsidR="00A31CA8">
              <w:rPr>
                <w:webHidden/>
              </w:rPr>
              <w:t>35</w:t>
            </w:r>
            <w:r w:rsidR="008641C6">
              <w:rPr>
                <w:webHidden/>
              </w:rPr>
              <w:fldChar w:fldCharType="end"/>
            </w:r>
          </w:hyperlink>
        </w:p>
        <w:p w14:paraId="43383FC6" w14:textId="25E0D4E8" w:rsidR="008641C6" w:rsidRDefault="00A36D52">
          <w:pPr>
            <w:pStyle w:val="TOC1"/>
            <w:rPr>
              <w:rFonts w:asciiTheme="minorHAnsi" w:eastAsiaTheme="minorEastAsia" w:hAnsiTheme="minorHAnsi" w:cstheme="minorBidi"/>
              <w:b w:val="0"/>
              <w:sz w:val="22"/>
              <w:szCs w:val="22"/>
              <w:lang w:val="en-ZW" w:eastAsia="en-ZW"/>
            </w:rPr>
          </w:pPr>
          <w:hyperlink w:anchor="_Toc137843770" w:history="1">
            <w:r w:rsidR="008641C6" w:rsidRPr="0011559C">
              <w:rPr>
                <w:rStyle w:val="Hyperlink"/>
                <w:bCs/>
              </w:rPr>
              <w:t>3.2 Proposed Methodology</w:t>
            </w:r>
            <w:r w:rsidR="008641C6">
              <w:rPr>
                <w:webHidden/>
              </w:rPr>
              <w:tab/>
            </w:r>
            <w:r w:rsidR="008641C6">
              <w:rPr>
                <w:webHidden/>
              </w:rPr>
              <w:fldChar w:fldCharType="begin"/>
            </w:r>
            <w:r w:rsidR="008641C6">
              <w:rPr>
                <w:webHidden/>
              </w:rPr>
              <w:instrText xml:space="preserve"> PAGEREF _Toc137843770 \h </w:instrText>
            </w:r>
            <w:r w:rsidR="008641C6">
              <w:rPr>
                <w:webHidden/>
              </w:rPr>
            </w:r>
            <w:r w:rsidR="008641C6">
              <w:rPr>
                <w:webHidden/>
              </w:rPr>
              <w:fldChar w:fldCharType="separate"/>
            </w:r>
            <w:r w:rsidR="00A31CA8">
              <w:rPr>
                <w:webHidden/>
              </w:rPr>
              <w:t>35</w:t>
            </w:r>
            <w:r w:rsidR="008641C6">
              <w:rPr>
                <w:webHidden/>
              </w:rPr>
              <w:fldChar w:fldCharType="end"/>
            </w:r>
          </w:hyperlink>
        </w:p>
        <w:p w14:paraId="5FF3567C" w14:textId="6FA0762D" w:rsidR="008641C6" w:rsidRDefault="00A36D52">
          <w:pPr>
            <w:pStyle w:val="TOC1"/>
            <w:rPr>
              <w:rFonts w:asciiTheme="minorHAnsi" w:eastAsiaTheme="minorEastAsia" w:hAnsiTheme="minorHAnsi" w:cstheme="minorBidi"/>
              <w:b w:val="0"/>
              <w:sz w:val="22"/>
              <w:szCs w:val="22"/>
              <w:lang w:val="en-ZW" w:eastAsia="en-ZW"/>
            </w:rPr>
          </w:pPr>
          <w:hyperlink w:anchor="_Toc137843771" w:history="1">
            <w:r w:rsidR="008641C6" w:rsidRPr="0011559C">
              <w:rPr>
                <w:rStyle w:val="Hyperlink"/>
                <w:bCs/>
              </w:rPr>
              <w:t>3.3 Philosophy of Research</w:t>
            </w:r>
            <w:r w:rsidR="008641C6">
              <w:rPr>
                <w:webHidden/>
              </w:rPr>
              <w:tab/>
            </w:r>
            <w:r w:rsidR="008641C6">
              <w:rPr>
                <w:webHidden/>
              </w:rPr>
              <w:fldChar w:fldCharType="begin"/>
            </w:r>
            <w:r w:rsidR="008641C6">
              <w:rPr>
                <w:webHidden/>
              </w:rPr>
              <w:instrText xml:space="preserve"> PAGEREF _Toc137843771 \h </w:instrText>
            </w:r>
            <w:r w:rsidR="008641C6">
              <w:rPr>
                <w:webHidden/>
              </w:rPr>
            </w:r>
            <w:r w:rsidR="008641C6">
              <w:rPr>
                <w:webHidden/>
              </w:rPr>
              <w:fldChar w:fldCharType="separate"/>
            </w:r>
            <w:r w:rsidR="00A31CA8">
              <w:rPr>
                <w:webHidden/>
              </w:rPr>
              <w:t>36</w:t>
            </w:r>
            <w:r w:rsidR="008641C6">
              <w:rPr>
                <w:webHidden/>
              </w:rPr>
              <w:fldChar w:fldCharType="end"/>
            </w:r>
          </w:hyperlink>
        </w:p>
        <w:p w14:paraId="1549BECC" w14:textId="052F63E3" w:rsidR="008641C6" w:rsidRDefault="00A36D52">
          <w:pPr>
            <w:pStyle w:val="TOC2"/>
            <w:tabs>
              <w:tab w:val="right" w:leader="dot" w:pos="9016"/>
            </w:tabs>
            <w:rPr>
              <w:rFonts w:eastAsiaTheme="minorEastAsia"/>
              <w:noProof/>
              <w:lang w:val="en-ZW" w:eastAsia="en-ZW"/>
            </w:rPr>
          </w:pPr>
          <w:hyperlink w:anchor="_Toc137843772" w:history="1">
            <w:r w:rsidR="008641C6" w:rsidRPr="0011559C">
              <w:rPr>
                <w:rStyle w:val="Hyperlink"/>
                <w:rFonts w:ascii="Times New Roman" w:hAnsi="Times New Roman" w:cs="Times New Roman"/>
                <w:noProof/>
              </w:rPr>
              <w:t>3.3.1 Positivism/ quantitative</w:t>
            </w:r>
            <w:r w:rsidR="008641C6">
              <w:rPr>
                <w:noProof/>
                <w:webHidden/>
              </w:rPr>
              <w:tab/>
            </w:r>
            <w:r w:rsidR="008641C6">
              <w:rPr>
                <w:noProof/>
                <w:webHidden/>
              </w:rPr>
              <w:fldChar w:fldCharType="begin"/>
            </w:r>
            <w:r w:rsidR="008641C6">
              <w:rPr>
                <w:noProof/>
                <w:webHidden/>
              </w:rPr>
              <w:instrText xml:space="preserve"> PAGEREF _Toc137843772 \h </w:instrText>
            </w:r>
            <w:r w:rsidR="008641C6">
              <w:rPr>
                <w:noProof/>
                <w:webHidden/>
              </w:rPr>
            </w:r>
            <w:r w:rsidR="008641C6">
              <w:rPr>
                <w:noProof/>
                <w:webHidden/>
              </w:rPr>
              <w:fldChar w:fldCharType="separate"/>
            </w:r>
            <w:r w:rsidR="00A31CA8">
              <w:rPr>
                <w:noProof/>
                <w:webHidden/>
              </w:rPr>
              <w:t>36</w:t>
            </w:r>
            <w:r w:rsidR="008641C6">
              <w:rPr>
                <w:noProof/>
                <w:webHidden/>
              </w:rPr>
              <w:fldChar w:fldCharType="end"/>
            </w:r>
          </w:hyperlink>
        </w:p>
        <w:p w14:paraId="4929533A" w14:textId="5714D469" w:rsidR="008641C6" w:rsidRDefault="00A36D52">
          <w:pPr>
            <w:pStyle w:val="TOC2"/>
            <w:tabs>
              <w:tab w:val="right" w:leader="dot" w:pos="9016"/>
            </w:tabs>
            <w:rPr>
              <w:rFonts w:eastAsiaTheme="minorEastAsia"/>
              <w:noProof/>
              <w:lang w:val="en-ZW" w:eastAsia="en-ZW"/>
            </w:rPr>
          </w:pPr>
          <w:hyperlink w:anchor="_Toc137843773" w:history="1">
            <w:r w:rsidR="008641C6" w:rsidRPr="0011559C">
              <w:rPr>
                <w:rStyle w:val="Hyperlink"/>
                <w:rFonts w:ascii="Times New Roman" w:hAnsi="Times New Roman" w:cs="Times New Roman"/>
                <w:noProof/>
              </w:rPr>
              <w:t>3.3.2 Interpretivism/phenomenology/qualitative</w:t>
            </w:r>
            <w:r w:rsidR="008641C6">
              <w:rPr>
                <w:noProof/>
                <w:webHidden/>
              </w:rPr>
              <w:tab/>
            </w:r>
            <w:r w:rsidR="008641C6">
              <w:rPr>
                <w:noProof/>
                <w:webHidden/>
              </w:rPr>
              <w:fldChar w:fldCharType="begin"/>
            </w:r>
            <w:r w:rsidR="008641C6">
              <w:rPr>
                <w:noProof/>
                <w:webHidden/>
              </w:rPr>
              <w:instrText xml:space="preserve"> PAGEREF _Toc137843773 \h </w:instrText>
            </w:r>
            <w:r w:rsidR="008641C6">
              <w:rPr>
                <w:noProof/>
                <w:webHidden/>
              </w:rPr>
            </w:r>
            <w:r w:rsidR="008641C6">
              <w:rPr>
                <w:noProof/>
                <w:webHidden/>
              </w:rPr>
              <w:fldChar w:fldCharType="separate"/>
            </w:r>
            <w:r w:rsidR="00A31CA8">
              <w:rPr>
                <w:noProof/>
                <w:webHidden/>
              </w:rPr>
              <w:t>37</w:t>
            </w:r>
            <w:r w:rsidR="008641C6">
              <w:rPr>
                <w:noProof/>
                <w:webHidden/>
              </w:rPr>
              <w:fldChar w:fldCharType="end"/>
            </w:r>
          </w:hyperlink>
        </w:p>
        <w:p w14:paraId="516ABDF9" w14:textId="1EB3A8AB" w:rsidR="008641C6" w:rsidRDefault="00A36D52">
          <w:pPr>
            <w:pStyle w:val="TOC2"/>
            <w:tabs>
              <w:tab w:val="right" w:leader="dot" w:pos="9016"/>
            </w:tabs>
            <w:rPr>
              <w:rFonts w:eastAsiaTheme="minorEastAsia"/>
              <w:noProof/>
              <w:lang w:val="en-ZW" w:eastAsia="en-ZW"/>
            </w:rPr>
          </w:pPr>
          <w:hyperlink w:anchor="_Toc137843774" w:history="1">
            <w:r w:rsidR="008641C6" w:rsidRPr="0011559C">
              <w:rPr>
                <w:rStyle w:val="Hyperlink"/>
                <w:rFonts w:ascii="Times New Roman" w:hAnsi="Times New Roman" w:cs="Times New Roman"/>
                <w:noProof/>
              </w:rPr>
              <w:t>3.3.3 Justification of using a pragmatic paradigm</w:t>
            </w:r>
            <w:r w:rsidR="008641C6">
              <w:rPr>
                <w:noProof/>
                <w:webHidden/>
              </w:rPr>
              <w:tab/>
            </w:r>
            <w:r w:rsidR="008641C6">
              <w:rPr>
                <w:noProof/>
                <w:webHidden/>
              </w:rPr>
              <w:fldChar w:fldCharType="begin"/>
            </w:r>
            <w:r w:rsidR="008641C6">
              <w:rPr>
                <w:noProof/>
                <w:webHidden/>
              </w:rPr>
              <w:instrText xml:space="preserve"> PAGEREF _Toc137843774 \h </w:instrText>
            </w:r>
            <w:r w:rsidR="008641C6">
              <w:rPr>
                <w:noProof/>
                <w:webHidden/>
              </w:rPr>
            </w:r>
            <w:r w:rsidR="008641C6">
              <w:rPr>
                <w:noProof/>
                <w:webHidden/>
              </w:rPr>
              <w:fldChar w:fldCharType="separate"/>
            </w:r>
            <w:r w:rsidR="00A31CA8">
              <w:rPr>
                <w:noProof/>
                <w:webHidden/>
              </w:rPr>
              <w:t>38</w:t>
            </w:r>
            <w:r w:rsidR="008641C6">
              <w:rPr>
                <w:noProof/>
                <w:webHidden/>
              </w:rPr>
              <w:fldChar w:fldCharType="end"/>
            </w:r>
          </w:hyperlink>
        </w:p>
        <w:p w14:paraId="0706D480" w14:textId="427DDFF5" w:rsidR="008641C6" w:rsidRDefault="00A36D52">
          <w:pPr>
            <w:pStyle w:val="TOC1"/>
            <w:rPr>
              <w:rFonts w:asciiTheme="minorHAnsi" w:eastAsiaTheme="minorEastAsia" w:hAnsiTheme="minorHAnsi" w:cstheme="minorBidi"/>
              <w:b w:val="0"/>
              <w:sz w:val="22"/>
              <w:szCs w:val="22"/>
              <w:lang w:val="en-ZW" w:eastAsia="en-ZW"/>
            </w:rPr>
          </w:pPr>
          <w:hyperlink w:anchor="_Toc137843775" w:history="1">
            <w:r w:rsidR="008641C6" w:rsidRPr="0011559C">
              <w:rPr>
                <w:rStyle w:val="Hyperlink"/>
                <w:bCs/>
              </w:rPr>
              <w:t>3.4 Research design</w:t>
            </w:r>
            <w:r w:rsidR="008641C6">
              <w:rPr>
                <w:webHidden/>
              </w:rPr>
              <w:tab/>
            </w:r>
            <w:r w:rsidR="008641C6">
              <w:rPr>
                <w:webHidden/>
              </w:rPr>
              <w:fldChar w:fldCharType="begin"/>
            </w:r>
            <w:r w:rsidR="008641C6">
              <w:rPr>
                <w:webHidden/>
              </w:rPr>
              <w:instrText xml:space="preserve"> PAGEREF _Toc137843775 \h </w:instrText>
            </w:r>
            <w:r w:rsidR="008641C6">
              <w:rPr>
                <w:webHidden/>
              </w:rPr>
            </w:r>
            <w:r w:rsidR="008641C6">
              <w:rPr>
                <w:webHidden/>
              </w:rPr>
              <w:fldChar w:fldCharType="separate"/>
            </w:r>
            <w:r w:rsidR="00A31CA8">
              <w:rPr>
                <w:webHidden/>
              </w:rPr>
              <w:t>38</w:t>
            </w:r>
            <w:r w:rsidR="008641C6">
              <w:rPr>
                <w:webHidden/>
              </w:rPr>
              <w:fldChar w:fldCharType="end"/>
            </w:r>
          </w:hyperlink>
        </w:p>
        <w:p w14:paraId="2C12DA37" w14:textId="5853B62D" w:rsidR="008641C6" w:rsidRDefault="00A36D52">
          <w:pPr>
            <w:pStyle w:val="TOC2"/>
            <w:tabs>
              <w:tab w:val="right" w:leader="dot" w:pos="9016"/>
            </w:tabs>
            <w:rPr>
              <w:rFonts w:eastAsiaTheme="minorEastAsia"/>
              <w:noProof/>
              <w:lang w:val="en-ZW" w:eastAsia="en-ZW"/>
            </w:rPr>
          </w:pPr>
          <w:hyperlink w:anchor="_Toc137843776" w:history="1">
            <w:r w:rsidR="008641C6" w:rsidRPr="0011559C">
              <w:rPr>
                <w:rStyle w:val="Hyperlink"/>
                <w:rFonts w:ascii="Times New Roman" w:hAnsi="Times New Roman" w:cs="Times New Roman"/>
                <w:noProof/>
              </w:rPr>
              <w:t>3.4.1 Descriptive research analysis</w:t>
            </w:r>
            <w:r w:rsidR="008641C6">
              <w:rPr>
                <w:noProof/>
                <w:webHidden/>
              </w:rPr>
              <w:tab/>
            </w:r>
            <w:r w:rsidR="008641C6">
              <w:rPr>
                <w:noProof/>
                <w:webHidden/>
              </w:rPr>
              <w:fldChar w:fldCharType="begin"/>
            </w:r>
            <w:r w:rsidR="008641C6">
              <w:rPr>
                <w:noProof/>
                <w:webHidden/>
              </w:rPr>
              <w:instrText xml:space="preserve"> PAGEREF _Toc137843776 \h </w:instrText>
            </w:r>
            <w:r w:rsidR="008641C6">
              <w:rPr>
                <w:noProof/>
                <w:webHidden/>
              </w:rPr>
            </w:r>
            <w:r w:rsidR="008641C6">
              <w:rPr>
                <w:noProof/>
                <w:webHidden/>
              </w:rPr>
              <w:fldChar w:fldCharType="separate"/>
            </w:r>
            <w:r w:rsidR="00A31CA8">
              <w:rPr>
                <w:noProof/>
                <w:webHidden/>
              </w:rPr>
              <w:t>39</w:t>
            </w:r>
            <w:r w:rsidR="008641C6">
              <w:rPr>
                <w:noProof/>
                <w:webHidden/>
              </w:rPr>
              <w:fldChar w:fldCharType="end"/>
            </w:r>
          </w:hyperlink>
        </w:p>
        <w:p w14:paraId="6A4A2DCB" w14:textId="4F4C6DE5" w:rsidR="008641C6" w:rsidRDefault="00A36D52">
          <w:pPr>
            <w:pStyle w:val="TOC2"/>
            <w:tabs>
              <w:tab w:val="right" w:leader="dot" w:pos="9016"/>
            </w:tabs>
            <w:rPr>
              <w:rFonts w:eastAsiaTheme="minorEastAsia"/>
              <w:noProof/>
              <w:lang w:val="en-ZW" w:eastAsia="en-ZW"/>
            </w:rPr>
          </w:pPr>
          <w:hyperlink w:anchor="_Toc137843777" w:history="1">
            <w:r w:rsidR="008641C6" w:rsidRPr="0011559C">
              <w:rPr>
                <w:rStyle w:val="Hyperlink"/>
                <w:rFonts w:ascii="Times New Roman" w:hAnsi="Times New Roman" w:cs="Times New Roman"/>
                <w:noProof/>
              </w:rPr>
              <w:t>3.4.2 Justification of adopting a descriptive research analysis</w:t>
            </w:r>
            <w:r w:rsidR="008641C6">
              <w:rPr>
                <w:noProof/>
                <w:webHidden/>
              </w:rPr>
              <w:tab/>
            </w:r>
            <w:r w:rsidR="008641C6">
              <w:rPr>
                <w:noProof/>
                <w:webHidden/>
              </w:rPr>
              <w:fldChar w:fldCharType="begin"/>
            </w:r>
            <w:r w:rsidR="008641C6">
              <w:rPr>
                <w:noProof/>
                <w:webHidden/>
              </w:rPr>
              <w:instrText xml:space="preserve"> PAGEREF _Toc137843777 \h </w:instrText>
            </w:r>
            <w:r w:rsidR="008641C6">
              <w:rPr>
                <w:noProof/>
                <w:webHidden/>
              </w:rPr>
            </w:r>
            <w:r w:rsidR="008641C6">
              <w:rPr>
                <w:noProof/>
                <w:webHidden/>
              </w:rPr>
              <w:fldChar w:fldCharType="separate"/>
            </w:r>
            <w:r w:rsidR="00A31CA8">
              <w:rPr>
                <w:noProof/>
                <w:webHidden/>
              </w:rPr>
              <w:t>39</w:t>
            </w:r>
            <w:r w:rsidR="008641C6">
              <w:rPr>
                <w:noProof/>
                <w:webHidden/>
              </w:rPr>
              <w:fldChar w:fldCharType="end"/>
            </w:r>
          </w:hyperlink>
        </w:p>
        <w:p w14:paraId="3ACBBF54" w14:textId="00A25AD6" w:rsidR="008641C6" w:rsidRDefault="00A36D52">
          <w:pPr>
            <w:pStyle w:val="TOC1"/>
            <w:rPr>
              <w:rFonts w:asciiTheme="minorHAnsi" w:eastAsiaTheme="minorEastAsia" w:hAnsiTheme="minorHAnsi" w:cstheme="minorBidi"/>
              <w:b w:val="0"/>
              <w:sz w:val="22"/>
              <w:szCs w:val="22"/>
              <w:lang w:val="en-ZW" w:eastAsia="en-ZW"/>
            </w:rPr>
          </w:pPr>
          <w:hyperlink w:anchor="_Toc137843778" w:history="1">
            <w:r w:rsidR="008641C6" w:rsidRPr="0011559C">
              <w:rPr>
                <w:rStyle w:val="Hyperlink"/>
                <w:bCs/>
              </w:rPr>
              <w:t>3.5 Research strategy</w:t>
            </w:r>
            <w:r w:rsidR="008641C6">
              <w:rPr>
                <w:webHidden/>
              </w:rPr>
              <w:tab/>
            </w:r>
            <w:r w:rsidR="008641C6">
              <w:rPr>
                <w:webHidden/>
              </w:rPr>
              <w:fldChar w:fldCharType="begin"/>
            </w:r>
            <w:r w:rsidR="008641C6">
              <w:rPr>
                <w:webHidden/>
              </w:rPr>
              <w:instrText xml:space="preserve"> PAGEREF _Toc137843778 \h </w:instrText>
            </w:r>
            <w:r w:rsidR="008641C6">
              <w:rPr>
                <w:webHidden/>
              </w:rPr>
            </w:r>
            <w:r w:rsidR="008641C6">
              <w:rPr>
                <w:webHidden/>
              </w:rPr>
              <w:fldChar w:fldCharType="separate"/>
            </w:r>
            <w:r w:rsidR="00A31CA8">
              <w:rPr>
                <w:webHidden/>
              </w:rPr>
              <w:t>40</w:t>
            </w:r>
            <w:r w:rsidR="008641C6">
              <w:rPr>
                <w:webHidden/>
              </w:rPr>
              <w:fldChar w:fldCharType="end"/>
            </w:r>
          </w:hyperlink>
        </w:p>
        <w:p w14:paraId="3577D9A6" w14:textId="231F5E65" w:rsidR="008641C6" w:rsidRDefault="00A36D52">
          <w:pPr>
            <w:pStyle w:val="TOC2"/>
            <w:tabs>
              <w:tab w:val="right" w:leader="dot" w:pos="9016"/>
            </w:tabs>
            <w:rPr>
              <w:rFonts w:eastAsiaTheme="minorEastAsia"/>
              <w:noProof/>
              <w:lang w:val="en-ZW" w:eastAsia="en-ZW"/>
            </w:rPr>
          </w:pPr>
          <w:hyperlink w:anchor="_Toc137843779" w:history="1">
            <w:r w:rsidR="008641C6" w:rsidRPr="0011559C">
              <w:rPr>
                <w:rStyle w:val="Hyperlink"/>
                <w:rFonts w:ascii="Times New Roman" w:hAnsi="Times New Roman" w:cs="Times New Roman"/>
                <w:noProof/>
              </w:rPr>
              <w:t>3.5.1 A survey study</w:t>
            </w:r>
            <w:r w:rsidR="008641C6">
              <w:rPr>
                <w:noProof/>
                <w:webHidden/>
              </w:rPr>
              <w:tab/>
            </w:r>
            <w:r w:rsidR="008641C6">
              <w:rPr>
                <w:noProof/>
                <w:webHidden/>
              </w:rPr>
              <w:fldChar w:fldCharType="begin"/>
            </w:r>
            <w:r w:rsidR="008641C6">
              <w:rPr>
                <w:noProof/>
                <w:webHidden/>
              </w:rPr>
              <w:instrText xml:space="preserve"> PAGEREF _Toc137843779 \h </w:instrText>
            </w:r>
            <w:r w:rsidR="008641C6">
              <w:rPr>
                <w:noProof/>
                <w:webHidden/>
              </w:rPr>
            </w:r>
            <w:r w:rsidR="008641C6">
              <w:rPr>
                <w:noProof/>
                <w:webHidden/>
              </w:rPr>
              <w:fldChar w:fldCharType="separate"/>
            </w:r>
            <w:r w:rsidR="00A31CA8">
              <w:rPr>
                <w:noProof/>
                <w:webHidden/>
              </w:rPr>
              <w:t>40</w:t>
            </w:r>
            <w:r w:rsidR="008641C6">
              <w:rPr>
                <w:noProof/>
                <w:webHidden/>
              </w:rPr>
              <w:fldChar w:fldCharType="end"/>
            </w:r>
          </w:hyperlink>
        </w:p>
        <w:p w14:paraId="51E590DE" w14:textId="78B218F9" w:rsidR="008641C6" w:rsidRDefault="00A36D52">
          <w:pPr>
            <w:pStyle w:val="TOC1"/>
            <w:rPr>
              <w:rFonts w:asciiTheme="minorHAnsi" w:eastAsiaTheme="minorEastAsia" w:hAnsiTheme="minorHAnsi" w:cstheme="minorBidi"/>
              <w:b w:val="0"/>
              <w:sz w:val="22"/>
              <w:szCs w:val="22"/>
              <w:lang w:val="en-ZW" w:eastAsia="en-ZW"/>
            </w:rPr>
          </w:pPr>
          <w:hyperlink w:anchor="_Toc137843780" w:history="1">
            <w:r w:rsidR="008641C6" w:rsidRPr="0011559C">
              <w:rPr>
                <w:rStyle w:val="Hyperlink"/>
                <w:bCs/>
              </w:rPr>
              <w:t>3.6 Research Choice</w:t>
            </w:r>
            <w:r w:rsidR="008641C6">
              <w:rPr>
                <w:webHidden/>
              </w:rPr>
              <w:tab/>
            </w:r>
            <w:r w:rsidR="008641C6">
              <w:rPr>
                <w:webHidden/>
              </w:rPr>
              <w:fldChar w:fldCharType="begin"/>
            </w:r>
            <w:r w:rsidR="008641C6">
              <w:rPr>
                <w:webHidden/>
              </w:rPr>
              <w:instrText xml:space="preserve"> PAGEREF _Toc137843780 \h </w:instrText>
            </w:r>
            <w:r w:rsidR="008641C6">
              <w:rPr>
                <w:webHidden/>
              </w:rPr>
            </w:r>
            <w:r w:rsidR="008641C6">
              <w:rPr>
                <w:webHidden/>
              </w:rPr>
              <w:fldChar w:fldCharType="separate"/>
            </w:r>
            <w:r w:rsidR="00A31CA8">
              <w:rPr>
                <w:webHidden/>
              </w:rPr>
              <w:t>40</w:t>
            </w:r>
            <w:r w:rsidR="008641C6">
              <w:rPr>
                <w:webHidden/>
              </w:rPr>
              <w:fldChar w:fldCharType="end"/>
            </w:r>
          </w:hyperlink>
        </w:p>
        <w:p w14:paraId="6EF36D23" w14:textId="1B1C55AE" w:rsidR="008641C6" w:rsidRDefault="00A36D52">
          <w:pPr>
            <w:pStyle w:val="TOC2"/>
            <w:tabs>
              <w:tab w:val="right" w:leader="dot" w:pos="9016"/>
            </w:tabs>
            <w:rPr>
              <w:rFonts w:eastAsiaTheme="minorEastAsia"/>
              <w:noProof/>
              <w:lang w:val="en-ZW" w:eastAsia="en-ZW"/>
            </w:rPr>
          </w:pPr>
          <w:hyperlink w:anchor="_Toc137843781" w:history="1">
            <w:r w:rsidR="008641C6" w:rsidRPr="0011559C">
              <w:rPr>
                <w:rStyle w:val="Hyperlink"/>
                <w:rFonts w:ascii="Times New Roman" w:hAnsi="Times New Roman" w:cs="Times New Roman"/>
                <w:noProof/>
              </w:rPr>
              <w:t>3.6.1 Qualitative Research</w:t>
            </w:r>
            <w:r w:rsidR="008641C6">
              <w:rPr>
                <w:noProof/>
                <w:webHidden/>
              </w:rPr>
              <w:tab/>
            </w:r>
            <w:r w:rsidR="008641C6">
              <w:rPr>
                <w:noProof/>
                <w:webHidden/>
              </w:rPr>
              <w:fldChar w:fldCharType="begin"/>
            </w:r>
            <w:r w:rsidR="008641C6">
              <w:rPr>
                <w:noProof/>
                <w:webHidden/>
              </w:rPr>
              <w:instrText xml:space="preserve"> PAGEREF _Toc137843781 \h </w:instrText>
            </w:r>
            <w:r w:rsidR="008641C6">
              <w:rPr>
                <w:noProof/>
                <w:webHidden/>
              </w:rPr>
            </w:r>
            <w:r w:rsidR="008641C6">
              <w:rPr>
                <w:noProof/>
                <w:webHidden/>
              </w:rPr>
              <w:fldChar w:fldCharType="separate"/>
            </w:r>
            <w:r w:rsidR="00A31CA8">
              <w:rPr>
                <w:noProof/>
                <w:webHidden/>
              </w:rPr>
              <w:t>41</w:t>
            </w:r>
            <w:r w:rsidR="008641C6">
              <w:rPr>
                <w:noProof/>
                <w:webHidden/>
              </w:rPr>
              <w:fldChar w:fldCharType="end"/>
            </w:r>
          </w:hyperlink>
        </w:p>
        <w:p w14:paraId="0BAEC56A" w14:textId="5A1F2B68" w:rsidR="008641C6" w:rsidRDefault="00A36D52">
          <w:pPr>
            <w:pStyle w:val="TOC2"/>
            <w:tabs>
              <w:tab w:val="right" w:leader="dot" w:pos="9016"/>
            </w:tabs>
            <w:rPr>
              <w:rFonts w:eastAsiaTheme="minorEastAsia"/>
              <w:noProof/>
              <w:lang w:val="en-ZW" w:eastAsia="en-ZW"/>
            </w:rPr>
          </w:pPr>
          <w:hyperlink w:anchor="_Toc137843782" w:history="1">
            <w:r w:rsidR="008641C6" w:rsidRPr="0011559C">
              <w:rPr>
                <w:rStyle w:val="Hyperlink"/>
                <w:rFonts w:ascii="Times New Roman" w:hAnsi="Times New Roman" w:cs="Times New Roman"/>
                <w:noProof/>
              </w:rPr>
              <w:t>3.6.2 Quantitative Research</w:t>
            </w:r>
            <w:r w:rsidR="008641C6">
              <w:rPr>
                <w:noProof/>
                <w:webHidden/>
              </w:rPr>
              <w:tab/>
            </w:r>
            <w:r w:rsidR="008641C6">
              <w:rPr>
                <w:noProof/>
                <w:webHidden/>
              </w:rPr>
              <w:fldChar w:fldCharType="begin"/>
            </w:r>
            <w:r w:rsidR="008641C6">
              <w:rPr>
                <w:noProof/>
                <w:webHidden/>
              </w:rPr>
              <w:instrText xml:space="preserve"> PAGEREF _Toc137843782 \h </w:instrText>
            </w:r>
            <w:r w:rsidR="008641C6">
              <w:rPr>
                <w:noProof/>
                <w:webHidden/>
              </w:rPr>
            </w:r>
            <w:r w:rsidR="008641C6">
              <w:rPr>
                <w:noProof/>
                <w:webHidden/>
              </w:rPr>
              <w:fldChar w:fldCharType="separate"/>
            </w:r>
            <w:r w:rsidR="00A31CA8">
              <w:rPr>
                <w:noProof/>
                <w:webHidden/>
              </w:rPr>
              <w:t>41</w:t>
            </w:r>
            <w:r w:rsidR="008641C6">
              <w:rPr>
                <w:noProof/>
                <w:webHidden/>
              </w:rPr>
              <w:fldChar w:fldCharType="end"/>
            </w:r>
          </w:hyperlink>
        </w:p>
        <w:p w14:paraId="4AD823FC" w14:textId="0B32AD02" w:rsidR="008641C6" w:rsidRDefault="00A36D52">
          <w:pPr>
            <w:pStyle w:val="TOC1"/>
            <w:rPr>
              <w:rFonts w:asciiTheme="minorHAnsi" w:eastAsiaTheme="minorEastAsia" w:hAnsiTheme="minorHAnsi" w:cstheme="minorBidi"/>
              <w:b w:val="0"/>
              <w:sz w:val="22"/>
              <w:szCs w:val="22"/>
              <w:lang w:val="en-ZW" w:eastAsia="en-ZW"/>
            </w:rPr>
          </w:pPr>
          <w:hyperlink w:anchor="_Toc137843783" w:history="1">
            <w:r w:rsidR="008641C6" w:rsidRPr="0011559C">
              <w:rPr>
                <w:rStyle w:val="Hyperlink"/>
                <w:bCs/>
              </w:rPr>
              <w:t>3.7 Target population</w:t>
            </w:r>
            <w:r w:rsidR="008641C6">
              <w:rPr>
                <w:webHidden/>
              </w:rPr>
              <w:tab/>
            </w:r>
            <w:r w:rsidR="008641C6">
              <w:rPr>
                <w:webHidden/>
              </w:rPr>
              <w:fldChar w:fldCharType="begin"/>
            </w:r>
            <w:r w:rsidR="008641C6">
              <w:rPr>
                <w:webHidden/>
              </w:rPr>
              <w:instrText xml:space="preserve"> PAGEREF _Toc137843783 \h </w:instrText>
            </w:r>
            <w:r w:rsidR="008641C6">
              <w:rPr>
                <w:webHidden/>
              </w:rPr>
            </w:r>
            <w:r w:rsidR="008641C6">
              <w:rPr>
                <w:webHidden/>
              </w:rPr>
              <w:fldChar w:fldCharType="separate"/>
            </w:r>
            <w:r w:rsidR="00A31CA8">
              <w:rPr>
                <w:webHidden/>
              </w:rPr>
              <w:t>41</w:t>
            </w:r>
            <w:r w:rsidR="008641C6">
              <w:rPr>
                <w:webHidden/>
              </w:rPr>
              <w:fldChar w:fldCharType="end"/>
            </w:r>
          </w:hyperlink>
        </w:p>
        <w:p w14:paraId="60E96864" w14:textId="26C3155F" w:rsidR="008641C6" w:rsidRDefault="00A36D52">
          <w:pPr>
            <w:pStyle w:val="TOC2"/>
            <w:tabs>
              <w:tab w:val="right" w:leader="dot" w:pos="9016"/>
            </w:tabs>
            <w:rPr>
              <w:rFonts w:eastAsiaTheme="minorEastAsia"/>
              <w:noProof/>
              <w:lang w:val="en-ZW" w:eastAsia="en-ZW"/>
            </w:rPr>
          </w:pPr>
          <w:hyperlink w:anchor="_Toc137843784" w:history="1">
            <w:r w:rsidR="008641C6" w:rsidRPr="0011559C">
              <w:rPr>
                <w:rStyle w:val="Hyperlink"/>
                <w:rFonts w:ascii="Times New Roman" w:hAnsi="Times New Roman" w:cs="Times New Roman"/>
                <w:noProof/>
              </w:rPr>
              <w:t>3.7.1 Sampling techniques</w:t>
            </w:r>
            <w:r w:rsidR="008641C6">
              <w:rPr>
                <w:noProof/>
                <w:webHidden/>
              </w:rPr>
              <w:tab/>
            </w:r>
            <w:r w:rsidR="008641C6">
              <w:rPr>
                <w:noProof/>
                <w:webHidden/>
              </w:rPr>
              <w:fldChar w:fldCharType="begin"/>
            </w:r>
            <w:r w:rsidR="008641C6">
              <w:rPr>
                <w:noProof/>
                <w:webHidden/>
              </w:rPr>
              <w:instrText xml:space="preserve"> PAGEREF _Toc137843784 \h </w:instrText>
            </w:r>
            <w:r w:rsidR="008641C6">
              <w:rPr>
                <w:noProof/>
                <w:webHidden/>
              </w:rPr>
            </w:r>
            <w:r w:rsidR="008641C6">
              <w:rPr>
                <w:noProof/>
                <w:webHidden/>
              </w:rPr>
              <w:fldChar w:fldCharType="separate"/>
            </w:r>
            <w:r w:rsidR="00A31CA8">
              <w:rPr>
                <w:noProof/>
                <w:webHidden/>
              </w:rPr>
              <w:t>42</w:t>
            </w:r>
            <w:r w:rsidR="008641C6">
              <w:rPr>
                <w:noProof/>
                <w:webHidden/>
              </w:rPr>
              <w:fldChar w:fldCharType="end"/>
            </w:r>
          </w:hyperlink>
        </w:p>
        <w:p w14:paraId="7556A91B" w14:textId="176965D2" w:rsidR="008641C6" w:rsidRDefault="00A36D52">
          <w:pPr>
            <w:pStyle w:val="TOC2"/>
            <w:tabs>
              <w:tab w:val="right" w:leader="dot" w:pos="9016"/>
            </w:tabs>
            <w:rPr>
              <w:rFonts w:eastAsiaTheme="minorEastAsia"/>
              <w:noProof/>
              <w:lang w:val="en-ZW" w:eastAsia="en-ZW"/>
            </w:rPr>
          </w:pPr>
          <w:hyperlink w:anchor="_Toc137843785" w:history="1">
            <w:r w:rsidR="008641C6" w:rsidRPr="0011559C">
              <w:rPr>
                <w:rStyle w:val="Hyperlink"/>
                <w:rFonts w:ascii="Times New Roman" w:hAnsi="Times New Roman" w:cs="Times New Roman"/>
                <w:noProof/>
              </w:rPr>
              <w:t>3.7.2 Judgemental/ purposive sampling</w:t>
            </w:r>
            <w:r w:rsidR="008641C6">
              <w:rPr>
                <w:noProof/>
                <w:webHidden/>
              </w:rPr>
              <w:tab/>
            </w:r>
            <w:r w:rsidR="008641C6">
              <w:rPr>
                <w:noProof/>
                <w:webHidden/>
              </w:rPr>
              <w:fldChar w:fldCharType="begin"/>
            </w:r>
            <w:r w:rsidR="008641C6">
              <w:rPr>
                <w:noProof/>
                <w:webHidden/>
              </w:rPr>
              <w:instrText xml:space="preserve"> PAGEREF _Toc137843785 \h </w:instrText>
            </w:r>
            <w:r w:rsidR="008641C6">
              <w:rPr>
                <w:noProof/>
                <w:webHidden/>
              </w:rPr>
            </w:r>
            <w:r w:rsidR="008641C6">
              <w:rPr>
                <w:noProof/>
                <w:webHidden/>
              </w:rPr>
              <w:fldChar w:fldCharType="separate"/>
            </w:r>
            <w:r w:rsidR="00A31CA8">
              <w:rPr>
                <w:noProof/>
                <w:webHidden/>
              </w:rPr>
              <w:t>42</w:t>
            </w:r>
            <w:r w:rsidR="008641C6">
              <w:rPr>
                <w:noProof/>
                <w:webHidden/>
              </w:rPr>
              <w:fldChar w:fldCharType="end"/>
            </w:r>
          </w:hyperlink>
        </w:p>
        <w:p w14:paraId="18A2566A" w14:textId="187B33C1" w:rsidR="008641C6" w:rsidRDefault="00A36D52">
          <w:pPr>
            <w:pStyle w:val="TOC2"/>
            <w:tabs>
              <w:tab w:val="right" w:leader="dot" w:pos="9016"/>
            </w:tabs>
            <w:rPr>
              <w:rFonts w:eastAsiaTheme="minorEastAsia"/>
              <w:noProof/>
              <w:lang w:val="en-ZW" w:eastAsia="en-ZW"/>
            </w:rPr>
          </w:pPr>
          <w:hyperlink w:anchor="_Toc137843786" w:history="1">
            <w:r w:rsidR="008641C6" w:rsidRPr="0011559C">
              <w:rPr>
                <w:rStyle w:val="Hyperlink"/>
                <w:rFonts w:ascii="Times New Roman" w:hAnsi="Times New Roman" w:cs="Times New Roman"/>
                <w:noProof/>
              </w:rPr>
              <w:t>3.7.3 Sample Size</w:t>
            </w:r>
            <w:r w:rsidR="008641C6">
              <w:rPr>
                <w:noProof/>
                <w:webHidden/>
              </w:rPr>
              <w:tab/>
            </w:r>
            <w:r w:rsidR="008641C6">
              <w:rPr>
                <w:noProof/>
                <w:webHidden/>
              </w:rPr>
              <w:fldChar w:fldCharType="begin"/>
            </w:r>
            <w:r w:rsidR="008641C6">
              <w:rPr>
                <w:noProof/>
                <w:webHidden/>
              </w:rPr>
              <w:instrText xml:space="preserve"> PAGEREF _Toc137843786 \h </w:instrText>
            </w:r>
            <w:r w:rsidR="008641C6">
              <w:rPr>
                <w:noProof/>
                <w:webHidden/>
              </w:rPr>
            </w:r>
            <w:r w:rsidR="008641C6">
              <w:rPr>
                <w:noProof/>
                <w:webHidden/>
              </w:rPr>
              <w:fldChar w:fldCharType="separate"/>
            </w:r>
            <w:r w:rsidR="00A31CA8">
              <w:rPr>
                <w:noProof/>
                <w:webHidden/>
              </w:rPr>
              <w:t>42</w:t>
            </w:r>
            <w:r w:rsidR="008641C6">
              <w:rPr>
                <w:noProof/>
                <w:webHidden/>
              </w:rPr>
              <w:fldChar w:fldCharType="end"/>
            </w:r>
          </w:hyperlink>
        </w:p>
        <w:p w14:paraId="26D9DFAD" w14:textId="60414BE8" w:rsidR="008641C6" w:rsidRDefault="00A36D52">
          <w:pPr>
            <w:pStyle w:val="TOC1"/>
            <w:rPr>
              <w:rFonts w:asciiTheme="minorHAnsi" w:eastAsiaTheme="minorEastAsia" w:hAnsiTheme="minorHAnsi" w:cstheme="minorBidi"/>
              <w:b w:val="0"/>
              <w:sz w:val="22"/>
              <w:szCs w:val="22"/>
              <w:lang w:val="en-ZW" w:eastAsia="en-ZW"/>
            </w:rPr>
          </w:pPr>
          <w:hyperlink w:anchor="_Toc137843787" w:history="1">
            <w:r w:rsidR="008641C6" w:rsidRPr="0011559C">
              <w:rPr>
                <w:rStyle w:val="Hyperlink"/>
              </w:rPr>
              <w:t>3.8 Research instruments</w:t>
            </w:r>
            <w:r w:rsidR="008641C6">
              <w:rPr>
                <w:webHidden/>
              </w:rPr>
              <w:tab/>
            </w:r>
            <w:r w:rsidR="008641C6">
              <w:rPr>
                <w:webHidden/>
              </w:rPr>
              <w:fldChar w:fldCharType="begin"/>
            </w:r>
            <w:r w:rsidR="008641C6">
              <w:rPr>
                <w:webHidden/>
              </w:rPr>
              <w:instrText xml:space="preserve"> PAGEREF _Toc137843787 \h </w:instrText>
            </w:r>
            <w:r w:rsidR="008641C6">
              <w:rPr>
                <w:webHidden/>
              </w:rPr>
            </w:r>
            <w:r w:rsidR="008641C6">
              <w:rPr>
                <w:webHidden/>
              </w:rPr>
              <w:fldChar w:fldCharType="separate"/>
            </w:r>
            <w:r w:rsidR="00A31CA8">
              <w:rPr>
                <w:webHidden/>
              </w:rPr>
              <w:t>43</w:t>
            </w:r>
            <w:r w:rsidR="008641C6">
              <w:rPr>
                <w:webHidden/>
              </w:rPr>
              <w:fldChar w:fldCharType="end"/>
            </w:r>
          </w:hyperlink>
        </w:p>
        <w:p w14:paraId="0F66A80C" w14:textId="4BFE62B5" w:rsidR="008641C6" w:rsidRDefault="00A36D52">
          <w:pPr>
            <w:pStyle w:val="TOC2"/>
            <w:tabs>
              <w:tab w:val="right" w:leader="dot" w:pos="9016"/>
            </w:tabs>
            <w:rPr>
              <w:rFonts w:eastAsiaTheme="minorEastAsia"/>
              <w:noProof/>
              <w:lang w:val="en-ZW" w:eastAsia="en-ZW"/>
            </w:rPr>
          </w:pPr>
          <w:hyperlink w:anchor="_Toc137843788" w:history="1">
            <w:r w:rsidR="008641C6" w:rsidRPr="0011559C">
              <w:rPr>
                <w:rStyle w:val="Hyperlink"/>
                <w:rFonts w:ascii="Times New Roman" w:hAnsi="Times New Roman" w:cs="Times New Roman"/>
                <w:noProof/>
              </w:rPr>
              <w:t>3.8.1 Questionnaires</w:t>
            </w:r>
            <w:r w:rsidR="008641C6">
              <w:rPr>
                <w:noProof/>
                <w:webHidden/>
              </w:rPr>
              <w:tab/>
            </w:r>
            <w:r w:rsidR="008641C6">
              <w:rPr>
                <w:noProof/>
                <w:webHidden/>
              </w:rPr>
              <w:fldChar w:fldCharType="begin"/>
            </w:r>
            <w:r w:rsidR="008641C6">
              <w:rPr>
                <w:noProof/>
                <w:webHidden/>
              </w:rPr>
              <w:instrText xml:space="preserve"> PAGEREF _Toc137843788 \h </w:instrText>
            </w:r>
            <w:r w:rsidR="008641C6">
              <w:rPr>
                <w:noProof/>
                <w:webHidden/>
              </w:rPr>
            </w:r>
            <w:r w:rsidR="008641C6">
              <w:rPr>
                <w:noProof/>
                <w:webHidden/>
              </w:rPr>
              <w:fldChar w:fldCharType="separate"/>
            </w:r>
            <w:r w:rsidR="00A31CA8">
              <w:rPr>
                <w:noProof/>
                <w:webHidden/>
              </w:rPr>
              <w:t>43</w:t>
            </w:r>
            <w:r w:rsidR="008641C6">
              <w:rPr>
                <w:noProof/>
                <w:webHidden/>
              </w:rPr>
              <w:fldChar w:fldCharType="end"/>
            </w:r>
          </w:hyperlink>
        </w:p>
        <w:p w14:paraId="704990AD" w14:textId="7D0A9307" w:rsidR="008641C6" w:rsidRDefault="00A36D52">
          <w:pPr>
            <w:pStyle w:val="TOC2"/>
            <w:tabs>
              <w:tab w:val="right" w:leader="dot" w:pos="9016"/>
            </w:tabs>
            <w:rPr>
              <w:rFonts w:eastAsiaTheme="minorEastAsia"/>
              <w:noProof/>
              <w:lang w:val="en-ZW" w:eastAsia="en-ZW"/>
            </w:rPr>
          </w:pPr>
          <w:hyperlink w:anchor="_Toc137843789" w:history="1">
            <w:r w:rsidR="008641C6" w:rsidRPr="0011559C">
              <w:rPr>
                <w:rStyle w:val="Hyperlink"/>
                <w:rFonts w:ascii="Times New Roman" w:hAnsi="Times New Roman" w:cs="Times New Roman"/>
                <w:noProof/>
              </w:rPr>
              <w:t>3.8.2 Justification of using questionnaires</w:t>
            </w:r>
            <w:r w:rsidR="008641C6">
              <w:rPr>
                <w:noProof/>
                <w:webHidden/>
              </w:rPr>
              <w:tab/>
            </w:r>
            <w:r w:rsidR="008641C6">
              <w:rPr>
                <w:noProof/>
                <w:webHidden/>
              </w:rPr>
              <w:fldChar w:fldCharType="begin"/>
            </w:r>
            <w:r w:rsidR="008641C6">
              <w:rPr>
                <w:noProof/>
                <w:webHidden/>
              </w:rPr>
              <w:instrText xml:space="preserve"> PAGEREF _Toc137843789 \h </w:instrText>
            </w:r>
            <w:r w:rsidR="008641C6">
              <w:rPr>
                <w:noProof/>
                <w:webHidden/>
              </w:rPr>
            </w:r>
            <w:r w:rsidR="008641C6">
              <w:rPr>
                <w:noProof/>
                <w:webHidden/>
              </w:rPr>
              <w:fldChar w:fldCharType="separate"/>
            </w:r>
            <w:r w:rsidR="00A31CA8">
              <w:rPr>
                <w:noProof/>
                <w:webHidden/>
              </w:rPr>
              <w:t>43</w:t>
            </w:r>
            <w:r w:rsidR="008641C6">
              <w:rPr>
                <w:noProof/>
                <w:webHidden/>
              </w:rPr>
              <w:fldChar w:fldCharType="end"/>
            </w:r>
          </w:hyperlink>
        </w:p>
        <w:p w14:paraId="51401F27" w14:textId="2D3F3F61" w:rsidR="008641C6" w:rsidRDefault="00A36D52">
          <w:pPr>
            <w:pStyle w:val="TOC2"/>
            <w:tabs>
              <w:tab w:val="right" w:leader="dot" w:pos="9016"/>
            </w:tabs>
            <w:rPr>
              <w:rFonts w:eastAsiaTheme="minorEastAsia"/>
              <w:noProof/>
              <w:lang w:val="en-ZW" w:eastAsia="en-ZW"/>
            </w:rPr>
          </w:pPr>
          <w:hyperlink w:anchor="_Toc137843790" w:history="1">
            <w:r w:rsidR="008641C6" w:rsidRPr="0011559C">
              <w:rPr>
                <w:rStyle w:val="Hyperlink"/>
                <w:rFonts w:ascii="Times New Roman" w:hAnsi="Times New Roman" w:cs="Times New Roman"/>
                <w:noProof/>
              </w:rPr>
              <w:t>3.8.3 Construction of questionnaires</w:t>
            </w:r>
            <w:r w:rsidR="008641C6">
              <w:rPr>
                <w:noProof/>
                <w:webHidden/>
              </w:rPr>
              <w:tab/>
            </w:r>
            <w:r w:rsidR="008641C6">
              <w:rPr>
                <w:noProof/>
                <w:webHidden/>
              </w:rPr>
              <w:fldChar w:fldCharType="begin"/>
            </w:r>
            <w:r w:rsidR="008641C6">
              <w:rPr>
                <w:noProof/>
                <w:webHidden/>
              </w:rPr>
              <w:instrText xml:space="preserve"> PAGEREF _Toc137843790 \h </w:instrText>
            </w:r>
            <w:r w:rsidR="008641C6">
              <w:rPr>
                <w:noProof/>
                <w:webHidden/>
              </w:rPr>
            </w:r>
            <w:r w:rsidR="008641C6">
              <w:rPr>
                <w:noProof/>
                <w:webHidden/>
              </w:rPr>
              <w:fldChar w:fldCharType="separate"/>
            </w:r>
            <w:r w:rsidR="00A31CA8">
              <w:rPr>
                <w:noProof/>
                <w:webHidden/>
              </w:rPr>
              <w:t>44</w:t>
            </w:r>
            <w:r w:rsidR="008641C6">
              <w:rPr>
                <w:noProof/>
                <w:webHidden/>
              </w:rPr>
              <w:fldChar w:fldCharType="end"/>
            </w:r>
          </w:hyperlink>
        </w:p>
        <w:p w14:paraId="23F800FF" w14:textId="393194DE" w:rsidR="008641C6" w:rsidRDefault="00A36D52">
          <w:pPr>
            <w:pStyle w:val="TOC2"/>
            <w:tabs>
              <w:tab w:val="right" w:leader="dot" w:pos="9016"/>
            </w:tabs>
            <w:rPr>
              <w:rFonts w:eastAsiaTheme="minorEastAsia"/>
              <w:noProof/>
              <w:lang w:val="en-ZW" w:eastAsia="en-ZW"/>
            </w:rPr>
          </w:pPr>
          <w:hyperlink w:anchor="_Toc137843791" w:history="1">
            <w:r w:rsidR="008641C6" w:rsidRPr="0011559C">
              <w:rPr>
                <w:rStyle w:val="Hyperlink"/>
                <w:rFonts w:ascii="Times New Roman" w:hAnsi="Times New Roman" w:cs="Times New Roman"/>
                <w:noProof/>
              </w:rPr>
              <w:t>3.8.4 Pilot study</w:t>
            </w:r>
            <w:r w:rsidR="008641C6">
              <w:rPr>
                <w:noProof/>
                <w:webHidden/>
              </w:rPr>
              <w:tab/>
            </w:r>
            <w:r w:rsidR="008641C6">
              <w:rPr>
                <w:noProof/>
                <w:webHidden/>
              </w:rPr>
              <w:fldChar w:fldCharType="begin"/>
            </w:r>
            <w:r w:rsidR="008641C6">
              <w:rPr>
                <w:noProof/>
                <w:webHidden/>
              </w:rPr>
              <w:instrText xml:space="preserve"> PAGEREF _Toc137843791 \h </w:instrText>
            </w:r>
            <w:r w:rsidR="008641C6">
              <w:rPr>
                <w:noProof/>
                <w:webHidden/>
              </w:rPr>
            </w:r>
            <w:r w:rsidR="008641C6">
              <w:rPr>
                <w:noProof/>
                <w:webHidden/>
              </w:rPr>
              <w:fldChar w:fldCharType="separate"/>
            </w:r>
            <w:r w:rsidR="00A31CA8">
              <w:rPr>
                <w:noProof/>
                <w:webHidden/>
              </w:rPr>
              <w:t>44</w:t>
            </w:r>
            <w:r w:rsidR="008641C6">
              <w:rPr>
                <w:noProof/>
                <w:webHidden/>
              </w:rPr>
              <w:fldChar w:fldCharType="end"/>
            </w:r>
          </w:hyperlink>
        </w:p>
        <w:p w14:paraId="7C4B0AB4" w14:textId="4049754F" w:rsidR="008641C6" w:rsidRDefault="00A36D52">
          <w:pPr>
            <w:pStyle w:val="TOC2"/>
            <w:tabs>
              <w:tab w:val="right" w:leader="dot" w:pos="9016"/>
            </w:tabs>
            <w:rPr>
              <w:rFonts w:eastAsiaTheme="minorEastAsia"/>
              <w:noProof/>
              <w:lang w:val="en-ZW" w:eastAsia="en-ZW"/>
            </w:rPr>
          </w:pPr>
          <w:hyperlink w:anchor="_Toc137843792" w:history="1">
            <w:r w:rsidR="008641C6" w:rsidRPr="0011559C">
              <w:rPr>
                <w:rStyle w:val="Hyperlink"/>
                <w:rFonts w:ascii="Times New Roman" w:hAnsi="Times New Roman" w:cs="Times New Roman"/>
                <w:noProof/>
              </w:rPr>
              <w:t>3.8.5 Administration of questionnaire</w:t>
            </w:r>
            <w:r w:rsidR="008641C6">
              <w:rPr>
                <w:noProof/>
                <w:webHidden/>
              </w:rPr>
              <w:tab/>
            </w:r>
            <w:r w:rsidR="008641C6">
              <w:rPr>
                <w:noProof/>
                <w:webHidden/>
              </w:rPr>
              <w:fldChar w:fldCharType="begin"/>
            </w:r>
            <w:r w:rsidR="008641C6">
              <w:rPr>
                <w:noProof/>
                <w:webHidden/>
              </w:rPr>
              <w:instrText xml:space="preserve"> PAGEREF _Toc137843792 \h </w:instrText>
            </w:r>
            <w:r w:rsidR="008641C6">
              <w:rPr>
                <w:noProof/>
                <w:webHidden/>
              </w:rPr>
            </w:r>
            <w:r w:rsidR="008641C6">
              <w:rPr>
                <w:noProof/>
                <w:webHidden/>
              </w:rPr>
              <w:fldChar w:fldCharType="separate"/>
            </w:r>
            <w:r w:rsidR="00A31CA8">
              <w:rPr>
                <w:noProof/>
                <w:webHidden/>
              </w:rPr>
              <w:t>44</w:t>
            </w:r>
            <w:r w:rsidR="008641C6">
              <w:rPr>
                <w:noProof/>
                <w:webHidden/>
              </w:rPr>
              <w:fldChar w:fldCharType="end"/>
            </w:r>
          </w:hyperlink>
        </w:p>
        <w:p w14:paraId="65E693F3" w14:textId="1C27D9BD" w:rsidR="008641C6" w:rsidRDefault="00A36D52">
          <w:pPr>
            <w:pStyle w:val="TOC1"/>
            <w:rPr>
              <w:rFonts w:asciiTheme="minorHAnsi" w:eastAsiaTheme="minorEastAsia" w:hAnsiTheme="minorHAnsi" w:cstheme="minorBidi"/>
              <w:b w:val="0"/>
              <w:sz w:val="22"/>
              <w:szCs w:val="22"/>
              <w:lang w:val="en-ZW" w:eastAsia="en-ZW"/>
            </w:rPr>
          </w:pPr>
          <w:hyperlink w:anchor="_Toc137843793" w:history="1">
            <w:r w:rsidR="008641C6" w:rsidRPr="0011559C">
              <w:rPr>
                <w:rStyle w:val="Hyperlink"/>
              </w:rPr>
              <w:t>3.9 Secondary data</w:t>
            </w:r>
            <w:r w:rsidR="008641C6">
              <w:rPr>
                <w:webHidden/>
              </w:rPr>
              <w:tab/>
            </w:r>
            <w:r w:rsidR="008641C6">
              <w:rPr>
                <w:webHidden/>
              </w:rPr>
              <w:fldChar w:fldCharType="begin"/>
            </w:r>
            <w:r w:rsidR="008641C6">
              <w:rPr>
                <w:webHidden/>
              </w:rPr>
              <w:instrText xml:space="preserve"> PAGEREF _Toc137843793 \h </w:instrText>
            </w:r>
            <w:r w:rsidR="008641C6">
              <w:rPr>
                <w:webHidden/>
              </w:rPr>
            </w:r>
            <w:r w:rsidR="008641C6">
              <w:rPr>
                <w:webHidden/>
              </w:rPr>
              <w:fldChar w:fldCharType="separate"/>
            </w:r>
            <w:r w:rsidR="00A31CA8">
              <w:rPr>
                <w:webHidden/>
              </w:rPr>
              <w:t>45</w:t>
            </w:r>
            <w:r w:rsidR="008641C6">
              <w:rPr>
                <w:webHidden/>
              </w:rPr>
              <w:fldChar w:fldCharType="end"/>
            </w:r>
          </w:hyperlink>
        </w:p>
        <w:p w14:paraId="59C6B528" w14:textId="018EAF06" w:rsidR="008641C6" w:rsidRDefault="00A36D52">
          <w:pPr>
            <w:pStyle w:val="TOC1"/>
            <w:rPr>
              <w:rFonts w:asciiTheme="minorHAnsi" w:eastAsiaTheme="minorEastAsia" w:hAnsiTheme="minorHAnsi" w:cstheme="minorBidi"/>
              <w:b w:val="0"/>
              <w:sz w:val="22"/>
              <w:szCs w:val="22"/>
              <w:lang w:val="en-ZW" w:eastAsia="en-ZW"/>
            </w:rPr>
          </w:pPr>
          <w:hyperlink w:anchor="_Toc137843794" w:history="1">
            <w:r w:rsidR="008641C6" w:rsidRPr="0011559C">
              <w:rPr>
                <w:rStyle w:val="Hyperlink"/>
              </w:rPr>
              <w:t>3.10 Data processing and analysis</w:t>
            </w:r>
            <w:r w:rsidR="008641C6">
              <w:rPr>
                <w:webHidden/>
              </w:rPr>
              <w:tab/>
            </w:r>
            <w:r w:rsidR="008641C6">
              <w:rPr>
                <w:webHidden/>
              </w:rPr>
              <w:fldChar w:fldCharType="begin"/>
            </w:r>
            <w:r w:rsidR="008641C6">
              <w:rPr>
                <w:webHidden/>
              </w:rPr>
              <w:instrText xml:space="preserve"> PAGEREF _Toc137843794 \h </w:instrText>
            </w:r>
            <w:r w:rsidR="008641C6">
              <w:rPr>
                <w:webHidden/>
              </w:rPr>
            </w:r>
            <w:r w:rsidR="008641C6">
              <w:rPr>
                <w:webHidden/>
              </w:rPr>
              <w:fldChar w:fldCharType="separate"/>
            </w:r>
            <w:r w:rsidR="00A31CA8">
              <w:rPr>
                <w:webHidden/>
              </w:rPr>
              <w:t>45</w:t>
            </w:r>
            <w:r w:rsidR="008641C6">
              <w:rPr>
                <w:webHidden/>
              </w:rPr>
              <w:fldChar w:fldCharType="end"/>
            </w:r>
          </w:hyperlink>
        </w:p>
        <w:p w14:paraId="37209E3E" w14:textId="13F3071F" w:rsidR="008641C6" w:rsidRDefault="00A36D52">
          <w:pPr>
            <w:pStyle w:val="TOC2"/>
            <w:tabs>
              <w:tab w:val="right" w:leader="dot" w:pos="9016"/>
            </w:tabs>
            <w:rPr>
              <w:rFonts w:eastAsiaTheme="minorEastAsia"/>
              <w:noProof/>
              <w:lang w:val="en-ZW" w:eastAsia="en-ZW"/>
            </w:rPr>
          </w:pPr>
          <w:hyperlink w:anchor="_Toc137843795" w:history="1">
            <w:r w:rsidR="008641C6" w:rsidRPr="0011559C">
              <w:rPr>
                <w:rStyle w:val="Hyperlink"/>
                <w:rFonts w:ascii="Times New Roman" w:hAnsi="Times New Roman" w:cs="Times New Roman"/>
                <w:noProof/>
              </w:rPr>
              <w:t>3.10.1 Descriptive analysis</w:t>
            </w:r>
            <w:r w:rsidR="008641C6">
              <w:rPr>
                <w:noProof/>
                <w:webHidden/>
              </w:rPr>
              <w:tab/>
            </w:r>
            <w:r w:rsidR="008641C6">
              <w:rPr>
                <w:noProof/>
                <w:webHidden/>
              </w:rPr>
              <w:fldChar w:fldCharType="begin"/>
            </w:r>
            <w:r w:rsidR="008641C6">
              <w:rPr>
                <w:noProof/>
                <w:webHidden/>
              </w:rPr>
              <w:instrText xml:space="preserve"> PAGEREF _Toc137843795 \h </w:instrText>
            </w:r>
            <w:r w:rsidR="008641C6">
              <w:rPr>
                <w:noProof/>
                <w:webHidden/>
              </w:rPr>
            </w:r>
            <w:r w:rsidR="008641C6">
              <w:rPr>
                <w:noProof/>
                <w:webHidden/>
              </w:rPr>
              <w:fldChar w:fldCharType="separate"/>
            </w:r>
            <w:r w:rsidR="00A31CA8">
              <w:rPr>
                <w:noProof/>
                <w:webHidden/>
              </w:rPr>
              <w:t>45</w:t>
            </w:r>
            <w:r w:rsidR="008641C6">
              <w:rPr>
                <w:noProof/>
                <w:webHidden/>
              </w:rPr>
              <w:fldChar w:fldCharType="end"/>
            </w:r>
          </w:hyperlink>
        </w:p>
        <w:p w14:paraId="79637AC6" w14:textId="55F413A1" w:rsidR="008641C6" w:rsidRDefault="00A36D52">
          <w:pPr>
            <w:pStyle w:val="TOC2"/>
            <w:tabs>
              <w:tab w:val="right" w:leader="dot" w:pos="9016"/>
            </w:tabs>
            <w:rPr>
              <w:rFonts w:eastAsiaTheme="minorEastAsia"/>
              <w:noProof/>
              <w:lang w:val="en-ZW" w:eastAsia="en-ZW"/>
            </w:rPr>
          </w:pPr>
          <w:hyperlink w:anchor="_Toc137843796" w:history="1">
            <w:r w:rsidR="008641C6" w:rsidRPr="0011559C">
              <w:rPr>
                <w:rStyle w:val="Hyperlink"/>
                <w:rFonts w:ascii="Times New Roman" w:hAnsi="Times New Roman" w:cs="Times New Roman"/>
                <w:noProof/>
              </w:rPr>
              <w:t xml:space="preserve">3.10.2 </w:t>
            </w:r>
            <w:r w:rsidR="008641C6" w:rsidRPr="0011559C">
              <w:rPr>
                <w:rStyle w:val="Hyperlink"/>
                <w:rFonts w:ascii="Times New Roman" w:eastAsia="Calibri" w:hAnsi="Times New Roman" w:cs="Times New Roman"/>
                <w:noProof/>
              </w:rPr>
              <w:t>Van Gruenen, Viviers and Venter Scale</w:t>
            </w:r>
            <w:r w:rsidR="008641C6">
              <w:rPr>
                <w:noProof/>
                <w:webHidden/>
              </w:rPr>
              <w:tab/>
            </w:r>
            <w:r w:rsidR="008641C6">
              <w:rPr>
                <w:noProof/>
                <w:webHidden/>
              </w:rPr>
              <w:fldChar w:fldCharType="begin"/>
            </w:r>
            <w:r w:rsidR="008641C6">
              <w:rPr>
                <w:noProof/>
                <w:webHidden/>
              </w:rPr>
              <w:instrText xml:space="preserve"> PAGEREF _Toc137843796 \h </w:instrText>
            </w:r>
            <w:r w:rsidR="008641C6">
              <w:rPr>
                <w:noProof/>
                <w:webHidden/>
              </w:rPr>
            </w:r>
            <w:r w:rsidR="008641C6">
              <w:rPr>
                <w:noProof/>
                <w:webHidden/>
              </w:rPr>
              <w:fldChar w:fldCharType="separate"/>
            </w:r>
            <w:r w:rsidR="00A31CA8">
              <w:rPr>
                <w:noProof/>
                <w:webHidden/>
              </w:rPr>
              <w:t>45</w:t>
            </w:r>
            <w:r w:rsidR="008641C6">
              <w:rPr>
                <w:noProof/>
                <w:webHidden/>
              </w:rPr>
              <w:fldChar w:fldCharType="end"/>
            </w:r>
          </w:hyperlink>
        </w:p>
        <w:p w14:paraId="7869FE5B" w14:textId="505F6469" w:rsidR="008641C6" w:rsidRDefault="00A36D52">
          <w:pPr>
            <w:pStyle w:val="TOC1"/>
            <w:rPr>
              <w:rFonts w:asciiTheme="minorHAnsi" w:eastAsiaTheme="minorEastAsia" w:hAnsiTheme="minorHAnsi" w:cstheme="minorBidi"/>
              <w:b w:val="0"/>
              <w:sz w:val="22"/>
              <w:szCs w:val="22"/>
              <w:lang w:val="en-ZW" w:eastAsia="en-ZW"/>
            </w:rPr>
          </w:pPr>
          <w:hyperlink w:anchor="_Toc137843797" w:history="1">
            <w:r w:rsidR="008641C6" w:rsidRPr="0011559C">
              <w:rPr>
                <w:rStyle w:val="Hyperlink"/>
              </w:rPr>
              <w:t>3.11 Validity</w:t>
            </w:r>
            <w:r w:rsidR="008641C6">
              <w:rPr>
                <w:webHidden/>
              </w:rPr>
              <w:tab/>
            </w:r>
            <w:r w:rsidR="008641C6">
              <w:rPr>
                <w:webHidden/>
              </w:rPr>
              <w:fldChar w:fldCharType="begin"/>
            </w:r>
            <w:r w:rsidR="008641C6">
              <w:rPr>
                <w:webHidden/>
              </w:rPr>
              <w:instrText xml:space="preserve"> PAGEREF _Toc137843797 \h </w:instrText>
            </w:r>
            <w:r w:rsidR="008641C6">
              <w:rPr>
                <w:webHidden/>
              </w:rPr>
            </w:r>
            <w:r w:rsidR="008641C6">
              <w:rPr>
                <w:webHidden/>
              </w:rPr>
              <w:fldChar w:fldCharType="separate"/>
            </w:r>
            <w:r w:rsidR="00A31CA8">
              <w:rPr>
                <w:webHidden/>
              </w:rPr>
              <w:t>46</w:t>
            </w:r>
            <w:r w:rsidR="008641C6">
              <w:rPr>
                <w:webHidden/>
              </w:rPr>
              <w:fldChar w:fldCharType="end"/>
            </w:r>
          </w:hyperlink>
        </w:p>
        <w:p w14:paraId="154FCFCA" w14:textId="58662375" w:rsidR="008641C6" w:rsidRDefault="00A36D52">
          <w:pPr>
            <w:pStyle w:val="TOC2"/>
            <w:tabs>
              <w:tab w:val="right" w:leader="dot" w:pos="9016"/>
            </w:tabs>
            <w:rPr>
              <w:rFonts w:eastAsiaTheme="minorEastAsia"/>
              <w:noProof/>
              <w:lang w:val="en-ZW" w:eastAsia="en-ZW"/>
            </w:rPr>
          </w:pPr>
          <w:hyperlink w:anchor="_Toc137843798" w:history="1">
            <w:r w:rsidR="008641C6" w:rsidRPr="0011559C">
              <w:rPr>
                <w:rStyle w:val="Hyperlink"/>
                <w:rFonts w:ascii="Times New Roman" w:hAnsi="Times New Roman" w:cs="Times New Roman"/>
                <w:noProof/>
              </w:rPr>
              <w:t>3.11.1 Face validity</w:t>
            </w:r>
            <w:r w:rsidR="008641C6">
              <w:rPr>
                <w:noProof/>
                <w:webHidden/>
              </w:rPr>
              <w:tab/>
            </w:r>
            <w:r w:rsidR="008641C6">
              <w:rPr>
                <w:noProof/>
                <w:webHidden/>
              </w:rPr>
              <w:fldChar w:fldCharType="begin"/>
            </w:r>
            <w:r w:rsidR="008641C6">
              <w:rPr>
                <w:noProof/>
                <w:webHidden/>
              </w:rPr>
              <w:instrText xml:space="preserve"> PAGEREF _Toc137843798 \h </w:instrText>
            </w:r>
            <w:r w:rsidR="008641C6">
              <w:rPr>
                <w:noProof/>
                <w:webHidden/>
              </w:rPr>
            </w:r>
            <w:r w:rsidR="008641C6">
              <w:rPr>
                <w:noProof/>
                <w:webHidden/>
              </w:rPr>
              <w:fldChar w:fldCharType="separate"/>
            </w:r>
            <w:r w:rsidR="00A31CA8">
              <w:rPr>
                <w:noProof/>
                <w:webHidden/>
              </w:rPr>
              <w:t>46</w:t>
            </w:r>
            <w:r w:rsidR="008641C6">
              <w:rPr>
                <w:noProof/>
                <w:webHidden/>
              </w:rPr>
              <w:fldChar w:fldCharType="end"/>
            </w:r>
          </w:hyperlink>
        </w:p>
        <w:p w14:paraId="31E32D0F" w14:textId="653690F3" w:rsidR="008641C6" w:rsidRDefault="00A36D52">
          <w:pPr>
            <w:pStyle w:val="TOC1"/>
            <w:rPr>
              <w:rFonts w:asciiTheme="minorHAnsi" w:eastAsiaTheme="minorEastAsia" w:hAnsiTheme="minorHAnsi" w:cstheme="minorBidi"/>
              <w:b w:val="0"/>
              <w:sz w:val="22"/>
              <w:szCs w:val="22"/>
              <w:lang w:val="en-ZW" w:eastAsia="en-ZW"/>
            </w:rPr>
          </w:pPr>
          <w:hyperlink w:anchor="_Toc137843799" w:history="1">
            <w:r w:rsidR="008641C6" w:rsidRPr="0011559C">
              <w:rPr>
                <w:rStyle w:val="Hyperlink"/>
              </w:rPr>
              <w:t>3.12 Reliability</w:t>
            </w:r>
            <w:r w:rsidR="008641C6">
              <w:rPr>
                <w:webHidden/>
              </w:rPr>
              <w:tab/>
            </w:r>
            <w:r w:rsidR="008641C6">
              <w:rPr>
                <w:webHidden/>
              </w:rPr>
              <w:fldChar w:fldCharType="begin"/>
            </w:r>
            <w:r w:rsidR="008641C6">
              <w:rPr>
                <w:webHidden/>
              </w:rPr>
              <w:instrText xml:space="preserve"> PAGEREF _Toc137843799 \h </w:instrText>
            </w:r>
            <w:r w:rsidR="008641C6">
              <w:rPr>
                <w:webHidden/>
              </w:rPr>
            </w:r>
            <w:r w:rsidR="008641C6">
              <w:rPr>
                <w:webHidden/>
              </w:rPr>
              <w:fldChar w:fldCharType="separate"/>
            </w:r>
            <w:r w:rsidR="00A31CA8">
              <w:rPr>
                <w:webHidden/>
              </w:rPr>
              <w:t>46</w:t>
            </w:r>
            <w:r w:rsidR="008641C6">
              <w:rPr>
                <w:webHidden/>
              </w:rPr>
              <w:fldChar w:fldCharType="end"/>
            </w:r>
          </w:hyperlink>
        </w:p>
        <w:p w14:paraId="73446686" w14:textId="7DB7433D" w:rsidR="008641C6" w:rsidRDefault="00A36D52">
          <w:pPr>
            <w:pStyle w:val="TOC2"/>
            <w:tabs>
              <w:tab w:val="right" w:leader="dot" w:pos="9016"/>
            </w:tabs>
            <w:rPr>
              <w:rFonts w:eastAsiaTheme="minorEastAsia"/>
              <w:noProof/>
              <w:lang w:val="en-ZW" w:eastAsia="en-ZW"/>
            </w:rPr>
          </w:pPr>
          <w:hyperlink w:anchor="_Toc137843800" w:history="1">
            <w:r w:rsidR="008641C6" w:rsidRPr="0011559C">
              <w:rPr>
                <w:rStyle w:val="Hyperlink"/>
                <w:rFonts w:ascii="Times New Roman" w:hAnsi="Times New Roman" w:cs="Times New Roman"/>
                <w:noProof/>
              </w:rPr>
              <w:t>3.12.1 The Cronbach alpha coefficient</w:t>
            </w:r>
            <w:r w:rsidR="008641C6">
              <w:rPr>
                <w:noProof/>
                <w:webHidden/>
              </w:rPr>
              <w:tab/>
            </w:r>
            <w:r w:rsidR="008641C6">
              <w:rPr>
                <w:noProof/>
                <w:webHidden/>
              </w:rPr>
              <w:fldChar w:fldCharType="begin"/>
            </w:r>
            <w:r w:rsidR="008641C6">
              <w:rPr>
                <w:noProof/>
                <w:webHidden/>
              </w:rPr>
              <w:instrText xml:space="preserve"> PAGEREF _Toc137843800 \h </w:instrText>
            </w:r>
            <w:r w:rsidR="008641C6">
              <w:rPr>
                <w:noProof/>
                <w:webHidden/>
              </w:rPr>
            </w:r>
            <w:r w:rsidR="008641C6">
              <w:rPr>
                <w:noProof/>
                <w:webHidden/>
              </w:rPr>
              <w:fldChar w:fldCharType="separate"/>
            </w:r>
            <w:r w:rsidR="00A31CA8">
              <w:rPr>
                <w:noProof/>
                <w:webHidden/>
              </w:rPr>
              <w:t>47</w:t>
            </w:r>
            <w:r w:rsidR="008641C6">
              <w:rPr>
                <w:noProof/>
                <w:webHidden/>
              </w:rPr>
              <w:fldChar w:fldCharType="end"/>
            </w:r>
          </w:hyperlink>
        </w:p>
        <w:p w14:paraId="221E06DC" w14:textId="37828B6F" w:rsidR="008641C6" w:rsidRDefault="00A36D52">
          <w:pPr>
            <w:pStyle w:val="TOC1"/>
            <w:rPr>
              <w:rFonts w:asciiTheme="minorHAnsi" w:eastAsiaTheme="minorEastAsia" w:hAnsiTheme="minorHAnsi" w:cstheme="minorBidi"/>
              <w:b w:val="0"/>
              <w:sz w:val="22"/>
              <w:szCs w:val="22"/>
              <w:lang w:val="en-ZW" w:eastAsia="en-ZW"/>
            </w:rPr>
          </w:pPr>
          <w:hyperlink w:anchor="_Toc137843801" w:history="1">
            <w:r w:rsidR="008641C6" w:rsidRPr="0011559C">
              <w:rPr>
                <w:rStyle w:val="Hyperlink"/>
              </w:rPr>
              <w:t>3.13 Limitation of the study</w:t>
            </w:r>
            <w:r w:rsidR="008641C6">
              <w:rPr>
                <w:webHidden/>
              </w:rPr>
              <w:tab/>
            </w:r>
            <w:r w:rsidR="008641C6">
              <w:rPr>
                <w:webHidden/>
              </w:rPr>
              <w:fldChar w:fldCharType="begin"/>
            </w:r>
            <w:r w:rsidR="008641C6">
              <w:rPr>
                <w:webHidden/>
              </w:rPr>
              <w:instrText xml:space="preserve"> PAGEREF _Toc137843801 \h </w:instrText>
            </w:r>
            <w:r w:rsidR="008641C6">
              <w:rPr>
                <w:webHidden/>
              </w:rPr>
            </w:r>
            <w:r w:rsidR="008641C6">
              <w:rPr>
                <w:webHidden/>
              </w:rPr>
              <w:fldChar w:fldCharType="separate"/>
            </w:r>
            <w:r w:rsidR="00A31CA8">
              <w:rPr>
                <w:webHidden/>
              </w:rPr>
              <w:t>47</w:t>
            </w:r>
            <w:r w:rsidR="008641C6">
              <w:rPr>
                <w:webHidden/>
              </w:rPr>
              <w:fldChar w:fldCharType="end"/>
            </w:r>
          </w:hyperlink>
        </w:p>
        <w:p w14:paraId="74F9FA37" w14:textId="7D866C00" w:rsidR="008641C6" w:rsidRDefault="00A36D52">
          <w:pPr>
            <w:pStyle w:val="TOC1"/>
            <w:rPr>
              <w:rFonts w:asciiTheme="minorHAnsi" w:eastAsiaTheme="minorEastAsia" w:hAnsiTheme="minorHAnsi" w:cstheme="minorBidi"/>
              <w:b w:val="0"/>
              <w:sz w:val="22"/>
              <w:szCs w:val="22"/>
              <w:lang w:val="en-ZW" w:eastAsia="en-ZW"/>
            </w:rPr>
          </w:pPr>
          <w:hyperlink w:anchor="_Toc137843802" w:history="1">
            <w:r w:rsidR="008641C6" w:rsidRPr="0011559C">
              <w:rPr>
                <w:rStyle w:val="Hyperlink"/>
              </w:rPr>
              <w:t>3.14 Elimination of bias</w:t>
            </w:r>
            <w:r w:rsidR="008641C6">
              <w:rPr>
                <w:webHidden/>
              </w:rPr>
              <w:tab/>
            </w:r>
            <w:r w:rsidR="008641C6">
              <w:rPr>
                <w:webHidden/>
              </w:rPr>
              <w:fldChar w:fldCharType="begin"/>
            </w:r>
            <w:r w:rsidR="008641C6">
              <w:rPr>
                <w:webHidden/>
              </w:rPr>
              <w:instrText xml:space="preserve"> PAGEREF _Toc137843802 \h </w:instrText>
            </w:r>
            <w:r w:rsidR="008641C6">
              <w:rPr>
                <w:webHidden/>
              </w:rPr>
            </w:r>
            <w:r w:rsidR="008641C6">
              <w:rPr>
                <w:webHidden/>
              </w:rPr>
              <w:fldChar w:fldCharType="separate"/>
            </w:r>
            <w:r w:rsidR="00A31CA8">
              <w:rPr>
                <w:webHidden/>
              </w:rPr>
              <w:t>47</w:t>
            </w:r>
            <w:r w:rsidR="008641C6">
              <w:rPr>
                <w:webHidden/>
              </w:rPr>
              <w:fldChar w:fldCharType="end"/>
            </w:r>
          </w:hyperlink>
        </w:p>
        <w:p w14:paraId="3500F715" w14:textId="3AF24136" w:rsidR="008641C6" w:rsidRDefault="00A36D52">
          <w:pPr>
            <w:pStyle w:val="TOC1"/>
            <w:rPr>
              <w:rFonts w:asciiTheme="minorHAnsi" w:eastAsiaTheme="minorEastAsia" w:hAnsiTheme="minorHAnsi" w:cstheme="minorBidi"/>
              <w:b w:val="0"/>
              <w:sz w:val="22"/>
              <w:szCs w:val="22"/>
              <w:lang w:val="en-ZW" w:eastAsia="en-ZW"/>
            </w:rPr>
          </w:pPr>
          <w:hyperlink w:anchor="_Toc137843803" w:history="1">
            <w:r w:rsidR="008641C6" w:rsidRPr="0011559C">
              <w:rPr>
                <w:rStyle w:val="Hyperlink"/>
              </w:rPr>
              <w:t>3.15 Ethical considerations and aspects</w:t>
            </w:r>
            <w:r w:rsidR="008641C6">
              <w:rPr>
                <w:webHidden/>
              </w:rPr>
              <w:tab/>
            </w:r>
            <w:r w:rsidR="008641C6">
              <w:rPr>
                <w:webHidden/>
              </w:rPr>
              <w:fldChar w:fldCharType="begin"/>
            </w:r>
            <w:r w:rsidR="008641C6">
              <w:rPr>
                <w:webHidden/>
              </w:rPr>
              <w:instrText xml:space="preserve"> PAGEREF _Toc137843803 \h </w:instrText>
            </w:r>
            <w:r w:rsidR="008641C6">
              <w:rPr>
                <w:webHidden/>
              </w:rPr>
            </w:r>
            <w:r w:rsidR="008641C6">
              <w:rPr>
                <w:webHidden/>
              </w:rPr>
              <w:fldChar w:fldCharType="separate"/>
            </w:r>
            <w:r w:rsidR="00A31CA8">
              <w:rPr>
                <w:webHidden/>
              </w:rPr>
              <w:t>47</w:t>
            </w:r>
            <w:r w:rsidR="008641C6">
              <w:rPr>
                <w:webHidden/>
              </w:rPr>
              <w:fldChar w:fldCharType="end"/>
            </w:r>
          </w:hyperlink>
        </w:p>
        <w:p w14:paraId="0113B813" w14:textId="2C47EBFB" w:rsidR="008641C6" w:rsidRDefault="00A36D52">
          <w:pPr>
            <w:pStyle w:val="TOC2"/>
            <w:tabs>
              <w:tab w:val="right" w:leader="dot" w:pos="9016"/>
            </w:tabs>
            <w:rPr>
              <w:rFonts w:eastAsiaTheme="minorEastAsia"/>
              <w:noProof/>
              <w:lang w:val="en-ZW" w:eastAsia="en-ZW"/>
            </w:rPr>
          </w:pPr>
          <w:hyperlink w:anchor="_Toc137843804" w:history="1">
            <w:r w:rsidR="008641C6" w:rsidRPr="0011559C">
              <w:rPr>
                <w:rStyle w:val="Hyperlink"/>
                <w:rFonts w:ascii="Times New Roman" w:hAnsi="Times New Roman" w:cs="Times New Roman"/>
                <w:noProof/>
              </w:rPr>
              <w:t>3.15.1 Confidentiality</w:t>
            </w:r>
            <w:r w:rsidR="008641C6">
              <w:rPr>
                <w:noProof/>
                <w:webHidden/>
              </w:rPr>
              <w:tab/>
            </w:r>
            <w:r w:rsidR="008641C6">
              <w:rPr>
                <w:noProof/>
                <w:webHidden/>
              </w:rPr>
              <w:fldChar w:fldCharType="begin"/>
            </w:r>
            <w:r w:rsidR="008641C6">
              <w:rPr>
                <w:noProof/>
                <w:webHidden/>
              </w:rPr>
              <w:instrText xml:space="preserve"> PAGEREF _Toc137843804 \h </w:instrText>
            </w:r>
            <w:r w:rsidR="008641C6">
              <w:rPr>
                <w:noProof/>
                <w:webHidden/>
              </w:rPr>
            </w:r>
            <w:r w:rsidR="008641C6">
              <w:rPr>
                <w:noProof/>
                <w:webHidden/>
              </w:rPr>
              <w:fldChar w:fldCharType="separate"/>
            </w:r>
            <w:r w:rsidR="00A31CA8">
              <w:rPr>
                <w:noProof/>
                <w:webHidden/>
              </w:rPr>
              <w:t>48</w:t>
            </w:r>
            <w:r w:rsidR="008641C6">
              <w:rPr>
                <w:noProof/>
                <w:webHidden/>
              </w:rPr>
              <w:fldChar w:fldCharType="end"/>
            </w:r>
          </w:hyperlink>
        </w:p>
        <w:p w14:paraId="6C896367" w14:textId="2C81F02A" w:rsidR="008641C6" w:rsidRDefault="00A36D52">
          <w:pPr>
            <w:pStyle w:val="TOC2"/>
            <w:tabs>
              <w:tab w:val="right" w:leader="dot" w:pos="9016"/>
            </w:tabs>
            <w:rPr>
              <w:rFonts w:eastAsiaTheme="minorEastAsia"/>
              <w:noProof/>
              <w:lang w:val="en-ZW" w:eastAsia="en-ZW"/>
            </w:rPr>
          </w:pPr>
          <w:hyperlink w:anchor="_Toc137843805" w:history="1">
            <w:r w:rsidR="008641C6" w:rsidRPr="0011559C">
              <w:rPr>
                <w:rStyle w:val="Hyperlink"/>
                <w:rFonts w:ascii="Times New Roman" w:hAnsi="Times New Roman" w:cs="Times New Roman"/>
                <w:noProof/>
              </w:rPr>
              <w:t>3.15.2 Research Ethics</w:t>
            </w:r>
            <w:r w:rsidR="008641C6">
              <w:rPr>
                <w:noProof/>
                <w:webHidden/>
              </w:rPr>
              <w:tab/>
            </w:r>
            <w:r w:rsidR="008641C6">
              <w:rPr>
                <w:noProof/>
                <w:webHidden/>
              </w:rPr>
              <w:fldChar w:fldCharType="begin"/>
            </w:r>
            <w:r w:rsidR="008641C6">
              <w:rPr>
                <w:noProof/>
                <w:webHidden/>
              </w:rPr>
              <w:instrText xml:space="preserve"> PAGEREF _Toc137843805 \h </w:instrText>
            </w:r>
            <w:r w:rsidR="008641C6">
              <w:rPr>
                <w:noProof/>
                <w:webHidden/>
              </w:rPr>
            </w:r>
            <w:r w:rsidR="008641C6">
              <w:rPr>
                <w:noProof/>
                <w:webHidden/>
              </w:rPr>
              <w:fldChar w:fldCharType="separate"/>
            </w:r>
            <w:r w:rsidR="00A31CA8">
              <w:rPr>
                <w:noProof/>
                <w:webHidden/>
              </w:rPr>
              <w:t>48</w:t>
            </w:r>
            <w:r w:rsidR="008641C6">
              <w:rPr>
                <w:noProof/>
                <w:webHidden/>
              </w:rPr>
              <w:fldChar w:fldCharType="end"/>
            </w:r>
          </w:hyperlink>
        </w:p>
        <w:p w14:paraId="6DB75097" w14:textId="3479E2A4" w:rsidR="008641C6" w:rsidRDefault="00A36D52">
          <w:pPr>
            <w:pStyle w:val="TOC2"/>
            <w:tabs>
              <w:tab w:val="right" w:leader="dot" w:pos="9016"/>
            </w:tabs>
            <w:rPr>
              <w:rFonts w:eastAsiaTheme="minorEastAsia"/>
              <w:noProof/>
              <w:lang w:val="en-ZW" w:eastAsia="en-ZW"/>
            </w:rPr>
          </w:pPr>
          <w:hyperlink w:anchor="_Toc137843806" w:history="1">
            <w:r w:rsidR="008641C6" w:rsidRPr="0011559C">
              <w:rPr>
                <w:rStyle w:val="Hyperlink"/>
                <w:rFonts w:ascii="Times New Roman" w:hAnsi="Times New Roman" w:cs="Times New Roman"/>
                <w:noProof/>
              </w:rPr>
              <w:t>3.15.3 Informed consent</w:t>
            </w:r>
            <w:r w:rsidR="008641C6">
              <w:rPr>
                <w:noProof/>
                <w:webHidden/>
              </w:rPr>
              <w:tab/>
            </w:r>
            <w:r w:rsidR="008641C6">
              <w:rPr>
                <w:noProof/>
                <w:webHidden/>
              </w:rPr>
              <w:fldChar w:fldCharType="begin"/>
            </w:r>
            <w:r w:rsidR="008641C6">
              <w:rPr>
                <w:noProof/>
                <w:webHidden/>
              </w:rPr>
              <w:instrText xml:space="preserve"> PAGEREF _Toc137843806 \h </w:instrText>
            </w:r>
            <w:r w:rsidR="008641C6">
              <w:rPr>
                <w:noProof/>
                <w:webHidden/>
              </w:rPr>
            </w:r>
            <w:r w:rsidR="008641C6">
              <w:rPr>
                <w:noProof/>
                <w:webHidden/>
              </w:rPr>
              <w:fldChar w:fldCharType="separate"/>
            </w:r>
            <w:r w:rsidR="00A31CA8">
              <w:rPr>
                <w:noProof/>
                <w:webHidden/>
              </w:rPr>
              <w:t>48</w:t>
            </w:r>
            <w:r w:rsidR="008641C6">
              <w:rPr>
                <w:noProof/>
                <w:webHidden/>
              </w:rPr>
              <w:fldChar w:fldCharType="end"/>
            </w:r>
          </w:hyperlink>
        </w:p>
        <w:p w14:paraId="2C9BA512" w14:textId="511A0071" w:rsidR="008641C6" w:rsidRDefault="00A36D52">
          <w:pPr>
            <w:pStyle w:val="TOC1"/>
            <w:rPr>
              <w:rFonts w:asciiTheme="minorHAnsi" w:eastAsiaTheme="minorEastAsia" w:hAnsiTheme="minorHAnsi" w:cstheme="minorBidi"/>
              <w:b w:val="0"/>
              <w:sz w:val="22"/>
              <w:szCs w:val="22"/>
              <w:lang w:val="en-ZW" w:eastAsia="en-ZW"/>
            </w:rPr>
          </w:pPr>
          <w:hyperlink w:anchor="_Toc137843807" w:history="1">
            <w:r w:rsidR="008641C6" w:rsidRPr="0011559C">
              <w:rPr>
                <w:rStyle w:val="Hyperlink"/>
              </w:rPr>
              <w:t>3.16 Chapter summary</w:t>
            </w:r>
            <w:r w:rsidR="008641C6">
              <w:rPr>
                <w:webHidden/>
              </w:rPr>
              <w:tab/>
            </w:r>
            <w:r w:rsidR="008641C6">
              <w:rPr>
                <w:webHidden/>
              </w:rPr>
              <w:fldChar w:fldCharType="begin"/>
            </w:r>
            <w:r w:rsidR="008641C6">
              <w:rPr>
                <w:webHidden/>
              </w:rPr>
              <w:instrText xml:space="preserve"> PAGEREF _Toc137843807 \h </w:instrText>
            </w:r>
            <w:r w:rsidR="008641C6">
              <w:rPr>
                <w:webHidden/>
              </w:rPr>
            </w:r>
            <w:r w:rsidR="008641C6">
              <w:rPr>
                <w:webHidden/>
              </w:rPr>
              <w:fldChar w:fldCharType="separate"/>
            </w:r>
            <w:r w:rsidR="00A31CA8">
              <w:rPr>
                <w:webHidden/>
              </w:rPr>
              <w:t>48</w:t>
            </w:r>
            <w:r w:rsidR="008641C6">
              <w:rPr>
                <w:webHidden/>
              </w:rPr>
              <w:fldChar w:fldCharType="end"/>
            </w:r>
          </w:hyperlink>
        </w:p>
        <w:p w14:paraId="6A1872E3" w14:textId="42034E84" w:rsidR="008641C6" w:rsidRDefault="00A36D52">
          <w:pPr>
            <w:pStyle w:val="TOC1"/>
            <w:rPr>
              <w:rFonts w:asciiTheme="minorHAnsi" w:eastAsiaTheme="minorEastAsia" w:hAnsiTheme="minorHAnsi" w:cstheme="minorBidi"/>
              <w:b w:val="0"/>
              <w:sz w:val="22"/>
              <w:szCs w:val="22"/>
              <w:lang w:val="en-ZW" w:eastAsia="en-ZW"/>
            </w:rPr>
          </w:pPr>
          <w:hyperlink w:anchor="_Toc137843808" w:history="1">
            <w:r w:rsidR="008641C6" w:rsidRPr="0011559C">
              <w:rPr>
                <w:rStyle w:val="Hyperlink"/>
              </w:rPr>
              <w:t>CHAPTER FOUR</w:t>
            </w:r>
            <w:r w:rsidR="008641C6">
              <w:rPr>
                <w:webHidden/>
              </w:rPr>
              <w:tab/>
            </w:r>
            <w:r w:rsidR="008641C6">
              <w:rPr>
                <w:webHidden/>
              </w:rPr>
              <w:fldChar w:fldCharType="begin"/>
            </w:r>
            <w:r w:rsidR="008641C6">
              <w:rPr>
                <w:webHidden/>
              </w:rPr>
              <w:instrText xml:space="preserve"> PAGEREF _Toc137843808 \h </w:instrText>
            </w:r>
            <w:r w:rsidR="008641C6">
              <w:rPr>
                <w:webHidden/>
              </w:rPr>
            </w:r>
            <w:r w:rsidR="008641C6">
              <w:rPr>
                <w:webHidden/>
              </w:rPr>
              <w:fldChar w:fldCharType="separate"/>
            </w:r>
            <w:r w:rsidR="00A31CA8">
              <w:rPr>
                <w:webHidden/>
              </w:rPr>
              <w:t>49</w:t>
            </w:r>
            <w:r w:rsidR="008641C6">
              <w:rPr>
                <w:webHidden/>
              </w:rPr>
              <w:fldChar w:fldCharType="end"/>
            </w:r>
          </w:hyperlink>
        </w:p>
        <w:p w14:paraId="46FC5604" w14:textId="43878A86" w:rsidR="008641C6" w:rsidRDefault="00A36D52">
          <w:pPr>
            <w:pStyle w:val="TOC1"/>
            <w:rPr>
              <w:rFonts w:asciiTheme="minorHAnsi" w:eastAsiaTheme="minorEastAsia" w:hAnsiTheme="minorHAnsi" w:cstheme="minorBidi"/>
              <w:b w:val="0"/>
              <w:sz w:val="22"/>
              <w:szCs w:val="22"/>
              <w:lang w:val="en-ZW" w:eastAsia="en-ZW"/>
            </w:rPr>
          </w:pPr>
          <w:hyperlink w:anchor="_Toc137843809" w:history="1">
            <w:r w:rsidR="008641C6" w:rsidRPr="0011559C">
              <w:rPr>
                <w:rStyle w:val="Hyperlink"/>
              </w:rPr>
              <w:t>Data Presentation, Interpretation and Analysis</w:t>
            </w:r>
            <w:r w:rsidR="008641C6">
              <w:rPr>
                <w:webHidden/>
              </w:rPr>
              <w:tab/>
            </w:r>
            <w:r w:rsidR="008641C6">
              <w:rPr>
                <w:webHidden/>
              </w:rPr>
              <w:fldChar w:fldCharType="begin"/>
            </w:r>
            <w:r w:rsidR="008641C6">
              <w:rPr>
                <w:webHidden/>
              </w:rPr>
              <w:instrText xml:space="preserve"> PAGEREF _Toc137843809 \h </w:instrText>
            </w:r>
            <w:r w:rsidR="008641C6">
              <w:rPr>
                <w:webHidden/>
              </w:rPr>
            </w:r>
            <w:r w:rsidR="008641C6">
              <w:rPr>
                <w:webHidden/>
              </w:rPr>
              <w:fldChar w:fldCharType="separate"/>
            </w:r>
            <w:r w:rsidR="00A31CA8">
              <w:rPr>
                <w:webHidden/>
              </w:rPr>
              <w:t>49</w:t>
            </w:r>
            <w:r w:rsidR="008641C6">
              <w:rPr>
                <w:webHidden/>
              </w:rPr>
              <w:fldChar w:fldCharType="end"/>
            </w:r>
          </w:hyperlink>
        </w:p>
        <w:p w14:paraId="597CB257" w14:textId="65E0CE2D" w:rsidR="008641C6" w:rsidRDefault="00A36D52">
          <w:pPr>
            <w:pStyle w:val="TOC1"/>
            <w:rPr>
              <w:rFonts w:asciiTheme="minorHAnsi" w:eastAsiaTheme="minorEastAsia" w:hAnsiTheme="minorHAnsi" w:cstheme="minorBidi"/>
              <w:b w:val="0"/>
              <w:sz w:val="22"/>
              <w:szCs w:val="22"/>
              <w:lang w:val="en-ZW" w:eastAsia="en-ZW"/>
            </w:rPr>
          </w:pPr>
          <w:hyperlink w:anchor="_Toc137843810" w:history="1">
            <w:r w:rsidR="008641C6" w:rsidRPr="0011559C">
              <w:rPr>
                <w:rStyle w:val="Hyperlink"/>
                <w:rFonts w:eastAsia="Calibri"/>
                <w:bCs/>
              </w:rPr>
              <w:t>4.1 Introduction</w:t>
            </w:r>
            <w:r w:rsidR="008641C6">
              <w:rPr>
                <w:webHidden/>
              </w:rPr>
              <w:tab/>
            </w:r>
            <w:r w:rsidR="008641C6">
              <w:rPr>
                <w:webHidden/>
              </w:rPr>
              <w:fldChar w:fldCharType="begin"/>
            </w:r>
            <w:r w:rsidR="008641C6">
              <w:rPr>
                <w:webHidden/>
              </w:rPr>
              <w:instrText xml:space="preserve"> PAGEREF _Toc137843810 \h </w:instrText>
            </w:r>
            <w:r w:rsidR="008641C6">
              <w:rPr>
                <w:webHidden/>
              </w:rPr>
            </w:r>
            <w:r w:rsidR="008641C6">
              <w:rPr>
                <w:webHidden/>
              </w:rPr>
              <w:fldChar w:fldCharType="separate"/>
            </w:r>
            <w:r w:rsidR="00A31CA8">
              <w:rPr>
                <w:webHidden/>
              </w:rPr>
              <w:t>49</w:t>
            </w:r>
            <w:r w:rsidR="008641C6">
              <w:rPr>
                <w:webHidden/>
              </w:rPr>
              <w:fldChar w:fldCharType="end"/>
            </w:r>
          </w:hyperlink>
        </w:p>
        <w:p w14:paraId="1FD29A1C" w14:textId="0422D90A" w:rsidR="008641C6" w:rsidRDefault="00A36D52">
          <w:pPr>
            <w:pStyle w:val="TOC1"/>
            <w:rPr>
              <w:rFonts w:asciiTheme="minorHAnsi" w:eastAsiaTheme="minorEastAsia" w:hAnsiTheme="minorHAnsi" w:cstheme="minorBidi"/>
              <w:b w:val="0"/>
              <w:sz w:val="22"/>
              <w:szCs w:val="22"/>
              <w:lang w:val="en-ZW" w:eastAsia="en-ZW"/>
            </w:rPr>
          </w:pPr>
          <w:hyperlink w:anchor="_Toc137843811" w:history="1">
            <w:r w:rsidR="008641C6" w:rsidRPr="0011559C">
              <w:rPr>
                <w:rStyle w:val="Hyperlink"/>
                <w:rFonts w:eastAsia="Calibri"/>
                <w:bCs/>
              </w:rPr>
              <w:t>4.2 Response rate</w:t>
            </w:r>
            <w:r w:rsidR="008641C6">
              <w:rPr>
                <w:webHidden/>
              </w:rPr>
              <w:tab/>
            </w:r>
            <w:r w:rsidR="008641C6">
              <w:rPr>
                <w:webHidden/>
              </w:rPr>
              <w:fldChar w:fldCharType="begin"/>
            </w:r>
            <w:r w:rsidR="008641C6">
              <w:rPr>
                <w:webHidden/>
              </w:rPr>
              <w:instrText xml:space="preserve"> PAGEREF _Toc137843811 \h </w:instrText>
            </w:r>
            <w:r w:rsidR="008641C6">
              <w:rPr>
                <w:webHidden/>
              </w:rPr>
            </w:r>
            <w:r w:rsidR="008641C6">
              <w:rPr>
                <w:webHidden/>
              </w:rPr>
              <w:fldChar w:fldCharType="separate"/>
            </w:r>
            <w:r w:rsidR="00A31CA8">
              <w:rPr>
                <w:webHidden/>
              </w:rPr>
              <w:t>49</w:t>
            </w:r>
            <w:r w:rsidR="008641C6">
              <w:rPr>
                <w:webHidden/>
              </w:rPr>
              <w:fldChar w:fldCharType="end"/>
            </w:r>
          </w:hyperlink>
        </w:p>
        <w:p w14:paraId="6D6EEA3A" w14:textId="6D625490" w:rsidR="008641C6" w:rsidRDefault="00A36D52">
          <w:pPr>
            <w:pStyle w:val="TOC1"/>
            <w:rPr>
              <w:rFonts w:asciiTheme="minorHAnsi" w:eastAsiaTheme="minorEastAsia" w:hAnsiTheme="minorHAnsi" w:cstheme="minorBidi"/>
              <w:b w:val="0"/>
              <w:sz w:val="22"/>
              <w:szCs w:val="22"/>
              <w:lang w:val="en-ZW" w:eastAsia="en-ZW"/>
            </w:rPr>
          </w:pPr>
          <w:hyperlink w:anchor="_Toc137843812" w:history="1">
            <w:r w:rsidR="008641C6" w:rsidRPr="0011559C">
              <w:rPr>
                <w:rStyle w:val="Hyperlink"/>
                <w:rFonts w:eastAsia="Calibri"/>
              </w:rPr>
              <w:t>4.3 Demographic variables</w:t>
            </w:r>
            <w:r w:rsidR="008641C6">
              <w:rPr>
                <w:webHidden/>
              </w:rPr>
              <w:tab/>
            </w:r>
            <w:r w:rsidR="008641C6">
              <w:rPr>
                <w:webHidden/>
              </w:rPr>
              <w:fldChar w:fldCharType="begin"/>
            </w:r>
            <w:r w:rsidR="008641C6">
              <w:rPr>
                <w:webHidden/>
              </w:rPr>
              <w:instrText xml:space="preserve"> PAGEREF _Toc137843812 \h </w:instrText>
            </w:r>
            <w:r w:rsidR="008641C6">
              <w:rPr>
                <w:webHidden/>
              </w:rPr>
            </w:r>
            <w:r w:rsidR="008641C6">
              <w:rPr>
                <w:webHidden/>
              </w:rPr>
              <w:fldChar w:fldCharType="separate"/>
            </w:r>
            <w:r w:rsidR="00A31CA8">
              <w:rPr>
                <w:webHidden/>
              </w:rPr>
              <w:t>49</w:t>
            </w:r>
            <w:r w:rsidR="008641C6">
              <w:rPr>
                <w:webHidden/>
              </w:rPr>
              <w:fldChar w:fldCharType="end"/>
            </w:r>
          </w:hyperlink>
        </w:p>
        <w:p w14:paraId="531CACE7" w14:textId="3CE0A8B8" w:rsidR="008641C6" w:rsidRDefault="00A36D52">
          <w:pPr>
            <w:pStyle w:val="TOC1"/>
            <w:rPr>
              <w:rFonts w:asciiTheme="minorHAnsi" w:eastAsiaTheme="minorEastAsia" w:hAnsiTheme="minorHAnsi" w:cstheme="minorBidi"/>
              <w:b w:val="0"/>
              <w:sz w:val="22"/>
              <w:szCs w:val="22"/>
              <w:lang w:val="en-ZW" w:eastAsia="en-ZW"/>
            </w:rPr>
          </w:pPr>
          <w:hyperlink w:anchor="_Toc137843813" w:history="1">
            <w:r w:rsidR="008641C6" w:rsidRPr="0011559C">
              <w:rPr>
                <w:rStyle w:val="Hyperlink"/>
                <w:rFonts w:eastAsia="Calibri"/>
              </w:rPr>
              <w:t>4.4 Analysis of Reliability</w:t>
            </w:r>
            <w:r w:rsidR="008641C6">
              <w:rPr>
                <w:webHidden/>
              </w:rPr>
              <w:tab/>
            </w:r>
            <w:r w:rsidR="008641C6">
              <w:rPr>
                <w:webHidden/>
              </w:rPr>
              <w:fldChar w:fldCharType="begin"/>
            </w:r>
            <w:r w:rsidR="008641C6">
              <w:rPr>
                <w:webHidden/>
              </w:rPr>
              <w:instrText xml:space="preserve"> PAGEREF _Toc137843813 \h </w:instrText>
            </w:r>
            <w:r w:rsidR="008641C6">
              <w:rPr>
                <w:webHidden/>
              </w:rPr>
            </w:r>
            <w:r w:rsidR="008641C6">
              <w:rPr>
                <w:webHidden/>
              </w:rPr>
              <w:fldChar w:fldCharType="separate"/>
            </w:r>
            <w:r w:rsidR="00A31CA8">
              <w:rPr>
                <w:webHidden/>
              </w:rPr>
              <w:t>51</w:t>
            </w:r>
            <w:r w:rsidR="008641C6">
              <w:rPr>
                <w:webHidden/>
              </w:rPr>
              <w:fldChar w:fldCharType="end"/>
            </w:r>
          </w:hyperlink>
        </w:p>
        <w:p w14:paraId="0E22013F" w14:textId="7AF95BD8" w:rsidR="008641C6" w:rsidRDefault="00A36D52">
          <w:pPr>
            <w:pStyle w:val="TOC2"/>
            <w:tabs>
              <w:tab w:val="right" w:leader="dot" w:pos="9016"/>
            </w:tabs>
            <w:rPr>
              <w:rFonts w:eastAsiaTheme="minorEastAsia"/>
              <w:noProof/>
              <w:lang w:val="en-ZW" w:eastAsia="en-ZW"/>
            </w:rPr>
          </w:pPr>
          <w:hyperlink w:anchor="_Toc137843814" w:history="1">
            <w:r w:rsidR="008641C6" w:rsidRPr="0011559C">
              <w:rPr>
                <w:rStyle w:val="Hyperlink"/>
                <w:rFonts w:ascii="Times New Roman" w:eastAsia="Calibri" w:hAnsi="Times New Roman" w:cs="Times New Roman"/>
                <w:noProof/>
              </w:rPr>
              <w:t>4.4.1 Data normality test</w:t>
            </w:r>
            <w:r w:rsidR="008641C6">
              <w:rPr>
                <w:noProof/>
                <w:webHidden/>
              </w:rPr>
              <w:tab/>
            </w:r>
            <w:r w:rsidR="008641C6">
              <w:rPr>
                <w:noProof/>
                <w:webHidden/>
              </w:rPr>
              <w:fldChar w:fldCharType="begin"/>
            </w:r>
            <w:r w:rsidR="008641C6">
              <w:rPr>
                <w:noProof/>
                <w:webHidden/>
              </w:rPr>
              <w:instrText xml:space="preserve"> PAGEREF _Toc137843814 \h </w:instrText>
            </w:r>
            <w:r w:rsidR="008641C6">
              <w:rPr>
                <w:noProof/>
                <w:webHidden/>
              </w:rPr>
            </w:r>
            <w:r w:rsidR="008641C6">
              <w:rPr>
                <w:noProof/>
                <w:webHidden/>
              </w:rPr>
              <w:fldChar w:fldCharType="separate"/>
            </w:r>
            <w:r w:rsidR="00A31CA8">
              <w:rPr>
                <w:noProof/>
                <w:webHidden/>
              </w:rPr>
              <w:t>51</w:t>
            </w:r>
            <w:r w:rsidR="008641C6">
              <w:rPr>
                <w:noProof/>
                <w:webHidden/>
              </w:rPr>
              <w:fldChar w:fldCharType="end"/>
            </w:r>
          </w:hyperlink>
        </w:p>
        <w:p w14:paraId="499693DF" w14:textId="40D53982" w:rsidR="008641C6" w:rsidRDefault="00A36D52">
          <w:pPr>
            <w:pStyle w:val="TOC1"/>
            <w:rPr>
              <w:rFonts w:asciiTheme="minorHAnsi" w:eastAsiaTheme="minorEastAsia" w:hAnsiTheme="minorHAnsi" w:cstheme="minorBidi"/>
              <w:b w:val="0"/>
              <w:sz w:val="22"/>
              <w:szCs w:val="22"/>
              <w:lang w:val="en-ZW" w:eastAsia="en-ZW"/>
            </w:rPr>
          </w:pPr>
          <w:hyperlink w:anchor="_Toc137843815" w:history="1">
            <w:r w:rsidR="008641C6" w:rsidRPr="0011559C">
              <w:rPr>
                <w:rStyle w:val="Hyperlink"/>
                <w:rFonts w:eastAsia="Calibri"/>
              </w:rPr>
              <w:t>4.5 Presentation and Analysis of Data</w:t>
            </w:r>
            <w:r w:rsidR="008641C6">
              <w:rPr>
                <w:webHidden/>
              </w:rPr>
              <w:tab/>
            </w:r>
            <w:r w:rsidR="008641C6">
              <w:rPr>
                <w:webHidden/>
              </w:rPr>
              <w:fldChar w:fldCharType="begin"/>
            </w:r>
            <w:r w:rsidR="008641C6">
              <w:rPr>
                <w:webHidden/>
              </w:rPr>
              <w:instrText xml:space="preserve"> PAGEREF _Toc137843815 \h </w:instrText>
            </w:r>
            <w:r w:rsidR="008641C6">
              <w:rPr>
                <w:webHidden/>
              </w:rPr>
            </w:r>
            <w:r w:rsidR="008641C6">
              <w:rPr>
                <w:webHidden/>
              </w:rPr>
              <w:fldChar w:fldCharType="separate"/>
            </w:r>
            <w:r w:rsidR="00A31CA8">
              <w:rPr>
                <w:webHidden/>
              </w:rPr>
              <w:t>53</w:t>
            </w:r>
            <w:r w:rsidR="008641C6">
              <w:rPr>
                <w:webHidden/>
              </w:rPr>
              <w:fldChar w:fldCharType="end"/>
            </w:r>
          </w:hyperlink>
        </w:p>
        <w:p w14:paraId="30B39E84" w14:textId="1C2D1CE0" w:rsidR="008641C6" w:rsidRDefault="00A36D52">
          <w:pPr>
            <w:pStyle w:val="TOC2"/>
            <w:tabs>
              <w:tab w:val="left" w:pos="1100"/>
              <w:tab w:val="right" w:leader="dot" w:pos="9016"/>
            </w:tabs>
            <w:rPr>
              <w:rFonts w:eastAsiaTheme="minorEastAsia"/>
              <w:noProof/>
              <w:lang w:val="en-ZW" w:eastAsia="en-ZW"/>
            </w:rPr>
          </w:pPr>
          <w:hyperlink w:anchor="_Toc137843816" w:history="1">
            <w:r w:rsidR="008641C6" w:rsidRPr="0011559C">
              <w:rPr>
                <w:rStyle w:val="Hyperlink"/>
                <w:rFonts w:ascii="Times New Roman" w:eastAsia="Calibri" w:hAnsi="Times New Roman" w:cs="Times New Roman"/>
                <w:noProof/>
              </w:rPr>
              <w:t>4.5.1</w:t>
            </w:r>
            <w:r w:rsidR="008641C6">
              <w:rPr>
                <w:rFonts w:eastAsiaTheme="minorEastAsia"/>
                <w:noProof/>
                <w:lang w:val="en-ZW" w:eastAsia="en-ZW"/>
              </w:rPr>
              <w:tab/>
            </w:r>
            <w:r w:rsidR="008641C6" w:rsidRPr="0011559C">
              <w:rPr>
                <w:rStyle w:val="Hyperlink"/>
                <w:rFonts w:ascii="Times New Roman" w:eastAsia="Calibri" w:hAnsi="Times New Roman" w:cs="Times New Roman"/>
                <w:noProof/>
              </w:rPr>
              <w:t>Motivators of Fintech in Zimbabwe</w:t>
            </w:r>
            <w:r w:rsidR="008641C6">
              <w:rPr>
                <w:noProof/>
                <w:webHidden/>
              </w:rPr>
              <w:tab/>
            </w:r>
            <w:r w:rsidR="008641C6">
              <w:rPr>
                <w:noProof/>
                <w:webHidden/>
              </w:rPr>
              <w:fldChar w:fldCharType="begin"/>
            </w:r>
            <w:r w:rsidR="008641C6">
              <w:rPr>
                <w:noProof/>
                <w:webHidden/>
              </w:rPr>
              <w:instrText xml:space="preserve"> PAGEREF _Toc137843816 \h </w:instrText>
            </w:r>
            <w:r w:rsidR="008641C6">
              <w:rPr>
                <w:noProof/>
                <w:webHidden/>
              </w:rPr>
            </w:r>
            <w:r w:rsidR="008641C6">
              <w:rPr>
                <w:noProof/>
                <w:webHidden/>
              </w:rPr>
              <w:fldChar w:fldCharType="separate"/>
            </w:r>
            <w:r w:rsidR="00A31CA8">
              <w:rPr>
                <w:noProof/>
                <w:webHidden/>
              </w:rPr>
              <w:t>53</w:t>
            </w:r>
            <w:r w:rsidR="008641C6">
              <w:rPr>
                <w:noProof/>
                <w:webHidden/>
              </w:rPr>
              <w:fldChar w:fldCharType="end"/>
            </w:r>
          </w:hyperlink>
        </w:p>
        <w:p w14:paraId="75D4F2E2" w14:textId="2D24EA99" w:rsidR="008641C6" w:rsidRDefault="00A36D52">
          <w:pPr>
            <w:pStyle w:val="TOC2"/>
            <w:tabs>
              <w:tab w:val="right" w:leader="dot" w:pos="9016"/>
            </w:tabs>
            <w:rPr>
              <w:rFonts w:eastAsiaTheme="minorEastAsia"/>
              <w:noProof/>
              <w:lang w:val="en-ZW" w:eastAsia="en-ZW"/>
            </w:rPr>
          </w:pPr>
          <w:hyperlink w:anchor="_Toc137843817" w:history="1">
            <w:r w:rsidR="008641C6" w:rsidRPr="0011559C">
              <w:rPr>
                <w:rStyle w:val="Hyperlink"/>
                <w:rFonts w:ascii="Times New Roman" w:eastAsia="Calibri" w:hAnsi="Times New Roman" w:cs="Times New Roman"/>
                <w:noProof/>
              </w:rPr>
              <w:t>4.5.2 Digital banking at Commercial banks in Zimbabwe</w:t>
            </w:r>
            <w:r w:rsidR="008641C6">
              <w:rPr>
                <w:noProof/>
                <w:webHidden/>
              </w:rPr>
              <w:tab/>
            </w:r>
            <w:r w:rsidR="008641C6">
              <w:rPr>
                <w:noProof/>
                <w:webHidden/>
              </w:rPr>
              <w:fldChar w:fldCharType="begin"/>
            </w:r>
            <w:r w:rsidR="008641C6">
              <w:rPr>
                <w:noProof/>
                <w:webHidden/>
              </w:rPr>
              <w:instrText xml:space="preserve"> PAGEREF _Toc137843817 \h </w:instrText>
            </w:r>
            <w:r w:rsidR="008641C6">
              <w:rPr>
                <w:noProof/>
                <w:webHidden/>
              </w:rPr>
            </w:r>
            <w:r w:rsidR="008641C6">
              <w:rPr>
                <w:noProof/>
                <w:webHidden/>
              </w:rPr>
              <w:fldChar w:fldCharType="separate"/>
            </w:r>
            <w:r w:rsidR="00A31CA8">
              <w:rPr>
                <w:noProof/>
                <w:webHidden/>
              </w:rPr>
              <w:t>55</w:t>
            </w:r>
            <w:r w:rsidR="008641C6">
              <w:rPr>
                <w:noProof/>
                <w:webHidden/>
              </w:rPr>
              <w:fldChar w:fldCharType="end"/>
            </w:r>
          </w:hyperlink>
        </w:p>
        <w:p w14:paraId="0576CC81" w14:textId="0CA3C598" w:rsidR="008641C6" w:rsidRDefault="00A36D52">
          <w:pPr>
            <w:pStyle w:val="TOC2"/>
            <w:tabs>
              <w:tab w:val="right" w:leader="dot" w:pos="9016"/>
            </w:tabs>
            <w:rPr>
              <w:rFonts w:eastAsiaTheme="minorEastAsia"/>
              <w:noProof/>
              <w:lang w:val="en-ZW" w:eastAsia="en-ZW"/>
            </w:rPr>
          </w:pPr>
          <w:hyperlink w:anchor="_Toc137843818" w:history="1">
            <w:r w:rsidR="008641C6" w:rsidRPr="0011559C">
              <w:rPr>
                <w:rStyle w:val="Hyperlink"/>
                <w:rFonts w:ascii="Times New Roman" w:eastAsia="Calibri" w:hAnsi="Times New Roman" w:cs="Times New Roman"/>
                <w:noProof/>
              </w:rPr>
              <w:t>4.5.3 Mobile Money opportunities and risks in the Zimbabwe’s Commercial Banks</w:t>
            </w:r>
            <w:r w:rsidR="008641C6">
              <w:rPr>
                <w:noProof/>
                <w:webHidden/>
              </w:rPr>
              <w:tab/>
            </w:r>
            <w:r w:rsidR="008641C6">
              <w:rPr>
                <w:noProof/>
                <w:webHidden/>
              </w:rPr>
              <w:fldChar w:fldCharType="begin"/>
            </w:r>
            <w:r w:rsidR="008641C6">
              <w:rPr>
                <w:noProof/>
                <w:webHidden/>
              </w:rPr>
              <w:instrText xml:space="preserve"> PAGEREF _Toc137843818 \h </w:instrText>
            </w:r>
            <w:r w:rsidR="008641C6">
              <w:rPr>
                <w:noProof/>
                <w:webHidden/>
              </w:rPr>
            </w:r>
            <w:r w:rsidR="008641C6">
              <w:rPr>
                <w:noProof/>
                <w:webHidden/>
              </w:rPr>
              <w:fldChar w:fldCharType="separate"/>
            </w:r>
            <w:r w:rsidR="00A31CA8">
              <w:rPr>
                <w:noProof/>
                <w:webHidden/>
              </w:rPr>
              <w:t>56</w:t>
            </w:r>
            <w:r w:rsidR="008641C6">
              <w:rPr>
                <w:noProof/>
                <w:webHidden/>
              </w:rPr>
              <w:fldChar w:fldCharType="end"/>
            </w:r>
          </w:hyperlink>
        </w:p>
        <w:p w14:paraId="399022D7" w14:textId="0CF3A8E8" w:rsidR="008641C6" w:rsidRDefault="00A36D52">
          <w:pPr>
            <w:pStyle w:val="TOC2"/>
            <w:tabs>
              <w:tab w:val="right" w:leader="dot" w:pos="9016"/>
            </w:tabs>
            <w:rPr>
              <w:rFonts w:eastAsiaTheme="minorEastAsia"/>
              <w:noProof/>
              <w:lang w:val="en-ZW" w:eastAsia="en-ZW"/>
            </w:rPr>
          </w:pPr>
          <w:hyperlink w:anchor="_Toc137843819" w:history="1">
            <w:r w:rsidR="008641C6" w:rsidRPr="0011559C">
              <w:rPr>
                <w:rStyle w:val="Hyperlink"/>
                <w:rFonts w:ascii="Times New Roman" w:eastAsia="Calibri" w:hAnsi="Times New Roman" w:cs="Times New Roman"/>
                <w:noProof/>
              </w:rPr>
              <w:t>4.5.4 Regtech’s Impact on Commercial Banks: Risks and Opportunities.</w:t>
            </w:r>
            <w:r w:rsidR="008641C6">
              <w:rPr>
                <w:noProof/>
                <w:webHidden/>
              </w:rPr>
              <w:tab/>
            </w:r>
            <w:r w:rsidR="008641C6">
              <w:rPr>
                <w:noProof/>
                <w:webHidden/>
              </w:rPr>
              <w:fldChar w:fldCharType="begin"/>
            </w:r>
            <w:r w:rsidR="008641C6">
              <w:rPr>
                <w:noProof/>
                <w:webHidden/>
              </w:rPr>
              <w:instrText xml:space="preserve"> PAGEREF _Toc137843819 \h </w:instrText>
            </w:r>
            <w:r w:rsidR="008641C6">
              <w:rPr>
                <w:noProof/>
                <w:webHidden/>
              </w:rPr>
            </w:r>
            <w:r w:rsidR="008641C6">
              <w:rPr>
                <w:noProof/>
                <w:webHidden/>
              </w:rPr>
              <w:fldChar w:fldCharType="separate"/>
            </w:r>
            <w:r w:rsidR="00A31CA8">
              <w:rPr>
                <w:noProof/>
                <w:webHidden/>
              </w:rPr>
              <w:t>58</w:t>
            </w:r>
            <w:r w:rsidR="008641C6">
              <w:rPr>
                <w:noProof/>
                <w:webHidden/>
              </w:rPr>
              <w:fldChar w:fldCharType="end"/>
            </w:r>
          </w:hyperlink>
        </w:p>
        <w:p w14:paraId="699571DD" w14:textId="6D801D1B" w:rsidR="008641C6" w:rsidRDefault="00A36D52">
          <w:pPr>
            <w:pStyle w:val="TOC2"/>
            <w:tabs>
              <w:tab w:val="right" w:leader="dot" w:pos="9016"/>
            </w:tabs>
            <w:rPr>
              <w:rFonts w:eastAsiaTheme="minorEastAsia"/>
              <w:noProof/>
              <w:lang w:val="en-ZW" w:eastAsia="en-ZW"/>
            </w:rPr>
          </w:pPr>
          <w:hyperlink w:anchor="_Toc137843820" w:history="1">
            <w:r w:rsidR="008641C6" w:rsidRPr="0011559C">
              <w:rPr>
                <w:rStyle w:val="Hyperlink"/>
                <w:rFonts w:ascii="Times New Roman" w:eastAsia="Times New Roman" w:hAnsi="Times New Roman" w:cs="Times New Roman"/>
                <w:noProof/>
                <w:lang w:eastAsia="en-ZW"/>
              </w:rPr>
              <w:t>4.5.5 How are banks adjusting to the changes brought about by fintech and the corresponding responses?</w:t>
            </w:r>
            <w:r w:rsidR="008641C6">
              <w:rPr>
                <w:noProof/>
                <w:webHidden/>
              </w:rPr>
              <w:tab/>
            </w:r>
            <w:r w:rsidR="008641C6">
              <w:rPr>
                <w:noProof/>
                <w:webHidden/>
              </w:rPr>
              <w:fldChar w:fldCharType="begin"/>
            </w:r>
            <w:r w:rsidR="008641C6">
              <w:rPr>
                <w:noProof/>
                <w:webHidden/>
              </w:rPr>
              <w:instrText xml:space="preserve"> PAGEREF _Toc137843820 \h </w:instrText>
            </w:r>
            <w:r w:rsidR="008641C6">
              <w:rPr>
                <w:noProof/>
                <w:webHidden/>
              </w:rPr>
            </w:r>
            <w:r w:rsidR="008641C6">
              <w:rPr>
                <w:noProof/>
                <w:webHidden/>
              </w:rPr>
              <w:fldChar w:fldCharType="separate"/>
            </w:r>
            <w:r w:rsidR="00A31CA8">
              <w:rPr>
                <w:noProof/>
                <w:webHidden/>
              </w:rPr>
              <w:t>60</w:t>
            </w:r>
            <w:r w:rsidR="008641C6">
              <w:rPr>
                <w:noProof/>
                <w:webHidden/>
              </w:rPr>
              <w:fldChar w:fldCharType="end"/>
            </w:r>
          </w:hyperlink>
        </w:p>
        <w:p w14:paraId="253E0A5F" w14:textId="2720C734" w:rsidR="008641C6" w:rsidRDefault="00A36D52">
          <w:pPr>
            <w:pStyle w:val="TOC1"/>
            <w:rPr>
              <w:rFonts w:asciiTheme="minorHAnsi" w:eastAsiaTheme="minorEastAsia" w:hAnsiTheme="minorHAnsi" w:cstheme="minorBidi"/>
              <w:b w:val="0"/>
              <w:sz w:val="22"/>
              <w:szCs w:val="22"/>
              <w:lang w:val="en-ZW" w:eastAsia="en-ZW"/>
            </w:rPr>
          </w:pPr>
          <w:hyperlink w:anchor="_Toc137843821" w:history="1">
            <w:r w:rsidR="008641C6" w:rsidRPr="0011559C">
              <w:rPr>
                <w:rStyle w:val="Hyperlink"/>
                <w:rFonts w:eastAsia="Times New Roman"/>
                <w:iCs/>
                <w:lang w:eastAsia="en-ZW"/>
              </w:rPr>
              <w:t>4.6 Discussion of results</w:t>
            </w:r>
            <w:r w:rsidR="008641C6">
              <w:rPr>
                <w:webHidden/>
              </w:rPr>
              <w:tab/>
            </w:r>
            <w:r w:rsidR="008641C6">
              <w:rPr>
                <w:webHidden/>
              </w:rPr>
              <w:fldChar w:fldCharType="begin"/>
            </w:r>
            <w:r w:rsidR="008641C6">
              <w:rPr>
                <w:webHidden/>
              </w:rPr>
              <w:instrText xml:space="preserve"> PAGEREF _Toc137843821 \h </w:instrText>
            </w:r>
            <w:r w:rsidR="008641C6">
              <w:rPr>
                <w:webHidden/>
              </w:rPr>
            </w:r>
            <w:r w:rsidR="008641C6">
              <w:rPr>
                <w:webHidden/>
              </w:rPr>
              <w:fldChar w:fldCharType="separate"/>
            </w:r>
            <w:r w:rsidR="00A31CA8">
              <w:rPr>
                <w:webHidden/>
              </w:rPr>
              <w:t>61</w:t>
            </w:r>
            <w:r w:rsidR="008641C6">
              <w:rPr>
                <w:webHidden/>
              </w:rPr>
              <w:fldChar w:fldCharType="end"/>
            </w:r>
          </w:hyperlink>
        </w:p>
        <w:p w14:paraId="5820A53E" w14:textId="65FE123C" w:rsidR="008641C6" w:rsidRDefault="00A36D52">
          <w:pPr>
            <w:pStyle w:val="TOC1"/>
            <w:rPr>
              <w:rFonts w:asciiTheme="minorHAnsi" w:eastAsiaTheme="minorEastAsia" w:hAnsiTheme="minorHAnsi" w:cstheme="minorBidi"/>
              <w:b w:val="0"/>
              <w:sz w:val="22"/>
              <w:szCs w:val="22"/>
              <w:lang w:val="en-ZW" w:eastAsia="en-ZW"/>
            </w:rPr>
          </w:pPr>
          <w:hyperlink w:anchor="_Toc137843822" w:history="1">
            <w:r w:rsidR="008641C6" w:rsidRPr="0011559C">
              <w:rPr>
                <w:rStyle w:val="Hyperlink"/>
                <w:rFonts w:eastAsia="Times New Roman"/>
                <w:bCs/>
                <w:lang w:eastAsia="en-ZW"/>
              </w:rPr>
              <w:t>4.7 Chapter Summary</w:t>
            </w:r>
            <w:r w:rsidR="008641C6">
              <w:rPr>
                <w:webHidden/>
              </w:rPr>
              <w:tab/>
            </w:r>
            <w:r w:rsidR="008641C6">
              <w:rPr>
                <w:webHidden/>
              </w:rPr>
              <w:fldChar w:fldCharType="begin"/>
            </w:r>
            <w:r w:rsidR="008641C6">
              <w:rPr>
                <w:webHidden/>
              </w:rPr>
              <w:instrText xml:space="preserve"> PAGEREF _Toc137843822 \h </w:instrText>
            </w:r>
            <w:r w:rsidR="008641C6">
              <w:rPr>
                <w:webHidden/>
              </w:rPr>
            </w:r>
            <w:r w:rsidR="008641C6">
              <w:rPr>
                <w:webHidden/>
              </w:rPr>
              <w:fldChar w:fldCharType="separate"/>
            </w:r>
            <w:r w:rsidR="00A31CA8">
              <w:rPr>
                <w:webHidden/>
              </w:rPr>
              <w:t>62</w:t>
            </w:r>
            <w:r w:rsidR="008641C6">
              <w:rPr>
                <w:webHidden/>
              </w:rPr>
              <w:fldChar w:fldCharType="end"/>
            </w:r>
          </w:hyperlink>
        </w:p>
        <w:p w14:paraId="77702758" w14:textId="47A4864A" w:rsidR="008641C6" w:rsidRDefault="00A36D52">
          <w:pPr>
            <w:pStyle w:val="TOC1"/>
            <w:rPr>
              <w:rFonts w:asciiTheme="minorHAnsi" w:eastAsiaTheme="minorEastAsia" w:hAnsiTheme="minorHAnsi" w:cstheme="minorBidi"/>
              <w:b w:val="0"/>
              <w:sz w:val="22"/>
              <w:szCs w:val="22"/>
              <w:lang w:val="en-ZW" w:eastAsia="en-ZW"/>
            </w:rPr>
          </w:pPr>
          <w:hyperlink w:anchor="_Toc137843823" w:history="1">
            <w:r w:rsidR="008641C6" w:rsidRPr="0011559C">
              <w:rPr>
                <w:rStyle w:val="Hyperlink"/>
                <w:rFonts w:eastAsia="Times New Roman"/>
                <w:lang w:eastAsia="en-ZW"/>
              </w:rPr>
              <w:t>CHAPTER 5</w:t>
            </w:r>
            <w:r w:rsidR="008641C6">
              <w:rPr>
                <w:webHidden/>
              </w:rPr>
              <w:tab/>
            </w:r>
            <w:r w:rsidR="008641C6">
              <w:rPr>
                <w:webHidden/>
              </w:rPr>
              <w:fldChar w:fldCharType="begin"/>
            </w:r>
            <w:r w:rsidR="008641C6">
              <w:rPr>
                <w:webHidden/>
              </w:rPr>
              <w:instrText xml:space="preserve"> PAGEREF _Toc137843823 \h </w:instrText>
            </w:r>
            <w:r w:rsidR="008641C6">
              <w:rPr>
                <w:webHidden/>
              </w:rPr>
            </w:r>
            <w:r w:rsidR="008641C6">
              <w:rPr>
                <w:webHidden/>
              </w:rPr>
              <w:fldChar w:fldCharType="separate"/>
            </w:r>
            <w:r w:rsidR="00A31CA8">
              <w:rPr>
                <w:webHidden/>
              </w:rPr>
              <w:t>63</w:t>
            </w:r>
            <w:r w:rsidR="008641C6">
              <w:rPr>
                <w:webHidden/>
              </w:rPr>
              <w:fldChar w:fldCharType="end"/>
            </w:r>
          </w:hyperlink>
        </w:p>
        <w:p w14:paraId="24A2436C" w14:textId="31DDCDA6" w:rsidR="008641C6" w:rsidRDefault="00A36D52">
          <w:pPr>
            <w:pStyle w:val="TOC1"/>
            <w:rPr>
              <w:rFonts w:asciiTheme="minorHAnsi" w:eastAsiaTheme="minorEastAsia" w:hAnsiTheme="minorHAnsi" w:cstheme="minorBidi"/>
              <w:b w:val="0"/>
              <w:sz w:val="22"/>
              <w:szCs w:val="22"/>
              <w:lang w:val="en-ZW" w:eastAsia="en-ZW"/>
            </w:rPr>
          </w:pPr>
          <w:hyperlink w:anchor="_Toc137843824" w:history="1">
            <w:r w:rsidR="008641C6" w:rsidRPr="0011559C">
              <w:rPr>
                <w:rStyle w:val="Hyperlink"/>
                <w:rFonts w:eastAsia="Times New Roman"/>
                <w:lang w:eastAsia="en-ZW"/>
              </w:rPr>
              <w:t>Summary, Conclusion and Recommendations</w:t>
            </w:r>
            <w:r w:rsidR="008641C6">
              <w:rPr>
                <w:webHidden/>
              </w:rPr>
              <w:tab/>
            </w:r>
            <w:r w:rsidR="008641C6">
              <w:rPr>
                <w:webHidden/>
              </w:rPr>
              <w:fldChar w:fldCharType="begin"/>
            </w:r>
            <w:r w:rsidR="008641C6">
              <w:rPr>
                <w:webHidden/>
              </w:rPr>
              <w:instrText xml:space="preserve"> PAGEREF _Toc137843824 \h </w:instrText>
            </w:r>
            <w:r w:rsidR="008641C6">
              <w:rPr>
                <w:webHidden/>
              </w:rPr>
            </w:r>
            <w:r w:rsidR="008641C6">
              <w:rPr>
                <w:webHidden/>
              </w:rPr>
              <w:fldChar w:fldCharType="separate"/>
            </w:r>
            <w:r w:rsidR="00A31CA8">
              <w:rPr>
                <w:webHidden/>
              </w:rPr>
              <w:t>63</w:t>
            </w:r>
            <w:r w:rsidR="008641C6">
              <w:rPr>
                <w:webHidden/>
              </w:rPr>
              <w:fldChar w:fldCharType="end"/>
            </w:r>
          </w:hyperlink>
        </w:p>
        <w:p w14:paraId="000141CE" w14:textId="67DFB248" w:rsidR="008641C6" w:rsidRDefault="00A36D52">
          <w:pPr>
            <w:pStyle w:val="TOC1"/>
            <w:rPr>
              <w:rFonts w:asciiTheme="minorHAnsi" w:eastAsiaTheme="minorEastAsia" w:hAnsiTheme="minorHAnsi" w:cstheme="minorBidi"/>
              <w:b w:val="0"/>
              <w:sz w:val="22"/>
              <w:szCs w:val="22"/>
              <w:lang w:val="en-ZW" w:eastAsia="en-ZW"/>
            </w:rPr>
          </w:pPr>
          <w:hyperlink w:anchor="_Toc137843825" w:history="1">
            <w:r w:rsidR="008641C6" w:rsidRPr="0011559C">
              <w:rPr>
                <w:rStyle w:val="Hyperlink"/>
                <w:rFonts w:eastAsia="Times New Roman"/>
                <w:bCs/>
                <w:lang w:eastAsia="en-ZW"/>
              </w:rPr>
              <w:t>5.1 Introduction</w:t>
            </w:r>
            <w:r w:rsidR="008641C6">
              <w:rPr>
                <w:webHidden/>
              </w:rPr>
              <w:tab/>
            </w:r>
            <w:r w:rsidR="008641C6">
              <w:rPr>
                <w:webHidden/>
              </w:rPr>
              <w:fldChar w:fldCharType="begin"/>
            </w:r>
            <w:r w:rsidR="008641C6">
              <w:rPr>
                <w:webHidden/>
              </w:rPr>
              <w:instrText xml:space="preserve"> PAGEREF _Toc137843825 \h </w:instrText>
            </w:r>
            <w:r w:rsidR="008641C6">
              <w:rPr>
                <w:webHidden/>
              </w:rPr>
            </w:r>
            <w:r w:rsidR="008641C6">
              <w:rPr>
                <w:webHidden/>
              </w:rPr>
              <w:fldChar w:fldCharType="separate"/>
            </w:r>
            <w:r w:rsidR="00A31CA8">
              <w:rPr>
                <w:webHidden/>
              </w:rPr>
              <w:t>63</w:t>
            </w:r>
            <w:r w:rsidR="008641C6">
              <w:rPr>
                <w:webHidden/>
              </w:rPr>
              <w:fldChar w:fldCharType="end"/>
            </w:r>
          </w:hyperlink>
        </w:p>
        <w:p w14:paraId="4B463ED2" w14:textId="79F94AEF" w:rsidR="008641C6" w:rsidRDefault="00A36D52">
          <w:pPr>
            <w:pStyle w:val="TOC1"/>
            <w:rPr>
              <w:rFonts w:asciiTheme="minorHAnsi" w:eastAsiaTheme="minorEastAsia" w:hAnsiTheme="minorHAnsi" w:cstheme="minorBidi"/>
              <w:b w:val="0"/>
              <w:sz w:val="22"/>
              <w:szCs w:val="22"/>
              <w:lang w:val="en-ZW" w:eastAsia="en-ZW"/>
            </w:rPr>
          </w:pPr>
          <w:hyperlink w:anchor="_Toc137843826" w:history="1">
            <w:r w:rsidR="008641C6" w:rsidRPr="0011559C">
              <w:rPr>
                <w:rStyle w:val="Hyperlink"/>
                <w:rFonts w:eastAsia="Times New Roman"/>
                <w:bCs/>
                <w:lang w:eastAsia="en-ZW"/>
              </w:rPr>
              <w:t>5.2 Summary of the Results</w:t>
            </w:r>
            <w:r w:rsidR="008641C6">
              <w:rPr>
                <w:webHidden/>
              </w:rPr>
              <w:tab/>
            </w:r>
            <w:r w:rsidR="008641C6">
              <w:rPr>
                <w:webHidden/>
              </w:rPr>
              <w:fldChar w:fldCharType="begin"/>
            </w:r>
            <w:r w:rsidR="008641C6">
              <w:rPr>
                <w:webHidden/>
              </w:rPr>
              <w:instrText xml:space="preserve"> PAGEREF _Toc137843826 \h </w:instrText>
            </w:r>
            <w:r w:rsidR="008641C6">
              <w:rPr>
                <w:webHidden/>
              </w:rPr>
            </w:r>
            <w:r w:rsidR="008641C6">
              <w:rPr>
                <w:webHidden/>
              </w:rPr>
              <w:fldChar w:fldCharType="separate"/>
            </w:r>
            <w:r w:rsidR="00A31CA8">
              <w:rPr>
                <w:webHidden/>
              </w:rPr>
              <w:t>63</w:t>
            </w:r>
            <w:r w:rsidR="008641C6">
              <w:rPr>
                <w:webHidden/>
              </w:rPr>
              <w:fldChar w:fldCharType="end"/>
            </w:r>
          </w:hyperlink>
        </w:p>
        <w:p w14:paraId="60E4E6F7" w14:textId="3DC02CCF" w:rsidR="008641C6" w:rsidRDefault="00A36D52">
          <w:pPr>
            <w:pStyle w:val="TOC2"/>
            <w:tabs>
              <w:tab w:val="right" w:leader="dot" w:pos="9016"/>
            </w:tabs>
            <w:rPr>
              <w:rFonts w:eastAsiaTheme="minorEastAsia"/>
              <w:noProof/>
              <w:lang w:val="en-ZW" w:eastAsia="en-ZW"/>
            </w:rPr>
          </w:pPr>
          <w:hyperlink w:anchor="_Toc137843827" w:history="1">
            <w:r w:rsidR="008641C6" w:rsidRPr="0011559C">
              <w:rPr>
                <w:rStyle w:val="Hyperlink"/>
                <w:rFonts w:ascii="Times New Roman" w:eastAsia="Times New Roman" w:hAnsi="Times New Roman" w:cs="Times New Roman"/>
                <w:noProof/>
                <w:lang w:eastAsia="en-ZW"/>
              </w:rPr>
              <w:t>5.2.1 Motivators of Fintech</w:t>
            </w:r>
            <w:r w:rsidR="008641C6">
              <w:rPr>
                <w:noProof/>
                <w:webHidden/>
              </w:rPr>
              <w:tab/>
            </w:r>
            <w:r w:rsidR="008641C6">
              <w:rPr>
                <w:noProof/>
                <w:webHidden/>
              </w:rPr>
              <w:fldChar w:fldCharType="begin"/>
            </w:r>
            <w:r w:rsidR="008641C6">
              <w:rPr>
                <w:noProof/>
                <w:webHidden/>
              </w:rPr>
              <w:instrText xml:space="preserve"> PAGEREF _Toc137843827 \h </w:instrText>
            </w:r>
            <w:r w:rsidR="008641C6">
              <w:rPr>
                <w:noProof/>
                <w:webHidden/>
              </w:rPr>
            </w:r>
            <w:r w:rsidR="008641C6">
              <w:rPr>
                <w:noProof/>
                <w:webHidden/>
              </w:rPr>
              <w:fldChar w:fldCharType="separate"/>
            </w:r>
            <w:r w:rsidR="00A31CA8">
              <w:rPr>
                <w:noProof/>
                <w:webHidden/>
              </w:rPr>
              <w:t>63</w:t>
            </w:r>
            <w:r w:rsidR="008641C6">
              <w:rPr>
                <w:noProof/>
                <w:webHidden/>
              </w:rPr>
              <w:fldChar w:fldCharType="end"/>
            </w:r>
          </w:hyperlink>
        </w:p>
        <w:p w14:paraId="487D6FEA" w14:textId="2E23588C" w:rsidR="008641C6" w:rsidRDefault="00A36D52">
          <w:pPr>
            <w:pStyle w:val="TOC2"/>
            <w:tabs>
              <w:tab w:val="right" w:leader="dot" w:pos="9016"/>
            </w:tabs>
            <w:rPr>
              <w:rFonts w:eastAsiaTheme="minorEastAsia"/>
              <w:noProof/>
              <w:lang w:val="en-ZW" w:eastAsia="en-ZW"/>
            </w:rPr>
          </w:pPr>
          <w:hyperlink w:anchor="_Toc137843828" w:history="1">
            <w:r w:rsidR="008641C6" w:rsidRPr="0011559C">
              <w:rPr>
                <w:rStyle w:val="Hyperlink"/>
                <w:rFonts w:ascii="Times New Roman" w:eastAsia="Calibri" w:hAnsi="Times New Roman" w:cs="Times New Roman"/>
                <w:noProof/>
              </w:rPr>
              <w:t>5.2.2 Digital Banking’s Dangers and Opportunities</w:t>
            </w:r>
            <w:r w:rsidR="008641C6">
              <w:rPr>
                <w:noProof/>
                <w:webHidden/>
              </w:rPr>
              <w:tab/>
            </w:r>
            <w:r w:rsidR="008641C6">
              <w:rPr>
                <w:noProof/>
                <w:webHidden/>
              </w:rPr>
              <w:fldChar w:fldCharType="begin"/>
            </w:r>
            <w:r w:rsidR="008641C6">
              <w:rPr>
                <w:noProof/>
                <w:webHidden/>
              </w:rPr>
              <w:instrText xml:space="preserve"> PAGEREF _Toc137843828 \h </w:instrText>
            </w:r>
            <w:r w:rsidR="008641C6">
              <w:rPr>
                <w:noProof/>
                <w:webHidden/>
              </w:rPr>
            </w:r>
            <w:r w:rsidR="008641C6">
              <w:rPr>
                <w:noProof/>
                <w:webHidden/>
              </w:rPr>
              <w:fldChar w:fldCharType="separate"/>
            </w:r>
            <w:r w:rsidR="00A31CA8">
              <w:rPr>
                <w:noProof/>
                <w:webHidden/>
              </w:rPr>
              <w:t>63</w:t>
            </w:r>
            <w:r w:rsidR="008641C6">
              <w:rPr>
                <w:noProof/>
                <w:webHidden/>
              </w:rPr>
              <w:fldChar w:fldCharType="end"/>
            </w:r>
          </w:hyperlink>
        </w:p>
        <w:p w14:paraId="0F3B4A37" w14:textId="73011EF5" w:rsidR="008641C6" w:rsidRDefault="00A36D52">
          <w:pPr>
            <w:pStyle w:val="TOC2"/>
            <w:tabs>
              <w:tab w:val="right" w:leader="dot" w:pos="9016"/>
            </w:tabs>
            <w:rPr>
              <w:rFonts w:eastAsiaTheme="minorEastAsia"/>
              <w:noProof/>
              <w:lang w:val="en-ZW" w:eastAsia="en-ZW"/>
            </w:rPr>
          </w:pPr>
          <w:hyperlink w:anchor="_Toc137843829" w:history="1">
            <w:r w:rsidR="008641C6" w:rsidRPr="0011559C">
              <w:rPr>
                <w:rStyle w:val="Hyperlink"/>
                <w:rFonts w:ascii="Times New Roman" w:eastAsia="Calibri" w:hAnsi="Times New Roman" w:cs="Times New Roman"/>
                <w:noProof/>
              </w:rPr>
              <w:t>5.2.3 Mobile Banking: Opportunities and Threats</w:t>
            </w:r>
            <w:r w:rsidR="008641C6">
              <w:rPr>
                <w:noProof/>
                <w:webHidden/>
              </w:rPr>
              <w:tab/>
            </w:r>
            <w:r w:rsidR="008641C6">
              <w:rPr>
                <w:noProof/>
                <w:webHidden/>
              </w:rPr>
              <w:fldChar w:fldCharType="begin"/>
            </w:r>
            <w:r w:rsidR="008641C6">
              <w:rPr>
                <w:noProof/>
                <w:webHidden/>
              </w:rPr>
              <w:instrText xml:space="preserve"> PAGEREF _Toc137843829 \h </w:instrText>
            </w:r>
            <w:r w:rsidR="008641C6">
              <w:rPr>
                <w:noProof/>
                <w:webHidden/>
              </w:rPr>
            </w:r>
            <w:r w:rsidR="008641C6">
              <w:rPr>
                <w:noProof/>
                <w:webHidden/>
              </w:rPr>
              <w:fldChar w:fldCharType="separate"/>
            </w:r>
            <w:r w:rsidR="00A31CA8">
              <w:rPr>
                <w:noProof/>
                <w:webHidden/>
              </w:rPr>
              <w:t>63</w:t>
            </w:r>
            <w:r w:rsidR="008641C6">
              <w:rPr>
                <w:noProof/>
                <w:webHidden/>
              </w:rPr>
              <w:fldChar w:fldCharType="end"/>
            </w:r>
          </w:hyperlink>
        </w:p>
        <w:p w14:paraId="709ACA2A" w14:textId="5F0CC3B9" w:rsidR="008641C6" w:rsidRDefault="00A36D52">
          <w:pPr>
            <w:pStyle w:val="TOC2"/>
            <w:tabs>
              <w:tab w:val="right" w:leader="dot" w:pos="9016"/>
            </w:tabs>
            <w:rPr>
              <w:rFonts w:eastAsiaTheme="minorEastAsia"/>
              <w:noProof/>
              <w:lang w:val="en-ZW" w:eastAsia="en-ZW"/>
            </w:rPr>
          </w:pPr>
          <w:hyperlink w:anchor="_Toc137843830" w:history="1">
            <w:r w:rsidR="008641C6" w:rsidRPr="0011559C">
              <w:rPr>
                <w:rStyle w:val="Hyperlink"/>
                <w:rFonts w:ascii="Times New Roman" w:eastAsia="Calibri" w:hAnsi="Times New Roman" w:cs="Times New Roman"/>
                <w:noProof/>
              </w:rPr>
              <w:t>5.2.4 Regtech’s Opportunities and Threats</w:t>
            </w:r>
            <w:r w:rsidR="008641C6">
              <w:rPr>
                <w:noProof/>
                <w:webHidden/>
              </w:rPr>
              <w:tab/>
            </w:r>
            <w:r w:rsidR="008641C6">
              <w:rPr>
                <w:noProof/>
                <w:webHidden/>
              </w:rPr>
              <w:fldChar w:fldCharType="begin"/>
            </w:r>
            <w:r w:rsidR="008641C6">
              <w:rPr>
                <w:noProof/>
                <w:webHidden/>
              </w:rPr>
              <w:instrText xml:space="preserve"> PAGEREF _Toc137843830 \h </w:instrText>
            </w:r>
            <w:r w:rsidR="008641C6">
              <w:rPr>
                <w:noProof/>
                <w:webHidden/>
              </w:rPr>
            </w:r>
            <w:r w:rsidR="008641C6">
              <w:rPr>
                <w:noProof/>
                <w:webHidden/>
              </w:rPr>
              <w:fldChar w:fldCharType="separate"/>
            </w:r>
            <w:r w:rsidR="00A31CA8">
              <w:rPr>
                <w:noProof/>
                <w:webHidden/>
              </w:rPr>
              <w:t>64</w:t>
            </w:r>
            <w:r w:rsidR="008641C6">
              <w:rPr>
                <w:noProof/>
                <w:webHidden/>
              </w:rPr>
              <w:fldChar w:fldCharType="end"/>
            </w:r>
          </w:hyperlink>
        </w:p>
        <w:p w14:paraId="7D4A9135" w14:textId="0A4C2C82" w:rsidR="008641C6" w:rsidRDefault="00A36D52">
          <w:pPr>
            <w:pStyle w:val="TOC2"/>
            <w:tabs>
              <w:tab w:val="right" w:leader="dot" w:pos="9016"/>
            </w:tabs>
            <w:rPr>
              <w:rFonts w:eastAsiaTheme="minorEastAsia"/>
              <w:noProof/>
              <w:lang w:val="en-ZW" w:eastAsia="en-ZW"/>
            </w:rPr>
          </w:pPr>
          <w:hyperlink w:anchor="_Toc137843831" w:history="1">
            <w:r w:rsidR="008641C6" w:rsidRPr="0011559C">
              <w:rPr>
                <w:rStyle w:val="Hyperlink"/>
                <w:rFonts w:ascii="Times New Roman" w:eastAsia="Calibri" w:hAnsi="Times New Roman" w:cs="Times New Roman"/>
                <w:noProof/>
              </w:rPr>
              <w:t xml:space="preserve">5.2.5 </w:t>
            </w:r>
            <w:r w:rsidR="008641C6" w:rsidRPr="0011559C">
              <w:rPr>
                <w:rStyle w:val="Hyperlink"/>
                <w:rFonts w:ascii="Times New Roman" w:eastAsia="Times New Roman" w:hAnsi="Times New Roman" w:cs="Times New Roman"/>
                <w:noProof/>
                <w:lang w:eastAsia="en-ZW"/>
              </w:rPr>
              <w:t>How are banks adjusting to the changes brought about by fintech and the corresponding responses?</w:t>
            </w:r>
            <w:r w:rsidR="008641C6">
              <w:rPr>
                <w:noProof/>
                <w:webHidden/>
              </w:rPr>
              <w:tab/>
            </w:r>
            <w:r w:rsidR="008641C6">
              <w:rPr>
                <w:noProof/>
                <w:webHidden/>
              </w:rPr>
              <w:fldChar w:fldCharType="begin"/>
            </w:r>
            <w:r w:rsidR="008641C6">
              <w:rPr>
                <w:noProof/>
                <w:webHidden/>
              </w:rPr>
              <w:instrText xml:space="preserve"> PAGEREF _Toc137843831 \h </w:instrText>
            </w:r>
            <w:r w:rsidR="008641C6">
              <w:rPr>
                <w:noProof/>
                <w:webHidden/>
              </w:rPr>
            </w:r>
            <w:r w:rsidR="008641C6">
              <w:rPr>
                <w:noProof/>
                <w:webHidden/>
              </w:rPr>
              <w:fldChar w:fldCharType="separate"/>
            </w:r>
            <w:r w:rsidR="00A31CA8">
              <w:rPr>
                <w:noProof/>
                <w:webHidden/>
              </w:rPr>
              <w:t>64</w:t>
            </w:r>
            <w:r w:rsidR="008641C6">
              <w:rPr>
                <w:noProof/>
                <w:webHidden/>
              </w:rPr>
              <w:fldChar w:fldCharType="end"/>
            </w:r>
          </w:hyperlink>
        </w:p>
        <w:p w14:paraId="30B1AA72" w14:textId="61A0FC73" w:rsidR="008641C6" w:rsidRDefault="00A36D52">
          <w:pPr>
            <w:pStyle w:val="TOC1"/>
            <w:rPr>
              <w:rFonts w:asciiTheme="minorHAnsi" w:eastAsiaTheme="minorEastAsia" w:hAnsiTheme="minorHAnsi" w:cstheme="minorBidi"/>
              <w:b w:val="0"/>
              <w:sz w:val="22"/>
              <w:szCs w:val="22"/>
              <w:lang w:val="en-ZW" w:eastAsia="en-ZW"/>
            </w:rPr>
          </w:pPr>
          <w:hyperlink w:anchor="_Toc137843832" w:history="1">
            <w:r w:rsidR="008641C6" w:rsidRPr="0011559C">
              <w:rPr>
                <w:rStyle w:val="Hyperlink"/>
                <w:rFonts w:eastAsia="Calibri"/>
                <w:bCs/>
              </w:rPr>
              <w:t>5.3 Conclusions</w:t>
            </w:r>
            <w:r w:rsidR="008641C6">
              <w:rPr>
                <w:webHidden/>
              </w:rPr>
              <w:tab/>
            </w:r>
            <w:r w:rsidR="008641C6">
              <w:rPr>
                <w:webHidden/>
              </w:rPr>
              <w:fldChar w:fldCharType="begin"/>
            </w:r>
            <w:r w:rsidR="008641C6">
              <w:rPr>
                <w:webHidden/>
              </w:rPr>
              <w:instrText xml:space="preserve"> PAGEREF _Toc137843832 \h </w:instrText>
            </w:r>
            <w:r w:rsidR="008641C6">
              <w:rPr>
                <w:webHidden/>
              </w:rPr>
            </w:r>
            <w:r w:rsidR="008641C6">
              <w:rPr>
                <w:webHidden/>
              </w:rPr>
              <w:fldChar w:fldCharType="separate"/>
            </w:r>
            <w:r w:rsidR="00A31CA8">
              <w:rPr>
                <w:webHidden/>
              </w:rPr>
              <w:t>64</w:t>
            </w:r>
            <w:r w:rsidR="008641C6">
              <w:rPr>
                <w:webHidden/>
              </w:rPr>
              <w:fldChar w:fldCharType="end"/>
            </w:r>
          </w:hyperlink>
        </w:p>
        <w:p w14:paraId="2AE4AB8F" w14:textId="761168FC" w:rsidR="008641C6" w:rsidRDefault="00A36D52">
          <w:pPr>
            <w:pStyle w:val="TOC1"/>
            <w:tabs>
              <w:tab w:val="left" w:pos="660"/>
            </w:tabs>
            <w:rPr>
              <w:rFonts w:asciiTheme="minorHAnsi" w:eastAsiaTheme="minorEastAsia" w:hAnsiTheme="minorHAnsi" w:cstheme="minorBidi"/>
              <w:b w:val="0"/>
              <w:sz w:val="22"/>
              <w:szCs w:val="22"/>
              <w:lang w:val="en-ZW" w:eastAsia="en-ZW"/>
            </w:rPr>
          </w:pPr>
          <w:hyperlink w:anchor="_Toc137843833" w:history="1">
            <w:r w:rsidR="008641C6" w:rsidRPr="0011559C">
              <w:rPr>
                <w:rStyle w:val="Hyperlink"/>
                <w:rFonts w:eastAsia="Calibri"/>
              </w:rPr>
              <w:t>5.4</w:t>
            </w:r>
            <w:r w:rsidR="008641C6">
              <w:rPr>
                <w:rFonts w:asciiTheme="minorHAnsi" w:eastAsiaTheme="minorEastAsia" w:hAnsiTheme="minorHAnsi" w:cstheme="minorBidi"/>
                <w:b w:val="0"/>
                <w:sz w:val="22"/>
                <w:szCs w:val="22"/>
                <w:lang w:val="en-ZW" w:eastAsia="en-ZW"/>
              </w:rPr>
              <w:tab/>
            </w:r>
            <w:r w:rsidR="008641C6" w:rsidRPr="0011559C">
              <w:rPr>
                <w:rStyle w:val="Hyperlink"/>
                <w:rFonts w:eastAsia="Calibri"/>
                <w:bCs/>
              </w:rPr>
              <w:t>Recommendations</w:t>
            </w:r>
            <w:r w:rsidR="008641C6">
              <w:rPr>
                <w:webHidden/>
              </w:rPr>
              <w:tab/>
            </w:r>
            <w:r w:rsidR="008641C6">
              <w:rPr>
                <w:webHidden/>
              </w:rPr>
              <w:fldChar w:fldCharType="begin"/>
            </w:r>
            <w:r w:rsidR="008641C6">
              <w:rPr>
                <w:webHidden/>
              </w:rPr>
              <w:instrText xml:space="preserve"> PAGEREF _Toc137843833 \h </w:instrText>
            </w:r>
            <w:r w:rsidR="008641C6">
              <w:rPr>
                <w:webHidden/>
              </w:rPr>
            </w:r>
            <w:r w:rsidR="008641C6">
              <w:rPr>
                <w:webHidden/>
              </w:rPr>
              <w:fldChar w:fldCharType="separate"/>
            </w:r>
            <w:r w:rsidR="00A31CA8">
              <w:rPr>
                <w:webHidden/>
              </w:rPr>
              <w:t>65</w:t>
            </w:r>
            <w:r w:rsidR="008641C6">
              <w:rPr>
                <w:webHidden/>
              </w:rPr>
              <w:fldChar w:fldCharType="end"/>
            </w:r>
          </w:hyperlink>
        </w:p>
        <w:p w14:paraId="2196661E" w14:textId="287573BA" w:rsidR="008641C6" w:rsidRDefault="00A36D52">
          <w:pPr>
            <w:pStyle w:val="TOC1"/>
            <w:rPr>
              <w:rFonts w:asciiTheme="minorHAnsi" w:eastAsiaTheme="minorEastAsia" w:hAnsiTheme="minorHAnsi" w:cstheme="minorBidi"/>
              <w:b w:val="0"/>
              <w:sz w:val="22"/>
              <w:szCs w:val="22"/>
              <w:lang w:val="en-ZW" w:eastAsia="en-ZW"/>
            </w:rPr>
          </w:pPr>
          <w:hyperlink w:anchor="_Toc137843834" w:history="1">
            <w:r w:rsidR="008641C6" w:rsidRPr="0011559C">
              <w:rPr>
                <w:rStyle w:val="Hyperlink"/>
                <w:rFonts w:asciiTheme="majorBidi" w:hAnsiTheme="majorBidi"/>
                <w:bCs/>
                <w:lang w:eastAsia="ja-JP"/>
              </w:rPr>
              <w:t>References</w:t>
            </w:r>
            <w:r w:rsidR="008641C6">
              <w:rPr>
                <w:webHidden/>
              </w:rPr>
              <w:tab/>
            </w:r>
            <w:r w:rsidR="008641C6">
              <w:rPr>
                <w:webHidden/>
              </w:rPr>
              <w:fldChar w:fldCharType="begin"/>
            </w:r>
            <w:r w:rsidR="008641C6">
              <w:rPr>
                <w:webHidden/>
              </w:rPr>
              <w:instrText xml:space="preserve"> PAGEREF _Toc137843834 \h </w:instrText>
            </w:r>
            <w:r w:rsidR="008641C6">
              <w:rPr>
                <w:webHidden/>
              </w:rPr>
            </w:r>
            <w:r w:rsidR="008641C6">
              <w:rPr>
                <w:webHidden/>
              </w:rPr>
              <w:fldChar w:fldCharType="separate"/>
            </w:r>
            <w:r w:rsidR="00A31CA8">
              <w:rPr>
                <w:webHidden/>
              </w:rPr>
              <w:t>66</w:t>
            </w:r>
            <w:r w:rsidR="008641C6">
              <w:rPr>
                <w:webHidden/>
              </w:rPr>
              <w:fldChar w:fldCharType="end"/>
            </w:r>
          </w:hyperlink>
        </w:p>
        <w:p w14:paraId="21D84639" w14:textId="484E926A" w:rsidR="008641C6" w:rsidRDefault="00A36D52">
          <w:pPr>
            <w:pStyle w:val="TOC2"/>
            <w:tabs>
              <w:tab w:val="right" w:leader="dot" w:pos="9016"/>
            </w:tabs>
            <w:rPr>
              <w:rFonts w:eastAsiaTheme="minorEastAsia"/>
              <w:noProof/>
              <w:lang w:val="en-ZW" w:eastAsia="en-ZW"/>
            </w:rPr>
          </w:pPr>
          <w:hyperlink w:anchor="_Toc137843835" w:history="1">
            <w:r w:rsidR="008641C6" w:rsidRPr="0011559C">
              <w:rPr>
                <w:rStyle w:val="Hyperlink"/>
                <w:rFonts w:asciiTheme="majorBidi" w:eastAsia="Times New Roman" w:hAnsiTheme="majorBidi" w:cstheme="majorBidi"/>
                <w:b/>
                <w:noProof/>
              </w:rPr>
              <w:t>QUESTIONNAIRE</w:t>
            </w:r>
            <w:r w:rsidR="008641C6">
              <w:rPr>
                <w:noProof/>
                <w:webHidden/>
              </w:rPr>
              <w:tab/>
            </w:r>
            <w:r w:rsidR="008641C6">
              <w:rPr>
                <w:noProof/>
                <w:webHidden/>
              </w:rPr>
              <w:fldChar w:fldCharType="begin"/>
            </w:r>
            <w:r w:rsidR="008641C6">
              <w:rPr>
                <w:noProof/>
                <w:webHidden/>
              </w:rPr>
              <w:instrText xml:space="preserve"> PAGEREF _Toc137843835 \h </w:instrText>
            </w:r>
            <w:r w:rsidR="008641C6">
              <w:rPr>
                <w:noProof/>
                <w:webHidden/>
              </w:rPr>
            </w:r>
            <w:r w:rsidR="008641C6">
              <w:rPr>
                <w:noProof/>
                <w:webHidden/>
              </w:rPr>
              <w:fldChar w:fldCharType="separate"/>
            </w:r>
            <w:r w:rsidR="00A31CA8">
              <w:rPr>
                <w:noProof/>
                <w:webHidden/>
              </w:rPr>
              <w:t>69</w:t>
            </w:r>
            <w:r w:rsidR="008641C6">
              <w:rPr>
                <w:noProof/>
                <w:webHidden/>
              </w:rPr>
              <w:fldChar w:fldCharType="end"/>
            </w:r>
          </w:hyperlink>
        </w:p>
        <w:p w14:paraId="010AAA77" w14:textId="70291C44" w:rsidR="008641C6" w:rsidRDefault="00A36D52">
          <w:pPr>
            <w:pStyle w:val="TOC2"/>
            <w:tabs>
              <w:tab w:val="right" w:leader="dot" w:pos="9016"/>
            </w:tabs>
            <w:rPr>
              <w:rFonts w:eastAsiaTheme="minorEastAsia"/>
              <w:noProof/>
              <w:lang w:val="en-ZW" w:eastAsia="en-ZW"/>
            </w:rPr>
          </w:pPr>
          <w:hyperlink w:anchor="_Toc137843836" w:history="1">
            <w:r w:rsidR="008641C6" w:rsidRPr="0011559C">
              <w:rPr>
                <w:rStyle w:val="Hyperlink"/>
                <w:rFonts w:asciiTheme="majorBidi" w:eastAsia="Times New Roman" w:hAnsiTheme="majorBidi" w:cstheme="majorBidi"/>
                <w:b/>
                <w:noProof/>
              </w:rPr>
              <w:t>Appendix 1: Questionnaire</w:t>
            </w:r>
            <w:r w:rsidR="008641C6">
              <w:rPr>
                <w:noProof/>
                <w:webHidden/>
              </w:rPr>
              <w:tab/>
            </w:r>
            <w:r w:rsidR="008641C6">
              <w:rPr>
                <w:noProof/>
                <w:webHidden/>
              </w:rPr>
              <w:fldChar w:fldCharType="begin"/>
            </w:r>
            <w:r w:rsidR="008641C6">
              <w:rPr>
                <w:noProof/>
                <w:webHidden/>
              </w:rPr>
              <w:instrText xml:space="preserve"> PAGEREF _Toc137843836 \h </w:instrText>
            </w:r>
            <w:r w:rsidR="008641C6">
              <w:rPr>
                <w:noProof/>
                <w:webHidden/>
              </w:rPr>
            </w:r>
            <w:r w:rsidR="008641C6">
              <w:rPr>
                <w:noProof/>
                <w:webHidden/>
              </w:rPr>
              <w:fldChar w:fldCharType="separate"/>
            </w:r>
            <w:r w:rsidR="00A31CA8">
              <w:rPr>
                <w:noProof/>
                <w:webHidden/>
              </w:rPr>
              <w:t>69</w:t>
            </w:r>
            <w:r w:rsidR="008641C6">
              <w:rPr>
                <w:noProof/>
                <w:webHidden/>
              </w:rPr>
              <w:fldChar w:fldCharType="end"/>
            </w:r>
          </w:hyperlink>
        </w:p>
        <w:p w14:paraId="6FE02BD7" w14:textId="78115FFB" w:rsidR="008641C6" w:rsidRDefault="008641C6">
          <w:r>
            <w:rPr>
              <w:b/>
              <w:bCs/>
              <w:noProof/>
            </w:rPr>
            <w:fldChar w:fldCharType="end"/>
          </w:r>
        </w:p>
      </w:sdtContent>
    </w:sdt>
    <w:p w14:paraId="3817B217" w14:textId="77777777" w:rsidR="00A43803" w:rsidRPr="003968C8" w:rsidRDefault="00A43803" w:rsidP="00A43803">
      <w:pPr>
        <w:pStyle w:val="Heading1"/>
        <w:rPr>
          <w:rFonts w:cs="Times New Roman"/>
          <w:sz w:val="24"/>
          <w:szCs w:val="24"/>
        </w:rPr>
      </w:pPr>
    </w:p>
    <w:p w14:paraId="0017EE1B" w14:textId="77777777" w:rsidR="00A43803" w:rsidRPr="003968C8" w:rsidRDefault="00A43803" w:rsidP="00A43803">
      <w:pPr>
        <w:pStyle w:val="Heading1"/>
        <w:rPr>
          <w:rFonts w:cs="Times New Roman"/>
          <w:sz w:val="24"/>
          <w:szCs w:val="24"/>
        </w:rPr>
      </w:pPr>
    </w:p>
    <w:p w14:paraId="31163BCE" w14:textId="77777777" w:rsidR="00A43803" w:rsidRPr="003968C8" w:rsidRDefault="00A43803" w:rsidP="00A43803">
      <w:pPr>
        <w:pStyle w:val="Heading1"/>
        <w:rPr>
          <w:rFonts w:cs="Times New Roman"/>
          <w:sz w:val="24"/>
          <w:szCs w:val="24"/>
        </w:rPr>
      </w:pPr>
    </w:p>
    <w:p w14:paraId="3D0117F1" w14:textId="77777777" w:rsidR="00A43803" w:rsidRPr="003968C8" w:rsidRDefault="00A43803" w:rsidP="00A43803">
      <w:pPr>
        <w:pStyle w:val="Heading1"/>
        <w:rPr>
          <w:rFonts w:cs="Times New Roman"/>
          <w:sz w:val="24"/>
          <w:szCs w:val="24"/>
        </w:rPr>
      </w:pPr>
    </w:p>
    <w:p w14:paraId="6E005250" w14:textId="77777777" w:rsidR="00A43803" w:rsidRDefault="00A43803" w:rsidP="00A43803">
      <w:pPr>
        <w:pStyle w:val="Heading1"/>
      </w:pPr>
    </w:p>
    <w:p w14:paraId="54225EDB" w14:textId="6A87DD3B" w:rsidR="00A43803" w:rsidRDefault="00A43803" w:rsidP="00A43803"/>
    <w:p w14:paraId="793F0236" w14:textId="77777777" w:rsidR="00515E74" w:rsidRDefault="00515E74" w:rsidP="00A43803"/>
    <w:p w14:paraId="459DCA34" w14:textId="77777777" w:rsidR="00A43803" w:rsidRPr="009E1F2D" w:rsidRDefault="00A43803" w:rsidP="00A43803">
      <w:pPr>
        <w:pStyle w:val="Heading1"/>
        <w:rPr>
          <w:rFonts w:ascii="Times New Roman" w:hAnsi="Times New Roman" w:cs="Times New Roman"/>
          <w:b/>
          <w:sz w:val="28"/>
          <w:szCs w:val="28"/>
        </w:rPr>
      </w:pPr>
      <w:bookmarkStart w:id="8" w:name="_Toc137843716"/>
      <w:r w:rsidRPr="009E1F2D">
        <w:rPr>
          <w:rFonts w:ascii="Times New Roman" w:hAnsi="Times New Roman" w:cs="Times New Roman"/>
          <w:b/>
          <w:sz w:val="28"/>
          <w:szCs w:val="28"/>
        </w:rPr>
        <w:t>LIST OF TABLES</w:t>
      </w:r>
      <w:bookmarkEnd w:id="8"/>
    </w:p>
    <w:p w14:paraId="61088E74" w14:textId="55EC39D0" w:rsidR="00A43803" w:rsidRPr="003E02B6" w:rsidRDefault="008641C6" w:rsidP="00A43803">
      <w:pPr>
        <w:rPr>
          <w:rFonts w:ascii="Times New Roman" w:hAnsi="Times New Roman" w:cs="Times New Roman"/>
          <w:sz w:val="24"/>
          <w:szCs w:val="24"/>
        </w:rPr>
      </w:pPr>
      <w:r w:rsidRPr="003E02B6">
        <w:rPr>
          <w:rFonts w:ascii="Times New Roman" w:hAnsi="Times New Roman" w:cs="Times New Roman"/>
          <w:b/>
          <w:bCs/>
          <w:sz w:val="24"/>
          <w:szCs w:val="24"/>
        </w:rPr>
        <w:t>Table 1</w:t>
      </w:r>
      <w:r w:rsidR="003E02B6" w:rsidRPr="003E02B6">
        <w:rPr>
          <w:rFonts w:ascii="Times New Roman" w:hAnsi="Times New Roman" w:cs="Times New Roman"/>
          <w:b/>
          <w:bCs/>
          <w:sz w:val="24"/>
          <w:szCs w:val="24"/>
        </w:rPr>
        <w:t>.1</w:t>
      </w:r>
      <w:r w:rsidRPr="003E02B6">
        <w:rPr>
          <w:rFonts w:ascii="Times New Roman" w:hAnsi="Times New Roman" w:cs="Times New Roman"/>
          <w:b/>
          <w:bCs/>
          <w:sz w:val="24"/>
          <w:szCs w:val="24"/>
        </w:rPr>
        <w:t xml:space="preserve"> …………………………………………………………………………</w:t>
      </w:r>
      <w:r w:rsidR="003E02B6" w:rsidRPr="00F836DD">
        <w:rPr>
          <w:rFonts w:ascii="Times New Roman" w:hAnsi="Times New Roman" w:cs="Times New Roman"/>
          <w:b/>
          <w:bCs/>
          <w:sz w:val="24"/>
          <w:szCs w:val="24"/>
        </w:rPr>
        <w:t>1</w:t>
      </w:r>
      <w:r w:rsidR="00F836DD">
        <w:rPr>
          <w:rFonts w:ascii="Times New Roman" w:hAnsi="Times New Roman" w:cs="Times New Roman"/>
          <w:b/>
          <w:bCs/>
          <w:sz w:val="24"/>
          <w:szCs w:val="24"/>
        </w:rPr>
        <w:t>4</w:t>
      </w:r>
    </w:p>
    <w:p w14:paraId="204DEF21" w14:textId="65016320" w:rsidR="00A43803" w:rsidRDefault="003E02B6" w:rsidP="00A43803">
      <w:pPr>
        <w:rPr>
          <w:rFonts w:ascii="Times New Roman" w:hAnsi="Times New Roman" w:cs="Times New Roman"/>
          <w:sz w:val="24"/>
          <w:szCs w:val="24"/>
        </w:rPr>
      </w:pPr>
      <w:r w:rsidRPr="003E02B6">
        <w:rPr>
          <w:rFonts w:ascii="Times New Roman" w:hAnsi="Times New Roman" w:cs="Times New Roman"/>
          <w:b/>
          <w:bCs/>
          <w:sz w:val="24"/>
          <w:szCs w:val="24"/>
        </w:rPr>
        <w:t>Table</w:t>
      </w:r>
      <w:r>
        <w:rPr>
          <w:rFonts w:ascii="Times New Roman" w:hAnsi="Times New Roman" w:cs="Times New Roman"/>
          <w:b/>
          <w:bCs/>
          <w:sz w:val="24"/>
          <w:szCs w:val="24"/>
        </w:rPr>
        <w:t xml:space="preserve"> 1.2</w:t>
      </w:r>
      <w:r w:rsidR="008641C6" w:rsidRPr="003E02B6">
        <w:rPr>
          <w:rFonts w:ascii="Times New Roman" w:hAnsi="Times New Roman" w:cs="Times New Roman"/>
          <w:b/>
          <w:bCs/>
          <w:sz w:val="24"/>
          <w:szCs w:val="24"/>
        </w:rPr>
        <w:t>………………………………………………</w:t>
      </w:r>
      <w:r w:rsidRPr="003E02B6">
        <w:rPr>
          <w:rFonts w:ascii="Times New Roman" w:hAnsi="Times New Roman" w:cs="Times New Roman"/>
          <w:b/>
          <w:bCs/>
          <w:sz w:val="24"/>
          <w:szCs w:val="24"/>
        </w:rPr>
        <w:t>…………………………</w:t>
      </w:r>
      <w:r w:rsidRPr="00F836DD">
        <w:rPr>
          <w:rFonts w:ascii="Times New Roman" w:hAnsi="Times New Roman" w:cs="Times New Roman"/>
          <w:b/>
          <w:bCs/>
          <w:sz w:val="24"/>
          <w:szCs w:val="24"/>
        </w:rPr>
        <w:t>1</w:t>
      </w:r>
      <w:r w:rsidR="00F836DD">
        <w:rPr>
          <w:rFonts w:ascii="Times New Roman" w:hAnsi="Times New Roman" w:cs="Times New Roman"/>
          <w:b/>
          <w:bCs/>
          <w:sz w:val="24"/>
          <w:szCs w:val="24"/>
        </w:rPr>
        <w:t>5</w:t>
      </w:r>
    </w:p>
    <w:p w14:paraId="15026F2F" w14:textId="41F97E78" w:rsidR="003E02B6" w:rsidRDefault="003E02B6" w:rsidP="00A43803">
      <w:pPr>
        <w:rPr>
          <w:rFonts w:ascii="Times New Roman" w:hAnsi="Times New Roman" w:cs="Times New Roman"/>
          <w:b/>
          <w:bCs/>
          <w:sz w:val="24"/>
          <w:szCs w:val="24"/>
        </w:rPr>
      </w:pPr>
      <w:r w:rsidRPr="003E02B6">
        <w:rPr>
          <w:rFonts w:ascii="Times New Roman" w:hAnsi="Times New Roman" w:cs="Times New Roman"/>
          <w:b/>
          <w:bCs/>
          <w:sz w:val="24"/>
          <w:szCs w:val="24"/>
        </w:rPr>
        <w:t xml:space="preserve">Table </w:t>
      </w:r>
      <w:r>
        <w:rPr>
          <w:rFonts w:ascii="Times New Roman" w:hAnsi="Times New Roman" w:cs="Times New Roman"/>
          <w:b/>
          <w:bCs/>
          <w:sz w:val="24"/>
          <w:szCs w:val="24"/>
        </w:rPr>
        <w:t>1.3………………………………………………………………………….1</w:t>
      </w:r>
      <w:r w:rsidR="00F836DD">
        <w:rPr>
          <w:rFonts w:ascii="Times New Roman" w:hAnsi="Times New Roman" w:cs="Times New Roman"/>
          <w:b/>
          <w:bCs/>
          <w:sz w:val="24"/>
          <w:szCs w:val="24"/>
        </w:rPr>
        <w:t>6</w:t>
      </w:r>
    </w:p>
    <w:p w14:paraId="764B9D72" w14:textId="09EFCD6E"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1.4………………………………………………………………………….1</w:t>
      </w:r>
      <w:r w:rsidR="00F836DD">
        <w:rPr>
          <w:rFonts w:ascii="Times New Roman" w:hAnsi="Times New Roman" w:cs="Times New Roman"/>
          <w:b/>
          <w:bCs/>
          <w:sz w:val="24"/>
          <w:szCs w:val="24"/>
        </w:rPr>
        <w:t>7</w:t>
      </w:r>
    </w:p>
    <w:p w14:paraId="5C94686A" w14:textId="13DCC7AA"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3.1………………………………………………………………………….4</w:t>
      </w:r>
      <w:r w:rsidR="00F836DD">
        <w:rPr>
          <w:rFonts w:ascii="Times New Roman" w:hAnsi="Times New Roman" w:cs="Times New Roman"/>
          <w:b/>
          <w:bCs/>
          <w:sz w:val="24"/>
          <w:szCs w:val="24"/>
        </w:rPr>
        <w:t>3</w:t>
      </w:r>
      <w:r>
        <w:rPr>
          <w:rFonts w:ascii="Times New Roman" w:hAnsi="Times New Roman" w:cs="Times New Roman"/>
          <w:b/>
          <w:bCs/>
          <w:sz w:val="24"/>
          <w:szCs w:val="24"/>
        </w:rPr>
        <w:tab/>
      </w:r>
    </w:p>
    <w:p w14:paraId="4A19A0E4" w14:textId="4BF16D87"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4.1………………………………………………………………………….</w:t>
      </w:r>
      <w:r w:rsidR="00F836DD">
        <w:rPr>
          <w:rFonts w:ascii="Times New Roman" w:hAnsi="Times New Roman" w:cs="Times New Roman"/>
          <w:b/>
          <w:bCs/>
          <w:sz w:val="24"/>
          <w:szCs w:val="24"/>
        </w:rPr>
        <w:t>49</w:t>
      </w:r>
    </w:p>
    <w:p w14:paraId="3D7A3AC1" w14:textId="7A1753DE"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4.2………………………………………………………………………….</w:t>
      </w:r>
      <w:r w:rsidR="00F836DD">
        <w:rPr>
          <w:rFonts w:ascii="Times New Roman" w:hAnsi="Times New Roman" w:cs="Times New Roman"/>
          <w:b/>
          <w:bCs/>
          <w:sz w:val="24"/>
          <w:szCs w:val="24"/>
        </w:rPr>
        <w:t>50</w:t>
      </w:r>
    </w:p>
    <w:p w14:paraId="0DAE1435" w14:textId="5B383587"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4.3………………………………………………………………………….5</w:t>
      </w:r>
      <w:r w:rsidR="00F836DD">
        <w:rPr>
          <w:rFonts w:ascii="Times New Roman" w:hAnsi="Times New Roman" w:cs="Times New Roman"/>
          <w:b/>
          <w:bCs/>
          <w:sz w:val="24"/>
          <w:szCs w:val="24"/>
        </w:rPr>
        <w:t>1</w:t>
      </w:r>
    </w:p>
    <w:p w14:paraId="2C219051" w14:textId="0C9AE0AB"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4.4………………………………………………………………………….5</w:t>
      </w:r>
      <w:r w:rsidR="00F836DD">
        <w:rPr>
          <w:rFonts w:ascii="Times New Roman" w:hAnsi="Times New Roman" w:cs="Times New Roman"/>
          <w:b/>
          <w:bCs/>
          <w:sz w:val="24"/>
          <w:szCs w:val="24"/>
        </w:rPr>
        <w:t>2</w:t>
      </w:r>
    </w:p>
    <w:p w14:paraId="3197269A" w14:textId="05840472"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4.5………………………………………………………………………….5</w:t>
      </w:r>
      <w:r w:rsidR="00F836DD">
        <w:rPr>
          <w:rFonts w:ascii="Times New Roman" w:hAnsi="Times New Roman" w:cs="Times New Roman"/>
          <w:b/>
          <w:bCs/>
          <w:sz w:val="24"/>
          <w:szCs w:val="24"/>
        </w:rPr>
        <w:t>5</w:t>
      </w:r>
    </w:p>
    <w:p w14:paraId="2DDDAF67" w14:textId="2B14A86E" w:rsidR="003E02B6" w:rsidRDefault="003E02B6" w:rsidP="00A43803">
      <w:pPr>
        <w:rPr>
          <w:rFonts w:ascii="Times New Roman" w:hAnsi="Times New Roman" w:cs="Times New Roman"/>
          <w:b/>
          <w:bCs/>
          <w:sz w:val="24"/>
          <w:szCs w:val="24"/>
        </w:rPr>
      </w:pPr>
      <w:r>
        <w:rPr>
          <w:rFonts w:ascii="Times New Roman" w:hAnsi="Times New Roman" w:cs="Times New Roman"/>
          <w:b/>
          <w:bCs/>
          <w:sz w:val="24"/>
          <w:szCs w:val="24"/>
        </w:rPr>
        <w:t>Table 4.6………………………………………………………………………….5</w:t>
      </w:r>
      <w:r w:rsidR="00F836DD">
        <w:rPr>
          <w:rFonts w:ascii="Times New Roman" w:hAnsi="Times New Roman" w:cs="Times New Roman"/>
          <w:b/>
          <w:bCs/>
          <w:sz w:val="24"/>
          <w:szCs w:val="24"/>
        </w:rPr>
        <w:t>7</w:t>
      </w:r>
    </w:p>
    <w:p w14:paraId="188D8BD4" w14:textId="77777777" w:rsidR="003E02B6" w:rsidRDefault="003E02B6" w:rsidP="00A43803">
      <w:pPr>
        <w:rPr>
          <w:rFonts w:ascii="Times New Roman" w:hAnsi="Times New Roman" w:cs="Times New Roman"/>
          <w:b/>
          <w:bCs/>
          <w:sz w:val="24"/>
          <w:szCs w:val="24"/>
        </w:rPr>
      </w:pPr>
    </w:p>
    <w:p w14:paraId="099591BE" w14:textId="77777777" w:rsidR="003E02B6" w:rsidRPr="003E02B6" w:rsidRDefault="003E02B6" w:rsidP="00A43803">
      <w:pPr>
        <w:rPr>
          <w:rFonts w:ascii="Times New Roman" w:hAnsi="Times New Roman" w:cs="Times New Roman"/>
          <w:b/>
          <w:bCs/>
          <w:sz w:val="24"/>
          <w:szCs w:val="24"/>
        </w:rPr>
      </w:pPr>
    </w:p>
    <w:p w14:paraId="378E362B" w14:textId="3782248B" w:rsidR="003E02B6" w:rsidRPr="003E02B6" w:rsidRDefault="003E02B6" w:rsidP="00A43803">
      <w:pPr>
        <w:rPr>
          <w:rFonts w:ascii="Times New Roman" w:hAnsi="Times New Roman" w:cs="Times New Roman"/>
          <w:sz w:val="24"/>
          <w:szCs w:val="24"/>
        </w:rPr>
      </w:pPr>
    </w:p>
    <w:p w14:paraId="43709F15" w14:textId="780BAD19" w:rsidR="00A43803" w:rsidRDefault="00A43803" w:rsidP="00A43803"/>
    <w:p w14:paraId="486E943F" w14:textId="77777777" w:rsidR="00515E74" w:rsidRDefault="00515E74" w:rsidP="00A43803"/>
    <w:p w14:paraId="5293CAA2" w14:textId="77777777" w:rsidR="00A43803" w:rsidRPr="009E1F2D" w:rsidRDefault="00A43803" w:rsidP="00A43803">
      <w:pPr>
        <w:pStyle w:val="Heading1"/>
        <w:rPr>
          <w:rFonts w:ascii="Times New Roman" w:hAnsi="Times New Roman" w:cs="Times New Roman"/>
          <w:b/>
          <w:sz w:val="28"/>
          <w:szCs w:val="28"/>
        </w:rPr>
      </w:pPr>
      <w:bookmarkStart w:id="9" w:name="_Toc137843717"/>
      <w:r w:rsidRPr="009E1F2D">
        <w:rPr>
          <w:rFonts w:ascii="Times New Roman" w:hAnsi="Times New Roman" w:cs="Times New Roman"/>
          <w:b/>
          <w:sz w:val="28"/>
          <w:szCs w:val="28"/>
        </w:rPr>
        <w:t>LIST OF FIGURES</w:t>
      </w:r>
      <w:bookmarkEnd w:id="9"/>
    </w:p>
    <w:p w14:paraId="0AD1992C" w14:textId="666E93BF" w:rsidR="00A43803" w:rsidRDefault="00515E74" w:rsidP="00A43803">
      <w:pPr>
        <w:rPr>
          <w:rFonts w:ascii="Times New Roman" w:hAnsi="Times New Roman" w:cs="Times New Roman"/>
          <w:b/>
          <w:bCs/>
          <w:sz w:val="24"/>
          <w:szCs w:val="24"/>
        </w:rPr>
      </w:pPr>
      <w:r>
        <w:rPr>
          <w:rFonts w:ascii="Times New Roman" w:hAnsi="Times New Roman" w:cs="Times New Roman"/>
          <w:b/>
          <w:bCs/>
          <w:sz w:val="24"/>
          <w:szCs w:val="24"/>
        </w:rPr>
        <w:t>Fig 2.1……………………………………………………………………………</w:t>
      </w:r>
      <w:r w:rsidR="00C47C91">
        <w:rPr>
          <w:rFonts w:ascii="Times New Roman" w:hAnsi="Times New Roman" w:cs="Times New Roman"/>
          <w:b/>
          <w:bCs/>
          <w:sz w:val="24"/>
          <w:szCs w:val="24"/>
        </w:rPr>
        <w:t>29</w:t>
      </w:r>
    </w:p>
    <w:p w14:paraId="24D622B4" w14:textId="36F13E57" w:rsidR="00515E74" w:rsidRDefault="00515E74" w:rsidP="00A43803">
      <w:pPr>
        <w:rPr>
          <w:rFonts w:ascii="Times New Roman" w:hAnsi="Times New Roman" w:cs="Times New Roman"/>
          <w:b/>
          <w:bCs/>
          <w:sz w:val="24"/>
          <w:szCs w:val="24"/>
        </w:rPr>
      </w:pPr>
      <w:r>
        <w:rPr>
          <w:rFonts w:ascii="Times New Roman" w:hAnsi="Times New Roman" w:cs="Times New Roman"/>
          <w:b/>
          <w:bCs/>
          <w:sz w:val="24"/>
          <w:szCs w:val="24"/>
        </w:rPr>
        <w:t>Fig 4.1…………………………………………………………………………….5</w:t>
      </w:r>
      <w:r w:rsidR="00F836DD">
        <w:rPr>
          <w:rFonts w:ascii="Times New Roman" w:hAnsi="Times New Roman" w:cs="Times New Roman"/>
          <w:b/>
          <w:bCs/>
          <w:sz w:val="24"/>
          <w:szCs w:val="24"/>
        </w:rPr>
        <w:t>3</w:t>
      </w:r>
    </w:p>
    <w:p w14:paraId="45875243" w14:textId="30F60D0A" w:rsidR="00515E74" w:rsidRDefault="00515E74" w:rsidP="00A43803">
      <w:pPr>
        <w:rPr>
          <w:rFonts w:ascii="Times New Roman" w:hAnsi="Times New Roman" w:cs="Times New Roman"/>
          <w:b/>
          <w:bCs/>
          <w:sz w:val="24"/>
          <w:szCs w:val="24"/>
        </w:rPr>
      </w:pPr>
      <w:r>
        <w:rPr>
          <w:rFonts w:ascii="Times New Roman" w:hAnsi="Times New Roman" w:cs="Times New Roman"/>
          <w:b/>
          <w:bCs/>
          <w:sz w:val="24"/>
          <w:szCs w:val="24"/>
        </w:rPr>
        <w:t>Fig 4.2…………………………………………………………………………….</w:t>
      </w:r>
      <w:r w:rsidR="00F836DD">
        <w:rPr>
          <w:rFonts w:ascii="Times New Roman" w:hAnsi="Times New Roman" w:cs="Times New Roman"/>
          <w:b/>
          <w:bCs/>
          <w:sz w:val="24"/>
          <w:szCs w:val="24"/>
        </w:rPr>
        <w:t>59</w:t>
      </w:r>
    </w:p>
    <w:p w14:paraId="1796E166" w14:textId="77777777" w:rsidR="00515E74" w:rsidRPr="00515E74" w:rsidRDefault="00515E74" w:rsidP="00A43803">
      <w:pPr>
        <w:rPr>
          <w:rFonts w:ascii="Times New Roman" w:hAnsi="Times New Roman" w:cs="Times New Roman"/>
          <w:b/>
          <w:bCs/>
          <w:sz w:val="24"/>
          <w:szCs w:val="24"/>
        </w:rPr>
      </w:pPr>
    </w:p>
    <w:p w14:paraId="25EDEB2D" w14:textId="77777777" w:rsidR="00A43803" w:rsidRDefault="00A43803" w:rsidP="00A43803"/>
    <w:p w14:paraId="3363EE0C" w14:textId="77777777" w:rsidR="00A43803" w:rsidRDefault="00A43803" w:rsidP="000A7654">
      <w:pPr>
        <w:rPr>
          <w:rFonts w:ascii="Times New Roman" w:hAnsi="Times New Roman" w:cs="Times New Roman"/>
          <w:sz w:val="24"/>
          <w:szCs w:val="24"/>
        </w:rPr>
      </w:pPr>
    </w:p>
    <w:p w14:paraId="1BB00DE4" w14:textId="77777777" w:rsidR="00A43803" w:rsidRDefault="00A43803" w:rsidP="000A7654">
      <w:pPr>
        <w:rPr>
          <w:rFonts w:ascii="Times New Roman" w:hAnsi="Times New Roman" w:cs="Times New Roman"/>
          <w:sz w:val="24"/>
          <w:szCs w:val="24"/>
        </w:rPr>
      </w:pPr>
    </w:p>
    <w:p w14:paraId="4C119AE6" w14:textId="77777777" w:rsidR="00A43803" w:rsidRPr="00D60A9F" w:rsidRDefault="00A43803" w:rsidP="000A7654">
      <w:pPr>
        <w:rPr>
          <w:rFonts w:ascii="Times New Roman" w:hAnsi="Times New Roman" w:cs="Times New Roman"/>
          <w:sz w:val="24"/>
          <w:szCs w:val="24"/>
        </w:rPr>
      </w:pPr>
    </w:p>
    <w:p w14:paraId="5A7056CD" w14:textId="77777777" w:rsidR="000A7654" w:rsidRPr="00D60A9F" w:rsidRDefault="000A7654" w:rsidP="000A7654">
      <w:pPr>
        <w:rPr>
          <w:rFonts w:ascii="Times New Roman" w:hAnsi="Times New Roman" w:cs="Times New Roman"/>
          <w:sz w:val="24"/>
          <w:szCs w:val="24"/>
        </w:rPr>
      </w:pPr>
    </w:p>
    <w:p w14:paraId="22BEC9DF" w14:textId="77777777" w:rsidR="000A7654" w:rsidRPr="00D60A9F" w:rsidRDefault="000A7654" w:rsidP="000A7654">
      <w:pPr>
        <w:rPr>
          <w:rFonts w:ascii="Times New Roman" w:hAnsi="Times New Roman" w:cs="Times New Roman"/>
          <w:sz w:val="24"/>
          <w:szCs w:val="24"/>
        </w:rPr>
      </w:pPr>
    </w:p>
    <w:p w14:paraId="28115121" w14:textId="3A18901B" w:rsidR="000A7654" w:rsidRDefault="000A7654" w:rsidP="000A7654">
      <w:pPr>
        <w:rPr>
          <w:rFonts w:ascii="Times New Roman" w:hAnsi="Times New Roman" w:cs="Times New Roman"/>
          <w:sz w:val="24"/>
          <w:szCs w:val="24"/>
        </w:rPr>
      </w:pPr>
    </w:p>
    <w:p w14:paraId="5B5D32B9" w14:textId="77777777" w:rsidR="00515E74" w:rsidRDefault="00515E74" w:rsidP="000A7654"/>
    <w:p w14:paraId="3B621E14" w14:textId="77777777" w:rsidR="00F17D20" w:rsidRPr="00FC6CE5" w:rsidRDefault="00F17D20" w:rsidP="00F17D20">
      <w:pPr>
        <w:pStyle w:val="Heading1"/>
        <w:rPr>
          <w:rFonts w:ascii="Times New Roman" w:eastAsia="Calibri" w:hAnsi="Times New Roman" w:cs="Times New Roman"/>
          <w:b/>
          <w:sz w:val="28"/>
          <w:szCs w:val="28"/>
        </w:rPr>
      </w:pPr>
      <w:bookmarkStart w:id="10" w:name="_Toc137843718"/>
      <w:r w:rsidRPr="00FC6CE5">
        <w:rPr>
          <w:rFonts w:ascii="Times New Roman" w:eastAsia="Calibri" w:hAnsi="Times New Roman" w:cs="Times New Roman"/>
          <w:b/>
          <w:sz w:val="28"/>
          <w:szCs w:val="28"/>
        </w:rPr>
        <w:t>ABSTRACT</w:t>
      </w:r>
      <w:bookmarkEnd w:id="0"/>
      <w:bookmarkEnd w:id="10"/>
    </w:p>
    <w:p w14:paraId="3E28BCDB" w14:textId="77777777" w:rsidR="00FC6CE5" w:rsidRDefault="00FC6CE5" w:rsidP="00F17D20">
      <w:pPr>
        <w:spacing w:line="360" w:lineRule="auto"/>
        <w:jc w:val="both"/>
      </w:pPr>
    </w:p>
    <w:p w14:paraId="3BE2045C" w14:textId="77777777" w:rsidR="00F17D20" w:rsidRDefault="00FC6CE5" w:rsidP="00F17D2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w:t>
      </w:r>
      <w:r w:rsidR="00F17D20">
        <w:rPr>
          <w:rFonts w:ascii="Times New Roman" w:eastAsia="Calibri" w:hAnsi="Times New Roman" w:cs="Times New Roman"/>
          <w:sz w:val="24"/>
          <w:szCs w:val="24"/>
        </w:rPr>
        <w:t>hr</w:t>
      </w:r>
      <w:r>
        <w:rPr>
          <w:rFonts w:ascii="Times New Roman" w:eastAsia="Calibri" w:hAnsi="Times New Roman" w:cs="Times New Roman"/>
          <w:sz w:val="24"/>
          <w:szCs w:val="24"/>
        </w:rPr>
        <w:t>eats and opportunities presented by fintech to Zimbabwean commercial banks, is examined in this research</w:t>
      </w:r>
      <w:r w:rsidR="00F17D20">
        <w:rPr>
          <w:rFonts w:ascii="Times New Roman" w:eastAsia="Calibri" w:hAnsi="Times New Roman" w:cs="Times New Roman"/>
          <w:sz w:val="24"/>
          <w:szCs w:val="24"/>
        </w:rPr>
        <w:t xml:space="preserve">. It also </w:t>
      </w:r>
      <w:r>
        <w:rPr>
          <w:rFonts w:ascii="Times New Roman" w:eastAsia="Calibri" w:hAnsi="Times New Roman" w:cs="Times New Roman"/>
          <w:sz w:val="24"/>
          <w:szCs w:val="24"/>
        </w:rPr>
        <w:t>tried to look into other complementary wings and facets including Ecocash, One Money and Telecash, on how they are affecting the banking industry in Zimbabwe.</w:t>
      </w:r>
    </w:p>
    <w:p w14:paraId="68CE1F5A" w14:textId="77777777" w:rsidR="00F17D20" w:rsidRPr="008F6517" w:rsidRDefault="00FC6CE5" w:rsidP="00F17D2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research</w:t>
      </w:r>
      <w:r w:rsidR="00F17D20">
        <w:rPr>
          <w:rFonts w:ascii="Times New Roman" w:eastAsia="Calibri" w:hAnsi="Times New Roman" w:cs="Times New Roman"/>
          <w:sz w:val="24"/>
          <w:szCs w:val="24"/>
        </w:rPr>
        <w:t xml:space="preserve"> </w:t>
      </w:r>
      <w:r w:rsidR="00E471E5">
        <w:rPr>
          <w:rFonts w:ascii="Times New Roman" w:eastAsia="Calibri" w:hAnsi="Times New Roman" w:cs="Times New Roman"/>
          <w:sz w:val="24"/>
          <w:szCs w:val="24"/>
        </w:rPr>
        <w:t>used</w:t>
      </w:r>
      <w:r w:rsidR="00F17D20">
        <w:rPr>
          <w:rFonts w:ascii="Times New Roman" w:eastAsia="Calibri" w:hAnsi="Times New Roman" w:cs="Times New Roman"/>
          <w:sz w:val="24"/>
          <w:szCs w:val="24"/>
        </w:rPr>
        <w:t xml:space="preserve"> a descriptive research design, which integrates both qualitative and quantitative data collection and analytic methodologies to address the research issue. The sample size for</w:t>
      </w:r>
      <w:r w:rsidR="00072069">
        <w:rPr>
          <w:rFonts w:ascii="Times New Roman" w:eastAsia="Calibri" w:hAnsi="Times New Roman" w:cs="Times New Roman"/>
          <w:sz w:val="24"/>
          <w:szCs w:val="24"/>
        </w:rPr>
        <w:t xml:space="preserve"> this study was comprised of almost every age group in the banking industry and fintechs. (Including supervisors and managers)</w:t>
      </w:r>
      <w:r w:rsidR="00F17D20">
        <w:rPr>
          <w:rFonts w:ascii="Times New Roman" w:eastAsia="Calibri" w:hAnsi="Times New Roman" w:cs="Times New Roman"/>
          <w:sz w:val="24"/>
          <w:szCs w:val="24"/>
        </w:rPr>
        <w:t xml:space="preserve"> The target sample was interviewed and asked a series of questions. </w:t>
      </w:r>
    </w:p>
    <w:p w14:paraId="4695A90B" w14:textId="77777777" w:rsidR="00F17D20" w:rsidRDefault="00F17D20" w:rsidP="00F17D2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gathered and </w:t>
      </w:r>
      <w:r w:rsidR="00E471E5">
        <w:rPr>
          <w:rFonts w:ascii="Times New Roman" w:eastAsia="Calibri" w:hAnsi="Times New Roman" w:cs="Times New Roman"/>
          <w:sz w:val="24"/>
          <w:szCs w:val="24"/>
        </w:rPr>
        <w:t>analysed reveal about</w:t>
      </w:r>
      <w:r>
        <w:rPr>
          <w:rFonts w:ascii="Times New Roman" w:eastAsia="Calibri" w:hAnsi="Times New Roman" w:cs="Times New Roman"/>
          <w:sz w:val="24"/>
          <w:szCs w:val="24"/>
        </w:rPr>
        <w:t xml:space="preserve"> the </w:t>
      </w:r>
      <w:r w:rsidR="00E471E5">
        <w:rPr>
          <w:rFonts w:ascii="Times New Roman" w:eastAsia="Calibri" w:hAnsi="Times New Roman" w:cs="Times New Roman"/>
          <w:sz w:val="24"/>
          <w:szCs w:val="24"/>
        </w:rPr>
        <w:t>threats and opportunities of digital banking, mobile money and regulatory technology together with their relationship with fintech sector and the Zimbabwean commercial banks.</w:t>
      </w:r>
      <w:r>
        <w:rPr>
          <w:rFonts w:ascii="Times New Roman" w:eastAsia="Calibri" w:hAnsi="Times New Roman" w:cs="Times New Roman"/>
          <w:sz w:val="24"/>
          <w:szCs w:val="24"/>
        </w:rPr>
        <w:t xml:space="preserve"> </w:t>
      </w:r>
    </w:p>
    <w:p w14:paraId="7682F3AB" w14:textId="77777777" w:rsidR="00B85D4F" w:rsidRDefault="00F17D20" w:rsidP="002B3B92">
      <w:pPr>
        <w:spacing w:line="360" w:lineRule="auto"/>
        <w:jc w:val="both"/>
        <w:rPr>
          <w:rFonts w:ascii="Times New Roman" w:hAnsi="Times New Roman" w:cs="Times New Roman"/>
          <w:b/>
          <w:color w:val="2E74B5" w:themeColor="accent1" w:themeShade="BF"/>
          <w:sz w:val="28"/>
          <w:szCs w:val="28"/>
        </w:rPr>
      </w:pPr>
      <w:r>
        <w:rPr>
          <w:rFonts w:ascii="Times New Roman" w:eastAsia="Calibri" w:hAnsi="Times New Roman" w:cs="Times New Roman"/>
          <w:sz w:val="24"/>
          <w:szCs w:val="24"/>
        </w:rPr>
        <w:t xml:space="preserve">Further research in the </w:t>
      </w:r>
      <w:r w:rsidR="00E471E5">
        <w:rPr>
          <w:rFonts w:ascii="Times New Roman" w:eastAsia="Calibri" w:hAnsi="Times New Roman" w:cs="Times New Roman"/>
          <w:sz w:val="24"/>
          <w:szCs w:val="24"/>
        </w:rPr>
        <w:t>banking sector and financial technology industry</w:t>
      </w:r>
      <w:r>
        <w:rPr>
          <w:rFonts w:ascii="Times New Roman" w:eastAsia="Calibri" w:hAnsi="Times New Roman" w:cs="Times New Roman"/>
          <w:sz w:val="24"/>
          <w:szCs w:val="24"/>
        </w:rPr>
        <w:t xml:space="preserve"> may</w:t>
      </w:r>
      <w:r w:rsidR="00E471E5">
        <w:rPr>
          <w:rFonts w:ascii="Times New Roman" w:eastAsia="Calibri" w:hAnsi="Times New Roman" w:cs="Times New Roman"/>
          <w:sz w:val="24"/>
          <w:szCs w:val="24"/>
        </w:rPr>
        <w:t xml:space="preserve"> be utilised</w:t>
      </w:r>
      <w:r>
        <w:rPr>
          <w:rFonts w:ascii="Times New Roman" w:eastAsia="Calibri" w:hAnsi="Times New Roman" w:cs="Times New Roman"/>
          <w:sz w:val="24"/>
          <w:szCs w:val="24"/>
        </w:rPr>
        <w:t xml:space="preserve"> to enhance </w:t>
      </w:r>
      <w:r w:rsidR="00E471E5">
        <w:rPr>
          <w:rFonts w:ascii="Times New Roman" w:eastAsia="Calibri" w:hAnsi="Times New Roman" w:cs="Times New Roman"/>
          <w:sz w:val="24"/>
          <w:szCs w:val="24"/>
        </w:rPr>
        <w:t xml:space="preserve">the effectiveness and efficiency in the </w:t>
      </w:r>
      <w:r w:rsidR="002B3B92">
        <w:rPr>
          <w:rFonts w:ascii="Times New Roman" w:eastAsia="Calibri" w:hAnsi="Times New Roman" w:cs="Times New Roman"/>
          <w:sz w:val="24"/>
          <w:szCs w:val="24"/>
        </w:rPr>
        <w:t>way business is conducted in the banking industry with the effect of technology</w:t>
      </w:r>
      <w:r>
        <w:rPr>
          <w:rFonts w:ascii="Times New Roman" w:eastAsia="Calibri" w:hAnsi="Times New Roman" w:cs="Times New Roman"/>
          <w:sz w:val="24"/>
          <w:szCs w:val="24"/>
        </w:rPr>
        <w:t xml:space="preserve">. Given the scarcity of literature on the subject, this study also recommends that more research be done to examine the </w:t>
      </w:r>
      <w:r w:rsidR="002B3B92">
        <w:rPr>
          <w:rFonts w:ascii="Times New Roman" w:eastAsia="Calibri" w:hAnsi="Times New Roman" w:cs="Times New Roman"/>
          <w:sz w:val="24"/>
          <w:szCs w:val="24"/>
        </w:rPr>
        <w:t>threats and opportunities presented by Fintech on Zimbabwean commercial banks.</w:t>
      </w:r>
    </w:p>
    <w:p w14:paraId="18CADDCF" w14:textId="77777777" w:rsidR="002B3B92" w:rsidRDefault="002B3B92" w:rsidP="00B85D4F">
      <w:pPr>
        <w:rPr>
          <w:rFonts w:ascii="Times New Roman" w:hAnsi="Times New Roman" w:cs="Times New Roman"/>
          <w:b/>
          <w:color w:val="2E74B5" w:themeColor="accent1" w:themeShade="BF"/>
          <w:sz w:val="28"/>
          <w:szCs w:val="28"/>
        </w:rPr>
      </w:pPr>
    </w:p>
    <w:p w14:paraId="39AC1D40" w14:textId="77777777" w:rsidR="002B3B92" w:rsidRDefault="002B3B92" w:rsidP="00B85D4F">
      <w:pPr>
        <w:rPr>
          <w:rFonts w:ascii="Times New Roman" w:hAnsi="Times New Roman" w:cs="Times New Roman"/>
          <w:b/>
          <w:color w:val="2E74B5" w:themeColor="accent1" w:themeShade="BF"/>
          <w:sz w:val="28"/>
          <w:szCs w:val="28"/>
        </w:rPr>
      </w:pPr>
    </w:p>
    <w:p w14:paraId="1AEAEBEE" w14:textId="77777777" w:rsidR="002B3B92" w:rsidRDefault="002B3B92" w:rsidP="00B85D4F">
      <w:pPr>
        <w:rPr>
          <w:rFonts w:ascii="Times New Roman" w:hAnsi="Times New Roman" w:cs="Times New Roman"/>
          <w:b/>
          <w:color w:val="2E74B5" w:themeColor="accent1" w:themeShade="BF"/>
          <w:sz w:val="28"/>
          <w:szCs w:val="28"/>
        </w:rPr>
      </w:pPr>
    </w:p>
    <w:p w14:paraId="4169CE78" w14:textId="77777777" w:rsidR="002B3B92" w:rsidRDefault="002B3B92" w:rsidP="00B85D4F">
      <w:pPr>
        <w:rPr>
          <w:rFonts w:ascii="Times New Roman" w:hAnsi="Times New Roman" w:cs="Times New Roman"/>
          <w:b/>
          <w:color w:val="2E74B5" w:themeColor="accent1" w:themeShade="BF"/>
          <w:sz w:val="28"/>
          <w:szCs w:val="28"/>
        </w:rPr>
      </w:pPr>
    </w:p>
    <w:p w14:paraId="1322B69A" w14:textId="77777777" w:rsidR="002B3B92" w:rsidRDefault="002B3B92" w:rsidP="00B85D4F">
      <w:pPr>
        <w:rPr>
          <w:rFonts w:ascii="Times New Roman" w:hAnsi="Times New Roman" w:cs="Times New Roman"/>
          <w:b/>
          <w:color w:val="2E74B5" w:themeColor="accent1" w:themeShade="BF"/>
          <w:sz w:val="28"/>
          <w:szCs w:val="28"/>
        </w:rPr>
      </w:pPr>
    </w:p>
    <w:p w14:paraId="35C3DFBA" w14:textId="77777777" w:rsidR="002B3B92" w:rsidRDefault="002B3B92" w:rsidP="00B85D4F">
      <w:pPr>
        <w:rPr>
          <w:rFonts w:ascii="Times New Roman" w:hAnsi="Times New Roman" w:cs="Times New Roman"/>
          <w:b/>
          <w:color w:val="2E74B5" w:themeColor="accent1" w:themeShade="BF"/>
          <w:sz w:val="28"/>
          <w:szCs w:val="28"/>
        </w:rPr>
      </w:pPr>
    </w:p>
    <w:p w14:paraId="366ABBBC" w14:textId="77777777" w:rsidR="002B3B92" w:rsidRDefault="002B3B92" w:rsidP="00B85D4F">
      <w:pPr>
        <w:rPr>
          <w:rFonts w:ascii="Times New Roman" w:hAnsi="Times New Roman" w:cs="Times New Roman"/>
          <w:b/>
          <w:color w:val="2E74B5" w:themeColor="accent1" w:themeShade="BF"/>
          <w:sz w:val="28"/>
          <w:szCs w:val="28"/>
        </w:rPr>
      </w:pPr>
    </w:p>
    <w:p w14:paraId="37B0FAFB" w14:textId="77777777" w:rsidR="002B3B92" w:rsidRDefault="002B3B92" w:rsidP="00B85D4F">
      <w:pPr>
        <w:rPr>
          <w:rFonts w:ascii="Times New Roman" w:hAnsi="Times New Roman" w:cs="Times New Roman"/>
          <w:b/>
          <w:color w:val="2E74B5" w:themeColor="accent1" w:themeShade="BF"/>
          <w:sz w:val="28"/>
          <w:szCs w:val="28"/>
        </w:rPr>
      </w:pPr>
    </w:p>
    <w:p w14:paraId="15C0762D" w14:textId="589E589E" w:rsidR="00515E74" w:rsidRDefault="00515E74" w:rsidP="00B85D4F">
      <w:pPr>
        <w:rPr>
          <w:rFonts w:ascii="Times New Roman" w:hAnsi="Times New Roman" w:cs="Times New Roman"/>
          <w:b/>
          <w:color w:val="2E74B5" w:themeColor="accent1" w:themeShade="BF"/>
          <w:sz w:val="28"/>
          <w:szCs w:val="28"/>
        </w:rPr>
      </w:pPr>
    </w:p>
    <w:p w14:paraId="4DBA9CD5" w14:textId="77777777" w:rsidR="00515E74" w:rsidRDefault="00515E74" w:rsidP="00B85D4F">
      <w:pPr>
        <w:rPr>
          <w:rFonts w:ascii="Times New Roman" w:hAnsi="Times New Roman" w:cs="Times New Roman"/>
          <w:b/>
          <w:color w:val="2E74B5" w:themeColor="accent1" w:themeShade="BF"/>
          <w:sz w:val="28"/>
          <w:szCs w:val="28"/>
        </w:rPr>
      </w:pPr>
    </w:p>
    <w:p w14:paraId="1260C65B" w14:textId="77777777" w:rsidR="00B07AC6" w:rsidRPr="00515E74" w:rsidRDefault="00B07AC6" w:rsidP="00186526">
      <w:pPr>
        <w:pStyle w:val="Heading1"/>
        <w:rPr>
          <w:rFonts w:asciiTheme="majorBidi" w:hAnsiTheme="majorBidi"/>
          <w:b/>
          <w:color w:val="auto"/>
          <w:sz w:val="24"/>
          <w:szCs w:val="24"/>
        </w:rPr>
      </w:pPr>
      <w:r w:rsidRPr="00515E74">
        <w:rPr>
          <w:rFonts w:asciiTheme="majorBidi" w:hAnsiTheme="majorBidi"/>
          <w:color w:val="auto"/>
          <w:sz w:val="28"/>
          <w:szCs w:val="28"/>
        </w:rPr>
        <w:t xml:space="preserve">     </w:t>
      </w:r>
      <w:r w:rsidRPr="00515E74">
        <w:rPr>
          <w:rFonts w:asciiTheme="majorBidi" w:hAnsiTheme="majorBidi"/>
          <w:b/>
          <w:color w:val="auto"/>
          <w:sz w:val="28"/>
          <w:szCs w:val="28"/>
        </w:rPr>
        <w:t xml:space="preserve"> </w:t>
      </w:r>
      <w:bookmarkStart w:id="11" w:name="_Toc137843719"/>
      <w:r w:rsidRPr="00515E74">
        <w:rPr>
          <w:rFonts w:asciiTheme="majorBidi" w:hAnsiTheme="majorBidi"/>
          <w:b/>
          <w:color w:val="auto"/>
          <w:sz w:val="24"/>
          <w:szCs w:val="24"/>
        </w:rPr>
        <w:t>CHAPTER ONE</w:t>
      </w:r>
      <w:bookmarkEnd w:id="11"/>
    </w:p>
    <w:p w14:paraId="25A65B8A" w14:textId="77777777" w:rsidR="00B07AC6" w:rsidRPr="00515E74" w:rsidRDefault="00B07AC6" w:rsidP="00B07AC6">
      <w:pPr>
        <w:rPr>
          <w:sz w:val="28"/>
          <w:szCs w:val="28"/>
        </w:rPr>
      </w:pPr>
    </w:p>
    <w:p w14:paraId="7A1285BC" w14:textId="76FEC3D5" w:rsidR="00B07AC6" w:rsidRPr="00186526" w:rsidRDefault="00186526" w:rsidP="00186526">
      <w:pPr>
        <w:pStyle w:val="Heading1"/>
        <w:rPr>
          <w:rFonts w:asciiTheme="majorBidi" w:hAnsiTheme="majorBidi"/>
          <w:b/>
          <w:bCs/>
          <w:color w:val="auto"/>
          <w:sz w:val="24"/>
          <w:szCs w:val="24"/>
        </w:rPr>
      </w:pPr>
      <w:bookmarkStart w:id="12" w:name="_Toc137843720"/>
      <w:r w:rsidRPr="00186526">
        <w:rPr>
          <w:rFonts w:asciiTheme="majorBidi" w:hAnsiTheme="majorBidi"/>
          <w:b/>
          <w:bCs/>
          <w:color w:val="auto"/>
          <w:sz w:val="24"/>
          <w:szCs w:val="24"/>
        </w:rPr>
        <w:t xml:space="preserve">1.1 </w:t>
      </w:r>
      <w:r w:rsidR="00B07AC6" w:rsidRPr="00186526">
        <w:rPr>
          <w:rFonts w:asciiTheme="majorBidi" w:hAnsiTheme="majorBidi"/>
          <w:b/>
          <w:bCs/>
          <w:color w:val="auto"/>
          <w:sz w:val="24"/>
          <w:szCs w:val="24"/>
        </w:rPr>
        <w:t>Introduction</w:t>
      </w:r>
      <w:bookmarkEnd w:id="12"/>
    </w:p>
    <w:p w14:paraId="33A17DE0" w14:textId="77777777" w:rsidR="00B85D4F" w:rsidRDefault="00B07AC6" w:rsidP="00B07AC6">
      <w:pPr>
        <w:rPr>
          <w:rFonts w:ascii="Times New Roman" w:hAnsi="Times New Roman" w:cs="Times New Roman"/>
          <w:sz w:val="24"/>
          <w:szCs w:val="24"/>
        </w:rPr>
      </w:pPr>
      <w:bookmarkStart w:id="13" w:name="_Toc19272623"/>
      <w:r w:rsidRPr="00564819">
        <w:rPr>
          <w:rFonts w:asciiTheme="majorBidi" w:hAnsiTheme="majorBidi"/>
          <w:sz w:val="24"/>
          <w:szCs w:val="24"/>
        </w:rPr>
        <w:t>Introduction</w:t>
      </w:r>
      <w:bookmarkEnd w:id="13"/>
      <w:r w:rsidRPr="0066630F">
        <w:rPr>
          <w:rFonts w:ascii="Times New Roman" w:hAnsi="Times New Roman" w:cs="Times New Roman"/>
          <w:sz w:val="24"/>
          <w:szCs w:val="24"/>
        </w:rPr>
        <w:t xml:space="preserve"> </w:t>
      </w:r>
      <w:r w:rsidR="00B85D4F" w:rsidRPr="0066630F">
        <w:rPr>
          <w:rFonts w:ascii="Times New Roman" w:hAnsi="Times New Roman" w:cs="Times New Roman"/>
          <w:sz w:val="24"/>
          <w:szCs w:val="24"/>
        </w:rPr>
        <w:t xml:space="preserve">The financial technology (FinTech) revolution of the twenty-first century has altered how the financial markets function. This disconcerting technology has completely changed the way that financial services are provided and how the general public accesses them. The phrase "FinTech" keeps coming up in financial service providers' strategy meetings as they look for methods to take advantage of chances and lessen the risk it poses to the delivery of business services to their clients. FinTech, as described by Lee and Kim (2015), is the thriving sector created by the fusion of finance and technology. Lee and Kim (2015) further characterized it as a modernisation of financial service delivery that incorporates information technology, payment settlement, transfers, and asset management. </w:t>
      </w:r>
      <w:r w:rsidR="00B85D4F" w:rsidRPr="00B34952">
        <w:rPr>
          <w:rFonts w:ascii="Times New Roman" w:hAnsi="Times New Roman" w:cs="Times New Roman"/>
          <w:sz w:val="24"/>
          <w:szCs w:val="24"/>
        </w:rPr>
        <w:t xml:space="preserve">According to the Financial Stability Board (FSB) (2017), it is also known as "the technologically enabled financial modernization that may produce the </w:t>
      </w:r>
      <w:r w:rsidR="00B85D4F">
        <w:rPr>
          <w:rFonts w:ascii="Times New Roman" w:hAnsi="Times New Roman" w:cs="Times New Roman"/>
          <w:sz w:val="24"/>
          <w:szCs w:val="24"/>
        </w:rPr>
        <w:t>inventive</w:t>
      </w:r>
      <w:r w:rsidR="00B85D4F" w:rsidRPr="00B34952">
        <w:rPr>
          <w:rFonts w:ascii="Times New Roman" w:hAnsi="Times New Roman" w:cs="Times New Roman"/>
          <w:sz w:val="24"/>
          <w:szCs w:val="24"/>
        </w:rPr>
        <w:t xml:space="preserve"> business models, applications, processes, or products with a material impact on the financial markets and institutions and the </w:t>
      </w:r>
      <w:r w:rsidR="00B85D4F">
        <w:rPr>
          <w:rFonts w:ascii="Times New Roman" w:hAnsi="Times New Roman" w:cs="Times New Roman"/>
          <w:sz w:val="24"/>
          <w:szCs w:val="24"/>
        </w:rPr>
        <w:t>delivery</w:t>
      </w:r>
      <w:r w:rsidR="00B85D4F" w:rsidRPr="00B34952">
        <w:rPr>
          <w:rFonts w:ascii="Times New Roman" w:hAnsi="Times New Roman" w:cs="Times New Roman"/>
          <w:sz w:val="24"/>
          <w:szCs w:val="24"/>
        </w:rPr>
        <w:t xml:space="preserve"> of the financial services."</w:t>
      </w:r>
    </w:p>
    <w:p w14:paraId="5566C886" w14:textId="77777777" w:rsidR="00B85D4F" w:rsidRDefault="00B85D4F" w:rsidP="00B85D4F">
      <w:pPr>
        <w:rPr>
          <w:rFonts w:ascii="Times New Roman" w:hAnsi="Times New Roman" w:cs="Times New Roman"/>
          <w:sz w:val="24"/>
          <w:szCs w:val="24"/>
        </w:rPr>
      </w:pPr>
    </w:p>
    <w:p w14:paraId="6327A7D3" w14:textId="77777777" w:rsidR="00B85D4F" w:rsidRPr="00305671" w:rsidRDefault="00B85D4F" w:rsidP="00B85D4F">
      <w:pPr>
        <w:rPr>
          <w:rFonts w:ascii="Times New Roman" w:hAnsi="Times New Roman" w:cs="Times New Roman"/>
          <w:sz w:val="24"/>
          <w:szCs w:val="24"/>
        </w:rPr>
      </w:pPr>
      <w:r w:rsidRPr="0066630F">
        <w:rPr>
          <w:rFonts w:ascii="Times New Roman" w:hAnsi="Times New Roman" w:cs="Times New Roman"/>
          <w:sz w:val="24"/>
          <w:szCs w:val="24"/>
        </w:rPr>
        <w:t>Numerous managers have reiterated the rising cyber threats linked with the usage of these technologies to both FinTech enterprises and banks, even if FinTech has gained popularity for its effectiveness and cost-effectiveness. The Reserve Bank of Zimbabwe (2017) asserts that the potential of technological and system failure increases with the rapid adoption of new and developing financial technology.</w:t>
      </w:r>
      <w:r w:rsidRPr="00287E99">
        <w:t xml:space="preserve"> </w:t>
      </w:r>
      <w:r w:rsidRPr="00287E99">
        <w:rPr>
          <w:rFonts w:ascii="Times New Roman" w:hAnsi="Times New Roman" w:cs="Times New Roman"/>
          <w:sz w:val="24"/>
          <w:szCs w:val="24"/>
        </w:rPr>
        <w:t xml:space="preserve">The RBZ advised banks and FinTech to focus appropriately on developing frameworks for managing cyber security risk that consider prevention, detection, monitoring, technological literacy, and </w:t>
      </w:r>
      <w:r>
        <w:rPr>
          <w:rFonts w:ascii="Times New Roman" w:hAnsi="Times New Roman" w:cs="Times New Roman"/>
          <w:sz w:val="24"/>
          <w:szCs w:val="24"/>
        </w:rPr>
        <w:t>strategies for disaster recover</w:t>
      </w:r>
      <w:r w:rsidRPr="00287E99">
        <w:rPr>
          <w:rFonts w:ascii="Times New Roman" w:hAnsi="Times New Roman" w:cs="Times New Roman"/>
          <w:sz w:val="24"/>
          <w:szCs w:val="24"/>
        </w:rPr>
        <w:t xml:space="preserve">. </w:t>
      </w:r>
      <w:r w:rsidRPr="00305671">
        <w:rPr>
          <w:rFonts w:ascii="Times New Roman" w:hAnsi="Times New Roman" w:cs="Times New Roman"/>
          <w:sz w:val="24"/>
          <w:szCs w:val="24"/>
        </w:rPr>
        <w:t>The Basel Committee on Banking Supervision (2018) claims that as a result of the adoption of FinTech and new insights that disrupt bank business models, the type and scope of banking risks as they are currently understood may fundamentally alter over time. These technologies carry risks and difficulties, but they could also open up new possibilities for customers and the financial sector as a whole.</w:t>
      </w:r>
      <w:r>
        <w:rPr>
          <w:rFonts w:ascii="Times New Roman" w:hAnsi="Times New Roman" w:cs="Times New Roman"/>
          <w:sz w:val="24"/>
          <w:szCs w:val="24"/>
        </w:rPr>
        <w:t xml:space="preserve"> </w:t>
      </w:r>
      <w:r w:rsidRPr="00287E99">
        <w:rPr>
          <w:rFonts w:ascii="Times New Roman" w:hAnsi="Times New Roman" w:cs="Times New Roman"/>
          <w:sz w:val="24"/>
          <w:szCs w:val="24"/>
        </w:rPr>
        <w:t xml:space="preserve">This </w:t>
      </w:r>
      <w:r>
        <w:rPr>
          <w:rFonts w:ascii="Times New Roman" w:hAnsi="Times New Roman" w:cs="Times New Roman"/>
          <w:sz w:val="24"/>
          <w:szCs w:val="24"/>
        </w:rPr>
        <w:t>research</w:t>
      </w:r>
      <w:r w:rsidRPr="00287E99">
        <w:rPr>
          <w:rFonts w:ascii="Times New Roman" w:hAnsi="Times New Roman" w:cs="Times New Roman"/>
          <w:sz w:val="24"/>
          <w:szCs w:val="24"/>
        </w:rPr>
        <w:t xml:space="preserve"> aims to identify the opportunities </w:t>
      </w:r>
      <w:r>
        <w:rPr>
          <w:rFonts w:ascii="Times New Roman" w:hAnsi="Times New Roman" w:cs="Times New Roman"/>
          <w:sz w:val="24"/>
          <w:szCs w:val="24"/>
        </w:rPr>
        <w:t>as well as the</w:t>
      </w:r>
      <w:r w:rsidRPr="00287E99">
        <w:rPr>
          <w:rFonts w:ascii="Times New Roman" w:hAnsi="Times New Roman" w:cs="Times New Roman"/>
          <w:sz w:val="24"/>
          <w:szCs w:val="24"/>
        </w:rPr>
        <w:t xml:space="preserve"> risks </w:t>
      </w:r>
      <w:r>
        <w:rPr>
          <w:rFonts w:ascii="Times New Roman" w:hAnsi="Times New Roman" w:cs="Times New Roman"/>
          <w:sz w:val="24"/>
          <w:szCs w:val="24"/>
        </w:rPr>
        <w:t>associated</w:t>
      </w:r>
      <w:r w:rsidRPr="00287E99">
        <w:rPr>
          <w:rFonts w:ascii="Times New Roman" w:hAnsi="Times New Roman" w:cs="Times New Roman"/>
          <w:sz w:val="24"/>
          <w:szCs w:val="24"/>
        </w:rPr>
        <w:t xml:space="preserve"> </w:t>
      </w:r>
      <w:r>
        <w:rPr>
          <w:rFonts w:ascii="Times New Roman" w:hAnsi="Times New Roman" w:cs="Times New Roman"/>
          <w:sz w:val="24"/>
          <w:szCs w:val="24"/>
        </w:rPr>
        <w:t>with</w:t>
      </w:r>
      <w:r w:rsidRPr="00287E99">
        <w:rPr>
          <w:rFonts w:ascii="Times New Roman" w:hAnsi="Times New Roman" w:cs="Times New Roman"/>
          <w:sz w:val="24"/>
          <w:szCs w:val="24"/>
        </w:rPr>
        <w:t xml:space="preserve"> the development of technology for the Zimbabwean commercial banking sector.  Below is a basic overview of the FinTech industry</w:t>
      </w:r>
      <w:r>
        <w:t xml:space="preserve">. </w:t>
      </w:r>
    </w:p>
    <w:p w14:paraId="035E401E" w14:textId="77777777" w:rsidR="00B85D4F" w:rsidRDefault="00B85D4F" w:rsidP="00B85D4F"/>
    <w:p w14:paraId="51CE790B" w14:textId="77777777" w:rsidR="00B85D4F" w:rsidRPr="00287E99" w:rsidRDefault="00B85D4F" w:rsidP="00B85D4F">
      <w:pPr>
        <w:rPr>
          <w:rFonts w:ascii="Times New Roman" w:hAnsi="Times New Roman" w:cs="Times New Roman"/>
          <w:sz w:val="24"/>
          <w:szCs w:val="24"/>
        </w:rPr>
      </w:pPr>
    </w:p>
    <w:p w14:paraId="79067309" w14:textId="50D6C763" w:rsidR="00B85D4F" w:rsidRPr="00186526" w:rsidRDefault="00186526" w:rsidP="00186526">
      <w:pPr>
        <w:pStyle w:val="Heading1"/>
        <w:rPr>
          <w:rFonts w:asciiTheme="majorBidi" w:hAnsiTheme="majorBidi"/>
          <w:b/>
          <w:bCs/>
          <w:color w:val="auto"/>
          <w:sz w:val="24"/>
          <w:szCs w:val="24"/>
        </w:rPr>
      </w:pPr>
      <w:bookmarkStart w:id="14" w:name="_Toc19272624"/>
      <w:bookmarkStart w:id="15" w:name="_Toc137652920"/>
      <w:bookmarkStart w:id="16" w:name="_Toc137843721"/>
      <w:r w:rsidRPr="00186526">
        <w:rPr>
          <w:rFonts w:asciiTheme="majorBidi" w:hAnsiTheme="majorBidi"/>
          <w:b/>
          <w:bCs/>
          <w:color w:val="auto"/>
          <w:sz w:val="24"/>
          <w:szCs w:val="24"/>
        </w:rPr>
        <w:t xml:space="preserve">1.2 </w:t>
      </w:r>
      <w:r w:rsidR="00B85D4F" w:rsidRPr="00186526">
        <w:rPr>
          <w:rFonts w:asciiTheme="majorBidi" w:hAnsiTheme="majorBidi"/>
          <w:b/>
          <w:bCs/>
          <w:color w:val="auto"/>
          <w:sz w:val="24"/>
          <w:szCs w:val="24"/>
        </w:rPr>
        <w:t>Background of the study</w:t>
      </w:r>
      <w:bookmarkEnd w:id="14"/>
      <w:bookmarkEnd w:id="15"/>
      <w:bookmarkEnd w:id="16"/>
    </w:p>
    <w:p w14:paraId="07780A86" w14:textId="77777777" w:rsidR="00B85D4F" w:rsidRPr="006E1D5A" w:rsidRDefault="00B85D4F" w:rsidP="00B85D4F">
      <w:pPr>
        <w:rPr>
          <w:rFonts w:ascii="Times New Roman" w:hAnsi="Times New Roman" w:cs="Times New Roman"/>
          <w:sz w:val="24"/>
          <w:szCs w:val="24"/>
        </w:rPr>
      </w:pPr>
      <w:r w:rsidRPr="006E1D5A">
        <w:rPr>
          <w:rFonts w:ascii="Times New Roman" w:hAnsi="Times New Roman" w:cs="Times New Roman"/>
          <w:sz w:val="24"/>
          <w:szCs w:val="24"/>
        </w:rPr>
        <w:t xml:space="preserve">Currently, FinTech has industrialized to the point where it is an essential element of economic growth and the foundation of knowledge-based economies in terms of operations, the caliber of service provision, and fiscal intermediation. (Oluwagbemi, Abah&amp;Achimugu, 2017). Therefore, taking advantage of financial information prospects has become essential for all developing nations, and Zimbabwe is no different. However, it is crucial to fully comprehend the dangers that these technologies represent.  </w:t>
      </w:r>
    </w:p>
    <w:p w14:paraId="233859AC" w14:textId="77777777" w:rsidR="00B85D4F" w:rsidRDefault="00B85D4F" w:rsidP="00B85D4F">
      <w:pPr>
        <w:rPr>
          <w:rFonts w:ascii="Times New Roman" w:hAnsi="Times New Roman" w:cs="Times New Roman"/>
          <w:sz w:val="24"/>
          <w:szCs w:val="24"/>
        </w:rPr>
      </w:pPr>
    </w:p>
    <w:p w14:paraId="43D4EEA8" w14:textId="77777777" w:rsidR="00B85D4F" w:rsidRDefault="00B85D4F" w:rsidP="00B85D4F">
      <w:pPr>
        <w:rPr>
          <w:rFonts w:ascii="Times New Roman" w:hAnsi="Times New Roman" w:cs="Times New Roman"/>
          <w:sz w:val="24"/>
          <w:szCs w:val="24"/>
        </w:rPr>
      </w:pPr>
      <w:r w:rsidRPr="006E1D5A">
        <w:rPr>
          <w:rFonts w:ascii="Times New Roman" w:hAnsi="Times New Roman" w:cs="Times New Roman"/>
          <w:sz w:val="24"/>
          <w:szCs w:val="24"/>
        </w:rPr>
        <w:t>The majority of experimental research demonstrate that knowledge-driven discovery is crucial to the long-term competitiveness of economies, industries, and businesses. (Philipon, 2018). Banks are extremely afraid as a result of the digital rise, and there is still no clear explanation as to what will happen to the financial sector. (International Trade Administration, 2016). What will be the future relationship between banks and fintech companies, and what impact will it have on how banking services are delivered, as well as on the profitability and market share of banks? The nature of fintech in the environment, as well as the scale of the people and enterprises, teach us the answers to these concerns. Big and small start-up fintech companies dominate this industry, and as a result, these two groupings present major and distinct challenges and opportunities</w:t>
      </w:r>
      <w:bookmarkStart w:id="17" w:name="_Hlk133054145"/>
      <w:r>
        <w:rPr>
          <w:rFonts w:ascii="Times New Roman" w:hAnsi="Times New Roman" w:cs="Times New Roman"/>
          <w:sz w:val="24"/>
          <w:szCs w:val="24"/>
        </w:rPr>
        <w:t>. The banks are responding to these threats and opportunities in order to continue serving the wide range of needs of the people</w:t>
      </w:r>
      <w:bookmarkEnd w:id="17"/>
      <w:r>
        <w:rPr>
          <w:rFonts w:ascii="Times New Roman" w:hAnsi="Times New Roman" w:cs="Times New Roman"/>
          <w:sz w:val="24"/>
          <w:szCs w:val="24"/>
        </w:rPr>
        <w:t>.</w:t>
      </w:r>
      <w:r w:rsidRPr="006E1D5A">
        <w:rPr>
          <w:rFonts w:ascii="Times New Roman" w:hAnsi="Times New Roman" w:cs="Times New Roman"/>
          <w:sz w:val="24"/>
          <w:szCs w:val="24"/>
        </w:rPr>
        <w:t xml:space="preserve"> Some have purchased these Fintech companies, while others are merging and others are forging tactical partnerships. (Erman, 2017). Through these methods, banks are incorporating FinTech features into their operating processes.</w:t>
      </w:r>
    </w:p>
    <w:p w14:paraId="5AD46E55" w14:textId="77777777" w:rsidR="00B85D4F" w:rsidRDefault="00B85D4F" w:rsidP="00B85D4F">
      <w:pPr>
        <w:rPr>
          <w:rFonts w:ascii="Times New Roman" w:hAnsi="Times New Roman" w:cs="Times New Roman"/>
          <w:sz w:val="24"/>
          <w:szCs w:val="24"/>
        </w:rPr>
      </w:pPr>
    </w:p>
    <w:p w14:paraId="2299A1C6" w14:textId="77777777" w:rsidR="00B85D4F" w:rsidRPr="00283F37" w:rsidRDefault="00B85D4F" w:rsidP="00B85D4F">
      <w:pPr>
        <w:rPr>
          <w:rFonts w:ascii="Times New Roman" w:hAnsi="Times New Roman" w:cs="Times New Roman"/>
          <w:sz w:val="24"/>
          <w:szCs w:val="24"/>
        </w:rPr>
      </w:pPr>
      <w:r w:rsidRPr="00283F37">
        <w:rPr>
          <w:rFonts w:ascii="Times New Roman" w:hAnsi="Times New Roman" w:cs="Times New Roman"/>
          <w:sz w:val="24"/>
          <w:szCs w:val="24"/>
        </w:rPr>
        <w:t xml:space="preserve">Due to the Big-Tech businesses' longer lifespans, banks face a greater problem. (Alt et al., 2018). Large fintech </w:t>
      </w:r>
      <w:r>
        <w:rPr>
          <w:rFonts w:ascii="Times New Roman" w:hAnsi="Times New Roman" w:cs="Times New Roman"/>
          <w:sz w:val="24"/>
          <w:szCs w:val="24"/>
        </w:rPr>
        <w:t>companies</w:t>
      </w:r>
      <w:r w:rsidRPr="00283F37">
        <w:rPr>
          <w:rFonts w:ascii="Times New Roman" w:hAnsi="Times New Roman" w:cs="Times New Roman"/>
          <w:sz w:val="24"/>
          <w:szCs w:val="24"/>
        </w:rPr>
        <w:t xml:space="preserve"> developed platforms that improve the c</w:t>
      </w:r>
      <w:r>
        <w:rPr>
          <w:rFonts w:ascii="Times New Roman" w:hAnsi="Times New Roman" w:cs="Times New Roman"/>
          <w:sz w:val="24"/>
          <w:szCs w:val="24"/>
        </w:rPr>
        <w:t>lient</w:t>
      </w:r>
      <w:r w:rsidRPr="00283F37">
        <w:rPr>
          <w:rFonts w:ascii="Times New Roman" w:hAnsi="Times New Roman" w:cs="Times New Roman"/>
          <w:sz w:val="24"/>
          <w:szCs w:val="24"/>
        </w:rPr>
        <w:t xml:space="preserve"> experience by providing exclusive real-time data on the products, sales, and customer satisfaction echelons of businesses </w:t>
      </w:r>
      <w:r>
        <w:rPr>
          <w:rFonts w:ascii="Times New Roman" w:hAnsi="Times New Roman" w:cs="Times New Roman"/>
          <w:sz w:val="24"/>
          <w:szCs w:val="24"/>
        </w:rPr>
        <w:t>by means of</w:t>
      </w:r>
      <w:r w:rsidRPr="00283F37">
        <w:rPr>
          <w:rFonts w:ascii="Times New Roman" w:hAnsi="Times New Roman" w:cs="Times New Roman"/>
          <w:sz w:val="24"/>
          <w:szCs w:val="24"/>
        </w:rPr>
        <w:t xml:space="preserve"> their platform. (Chuen &amp;Teo, 2015). Additionally, they can observe returns and market positioning to roughly estimate the size of the companies' revenue-generating operations. These businesses also own data that may be utilized to compile consumer perceptions, preferences, and standards</w:t>
      </w:r>
      <w:r>
        <w:rPr>
          <w:rFonts w:ascii="Times New Roman" w:hAnsi="Times New Roman" w:cs="Times New Roman"/>
          <w:sz w:val="24"/>
          <w:szCs w:val="24"/>
        </w:rPr>
        <w:t xml:space="preserve"> of living</w:t>
      </w:r>
      <w:r w:rsidRPr="00283F37">
        <w:rPr>
          <w:rFonts w:ascii="Times New Roman" w:hAnsi="Times New Roman" w:cs="Times New Roman"/>
          <w:sz w:val="24"/>
          <w:szCs w:val="24"/>
        </w:rPr>
        <w:t xml:space="preserve">. Such information can be used for credit </w:t>
      </w:r>
      <w:r>
        <w:rPr>
          <w:rFonts w:ascii="Times New Roman" w:hAnsi="Times New Roman" w:cs="Times New Roman"/>
          <w:sz w:val="24"/>
          <w:szCs w:val="24"/>
        </w:rPr>
        <w:t>assessment</w:t>
      </w:r>
      <w:r w:rsidRPr="00283F37">
        <w:rPr>
          <w:rFonts w:ascii="Times New Roman" w:hAnsi="Times New Roman" w:cs="Times New Roman"/>
          <w:sz w:val="24"/>
          <w:szCs w:val="24"/>
        </w:rPr>
        <w:t xml:space="preserve">, which is primary function provided by conventional banking. </w:t>
      </w:r>
      <w:r>
        <w:rPr>
          <w:rFonts w:ascii="Times New Roman" w:hAnsi="Times New Roman" w:cs="Times New Roman"/>
          <w:sz w:val="24"/>
          <w:szCs w:val="24"/>
        </w:rPr>
        <w:t>Big Tech’s second benefit</w:t>
      </w:r>
      <w:r w:rsidRPr="00283F37">
        <w:rPr>
          <w:rFonts w:ascii="Times New Roman" w:hAnsi="Times New Roman" w:cs="Times New Roman"/>
          <w:sz w:val="24"/>
          <w:szCs w:val="24"/>
        </w:rPr>
        <w:t xml:space="preserve"> is their substantial client base and commitment to customer</w:t>
      </w:r>
      <w:r>
        <w:rPr>
          <w:rFonts w:ascii="Times New Roman" w:hAnsi="Times New Roman" w:cs="Times New Roman"/>
          <w:sz w:val="24"/>
          <w:szCs w:val="24"/>
        </w:rPr>
        <w:t xml:space="preserve"> focused business </w:t>
      </w:r>
      <w:r w:rsidRPr="00283F37">
        <w:rPr>
          <w:rFonts w:ascii="Times New Roman" w:hAnsi="Times New Roman" w:cs="Times New Roman"/>
          <w:sz w:val="24"/>
          <w:szCs w:val="24"/>
        </w:rPr>
        <w:t xml:space="preserve">practices. Unlike banks, which are frequently limited in their views on items like loans, savings, and mortgages, they may readily attach the </w:t>
      </w:r>
      <w:r>
        <w:rPr>
          <w:rFonts w:ascii="Times New Roman" w:hAnsi="Times New Roman" w:cs="Times New Roman"/>
          <w:sz w:val="24"/>
          <w:szCs w:val="24"/>
        </w:rPr>
        <w:t>more effectively and well organised customer-specific data</w:t>
      </w:r>
      <w:r w:rsidRPr="00283F37">
        <w:rPr>
          <w:rFonts w:ascii="Times New Roman" w:hAnsi="Times New Roman" w:cs="Times New Roman"/>
          <w:sz w:val="24"/>
          <w:szCs w:val="24"/>
        </w:rPr>
        <w:t xml:space="preserve">. The aptitude to handle and utilize enormous sizes of data to produce persuasive information for advertising is the third real advantage. (Admati&amp;Hellwig, 2013).  </w:t>
      </w:r>
    </w:p>
    <w:p w14:paraId="7ADFFC2C" w14:textId="77777777" w:rsidR="00B85D4F" w:rsidRPr="00283F37" w:rsidRDefault="00B85D4F" w:rsidP="00B85D4F">
      <w:pPr>
        <w:rPr>
          <w:rFonts w:ascii="Times New Roman" w:hAnsi="Times New Roman" w:cs="Times New Roman"/>
          <w:sz w:val="24"/>
          <w:szCs w:val="24"/>
        </w:rPr>
      </w:pPr>
    </w:p>
    <w:p w14:paraId="7DDA1C9E" w14:textId="77777777" w:rsidR="00B85D4F" w:rsidRPr="00FA23C0" w:rsidRDefault="00B85D4F" w:rsidP="00B85D4F">
      <w:pPr>
        <w:rPr>
          <w:rFonts w:ascii="Times New Roman" w:hAnsi="Times New Roman" w:cs="Times New Roman"/>
          <w:sz w:val="24"/>
          <w:szCs w:val="24"/>
        </w:rPr>
      </w:pPr>
      <w:r w:rsidRPr="00283F37">
        <w:rPr>
          <w:rFonts w:ascii="Times New Roman" w:hAnsi="Times New Roman" w:cs="Times New Roman"/>
          <w:sz w:val="24"/>
          <w:szCs w:val="24"/>
        </w:rPr>
        <w:t>Additionally, the financial strength of these fintech companies gives them a competitive edge because they may use their financial resources to expand their financial intermediation businesses. (Panetta, 2018). Commercial banks in developing nations appear to be immune to these disruptive innovations when examining significant changes in the financial industry because they are also utilizing FinTech. (Mutua, 2010</w:t>
      </w:r>
      <w:r w:rsidRPr="00FA23C0">
        <w:rPr>
          <w:rFonts w:ascii="Times New Roman" w:hAnsi="Times New Roman" w:cs="Times New Roman"/>
          <w:sz w:val="24"/>
          <w:szCs w:val="24"/>
        </w:rPr>
        <w:t xml:space="preserve">). The majority of financial modernisation, according to Mutua (2010), is focused on unbanked rural populations and unregulated informal markets. </w:t>
      </w:r>
    </w:p>
    <w:p w14:paraId="3388C452" w14:textId="77777777" w:rsidR="00B85D4F" w:rsidRPr="00FA23C0" w:rsidRDefault="00B85D4F" w:rsidP="00B85D4F">
      <w:pPr>
        <w:rPr>
          <w:rFonts w:ascii="Times New Roman" w:hAnsi="Times New Roman" w:cs="Times New Roman"/>
          <w:sz w:val="24"/>
          <w:szCs w:val="24"/>
        </w:rPr>
      </w:pPr>
    </w:p>
    <w:p w14:paraId="20E05F6C" w14:textId="77777777" w:rsidR="00B85D4F" w:rsidRPr="00FA23C0" w:rsidRDefault="00B85D4F" w:rsidP="00B85D4F">
      <w:pPr>
        <w:rPr>
          <w:rFonts w:ascii="Times New Roman" w:hAnsi="Times New Roman" w:cs="Times New Roman"/>
          <w:sz w:val="24"/>
          <w:szCs w:val="24"/>
        </w:rPr>
      </w:pPr>
      <w:r w:rsidRPr="00FA23C0">
        <w:rPr>
          <w:rFonts w:ascii="Times New Roman" w:hAnsi="Times New Roman" w:cs="Times New Roman"/>
          <w:sz w:val="24"/>
          <w:szCs w:val="24"/>
        </w:rPr>
        <w:t>Technology-enabled innovation in the financial services sector is expanding cumulatively and changing the banking industry and the likelihood of a FinTech environment in Zimbabwe in the future. (RBZ, 2017). The RBZ is examining the degree of technology use while also ensuring the dependability of financial markets and payment systems, investors' safety, and protection of overall fiscal market stability in light of the variances. For instance, the banking industry and the private sector will devise strategies for protecting against the hazards connected with the FinTech revolution while utilizing the business opportunities from FinTech growths. (RBZ, 2017).</w:t>
      </w:r>
    </w:p>
    <w:p w14:paraId="5AB97FB5" w14:textId="77777777" w:rsidR="00B85D4F" w:rsidRPr="00FA23C0" w:rsidRDefault="00B85D4F" w:rsidP="00B85D4F">
      <w:pPr>
        <w:rPr>
          <w:rFonts w:ascii="Times New Roman" w:hAnsi="Times New Roman" w:cs="Times New Roman"/>
          <w:sz w:val="24"/>
          <w:szCs w:val="24"/>
        </w:rPr>
      </w:pPr>
    </w:p>
    <w:p w14:paraId="19653BEA" w14:textId="77777777" w:rsidR="00B85D4F" w:rsidRPr="00564819" w:rsidRDefault="00B85D4F" w:rsidP="00B85D4F">
      <w:pPr>
        <w:pStyle w:val="Heading2"/>
        <w:numPr>
          <w:ilvl w:val="2"/>
          <w:numId w:val="3"/>
        </w:numPr>
        <w:rPr>
          <w:rFonts w:asciiTheme="majorBidi" w:hAnsiTheme="majorBidi"/>
          <w:color w:val="auto"/>
          <w:sz w:val="24"/>
          <w:szCs w:val="24"/>
        </w:rPr>
      </w:pPr>
      <w:bookmarkStart w:id="18" w:name="_Toc19272625"/>
      <w:bookmarkStart w:id="19" w:name="_Toc137652921"/>
      <w:bookmarkStart w:id="20" w:name="_Toc137843722"/>
      <w:r w:rsidRPr="00564819">
        <w:rPr>
          <w:rFonts w:asciiTheme="majorBidi" w:hAnsiTheme="majorBidi"/>
          <w:color w:val="auto"/>
          <w:sz w:val="24"/>
          <w:szCs w:val="24"/>
        </w:rPr>
        <w:t>Zimbabwean banking sector</w:t>
      </w:r>
      <w:bookmarkEnd w:id="18"/>
      <w:bookmarkEnd w:id="19"/>
      <w:bookmarkEnd w:id="20"/>
    </w:p>
    <w:p w14:paraId="5BB84ED5" w14:textId="77777777" w:rsidR="00B85D4F" w:rsidRDefault="00B85D4F" w:rsidP="00B85D4F">
      <w:pPr>
        <w:rPr>
          <w:rFonts w:ascii="Times New Roman" w:hAnsi="Times New Roman" w:cs="Times New Roman"/>
          <w:sz w:val="24"/>
          <w:szCs w:val="24"/>
        </w:rPr>
      </w:pPr>
      <w:r w:rsidRPr="00FA23C0">
        <w:rPr>
          <w:rFonts w:ascii="Times New Roman" w:hAnsi="Times New Roman" w:cs="Times New Roman"/>
          <w:sz w:val="24"/>
          <w:szCs w:val="24"/>
        </w:rPr>
        <w:t xml:space="preserve">The reserve bank effectively controls the well-developed banking sector in Zimbabwe. There are </w:t>
      </w:r>
      <w:r>
        <w:rPr>
          <w:rFonts w:ascii="Times New Roman" w:hAnsi="Times New Roman" w:cs="Times New Roman"/>
          <w:sz w:val="24"/>
          <w:szCs w:val="24"/>
        </w:rPr>
        <w:t>thirteen (13)</w:t>
      </w:r>
      <w:r w:rsidRPr="00FA23C0">
        <w:rPr>
          <w:rFonts w:ascii="Times New Roman" w:hAnsi="Times New Roman" w:cs="Times New Roman"/>
          <w:sz w:val="24"/>
          <w:szCs w:val="24"/>
        </w:rPr>
        <w:t xml:space="preserve"> commercial banks, </w:t>
      </w:r>
      <w:r>
        <w:rPr>
          <w:rFonts w:ascii="Times New Roman" w:hAnsi="Times New Roman" w:cs="Times New Roman"/>
          <w:sz w:val="24"/>
          <w:szCs w:val="24"/>
        </w:rPr>
        <w:t>five (5)</w:t>
      </w:r>
      <w:r w:rsidRPr="00FA23C0">
        <w:rPr>
          <w:rFonts w:ascii="Times New Roman" w:hAnsi="Times New Roman" w:cs="Times New Roman"/>
          <w:sz w:val="24"/>
          <w:szCs w:val="24"/>
        </w:rPr>
        <w:t xml:space="preserve"> building societies, </w:t>
      </w:r>
      <w:r>
        <w:rPr>
          <w:rFonts w:ascii="Times New Roman" w:hAnsi="Times New Roman" w:cs="Times New Roman"/>
          <w:sz w:val="24"/>
          <w:szCs w:val="24"/>
        </w:rPr>
        <w:t>two (2)</w:t>
      </w:r>
      <w:r w:rsidRPr="00FA23C0">
        <w:rPr>
          <w:rFonts w:ascii="Times New Roman" w:hAnsi="Times New Roman" w:cs="Times New Roman"/>
          <w:sz w:val="24"/>
          <w:szCs w:val="24"/>
        </w:rPr>
        <w:t xml:space="preserve"> merchant banks, and </w:t>
      </w:r>
      <w:r>
        <w:rPr>
          <w:rFonts w:ascii="Times New Roman" w:hAnsi="Times New Roman" w:cs="Times New Roman"/>
          <w:sz w:val="24"/>
          <w:szCs w:val="24"/>
        </w:rPr>
        <w:t>one (1)</w:t>
      </w:r>
      <w:r w:rsidRPr="00FA23C0">
        <w:rPr>
          <w:rFonts w:ascii="Times New Roman" w:hAnsi="Times New Roman" w:cs="Times New Roman"/>
          <w:sz w:val="24"/>
          <w:szCs w:val="24"/>
        </w:rPr>
        <w:t xml:space="preserve"> savings bank in the banking sector. </w:t>
      </w:r>
    </w:p>
    <w:p w14:paraId="48B51E84" w14:textId="77777777" w:rsidR="00B85D4F" w:rsidRPr="00FA23C0" w:rsidRDefault="00B85D4F" w:rsidP="00B85D4F">
      <w:pPr>
        <w:rPr>
          <w:rFonts w:ascii="Times New Roman" w:hAnsi="Times New Roman" w:cs="Times New Roman"/>
          <w:sz w:val="24"/>
          <w:szCs w:val="24"/>
        </w:rPr>
      </w:pPr>
    </w:p>
    <w:p w14:paraId="67607F53" w14:textId="4EFE869D" w:rsidR="00B85D4F" w:rsidRPr="00564819" w:rsidRDefault="00B85D4F" w:rsidP="00B85D4F">
      <w:pPr>
        <w:rPr>
          <w:rFonts w:asciiTheme="majorBidi" w:eastAsia="Calibri" w:hAnsiTheme="majorBidi" w:cstheme="majorBidi"/>
          <w:b/>
          <w:iCs/>
          <w:sz w:val="24"/>
          <w:szCs w:val="24"/>
          <w:lang w:val="en-GB"/>
        </w:rPr>
      </w:pPr>
      <w:r w:rsidRPr="00564819">
        <w:rPr>
          <w:rFonts w:asciiTheme="majorBidi" w:eastAsia="Calibri" w:hAnsiTheme="majorBidi" w:cstheme="majorBidi"/>
          <w:b/>
          <w:iCs/>
          <w:sz w:val="24"/>
          <w:szCs w:val="24"/>
        </w:rPr>
        <w:t xml:space="preserve">Table </w:t>
      </w:r>
      <w:r w:rsidRPr="00564819">
        <w:rPr>
          <w:rFonts w:asciiTheme="majorBidi" w:eastAsia="Calibri" w:hAnsiTheme="majorBidi" w:cstheme="majorBidi"/>
          <w:b/>
          <w:iCs/>
          <w:noProof/>
          <w:sz w:val="24"/>
          <w:szCs w:val="24"/>
        </w:rPr>
        <w:fldChar w:fldCharType="begin"/>
      </w:r>
      <w:r w:rsidRPr="00564819">
        <w:rPr>
          <w:rFonts w:asciiTheme="majorBidi" w:eastAsia="Calibri" w:hAnsiTheme="majorBidi" w:cstheme="majorBidi"/>
          <w:b/>
          <w:iCs/>
          <w:noProof/>
          <w:sz w:val="24"/>
          <w:szCs w:val="24"/>
        </w:rPr>
        <w:instrText xml:space="preserve"> SEQ Table \* ARABIC </w:instrText>
      </w:r>
      <w:r w:rsidRPr="00564819">
        <w:rPr>
          <w:rFonts w:asciiTheme="majorBidi" w:eastAsia="Calibri" w:hAnsiTheme="majorBidi" w:cstheme="majorBidi"/>
          <w:b/>
          <w:iCs/>
          <w:noProof/>
          <w:sz w:val="24"/>
          <w:szCs w:val="24"/>
        </w:rPr>
        <w:fldChar w:fldCharType="separate"/>
      </w:r>
      <w:r w:rsidR="00A31CA8">
        <w:rPr>
          <w:rFonts w:asciiTheme="majorBidi" w:eastAsia="Calibri" w:hAnsiTheme="majorBidi" w:cstheme="majorBidi"/>
          <w:b/>
          <w:iCs/>
          <w:noProof/>
          <w:sz w:val="24"/>
          <w:szCs w:val="24"/>
        </w:rPr>
        <w:t>1</w:t>
      </w:r>
      <w:r w:rsidRPr="00564819">
        <w:rPr>
          <w:rFonts w:asciiTheme="majorBidi" w:eastAsia="Calibri" w:hAnsiTheme="majorBidi" w:cstheme="majorBidi"/>
          <w:b/>
          <w:iCs/>
          <w:noProof/>
          <w:sz w:val="24"/>
          <w:szCs w:val="24"/>
        </w:rPr>
        <w:fldChar w:fldCharType="end"/>
      </w:r>
      <w:r w:rsidR="003E02B6">
        <w:rPr>
          <w:rFonts w:asciiTheme="majorBidi" w:eastAsia="Calibri" w:hAnsiTheme="majorBidi" w:cstheme="majorBidi"/>
          <w:b/>
          <w:iCs/>
          <w:noProof/>
          <w:sz w:val="24"/>
          <w:szCs w:val="24"/>
        </w:rPr>
        <w:t>.1</w:t>
      </w:r>
      <w:r w:rsidRPr="00564819">
        <w:rPr>
          <w:rFonts w:asciiTheme="majorBidi" w:eastAsia="Calibri" w:hAnsiTheme="majorBidi" w:cstheme="majorBidi"/>
          <w:b/>
          <w:iCs/>
          <w:noProof/>
          <w:sz w:val="24"/>
          <w:szCs w:val="24"/>
        </w:rPr>
        <w:t>: The stracture of</w:t>
      </w:r>
      <w:r>
        <w:rPr>
          <w:rFonts w:asciiTheme="majorBidi" w:eastAsia="Calibri" w:hAnsiTheme="majorBidi" w:cstheme="majorBidi"/>
          <w:b/>
          <w:iCs/>
          <w:noProof/>
          <w:sz w:val="24"/>
          <w:szCs w:val="24"/>
        </w:rPr>
        <w:t xml:space="preserve"> the Zimbabwean</w:t>
      </w:r>
      <w:r w:rsidRPr="00564819">
        <w:rPr>
          <w:rFonts w:asciiTheme="majorBidi" w:eastAsia="Calibri" w:hAnsiTheme="majorBidi" w:cstheme="majorBidi"/>
          <w:b/>
          <w:iCs/>
          <w:noProof/>
          <w:sz w:val="24"/>
          <w:szCs w:val="24"/>
        </w:rPr>
        <w:t xml:space="preserve"> Banking Sector </w:t>
      </w:r>
    </w:p>
    <w:tbl>
      <w:tblPr>
        <w:tblW w:w="0" w:type="auto"/>
        <w:tblInd w:w="-5" w:type="dxa"/>
        <w:tblLook w:val="04A0" w:firstRow="1" w:lastRow="0" w:firstColumn="1" w:lastColumn="0" w:noHBand="0" w:noVBand="1"/>
      </w:tblPr>
      <w:tblGrid>
        <w:gridCol w:w="4520"/>
        <w:gridCol w:w="4501"/>
      </w:tblGrid>
      <w:tr w:rsidR="00B85D4F" w:rsidRPr="00564819" w14:paraId="40C813A7" w14:textId="77777777" w:rsidTr="007D1A03">
        <w:tc>
          <w:tcPr>
            <w:tcW w:w="4520" w:type="dxa"/>
            <w:tcBorders>
              <w:top w:val="single" w:sz="4" w:space="0" w:color="auto"/>
              <w:left w:val="single" w:sz="4" w:space="0" w:color="auto"/>
              <w:bottom w:val="single" w:sz="4" w:space="0" w:color="auto"/>
              <w:right w:val="single" w:sz="4" w:space="0" w:color="auto"/>
            </w:tcBorders>
          </w:tcPr>
          <w:p w14:paraId="7C017707" w14:textId="77777777" w:rsidR="00B85D4F" w:rsidRPr="00564819" w:rsidRDefault="00B85D4F" w:rsidP="007D1A03">
            <w:pPr>
              <w:autoSpaceDE w:val="0"/>
              <w:autoSpaceDN w:val="0"/>
              <w:adjustRightInd w:val="0"/>
              <w:spacing w:line="360" w:lineRule="auto"/>
              <w:rPr>
                <w:rFonts w:asciiTheme="majorBidi" w:hAnsiTheme="majorBidi" w:cstheme="majorBidi"/>
                <w:b/>
                <w:color w:val="000000"/>
                <w:sz w:val="24"/>
                <w:szCs w:val="24"/>
              </w:rPr>
            </w:pPr>
            <w:r w:rsidRPr="00564819">
              <w:rPr>
                <w:rFonts w:asciiTheme="majorBidi" w:hAnsiTheme="majorBidi" w:cstheme="majorBidi"/>
                <w:b/>
                <w:bCs/>
                <w:color w:val="000000"/>
                <w:sz w:val="24"/>
                <w:szCs w:val="24"/>
              </w:rPr>
              <w:t>Type of Organization</w:t>
            </w:r>
          </w:p>
        </w:tc>
        <w:tc>
          <w:tcPr>
            <w:tcW w:w="4501" w:type="dxa"/>
            <w:tcBorders>
              <w:top w:val="single" w:sz="4" w:space="0" w:color="auto"/>
              <w:left w:val="single" w:sz="4" w:space="0" w:color="auto"/>
              <w:bottom w:val="single" w:sz="4" w:space="0" w:color="auto"/>
              <w:right w:val="single" w:sz="4" w:space="0" w:color="auto"/>
            </w:tcBorders>
          </w:tcPr>
          <w:p w14:paraId="5F404C9D"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b/>
                <w:bCs/>
                <w:color w:val="000000"/>
                <w:sz w:val="24"/>
                <w:szCs w:val="24"/>
              </w:rPr>
              <w:t>Number</w:t>
            </w:r>
          </w:p>
        </w:tc>
      </w:tr>
      <w:tr w:rsidR="00B85D4F" w:rsidRPr="00564819" w14:paraId="2EE3699E" w14:textId="77777777" w:rsidTr="007D1A03">
        <w:tc>
          <w:tcPr>
            <w:tcW w:w="4520" w:type="dxa"/>
            <w:tcBorders>
              <w:top w:val="single" w:sz="4" w:space="0" w:color="auto"/>
              <w:left w:val="single" w:sz="4" w:space="0" w:color="auto"/>
              <w:bottom w:val="single" w:sz="4" w:space="0" w:color="auto"/>
              <w:right w:val="single" w:sz="4" w:space="0" w:color="auto"/>
            </w:tcBorders>
          </w:tcPr>
          <w:p w14:paraId="56A6C7BB"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Commercial Banks </w:t>
            </w:r>
          </w:p>
        </w:tc>
        <w:tc>
          <w:tcPr>
            <w:tcW w:w="4501" w:type="dxa"/>
            <w:tcBorders>
              <w:top w:val="single" w:sz="4" w:space="0" w:color="auto"/>
              <w:left w:val="single" w:sz="4" w:space="0" w:color="auto"/>
              <w:bottom w:val="single" w:sz="4" w:space="0" w:color="auto"/>
              <w:right w:val="single" w:sz="4" w:space="0" w:color="auto"/>
            </w:tcBorders>
          </w:tcPr>
          <w:p w14:paraId="57493782"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13 </w:t>
            </w:r>
          </w:p>
        </w:tc>
      </w:tr>
      <w:tr w:rsidR="00B85D4F" w:rsidRPr="00564819" w14:paraId="05D4E914" w14:textId="77777777" w:rsidTr="007D1A03">
        <w:tc>
          <w:tcPr>
            <w:tcW w:w="4520" w:type="dxa"/>
            <w:tcBorders>
              <w:top w:val="single" w:sz="4" w:space="0" w:color="auto"/>
              <w:left w:val="single" w:sz="4" w:space="0" w:color="auto"/>
              <w:bottom w:val="single" w:sz="4" w:space="0" w:color="auto"/>
              <w:right w:val="single" w:sz="4" w:space="0" w:color="auto"/>
            </w:tcBorders>
          </w:tcPr>
          <w:p w14:paraId="6557A1BF"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Building Societies </w:t>
            </w:r>
          </w:p>
        </w:tc>
        <w:tc>
          <w:tcPr>
            <w:tcW w:w="4501" w:type="dxa"/>
            <w:tcBorders>
              <w:top w:val="single" w:sz="4" w:space="0" w:color="auto"/>
              <w:left w:val="single" w:sz="4" w:space="0" w:color="auto"/>
              <w:bottom w:val="single" w:sz="4" w:space="0" w:color="auto"/>
              <w:right w:val="single" w:sz="4" w:space="0" w:color="auto"/>
            </w:tcBorders>
          </w:tcPr>
          <w:p w14:paraId="6DE503EF"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5 </w:t>
            </w:r>
          </w:p>
        </w:tc>
      </w:tr>
      <w:tr w:rsidR="00B85D4F" w:rsidRPr="00564819" w14:paraId="76D30877" w14:textId="77777777" w:rsidTr="007D1A03">
        <w:tc>
          <w:tcPr>
            <w:tcW w:w="4520" w:type="dxa"/>
            <w:tcBorders>
              <w:top w:val="single" w:sz="4" w:space="0" w:color="auto"/>
              <w:left w:val="single" w:sz="4" w:space="0" w:color="auto"/>
              <w:bottom w:val="single" w:sz="4" w:space="0" w:color="auto"/>
              <w:right w:val="single" w:sz="4" w:space="0" w:color="auto"/>
            </w:tcBorders>
          </w:tcPr>
          <w:p w14:paraId="53FE647A"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Savings Bank </w:t>
            </w:r>
          </w:p>
        </w:tc>
        <w:tc>
          <w:tcPr>
            <w:tcW w:w="4501" w:type="dxa"/>
            <w:tcBorders>
              <w:top w:val="single" w:sz="4" w:space="0" w:color="auto"/>
              <w:left w:val="single" w:sz="4" w:space="0" w:color="auto"/>
              <w:bottom w:val="single" w:sz="4" w:space="0" w:color="auto"/>
              <w:right w:val="single" w:sz="4" w:space="0" w:color="auto"/>
            </w:tcBorders>
          </w:tcPr>
          <w:p w14:paraId="61618FB5"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1 </w:t>
            </w:r>
          </w:p>
        </w:tc>
      </w:tr>
      <w:tr w:rsidR="00B85D4F" w:rsidRPr="00564819" w14:paraId="5D54E5BD" w14:textId="77777777" w:rsidTr="007D1A03">
        <w:tc>
          <w:tcPr>
            <w:tcW w:w="4520" w:type="dxa"/>
            <w:tcBorders>
              <w:top w:val="single" w:sz="4" w:space="0" w:color="auto"/>
              <w:left w:val="single" w:sz="4" w:space="0" w:color="auto"/>
              <w:bottom w:val="single" w:sz="4" w:space="0" w:color="auto"/>
              <w:right w:val="single" w:sz="4" w:space="0" w:color="auto"/>
            </w:tcBorders>
          </w:tcPr>
          <w:p w14:paraId="18F8A4C9"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b/>
                <w:bCs/>
                <w:color w:val="000000"/>
                <w:sz w:val="24"/>
                <w:szCs w:val="24"/>
              </w:rPr>
              <w:t xml:space="preserve">Total Banking Institutions </w:t>
            </w:r>
          </w:p>
        </w:tc>
        <w:tc>
          <w:tcPr>
            <w:tcW w:w="4501" w:type="dxa"/>
            <w:tcBorders>
              <w:top w:val="single" w:sz="4" w:space="0" w:color="auto"/>
              <w:left w:val="single" w:sz="4" w:space="0" w:color="auto"/>
              <w:bottom w:val="single" w:sz="4" w:space="0" w:color="auto"/>
              <w:right w:val="single" w:sz="4" w:space="0" w:color="auto"/>
            </w:tcBorders>
          </w:tcPr>
          <w:p w14:paraId="15D667B2"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b/>
                <w:bCs/>
                <w:color w:val="000000"/>
                <w:sz w:val="24"/>
                <w:szCs w:val="24"/>
              </w:rPr>
              <w:t xml:space="preserve">19 </w:t>
            </w:r>
          </w:p>
        </w:tc>
      </w:tr>
      <w:tr w:rsidR="00B85D4F" w:rsidRPr="00564819" w14:paraId="19088B4A" w14:textId="77777777" w:rsidTr="007D1A03">
        <w:tc>
          <w:tcPr>
            <w:tcW w:w="4520" w:type="dxa"/>
            <w:tcBorders>
              <w:top w:val="single" w:sz="4" w:space="0" w:color="auto"/>
              <w:left w:val="single" w:sz="4" w:space="0" w:color="auto"/>
              <w:bottom w:val="single" w:sz="4" w:space="0" w:color="auto"/>
              <w:right w:val="single" w:sz="4" w:space="0" w:color="auto"/>
            </w:tcBorders>
          </w:tcPr>
          <w:p w14:paraId="1CFE67D7"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Credit-only-Microfinance Institutions (MFIs) </w:t>
            </w:r>
          </w:p>
        </w:tc>
        <w:tc>
          <w:tcPr>
            <w:tcW w:w="4501" w:type="dxa"/>
            <w:tcBorders>
              <w:top w:val="single" w:sz="4" w:space="0" w:color="auto"/>
              <w:left w:val="single" w:sz="4" w:space="0" w:color="auto"/>
              <w:bottom w:val="single" w:sz="4" w:space="0" w:color="auto"/>
              <w:right w:val="single" w:sz="4" w:space="0" w:color="auto"/>
            </w:tcBorders>
          </w:tcPr>
          <w:p w14:paraId="66E27753"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203</w:t>
            </w:r>
          </w:p>
        </w:tc>
      </w:tr>
      <w:tr w:rsidR="00B85D4F" w:rsidRPr="00564819" w14:paraId="15A295AC" w14:textId="77777777" w:rsidTr="007D1A03">
        <w:tc>
          <w:tcPr>
            <w:tcW w:w="4520" w:type="dxa"/>
            <w:tcBorders>
              <w:top w:val="single" w:sz="4" w:space="0" w:color="auto"/>
              <w:left w:val="single" w:sz="4" w:space="0" w:color="auto"/>
              <w:bottom w:val="single" w:sz="4" w:space="0" w:color="auto"/>
              <w:right w:val="single" w:sz="4" w:space="0" w:color="auto"/>
            </w:tcBorders>
          </w:tcPr>
          <w:p w14:paraId="77D44B14"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Deposit-taking MFIs </w:t>
            </w:r>
          </w:p>
        </w:tc>
        <w:tc>
          <w:tcPr>
            <w:tcW w:w="4501" w:type="dxa"/>
            <w:tcBorders>
              <w:top w:val="single" w:sz="4" w:space="0" w:color="auto"/>
              <w:left w:val="single" w:sz="4" w:space="0" w:color="auto"/>
              <w:bottom w:val="single" w:sz="4" w:space="0" w:color="auto"/>
              <w:right w:val="single" w:sz="4" w:space="0" w:color="auto"/>
            </w:tcBorders>
          </w:tcPr>
          <w:p w14:paraId="26513D1F"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6</w:t>
            </w:r>
          </w:p>
        </w:tc>
      </w:tr>
      <w:tr w:rsidR="00B85D4F" w:rsidRPr="00564819" w14:paraId="6FC7C23A" w14:textId="77777777" w:rsidTr="007D1A03">
        <w:tc>
          <w:tcPr>
            <w:tcW w:w="4520" w:type="dxa"/>
            <w:tcBorders>
              <w:top w:val="single" w:sz="4" w:space="0" w:color="auto"/>
              <w:left w:val="single" w:sz="4" w:space="0" w:color="auto"/>
              <w:bottom w:val="single" w:sz="4" w:space="0" w:color="auto"/>
              <w:right w:val="single" w:sz="4" w:space="0" w:color="auto"/>
            </w:tcBorders>
          </w:tcPr>
          <w:p w14:paraId="19549EEF"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Development Financial Institutions </w:t>
            </w:r>
          </w:p>
        </w:tc>
        <w:tc>
          <w:tcPr>
            <w:tcW w:w="4501" w:type="dxa"/>
            <w:tcBorders>
              <w:top w:val="single" w:sz="4" w:space="0" w:color="auto"/>
              <w:left w:val="single" w:sz="4" w:space="0" w:color="auto"/>
              <w:bottom w:val="single" w:sz="4" w:space="0" w:color="auto"/>
              <w:right w:val="single" w:sz="4" w:space="0" w:color="auto"/>
            </w:tcBorders>
          </w:tcPr>
          <w:p w14:paraId="5E61FA2F" w14:textId="77777777" w:rsidR="00B85D4F" w:rsidRPr="00564819" w:rsidRDefault="00B85D4F" w:rsidP="007D1A03">
            <w:pPr>
              <w:autoSpaceDE w:val="0"/>
              <w:autoSpaceDN w:val="0"/>
              <w:adjustRightInd w:val="0"/>
              <w:spacing w:line="360" w:lineRule="auto"/>
              <w:rPr>
                <w:rFonts w:asciiTheme="majorBidi" w:hAnsiTheme="majorBidi" w:cstheme="majorBidi"/>
                <w:color w:val="000000"/>
                <w:sz w:val="24"/>
                <w:szCs w:val="24"/>
              </w:rPr>
            </w:pPr>
            <w:r w:rsidRPr="00564819">
              <w:rPr>
                <w:rFonts w:asciiTheme="majorBidi" w:hAnsiTheme="majorBidi" w:cstheme="majorBidi"/>
                <w:color w:val="000000"/>
                <w:sz w:val="24"/>
                <w:szCs w:val="24"/>
              </w:rPr>
              <w:t xml:space="preserve">2 </w:t>
            </w:r>
          </w:p>
        </w:tc>
      </w:tr>
      <w:tr w:rsidR="00B85D4F" w:rsidRPr="00564819" w14:paraId="38DECCA9" w14:textId="77777777" w:rsidTr="007D1A03">
        <w:tc>
          <w:tcPr>
            <w:tcW w:w="4520" w:type="dxa"/>
            <w:tcBorders>
              <w:top w:val="single" w:sz="4" w:space="0" w:color="auto"/>
              <w:left w:val="single" w:sz="4" w:space="0" w:color="auto"/>
              <w:bottom w:val="single" w:sz="4" w:space="0" w:color="auto"/>
              <w:right w:val="single" w:sz="4" w:space="0" w:color="auto"/>
            </w:tcBorders>
          </w:tcPr>
          <w:p w14:paraId="5D730D26" w14:textId="77777777" w:rsidR="00B85D4F" w:rsidRPr="00564819" w:rsidRDefault="00B85D4F" w:rsidP="007D1A03">
            <w:pPr>
              <w:autoSpaceDE w:val="0"/>
              <w:autoSpaceDN w:val="0"/>
              <w:adjustRightInd w:val="0"/>
              <w:spacing w:line="360" w:lineRule="auto"/>
              <w:rPr>
                <w:rFonts w:asciiTheme="majorBidi" w:hAnsiTheme="majorBidi" w:cstheme="majorBidi"/>
                <w:b/>
                <w:color w:val="000000"/>
                <w:sz w:val="24"/>
                <w:szCs w:val="24"/>
              </w:rPr>
            </w:pPr>
            <w:r w:rsidRPr="00564819">
              <w:rPr>
                <w:rFonts w:asciiTheme="majorBidi" w:hAnsiTheme="majorBidi" w:cstheme="majorBidi"/>
                <w:b/>
                <w:color w:val="000000"/>
                <w:sz w:val="24"/>
                <w:szCs w:val="24"/>
              </w:rPr>
              <w:t>Total non-banking organizations</w:t>
            </w:r>
          </w:p>
        </w:tc>
        <w:tc>
          <w:tcPr>
            <w:tcW w:w="4501" w:type="dxa"/>
            <w:tcBorders>
              <w:top w:val="single" w:sz="4" w:space="0" w:color="auto"/>
              <w:left w:val="single" w:sz="4" w:space="0" w:color="auto"/>
              <w:bottom w:val="single" w:sz="4" w:space="0" w:color="auto"/>
              <w:right w:val="single" w:sz="4" w:space="0" w:color="auto"/>
            </w:tcBorders>
          </w:tcPr>
          <w:p w14:paraId="21CC622B" w14:textId="77777777" w:rsidR="00B85D4F" w:rsidRPr="00564819" w:rsidRDefault="00B85D4F" w:rsidP="007D1A03">
            <w:pPr>
              <w:autoSpaceDE w:val="0"/>
              <w:autoSpaceDN w:val="0"/>
              <w:adjustRightInd w:val="0"/>
              <w:spacing w:line="360" w:lineRule="auto"/>
              <w:rPr>
                <w:rFonts w:asciiTheme="majorBidi" w:hAnsiTheme="majorBidi" w:cstheme="majorBidi"/>
                <w:b/>
                <w:color w:val="000000"/>
                <w:sz w:val="24"/>
                <w:szCs w:val="24"/>
              </w:rPr>
            </w:pPr>
            <w:r w:rsidRPr="00564819">
              <w:rPr>
                <w:rFonts w:asciiTheme="majorBidi" w:hAnsiTheme="majorBidi" w:cstheme="majorBidi"/>
                <w:b/>
                <w:color w:val="000000"/>
                <w:sz w:val="24"/>
                <w:szCs w:val="24"/>
              </w:rPr>
              <w:t>211</w:t>
            </w:r>
          </w:p>
        </w:tc>
      </w:tr>
    </w:tbl>
    <w:p w14:paraId="565E3C58" w14:textId="77777777" w:rsidR="00B85D4F" w:rsidRPr="00564819" w:rsidRDefault="00B85D4F" w:rsidP="00B85D4F">
      <w:pPr>
        <w:rPr>
          <w:rFonts w:asciiTheme="majorBidi" w:hAnsiTheme="majorBidi" w:cstheme="majorBidi"/>
          <w:sz w:val="24"/>
          <w:szCs w:val="24"/>
        </w:rPr>
      </w:pPr>
      <w:r w:rsidRPr="00564819">
        <w:rPr>
          <w:rFonts w:asciiTheme="majorBidi" w:hAnsiTheme="majorBidi" w:cstheme="majorBidi"/>
          <w:sz w:val="24"/>
          <w:szCs w:val="24"/>
        </w:rPr>
        <w:t>Source: RBZ (2018)</w:t>
      </w:r>
    </w:p>
    <w:p w14:paraId="783DEAB6" w14:textId="77777777" w:rsidR="00B85D4F" w:rsidRPr="00621D80" w:rsidRDefault="00B85D4F" w:rsidP="00B85D4F">
      <w:pPr>
        <w:rPr>
          <w:rFonts w:ascii="Times New Roman" w:hAnsi="Times New Roman" w:cs="Times New Roman"/>
          <w:sz w:val="24"/>
          <w:szCs w:val="24"/>
        </w:rPr>
      </w:pPr>
      <w:r w:rsidRPr="00FA23C0">
        <w:rPr>
          <w:rFonts w:ascii="Times New Roman" w:hAnsi="Times New Roman" w:cs="Times New Roman"/>
          <w:sz w:val="24"/>
          <w:szCs w:val="24"/>
        </w:rPr>
        <w:t xml:space="preserve">The </w:t>
      </w:r>
      <w:r>
        <w:rPr>
          <w:rFonts w:ascii="Times New Roman" w:hAnsi="Times New Roman" w:cs="Times New Roman"/>
          <w:sz w:val="24"/>
          <w:szCs w:val="24"/>
        </w:rPr>
        <w:t>country</w:t>
      </w:r>
      <w:r w:rsidRPr="00FA23C0">
        <w:rPr>
          <w:rFonts w:ascii="Times New Roman" w:hAnsi="Times New Roman" w:cs="Times New Roman"/>
          <w:sz w:val="24"/>
          <w:szCs w:val="24"/>
        </w:rPr>
        <w:t>'s banking industry operates under a hybrid of monopolistic and oligopolistic conditions, with differentiated but otherwise similar goods and services (RBZ, 2017</w:t>
      </w:r>
      <w:r>
        <w:t>.</w:t>
      </w:r>
      <w:r w:rsidRPr="008B3524">
        <w:rPr>
          <w:rFonts w:ascii="Times New Roman" w:hAnsi="Times New Roman" w:cs="Times New Roman"/>
          <w:sz w:val="24"/>
          <w:szCs w:val="24"/>
        </w:rPr>
        <w:t xml:space="preserve"> Because of the widespread adoption of technology in the world, digital banking is now a platform that, in the opinion of the Reserve Bank of Zimbabwe, will provide opportunities for future economic growth. (Mangudya, 2017). Whether Zimbabwe is underbanked or overbanked is one important question.  One might be tempted to think that Zimbabwe is overbanked in a nation with a projected populace of </w:t>
      </w:r>
      <w:r>
        <w:rPr>
          <w:rFonts w:ascii="Times New Roman" w:hAnsi="Times New Roman" w:cs="Times New Roman"/>
          <w:sz w:val="24"/>
          <w:szCs w:val="24"/>
        </w:rPr>
        <w:t>sixteen (</w:t>
      </w:r>
      <w:r w:rsidRPr="008B3524">
        <w:rPr>
          <w:rFonts w:ascii="Times New Roman" w:hAnsi="Times New Roman" w:cs="Times New Roman"/>
          <w:sz w:val="24"/>
          <w:szCs w:val="24"/>
        </w:rPr>
        <w:t>1</w:t>
      </w:r>
      <w:r>
        <w:rPr>
          <w:rFonts w:ascii="Times New Roman" w:hAnsi="Times New Roman" w:cs="Times New Roman"/>
          <w:sz w:val="24"/>
          <w:szCs w:val="24"/>
        </w:rPr>
        <w:t>6)</w:t>
      </w:r>
      <w:r w:rsidRPr="008B3524">
        <w:rPr>
          <w:rFonts w:ascii="Times New Roman" w:hAnsi="Times New Roman" w:cs="Times New Roman"/>
          <w:sz w:val="24"/>
          <w:szCs w:val="24"/>
        </w:rPr>
        <w:t xml:space="preserve"> million people and </w:t>
      </w:r>
      <w:r>
        <w:rPr>
          <w:rFonts w:ascii="Times New Roman" w:hAnsi="Times New Roman" w:cs="Times New Roman"/>
          <w:sz w:val="24"/>
          <w:szCs w:val="24"/>
        </w:rPr>
        <w:t>nineteen (</w:t>
      </w:r>
      <w:r w:rsidRPr="008B3524">
        <w:rPr>
          <w:rFonts w:ascii="Times New Roman" w:hAnsi="Times New Roman" w:cs="Times New Roman"/>
          <w:sz w:val="24"/>
          <w:szCs w:val="24"/>
        </w:rPr>
        <w:t>19</w:t>
      </w:r>
      <w:r>
        <w:rPr>
          <w:rFonts w:ascii="Times New Roman" w:hAnsi="Times New Roman" w:cs="Times New Roman"/>
          <w:sz w:val="24"/>
          <w:szCs w:val="24"/>
        </w:rPr>
        <w:t>)</w:t>
      </w:r>
      <w:r w:rsidRPr="008B3524">
        <w:rPr>
          <w:rFonts w:ascii="Times New Roman" w:hAnsi="Times New Roman" w:cs="Times New Roman"/>
          <w:sz w:val="24"/>
          <w:szCs w:val="24"/>
        </w:rPr>
        <w:t xml:space="preserve"> banks and more than 200 microfinances, but the RBZ report from 2013 evaluations </w:t>
      </w:r>
      <w:r>
        <w:rPr>
          <w:rFonts w:ascii="Times New Roman" w:hAnsi="Times New Roman" w:cs="Times New Roman"/>
          <w:sz w:val="24"/>
          <w:szCs w:val="24"/>
        </w:rPr>
        <w:t>illustrate</w:t>
      </w:r>
      <w:r w:rsidRPr="008B3524">
        <w:rPr>
          <w:rFonts w:ascii="Times New Roman" w:hAnsi="Times New Roman" w:cs="Times New Roman"/>
          <w:sz w:val="24"/>
          <w:szCs w:val="24"/>
        </w:rPr>
        <w:t xml:space="preserve">s that only 14% of the population had access to recognized banking services, and the 2019 estimates show that 69% of the population </w:t>
      </w:r>
      <w:r>
        <w:rPr>
          <w:rFonts w:ascii="Times New Roman" w:hAnsi="Times New Roman" w:cs="Times New Roman"/>
          <w:sz w:val="24"/>
          <w:szCs w:val="24"/>
        </w:rPr>
        <w:t xml:space="preserve">could </w:t>
      </w:r>
      <w:r w:rsidRPr="008B3524">
        <w:rPr>
          <w:rFonts w:ascii="Times New Roman" w:hAnsi="Times New Roman" w:cs="Times New Roman"/>
          <w:sz w:val="24"/>
          <w:szCs w:val="24"/>
        </w:rPr>
        <w:t xml:space="preserve">access recommended </w:t>
      </w:r>
      <w:r>
        <w:rPr>
          <w:rFonts w:ascii="Times New Roman" w:hAnsi="Times New Roman" w:cs="Times New Roman"/>
          <w:sz w:val="24"/>
          <w:szCs w:val="24"/>
        </w:rPr>
        <w:t xml:space="preserve">banking and </w:t>
      </w:r>
      <w:r w:rsidRPr="008B3524">
        <w:rPr>
          <w:rFonts w:ascii="Times New Roman" w:hAnsi="Times New Roman" w:cs="Times New Roman"/>
          <w:sz w:val="24"/>
          <w:szCs w:val="24"/>
        </w:rPr>
        <w:t xml:space="preserve">financial facilities. According to the estimations from 2014, just 30% of grown-ups </w:t>
      </w:r>
      <w:r>
        <w:rPr>
          <w:rFonts w:ascii="Times New Roman" w:hAnsi="Times New Roman" w:cs="Times New Roman"/>
          <w:sz w:val="24"/>
          <w:szCs w:val="24"/>
        </w:rPr>
        <w:t>could</w:t>
      </w:r>
      <w:r w:rsidRPr="008B3524">
        <w:rPr>
          <w:rFonts w:ascii="Times New Roman" w:hAnsi="Times New Roman" w:cs="Times New Roman"/>
          <w:sz w:val="24"/>
          <w:szCs w:val="24"/>
        </w:rPr>
        <w:t xml:space="preserve"> access </w:t>
      </w:r>
      <w:r>
        <w:rPr>
          <w:rFonts w:ascii="Times New Roman" w:hAnsi="Times New Roman" w:cs="Times New Roman"/>
          <w:sz w:val="24"/>
          <w:szCs w:val="24"/>
        </w:rPr>
        <w:t>the</w:t>
      </w:r>
      <w:r w:rsidRPr="008B3524">
        <w:rPr>
          <w:rFonts w:ascii="Times New Roman" w:hAnsi="Times New Roman" w:cs="Times New Roman"/>
          <w:sz w:val="24"/>
          <w:szCs w:val="24"/>
        </w:rPr>
        <w:t xml:space="preserve"> prescribed banking </w:t>
      </w:r>
      <w:r>
        <w:rPr>
          <w:rFonts w:ascii="Times New Roman" w:hAnsi="Times New Roman" w:cs="Times New Roman"/>
          <w:sz w:val="24"/>
          <w:szCs w:val="24"/>
        </w:rPr>
        <w:t>facilities</w:t>
      </w:r>
      <w:r w:rsidRPr="008B3524">
        <w:rPr>
          <w:rFonts w:ascii="Times New Roman" w:hAnsi="Times New Roman" w:cs="Times New Roman"/>
          <w:sz w:val="24"/>
          <w:szCs w:val="24"/>
        </w:rPr>
        <w:t xml:space="preserve">. </w:t>
      </w:r>
      <w:r w:rsidRPr="00621D80">
        <w:rPr>
          <w:rFonts w:ascii="Times New Roman" w:hAnsi="Times New Roman" w:cs="Times New Roman"/>
          <w:sz w:val="24"/>
          <w:szCs w:val="24"/>
        </w:rPr>
        <w:t xml:space="preserve">This </w:t>
      </w:r>
      <w:r>
        <w:rPr>
          <w:rFonts w:ascii="Times New Roman" w:hAnsi="Times New Roman" w:cs="Times New Roman"/>
          <w:sz w:val="24"/>
          <w:szCs w:val="24"/>
        </w:rPr>
        <w:t>reduced</w:t>
      </w:r>
      <w:r w:rsidRPr="00621D80">
        <w:rPr>
          <w:rFonts w:ascii="Times New Roman" w:hAnsi="Times New Roman" w:cs="Times New Roman"/>
          <w:sz w:val="24"/>
          <w:szCs w:val="24"/>
        </w:rPr>
        <w:t xml:space="preserve"> infiltration rate might be accredited to formal banks' </w:t>
      </w:r>
      <w:r>
        <w:rPr>
          <w:rFonts w:ascii="Times New Roman" w:hAnsi="Times New Roman" w:cs="Times New Roman"/>
          <w:sz w:val="24"/>
          <w:szCs w:val="24"/>
        </w:rPr>
        <w:t>flop</w:t>
      </w:r>
      <w:r w:rsidRPr="00621D80">
        <w:rPr>
          <w:rFonts w:ascii="Times New Roman" w:hAnsi="Times New Roman" w:cs="Times New Roman"/>
          <w:sz w:val="24"/>
          <w:szCs w:val="24"/>
        </w:rPr>
        <w:t xml:space="preserve"> to reach Zimbabwe's rural population, which makes up 62% of the country's population. Financial literacy and utilizing FinTech could be used to break into these markets. (RBZ, 2019). The location of ancient banks that prioritize major towns and neglect outlying places is the second factor stated by Chipika (2019). The results of the 2014 baseline investigation on the degree of financial exclusion are validated in the table below. The researcher aims to look into the challenges and opportunities that FinTech can bring in resolving this high financial exclusion rate in light of the</w:t>
      </w:r>
      <w:r>
        <w:rPr>
          <w:rFonts w:ascii="Times New Roman" w:hAnsi="Times New Roman" w:cs="Times New Roman"/>
          <w:sz w:val="24"/>
          <w:szCs w:val="24"/>
        </w:rPr>
        <w:t xml:space="preserve"> </w:t>
      </w:r>
      <w:r w:rsidRPr="00621D80">
        <w:rPr>
          <w:rFonts w:ascii="Times New Roman" w:hAnsi="Times New Roman" w:cs="Times New Roman"/>
          <w:sz w:val="24"/>
          <w:szCs w:val="24"/>
        </w:rPr>
        <w:t>financial exclusion rate</w:t>
      </w:r>
      <w:r>
        <w:rPr>
          <w:rFonts w:ascii="Times New Roman" w:hAnsi="Times New Roman" w:cs="Times New Roman"/>
          <w:sz w:val="24"/>
          <w:szCs w:val="24"/>
        </w:rPr>
        <w:t xml:space="preserve"> which is high</w:t>
      </w:r>
      <w:r w:rsidRPr="00621D80">
        <w:rPr>
          <w:rFonts w:ascii="Times New Roman" w:hAnsi="Times New Roman" w:cs="Times New Roman"/>
          <w:sz w:val="24"/>
          <w:szCs w:val="24"/>
        </w:rPr>
        <w:t xml:space="preserve">. </w:t>
      </w:r>
    </w:p>
    <w:p w14:paraId="7A6233C9" w14:textId="77777777" w:rsidR="00B85D4F" w:rsidRPr="00564819" w:rsidRDefault="00B85D4F" w:rsidP="00B85D4F">
      <w:pPr>
        <w:rPr>
          <w:rFonts w:asciiTheme="majorBidi" w:hAnsiTheme="majorBidi" w:cstheme="majorBidi"/>
          <w:sz w:val="24"/>
          <w:szCs w:val="24"/>
        </w:rPr>
      </w:pPr>
    </w:p>
    <w:p w14:paraId="2469A6F9" w14:textId="0AA93A9B" w:rsidR="00B85D4F" w:rsidRPr="00564819" w:rsidRDefault="00B85D4F" w:rsidP="00B85D4F">
      <w:pPr>
        <w:rPr>
          <w:rFonts w:asciiTheme="majorBidi" w:hAnsiTheme="majorBidi" w:cstheme="majorBidi"/>
          <w:sz w:val="24"/>
          <w:szCs w:val="24"/>
        </w:rPr>
      </w:pPr>
      <w:r w:rsidRPr="00564819">
        <w:rPr>
          <w:rFonts w:asciiTheme="majorBidi" w:eastAsia="Calibri" w:hAnsiTheme="majorBidi" w:cstheme="majorBidi"/>
          <w:b/>
          <w:iCs/>
          <w:sz w:val="24"/>
          <w:szCs w:val="24"/>
        </w:rPr>
        <w:t xml:space="preserve">Table </w:t>
      </w:r>
      <w:r w:rsidR="00515E74">
        <w:rPr>
          <w:rFonts w:asciiTheme="majorBidi" w:eastAsia="Calibri" w:hAnsiTheme="majorBidi" w:cstheme="majorBidi"/>
          <w:b/>
          <w:iCs/>
          <w:sz w:val="24"/>
          <w:szCs w:val="24"/>
        </w:rPr>
        <w:t>1.</w:t>
      </w:r>
      <w:r w:rsidRPr="00564819">
        <w:rPr>
          <w:rFonts w:asciiTheme="majorBidi" w:eastAsia="Calibri" w:hAnsiTheme="majorBidi" w:cstheme="majorBidi"/>
          <w:b/>
          <w:iCs/>
          <w:noProof/>
          <w:sz w:val="24"/>
          <w:szCs w:val="24"/>
        </w:rPr>
        <w:fldChar w:fldCharType="begin"/>
      </w:r>
      <w:r w:rsidRPr="00564819">
        <w:rPr>
          <w:rFonts w:asciiTheme="majorBidi" w:eastAsia="Calibri" w:hAnsiTheme="majorBidi" w:cstheme="majorBidi"/>
          <w:b/>
          <w:iCs/>
          <w:noProof/>
          <w:sz w:val="24"/>
          <w:szCs w:val="24"/>
        </w:rPr>
        <w:instrText xml:space="preserve"> SEQ Table \* ARABIC </w:instrText>
      </w:r>
      <w:r w:rsidRPr="00564819">
        <w:rPr>
          <w:rFonts w:asciiTheme="majorBidi" w:eastAsia="Calibri" w:hAnsiTheme="majorBidi" w:cstheme="majorBidi"/>
          <w:b/>
          <w:iCs/>
          <w:noProof/>
          <w:sz w:val="24"/>
          <w:szCs w:val="24"/>
        </w:rPr>
        <w:fldChar w:fldCharType="separate"/>
      </w:r>
      <w:r w:rsidR="00A31CA8">
        <w:rPr>
          <w:rFonts w:asciiTheme="majorBidi" w:eastAsia="Calibri" w:hAnsiTheme="majorBidi" w:cstheme="majorBidi"/>
          <w:b/>
          <w:iCs/>
          <w:noProof/>
          <w:sz w:val="24"/>
          <w:szCs w:val="24"/>
        </w:rPr>
        <w:t>2</w:t>
      </w:r>
      <w:r w:rsidRPr="00564819">
        <w:rPr>
          <w:rFonts w:asciiTheme="majorBidi" w:eastAsia="Calibri" w:hAnsiTheme="majorBidi" w:cstheme="majorBidi"/>
          <w:b/>
          <w:iCs/>
          <w:noProof/>
          <w:sz w:val="24"/>
          <w:szCs w:val="24"/>
        </w:rPr>
        <w:fldChar w:fldCharType="end"/>
      </w:r>
      <w:r w:rsidRPr="00564819">
        <w:rPr>
          <w:rFonts w:asciiTheme="majorBidi" w:eastAsia="Calibri" w:hAnsiTheme="majorBidi" w:cstheme="majorBidi"/>
          <w:b/>
          <w:iCs/>
          <w:noProof/>
          <w:sz w:val="24"/>
          <w:szCs w:val="24"/>
        </w:rPr>
        <w:t>: The financial exclusion baseline</w:t>
      </w:r>
    </w:p>
    <w:p w14:paraId="0437692A" w14:textId="77777777" w:rsidR="00B85D4F" w:rsidRPr="00564819" w:rsidRDefault="00B85D4F" w:rsidP="00B85D4F">
      <w:pPr>
        <w:rPr>
          <w:rFonts w:asciiTheme="majorBidi" w:hAnsiTheme="majorBidi" w:cstheme="majorBidi"/>
          <w:sz w:val="24"/>
          <w:szCs w:val="24"/>
        </w:rPr>
      </w:pPr>
      <w:r w:rsidRPr="00564819">
        <w:rPr>
          <w:rFonts w:asciiTheme="majorBidi" w:hAnsiTheme="majorBidi" w:cstheme="majorBidi"/>
          <w:noProof/>
          <w:sz w:val="24"/>
          <w:szCs w:val="24"/>
          <w:lang w:val="en-US"/>
        </w:rPr>
        <w:drawing>
          <wp:inline distT="0" distB="0" distL="0" distR="0" wp14:anchorId="3B84A0A0" wp14:editId="6A12DD7C">
            <wp:extent cx="5731510" cy="324050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31510" cy="3240508"/>
                    </a:xfrm>
                    <a:prstGeom prst="rect">
                      <a:avLst/>
                    </a:prstGeom>
                  </pic:spPr>
                </pic:pic>
              </a:graphicData>
            </a:graphic>
          </wp:inline>
        </w:drawing>
      </w:r>
    </w:p>
    <w:p w14:paraId="5CCA2767" w14:textId="77777777" w:rsidR="00B85D4F" w:rsidRDefault="00B85D4F" w:rsidP="00B85D4F">
      <w:pPr>
        <w:rPr>
          <w:rFonts w:asciiTheme="majorBidi" w:hAnsiTheme="majorBidi" w:cstheme="majorBidi"/>
          <w:sz w:val="24"/>
          <w:szCs w:val="24"/>
        </w:rPr>
      </w:pPr>
      <w:r w:rsidRPr="00564819">
        <w:rPr>
          <w:rFonts w:asciiTheme="majorBidi" w:hAnsiTheme="majorBidi" w:cstheme="majorBidi"/>
          <w:sz w:val="24"/>
          <w:szCs w:val="24"/>
        </w:rPr>
        <w:t>Source:</w:t>
      </w:r>
      <w:r>
        <w:rPr>
          <w:rFonts w:asciiTheme="majorBidi" w:hAnsiTheme="majorBidi" w:cstheme="majorBidi"/>
          <w:sz w:val="24"/>
          <w:szCs w:val="24"/>
        </w:rPr>
        <w:t xml:space="preserve"> </w:t>
      </w:r>
      <w:r w:rsidRPr="00564819">
        <w:rPr>
          <w:rFonts w:asciiTheme="majorBidi" w:hAnsiTheme="majorBidi" w:cstheme="majorBidi"/>
          <w:sz w:val="24"/>
          <w:szCs w:val="24"/>
        </w:rPr>
        <w:t xml:space="preserve"> Chipika (2019)</w:t>
      </w:r>
    </w:p>
    <w:p w14:paraId="52568EA2" w14:textId="77777777" w:rsidR="00B85D4F" w:rsidRDefault="00B85D4F" w:rsidP="00B85D4F">
      <w:pPr>
        <w:rPr>
          <w:rFonts w:asciiTheme="majorBidi" w:hAnsiTheme="majorBidi" w:cstheme="majorBidi"/>
          <w:sz w:val="24"/>
          <w:szCs w:val="24"/>
        </w:rPr>
      </w:pPr>
    </w:p>
    <w:p w14:paraId="5DAAAC20" w14:textId="77777777" w:rsidR="00B85D4F" w:rsidRPr="00C03ADE" w:rsidRDefault="00B85D4F" w:rsidP="00B85D4F">
      <w:pPr>
        <w:rPr>
          <w:rFonts w:ascii="Times New Roman" w:hAnsi="Times New Roman" w:cs="Times New Roman"/>
          <w:sz w:val="24"/>
          <w:szCs w:val="24"/>
        </w:rPr>
      </w:pPr>
      <w:r>
        <w:rPr>
          <w:rFonts w:ascii="Times New Roman" w:hAnsi="Times New Roman" w:cs="Times New Roman"/>
          <w:sz w:val="24"/>
          <w:szCs w:val="24"/>
        </w:rPr>
        <w:t>Pastoral</w:t>
      </w:r>
      <w:r w:rsidRPr="00621D80">
        <w:rPr>
          <w:rFonts w:ascii="Times New Roman" w:hAnsi="Times New Roman" w:cs="Times New Roman"/>
          <w:sz w:val="24"/>
          <w:szCs w:val="24"/>
        </w:rPr>
        <w:t xml:space="preserve"> Zimbabweans continue to be economically and socially marginalized. According to </w:t>
      </w:r>
      <w:r>
        <w:rPr>
          <w:rFonts w:ascii="Times New Roman" w:hAnsi="Times New Roman" w:cs="Times New Roman"/>
          <w:sz w:val="24"/>
          <w:szCs w:val="24"/>
        </w:rPr>
        <w:t xml:space="preserve">research </w:t>
      </w:r>
      <w:r w:rsidRPr="00621D80">
        <w:rPr>
          <w:rFonts w:ascii="Times New Roman" w:hAnsi="Times New Roman" w:cs="Times New Roman"/>
          <w:sz w:val="24"/>
          <w:szCs w:val="24"/>
        </w:rPr>
        <w:t xml:space="preserve">case from Bangladesh and Kenya Equity Bank, it is possible to tap into the rural market by offering banks' assurance that they will develop effective distribution channels. The informal sector of the Zimbabwean economy, which currently accounts for up to 25% of GDP and is typically unbanked, is the other factor. (RBZ, 2017). Zimbabwe has the fewest deposit accounts per 1,000 people in the southern area, at 139. Accordingly, just 139 out of every 1000 persons have a deposit account, leaving 861 people outside the formal banking system. </w:t>
      </w:r>
      <w:r w:rsidRPr="00C03ADE">
        <w:rPr>
          <w:rFonts w:ascii="Times New Roman" w:hAnsi="Times New Roman" w:cs="Times New Roman"/>
          <w:sz w:val="24"/>
          <w:szCs w:val="24"/>
        </w:rPr>
        <w:t xml:space="preserve">World Bank (2015), RBZ (2019), and Chipika (2019) have all identified fintech as a key enabler of the 2030 Sustainable Development Goal on financial inclusion. </w:t>
      </w:r>
    </w:p>
    <w:p w14:paraId="779A2834" w14:textId="77777777" w:rsidR="00B85D4F" w:rsidRPr="00C03ADE" w:rsidRDefault="00B85D4F" w:rsidP="00B85D4F">
      <w:pPr>
        <w:rPr>
          <w:rFonts w:ascii="Times New Roman" w:hAnsi="Times New Roman" w:cs="Times New Roman"/>
          <w:sz w:val="24"/>
          <w:szCs w:val="24"/>
        </w:rPr>
      </w:pPr>
    </w:p>
    <w:p w14:paraId="70055843" w14:textId="77777777" w:rsidR="00B85D4F" w:rsidRPr="00564819" w:rsidRDefault="00B85D4F" w:rsidP="00B85D4F">
      <w:pPr>
        <w:pStyle w:val="Heading2"/>
        <w:numPr>
          <w:ilvl w:val="2"/>
          <w:numId w:val="3"/>
        </w:numPr>
        <w:rPr>
          <w:rFonts w:asciiTheme="majorBidi" w:hAnsiTheme="majorBidi"/>
          <w:color w:val="auto"/>
          <w:sz w:val="24"/>
          <w:szCs w:val="24"/>
        </w:rPr>
      </w:pPr>
      <w:bookmarkStart w:id="21" w:name="_Toc137652922"/>
      <w:bookmarkStart w:id="22" w:name="_Toc137843723"/>
      <w:r w:rsidRPr="00564819">
        <w:rPr>
          <w:rFonts w:asciiTheme="majorBidi" w:hAnsiTheme="majorBidi"/>
          <w:color w:val="auto"/>
          <w:sz w:val="24"/>
          <w:szCs w:val="24"/>
        </w:rPr>
        <w:t xml:space="preserve">FinTech </w:t>
      </w:r>
      <w:r>
        <w:rPr>
          <w:rFonts w:asciiTheme="majorBidi" w:hAnsiTheme="majorBidi"/>
          <w:color w:val="auto"/>
          <w:sz w:val="24"/>
          <w:szCs w:val="24"/>
        </w:rPr>
        <w:t>business</w:t>
      </w:r>
      <w:r w:rsidRPr="00564819">
        <w:rPr>
          <w:rFonts w:asciiTheme="majorBidi" w:hAnsiTheme="majorBidi"/>
          <w:color w:val="auto"/>
          <w:sz w:val="24"/>
          <w:szCs w:val="24"/>
        </w:rPr>
        <w:t xml:space="preserve"> in Zimbabwe</w:t>
      </w:r>
      <w:bookmarkEnd w:id="21"/>
      <w:bookmarkEnd w:id="22"/>
    </w:p>
    <w:p w14:paraId="1817E878" w14:textId="77777777" w:rsidR="00B85D4F" w:rsidRPr="00C03ADE" w:rsidRDefault="00B85D4F" w:rsidP="00B85D4F">
      <w:pPr>
        <w:rPr>
          <w:rFonts w:ascii="Times New Roman" w:hAnsi="Times New Roman" w:cs="Times New Roman"/>
          <w:sz w:val="24"/>
          <w:szCs w:val="24"/>
        </w:rPr>
      </w:pPr>
      <w:r w:rsidRPr="00C03ADE">
        <w:rPr>
          <w:rFonts w:ascii="Times New Roman" w:hAnsi="Times New Roman" w:cs="Times New Roman"/>
          <w:sz w:val="24"/>
          <w:szCs w:val="24"/>
        </w:rPr>
        <w:t>The Fin</w:t>
      </w:r>
      <w:r>
        <w:rPr>
          <w:rFonts w:ascii="Times New Roman" w:hAnsi="Times New Roman" w:cs="Times New Roman"/>
          <w:sz w:val="24"/>
          <w:szCs w:val="24"/>
        </w:rPr>
        <w:t xml:space="preserve">ancial </w:t>
      </w:r>
      <w:r w:rsidRPr="00C03ADE">
        <w:rPr>
          <w:rFonts w:ascii="Times New Roman" w:hAnsi="Times New Roman" w:cs="Times New Roman"/>
          <w:sz w:val="24"/>
          <w:szCs w:val="24"/>
        </w:rPr>
        <w:t>Tech</w:t>
      </w:r>
      <w:r>
        <w:rPr>
          <w:rFonts w:ascii="Times New Roman" w:hAnsi="Times New Roman" w:cs="Times New Roman"/>
          <w:sz w:val="24"/>
          <w:szCs w:val="24"/>
        </w:rPr>
        <w:t>nology</w:t>
      </w:r>
      <w:r w:rsidRPr="00C03ADE">
        <w:rPr>
          <w:rFonts w:ascii="Times New Roman" w:hAnsi="Times New Roman" w:cs="Times New Roman"/>
          <w:sz w:val="24"/>
          <w:szCs w:val="24"/>
        </w:rPr>
        <w:t xml:space="preserve"> </w:t>
      </w:r>
      <w:r>
        <w:rPr>
          <w:rFonts w:ascii="Times New Roman" w:hAnsi="Times New Roman" w:cs="Times New Roman"/>
          <w:sz w:val="24"/>
          <w:szCs w:val="24"/>
        </w:rPr>
        <w:t>sector</w:t>
      </w:r>
      <w:r w:rsidRPr="00C03ADE">
        <w:rPr>
          <w:rFonts w:ascii="Times New Roman" w:hAnsi="Times New Roman" w:cs="Times New Roman"/>
          <w:sz w:val="24"/>
          <w:szCs w:val="24"/>
        </w:rPr>
        <w:t xml:space="preserve"> in Zimbabwe is rising alarmingly. Numerous new firms have entered the market over the last five years. The way people conduct their financial transactions has altered in Zimbabwe thanks to a number of enterprises, including Cassava, Paynet, Bitimari, Bitfinance, Telecash, One Money, GetBucks, E-Transact, Zimswitch, Instapay, Zapper, World remit, Zing, Hello Paisa, Paysave, and Paynow. The FinTech rebellion in Zimbabwe looks to be under the direction of CASSAVA. The table below lists the financial technologies that CASSAVA currently owns. </w:t>
      </w:r>
    </w:p>
    <w:p w14:paraId="683E0D3F" w14:textId="77777777" w:rsidR="00B85D4F" w:rsidRPr="00564819" w:rsidRDefault="00B85D4F" w:rsidP="00B85D4F">
      <w:pPr>
        <w:rPr>
          <w:rFonts w:asciiTheme="majorBidi" w:hAnsiTheme="majorBidi" w:cstheme="majorBidi"/>
          <w:sz w:val="24"/>
          <w:szCs w:val="24"/>
        </w:rPr>
      </w:pPr>
    </w:p>
    <w:p w14:paraId="2F8F18EF" w14:textId="68607705" w:rsidR="00B85D4F" w:rsidRPr="00564819" w:rsidRDefault="00B85D4F" w:rsidP="00B85D4F">
      <w:pPr>
        <w:rPr>
          <w:rFonts w:asciiTheme="majorBidi" w:eastAsia="Calibri" w:hAnsiTheme="majorBidi" w:cstheme="majorBidi"/>
          <w:b/>
          <w:iCs/>
          <w:noProof/>
          <w:sz w:val="24"/>
          <w:szCs w:val="24"/>
        </w:rPr>
      </w:pPr>
      <w:r w:rsidRPr="00564819">
        <w:rPr>
          <w:rFonts w:asciiTheme="majorBidi" w:eastAsia="Calibri" w:hAnsiTheme="majorBidi" w:cstheme="majorBidi"/>
          <w:b/>
          <w:iCs/>
          <w:sz w:val="24"/>
          <w:szCs w:val="24"/>
        </w:rPr>
        <w:t xml:space="preserve">Table </w:t>
      </w:r>
      <w:r w:rsidR="00515E74">
        <w:rPr>
          <w:rFonts w:asciiTheme="majorBidi" w:eastAsia="Calibri" w:hAnsiTheme="majorBidi" w:cstheme="majorBidi"/>
          <w:b/>
          <w:iCs/>
          <w:noProof/>
          <w:sz w:val="24"/>
          <w:szCs w:val="24"/>
        </w:rPr>
        <w:t>1.3</w:t>
      </w:r>
      <w:r w:rsidRPr="00564819">
        <w:rPr>
          <w:rFonts w:asciiTheme="majorBidi" w:eastAsia="Calibri" w:hAnsiTheme="majorBidi" w:cstheme="majorBidi"/>
          <w:b/>
          <w:iCs/>
          <w:noProof/>
          <w:sz w:val="24"/>
          <w:szCs w:val="24"/>
        </w:rPr>
        <w:t>: Cassava Smartech</w:t>
      </w:r>
    </w:p>
    <w:p w14:paraId="1FBC43A5" w14:textId="77777777" w:rsidR="00B85D4F" w:rsidRPr="00564819" w:rsidRDefault="00B85D4F" w:rsidP="00B85D4F">
      <w:pPr>
        <w:rPr>
          <w:rFonts w:asciiTheme="majorBidi" w:hAnsiTheme="majorBidi" w:cstheme="majorBidi"/>
          <w:sz w:val="24"/>
          <w:szCs w:val="24"/>
        </w:rPr>
      </w:pPr>
      <w:r w:rsidRPr="00564819">
        <w:rPr>
          <w:rFonts w:asciiTheme="majorBidi" w:hAnsiTheme="majorBidi" w:cstheme="majorBidi"/>
          <w:noProof/>
          <w:sz w:val="24"/>
          <w:szCs w:val="24"/>
          <w:lang w:val="en-US"/>
        </w:rPr>
        <w:drawing>
          <wp:inline distT="0" distB="0" distL="0" distR="0" wp14:anchorId="70C7C333" wp14:editId="3A985D9C">
            <wp:extent cx="5731510" cy="3230710"/>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731510" cy="3230710"/>
                    </a:xfrm>
                    <a:prstGeom prst="rect">
                      <a:avLst/>
                    </a:prstGeom>
                  </pic:spPr>
                </pic:pic>
              </a:graphicData>
            </a:graphic>
          </wp:inline>
        </w:drawing>
      </w:r>
    </w:p>
    <w:p w14:paraId="147BDAF9" w14:textId="77777777" w:rsidR="00B85D4F" w:rsidRPr="00564819" w:rsidRDefault="00B85D4F" w:rsidP="00B85D4F">
      <w:pPr>
        <w:rPr>
          <w:rFonts w:asciiTheme="majorBidi" w:hAnsiTheme="majorBidi" w:cstheme="majorBidi"/>
          <w:sz w:val="24"/>
          <w:szCs w:val="24"/>
        </w:rPr>
      </w:pPr>
      <w:r w:rsidRPr="00564819">
        <w:rPr>
          <w:rFonts w:asciiTheme="majorBidi" w:hAnsiTheme="majorBidi" w:cstheme="majorBidi"/>
          <w:sz w:val="24"/>
          <w:szCs w:val="24"/>
        </w:rPr>
        <w:t>Source: Chipika (2019)</w:t>
      </w:r>
    </w:p>
    <w:p w14:paraId="6E8C479D" w14:textId="77777777" w:rsidR="00B85D4F" w:rsidRPr="00C03ADE" w:rsidRDefault="00B85D4F" w:rsidP="00B85D4F">
      <w:pPr>
        <w:rPr>
          <w:rFonts w:ascii="Times New Roman" w:hAnsi="Times New Roman" w:cs="Times New Roman"/>
          <w:sz w:val="24"/>
          <w:szCs w:val="24"/>
        </w:rPr>
      </w:pPr>
      <w:r w:rsidRPr="00C03ADE">
        <w:rPr>
          <w:rFonts w:ascii="Times New Roman" w:hAnsi="Times New Roman" w:cs="Times New Roman"/>
          <w:sz w:val="24"/>
          <w:szCs w:val="24"/>
        </w:rPr>
        <w:t xml:space="preserve">According to the RBZ research, the majority of transactions are now made via mobile devices, a 45% increase over 2016 as </w:t>
      </w:r>
      <w:r>
        <w:rPr>
          <w:rFonts w:ascii="Times New Roman" w:hAnsi="Times New Roman" w:cs="Times New Roman"/>
          <w:sz w:val="24"/>
          <w:szCs w:val="24"/>
        </w:rPr>
        <w:t>displayed</w:t>
      </w:r>
      <w:r w:rsidRPr="00C03ADE">
        <w:rPr>
          <w:rFonts w:ascii="Times New Roman" w:hAnsi="Times New Roman" w:cs="Times New Roman"/>
          <w:sz w:val="24"/>
          <w:szCs w:val="24"/>
        </w:rPr>
        <w:t xml:space="preserve"> </w:t>
      </w:r>
      <w:r>
        <w:rPr>
          <w:rFonts w:ascii="Times New Roman" w:hAnsi="Times New Roman" w:cs="Times New Roman"/>
          <w:sz w:val="24"/>
          <w:szCs w:val="24"/>
        </w:rPr>
        <w:t>by</w:t>
      </w:r>
      <w:r w:rsidRPr="00C03ADE">
        <w:rPr>
          <w:rFonts w:ascii="Times New Roman" w:hAnsi="Times New Roman" w:cs="Times New Roman"/>
          <w:sz w:val="24"/>
          <w:szCs w:val="24"/>
        </w:rPr>
        <w:t xml:space="preserve"> the </w:t>
      </w:r>
      <w:r>
        <w:rPr>
          <w:rFonts w:ascii="Times New Roman" w:hAnsi="Times New Roman" w:cs="Times New Roman"/>
          <w:sz w:val="24"/>
          <w:szCs w:val="24"/>
        </w:rPr>
        <w:t xml:space="preserve">following </w:t>
      </w:r>
      <w:r w:rsidRPr="00C03ADE">
        <w:rPr>
          <w:rFonts w:ascii="Times New Roman" w:hAnsi="Times New Roman" w:cs="Times New Roman"/>
          <w:sz w:val="24"/>
          <w:szCs w:val="24"/>
        </w:rPr>
        <w:t xml:space="preserve">table. The table </w:t>
      </w:r>
      <w:r>
        <w:rPr>
          <w:rFonts w:ascii="Times New Roman" w:hAnsi="Times New Roman" w:cs="Times New Roman"/>
          <w:sz w:val="24"/>
          <w:szCs w:val="24"/>
        </w:rPr>
        <w:t>beneath</w:t>
      </w:r>
      <w:r w:rsidRPr="00C03ADE">
        <w:rPr>
          <w:rFonts w:ascii="Times New Roman" w:hAnsi="Times New Roman" w:cs="Times New Roman"/>
          <w:sz w:val="24"/>
          <w:szCs w:val="24"/>
        </w:rPr>
        <w:t xml:space="preserve"> </w:t>
      </w:r>
      <w:r>
        <w:rPr>
          <w:rFonts w:ascii="Times New Roman" w:hAnsi="Times New Roman" w:cs="Times New Roman"/>
          <w:sz w:val="24"/>
          <w:szCs w:val="24"/>
        </w:rPr>
        <w:t>displays</w:t>
      </w:r>
      <w:r w:rsidRPr="00C03ADE">
        <w:rPr>
          <w:rFonts w:ascii="Times New Roman" w:hAnsi="Times New Roman" w:cs="Times New Roman"/>
          <w:sz w:val="24"/>
          <w:szCs w:val="24"/>
        </w:rPr>
        <w:t xml:space="preserve"> the quantity of transactions made across </w:t>
      </w:r>
      <w:r>
        <w:rPr>
          <w:rFonts w:ascii="Times New Roman" w:hAnsi="Times New Roman" w:cs="Times New Roman"/>
          <w:sz w:val="24"/>
          <w:szCs w:val="24"/>
        </w:rPr>
        <w:t>numerous</w:t>
      </w:r>
      <w:r w:rsidRPr="00C03ADE">
        <w:rPr>
          <w:rFonts w:ascii="Times New Roman" w:hAnsi="Times New Roman" w:cs="Times New Roman"/>
          <w:sz w:val="24"/>
          <w:szCs w:val="24"/>
        </w:rPr>
        <w:t xml:space="preserve"> platforms. The basics that cover prevention, detection, monitoring, technical expertise, and retrieval plans are being built by supervisors tirelessly. (RBZ, 2017).</w:t>
      </w:r>
    </w:p>
    <w:p w14:paraId="16A444FA" w14:textId="77777777" w:rsidR="00B85D4F" w:rsidRPr="00C03ADE" w:rsidRDefault="00B85D4F" w:rsidP="00B85D4F">
      <w:pPr>
        <w:rPr>
          <w:rFonts w:ascii="Times New Roman" w:hAnsi="Times New Roman" w:cs="Times New Roman"/>
          <w:sz w:val="24"/>
          <w:szCs w:val="24"/>
        </w:rPr>
      </w:pPr>
    </w:p>
    <w:p w14:paraId="36F6F6E0" w14:textId="77777777" w:rsidR="00B85D4F" w:rsidRPr="00564819" w:rsidRDefault="00B85D4F" w:rsidP="00B85D4F">
      <w:pPr>
        <w:rPr>
          <w:rFonts w:asciiTheme="majorBidi" w:hAnsiTheme="majorBidi" w:cstheme="majorBidi"/>
          <w:sz w:val="24"/>
          <w:szCs w:val="24"/>
        </w:rPr>
      </w:pPr>
    </w:p>
    <w:p w14:paraId="3B69B0DD" w14:textId="77777777" w:rsidR="00B85D4F" w:rsidRDefault="00B85D4F" w:rsidP="00B85D4F">
      <w:pPr>
        <w:rPr>
          <w:rFonts w:asciiTheme="majorBidi" w:eastAsia="Calibri" w:hAnsiTheme="majorBidi" w:cstheme="majorBidi"/>
          <w:b/>
          <w:iCs/>
          <w:sz w:val="24"/>
          <w:szCs w:val="24"/>
        </w:rPr>
      </w:pPr>
    </w:p>
    <w:p w14:paraId="60B2DEAE" w14:textId="77777777" w:rsidR="00B85D4F" w:rsidRDefault="00B85D4F" w:rsidP="00B85D4F">
      <w:pPr>
        <w:rPr>
          <w:rFonts w:asciiTheme="majorBidi" w:eastAsia="Calibri" w:hAnsiTheme="majorBidi" w:cstheme="majorBidi"/>
          <w:b/>
          <w:iCs/>
          <w:sz w:val="24"/>
          <w:szCs w:val="24"/>
        </w:rPr>
      </w:pPr>
    </w:p>
    <w:p w14:paraId="4915B597" w14:textId="77777777" w:rsidR="00B85D4F" w:rsidRDefault="00B85D4F" w:rsidP="00B85D4F">
      <w:pPr>
        <w:rPr>
          <w:rFonts w:asciiTheme="majorBidi" w:eastAsia="Calibri" w:hAnsiTheme="majorBidi" w:cstheme="majorBidi"/>
          <w:b/>
          <w:iCs/>
          <w:sz w:val="24"/>
          <w:szCs w:val="24"/>
        </w:rPr>
      </w:pPr>
    </w:p>
    <w:p w14:paraId="60E44FC6" w14:textId="77777777" w:rsidR="00B85D4F" w:rsidRDefault="00B85D4F" w:rsidP="00B85D4F">
      <w:pPr>
        <w:rPr>
          <w:rFonts w:asciiTheme="majorBidi" w:eastAsia="Calibri" w:hAnsiTheme="majorBidi" w:cstheme="majorBidi"/>
          <w:b/>
          <w:iCs/>
          <w:sz w:val="24"/>
          <w:szCs w:val="24"/>
        </w:rPr>
      </w:pPr>
    </w:p>
    <w:p w14:paraId="31D54AAE" w14:textId="77777777" w:rsidR="00B85D4F" w:rsidRDefault="00B85D4F" w:rsidP="00B85D4F">
      <w:pPr>
        <w:rPr>
          <w:rFonts w:asciiTheme="majorBidi" w:eastAsia="Calibri" w:hAnsiTheme="majorBidi" w:cstheme="majorBidi"/>
          <w:b/>
          <w:iCs/>
          <w:sz w:val="24"/>
          <w:szCs w:val="24"/>
        </w:rPr>
      </w:pPr>
    </w:p>
    <w:p w14:paraId="5E9EB054" w14:textId="77777777" w:rsidR="00B85D4F" w:rsidRDefault="00B85D4F" w:rsidP="00B85D4F">
      <w:pPr>
        <w:rPr>
          <w:rFonts w:asciiTheme="majorBidi" w:eastAsia="Calibri" w:hAnsiTheme="majorBidi" w:cstheme="majorBidi"/>
          <w:b/>
          <w:iCs/>
          <w:sz w:val="24"/>
          <w:szCs w:val="24"/>
        </w:rPr>
      </w:pPr>
    </w:p>
    <w:p w14:paraId="08DF6C6C" w14:textId="77777777" w:rsidR="00B85D4F" w:rsidRDefault="00B85D4F" w:rsidP="00B85D4F">
      <w:pPr>
        <w:rPr>
          <w:rFonts w:asciiTheme="majorBidi" w:eastAsia="Calibri" w:hAnsiTheme="majorBidi" w:cstheme="majorBidi"/>
          <w:b/>
          <w:iCs/>
          <w:sz w:val="24"/>
          <w:szCs w:val="24"/>
        </w:rPr>
      </w:pPr>
    </w:p>
    <w:p w14:paraId="7E4F1FE8" w14:textId="77777777" w:rsidR="00B85D4F" w:rsidRDefault="00B85D4F" w:rsidP="00B85D4F">
      <w:pPr>
        <w:rPr>
          <w:rFonts w:asciiTheme="majorBidi" w:eastAsia="Calibri" w:hAnsiTheme="majorBidi" w:cstheme="majorBidi"/>
          <w:b/>
          <w:iCs/>
          <w:sz w:val="24"/>
          <w:szCs w:val="24"/>
        </w:rPr>
      </w:pPr>
    </w:p>
    <w:p w14:paraId="3C87FBB8" w14:textId="77777777" w:rsidR="00B85D4F" w:rsidRDefault="00B85D4F" w:rsidP="00B85D4F">
      <w:pPr>
        <w:rPr>
          <w:rFonts w:asciiTheme="majorBidi" w:eastAsia="Calibri" w:hAnsiTheme="majorBidi" w:cstheme="majorBidi"/>
          <w:b/>
          <w:iCs/>
          <w:sz w:val="24"/>
          <w:szCs w:val="24"/>
        </w:rPr>
      </w:pPr>
    </w:p>
    <w:p w14:paraId="47D0A62C" w14:textId="0DAF552A" w:rsidR="00B85D4F" w:rsidRPr="00564819" w:rsidRDefault="00B85D4F" w:rsidP="00B85D4F">
      <w:pPr>
        <w:rPr>
          <w:rFonts w:asciiTheme="majorBidi" w:eastAsia="Calibri" w:hAnsiTheme="majorBidi" w:cstheme="majorBidi"/>
          <w:b/>
          <w:iCs/>
          <w:noProof/>
          <w:sz w:val="24"/>
          <w:szCs w:val="24"/>
        </w:rPr>
      </w:pPr>
      <w:r w:rsidRPr="00564819">
        <w:rPr>
          <w:rFonts w:asciiTheme="majorBidi" w:eastAsia="Calibri" w:hAnsiTheme="majorBidi" w:cstheme="majorBidi"/>
          <w:b/>
          <w:iCs/>
          <w:sz w:val="24"/>
          <w:szCs w:val="24"/>
        </w:rPr>
        <w:t>Table</w:t>
      </w:r>
      <w:r w:rsidR="00515E74">
        <w:rPr>
          <w:rFonts w:asciiTheme="majorBidi" w:eastAsia="Calibri" w:hAnsiTheme="majorBidi" w:cstheme="majorBidi"/>
          <w:b/>
          <w:iCs/>
          <w:sz w:val="24"/>
          <w:szCs w:val="24"/>
        </w:rPr>
        <w:t xml:space="preserve"> 1.</w:t>
      </w:r>
      <w:r w:rsidRPr="00564819">
        <w:rPr>
          <w:rFonts w:asciiTheme="majorBidi" w:eastAsia="Calibri" w:hAnsiTheme="majorBidi" w:cstheme="majorBidi"/>
          <w:b/>
          <w:iCs/>
          <w:noProof/>
          <w:sz w:val="24"/>
          <w:szCs w:val="24"/>
        </w:rPr>
        <w:fldChar w:fldCharType="begin"/>
      </w:r>
      <w:r w:rsidRPr="00564819">
        <w:rPr>
          <w:rFonts w:asciiTheme="majorBidi" w:eastAsia="Calibri" w:hAnsiTheme="majorBidi" w:cstheme="majorBidi"/>
          <w:b/>
          <w:iCs/>
          <w:noProof/>
          <w:sz w:val="24"/>
          <w:szCs w:val="24"/>
        </w:rPr>
        <w:instrText xml:space="preserve"> SEQ Table \* ARABIC </w:instrText>
      </w:r>
      <w:r w:rsidRPr="00564819">
        <w:rPr>
          <w:rFonts w:asciiTheme="majorBidi" w:eastAsia="Calibri" w:hAnsiTheme="majorBidi" w:cstheme="majorBidi"/>
          <w:b/>
          <w:iCs/>
          <w:noProof/>
          <w:sz w:val="24"/>
          <w:szCs w:val="24"/>
        </w:rPr>
        <w:fldChar w:fldCharType="separate"/>
      </w:r>
      <w:r w:rsidR="00A31CA8">
        <w:rPr>
          <w:rFonts w:asciiTheme="majorBidi" w:eastAsia="Calibri" w:hAnsiTheme="majorBidi" w:cstheme="majorBidi"/>
          <w:b/>
          <w:iCs/>
          <w:noProof/>
          <w:sz w:val="24"/>
          <w:szCs w:val="24"/>
        </w:rPr>
        <w:t>3</w:t>
      </w:r>
      <w:r w:rsidRPr="00564819">
        <w:rPr>
          <w:rFonts w:asciiTheme="majorBidi" w:eastAsia="Calibri" w:hAnsiTheme="majorBidi" w:cstheme="majorBidi"/>
          <w:b/>
          <w:iCs/>
          <w:noProof/>
          <w:sz w:val="24"/>
          <w:szCs w:val="24"/>
        </w:rPr>
        <w:fldChar w:fldCharType="end"/>
      </w:r>
      <w:r w:rsidRPr="00564819">
        <w:rPr>
          <w:rFonts w:asciiTheme="majorBidi" w:eastAsia="Calibri" w:hAnsiTheme="majorBidi" w:cstheme="majorBidi"/>
          <w:b/>
          <w:iCs/>
          <w:noProof/>
          <w:sz w:val="24"/>
          <w:szCs w:val="24"/>
        </w:rPr>
        <w:t xml:space="preserve">: </w:t>
      </w:r>
      <w:r>
        <w:rPr>
          <w:rFonts w:asciiTheme="majorBidi" w:eastAsia="Calibri" w:hAnsiTheme="majorBidi" w:cstheme="majorBidi"/>
          <w:b/>
          <w:iCs/>
          <w:noProof/>
          <w:sz w:val="24"/>
          <w:szCs w:val="24"/>
        </w:rPr>
        <w:t>Transactional activity volume</w:t>
      </w:r>
    </w:p>
    <w:p w14:paraId="2A83C824" w14:textId="77777777" w:rsidR="00B85D4F" w:rsidRPr="00564819" w:rsidRDefault="00B85D4F" w:rsidP="00B85D4F">
      <w:pPr>
        <w:rPr>
          <w:rFonts w:asciiTheme="majorBidi" w:hAnsiTheme="majorBidi" w:cstheme="majorBidi"/>
          <w:sz w:val="24"/>
          <w:szCs w:val="24"/>
        </w:rPr>
      </w:pPr>
      <w:r w:rsidRPr="00564819">
        <w:rPr>
          <w:rFonts w:asciiTheme="majorBidi" w:hAnsiTheme="majorBidi" w:cstheme="majorBidi"/>
          <w:noProof/>
          <w:sz w:val="24"/>
          <w:szCs w:val="24"/>
          <w:lang w:val="en-US"/>
        </w:rPr>
        <w:drawing>
          <wp:inline distT="0" distB="0" distL="0" distR="0" wp14:anchorId="024BFAAC" wp14:editId="37DC5986">
            <wp:extent cx="573405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731510" cy="3141858"/>
                    </a:xfrm>
                    <a:prstGeom prst="rect">
                      <a:avLst/>
                    </a:prstGeom>
                  </pic:spPr>
                </pic:pic>
              </a:graphicData>
            </a:graphic>
          </wp:inline>
        </w:drawing>
      </w:r>
    </w:p>
    <w:p w14:paraId="1CA1E4F9" w14:textId="77777777" w:rsidR="00B85D4F" w:rsidRDefault="00B85D4F" w:rsidP="00B85D4F">
      <w:pPr>
        <w:rPr>
          <w:rFonts w:asciiTheme="majorBidi" w:hAnsiTheme="majorBidi" w:cstheme="majorBidi"/>
          <w:sz w:val="24"/>
          <w:szCs w:val="24"/>
        </w:rPr>
      </w:pPr>
      <w:r w:rsidRPr="00564819">
        <w:rPr>
          <w:rFonts w:asciiTheme="majorBidi" w:hAnsiTheme="majorBidi" w:cstheme="majorBidi"/>
          <w:sz w:val="24"/>
          <w:szCs w:val="24"/>
        </w:rPr>
        <w:t>Source: Chipfika (2019)</w:t>
      </w:r>
    </w:p>
    <w:p w14:paraId="09D9DA69" w14:textId="77777777" w:rsidR="00B85D4F" w:rsidRPr="00564819" w:rsidRDefault="00B85D4F" w:rsidP="00B85D4F">
      <w:pPr>
        <w:rPr>
          <w:rFonts w:asciiTheme="majorBidi" w:hAnsiTheme="majorBidi" w:cstheme="majorBidi"/>
          <w:sz w:val="24"/>
          <w:szCs w:val="24"/>
        </w:rPr>
      </w:pPr>
    </w:p>
    <w:p w14:paraId="059C993B" w14:textId="77777777" w:rsidR="00B85D4F" w:rsidRPr="004265E3" w:rsidRDefault="00B85D4F" w:rsidP="00B85D4F">
      <w:pPr>
        <w:rPr>
          <w:rFonts w:ascii="Times New Roman" w:hAnsi="Times New Roman" w:cs="Times New Roman"/>
          <w:sz w:val="24"/>
          <w:szCs w:val="24"/>
        </w:rPr>
      </w:pPr>
      <w:r>
        <w:rPr>
          <w:rFonts w:ascii="Times New Roman" w:hAnsi="Times New Roman" w:cs="Times New Roman"/>
          <w:sz w:val="24"/>
          <w:szCs w:val="24"/>
        </w:rPr>
        <w:t>In contrast to this fintech and banking background, the researcher aims to</w:t>
      </w:r>
      <w:r w:rsidRPr="004265E3">
        <w:rPr>
          <w:rFonts w:ascii="Times New Roman" w:hAnsi="Times New Roman" w:cs="Times New Roman"/>
          <w:sz w:val="24"/>
          <w:szCs w:val="24"/>
        </w:rPr>
        <w:t xml:space="preserve"> </w:t>
      </w:r>
      <w:r>
        <w:rPr>
          <w:rFonts w:ascii="Times New Roman" w:hAnsi="Times New Roman" w:cs="Times New Roman"/>
          <w:sz w:val="24"/>
          <w:szCs w:val="24"/>
        </w:rPr>
        <w:t>examine</w:t>
      </w:r>
      <w:r w:rsidRPr="004265E3">
        <w:rPr>
          <w:rFonts w:ascii="Times New Roman" w:hAnsi="Times New Roman" w:cs="Times New Roman"/>
          <w:sz w:val="24"/>
          <w:szCs w:val="24"/>
        </w:rPr>
        <w:t xml:space="preserve"> the </w:t>
      </w:r>
      <w:r>
        <w:rPr>
          <w:rFonts w:ascii="Times New Roman" w:hAnsi="Times New Roman" w:cs="Times New Roman"/>
          <w:sz w:val="24"/>
          <w:szCs w:val="24"/>
        </w:rPr>
        <w:t>threats</w:t>
      </w:r>
      <w:r w:rsidRPr="004265E3">
        <w:rPr>
          <w:rFonts w:ascii="Times New Roman" w:hAnsi="Times New Roman" w:cs="Times New Roman"/>
          <w:sz w:val="24"/>
          <w:szCs w:val="24"/>
        </w:rPr>
        <w:t xml:space="preserve"> and </w:t>
      </w:r>
      <w:r>
        <w:rPr>
          <w:rFonts w:ascii="Times New Roman" w:hAnsi="Times New Roman" w:cs="Times New Roman"/>
          <w:sz w:val="24"/>
          <w:szCs w:val="24"/>
        </w:rPr>
        <w:t>the benefits that fintech brings Zimbabwean commercial banks.</w:t>
      </w:r>
    </w:p>
    <w:p w14:paraId="63AF30EB" w14:textId="77777777" w:rsidR="00B85D4F" w:rsidRPr="00564819" w:rsidRDefault="00B85D4F" w:rsidP="00B85D4F">
      <w:pPr>
        <w:rPr>
          <w:rFonts w:asciiTheme="majorBidi" w:hAnsiTheme="majorBidi" w:cstheme="majorBidi"/>
          <w:sz w:val="24"/>
          <w:szCs w:val="24"/>
        </w:rPr>
      </w:pPr>
    </w:p>
    <w:p w14:paraId="52F481F5" w14:textId="3F8DCD6D" w:rsidR="00B85D4F" w:rsidRPr="00186526" w:rsidRDefault="00186526" w:rsidP="00186526">
      <w:pPr>
        <w:pStyle w:val="Heading1"/>
        <w:rPr>
          <w:rFonts w:asciiTheme="majorBidi" w:hAnsiTheme="majorBidi"/>
          <w:b/>
          <w:bCs/>
          <w:color w:val="auto"/>
          <w:sz w:val="24"/>
          <w:szCs w:val="24"/>
        </w:rPr>
      </w:pPr>
      <w:bookmarkStart w:id="23" w:name="_Toc137652923"/>
      <w:bookmarkStart w:id="24" w:name="_Toc137843724"/>
      <w:bookmarkStart w:id="25" w:name="_Toc19272627"/>
      <w:bookmarkStart w:id="26" w:name="_Hlk130772557"/>
      <w:r w:rsidRPr="00186526">
        <w:rPr>
          <w:rFonts w:asciiTheme="majorBidi" w:hAnsiTheme="majorBidi"/>
          <w:b/>
          <w:bCs/>
          <w:color w:val="auto"/>
          <w:sz w:val="24"/>
          <w:szCs w:val="24"/>
        </w:rPr>
        <w:t xml:space="preserve">1.3 </w:t>
      </w:r>
      <w:r w:rsidR="00B85D4F" w:rsidRPr="00186526">
        <w:rPr>
          <w:rFonts w:asciiTheme="majorBidi" w:hAnsiTheme="majorBidi"/>
          <w:b/>
          <w:bCs/>
          <w:color w:val="auto"/>
          <w:sz w:val="24"/>
          <w:szCs w:val="24"/>
        </w:rPr>
        <w:t>Statement of the Problem</w:t>
      </w:r>
      <w:bookmarkEnd w:id="23"/>
      <w:bookmarkEnd w:id="24"/>
      <w:r w:rsidR="00B85D4F" w:rsidRPr="00186526">
        <w:rPr>
          <w:rFonts w:asciiTheme="majorBidi" w:hAnsiTheme="majorBidi"/>
          <w:b/>
          <w:bCs/>
          <w:color w:val="auto"/>
          <w:sz w:val="24"/>
          <w:szCs w:val="24"/>
        </w:rPr>
        <w:t xml:space="preserve"> </w:t>
      </w:r>
      <w:bookmarkEnd w:id="25"/>
    </w:p>
    <w:p w14:paraId="092A8500" w14:textId="77777777" w:rsidR="00B85D4F" w:rsidRPr="004265E3" w:rsidRDefault="00B85D4F" w:rsidP="00B85D4F">
      <w:pPr>
        <w:rPr>
          <w:rFonts w:ascii="Times New Roman" w:hAnsi="Times New Roman" w:cs="Times New Roman"/>
          <w:sz w:val="24"/>
          <w:szCs w:val="24"/>
        </w:rPr>
      </w:pPr>
      <w:r w:rsidRPr="004265E3">
        <w:rPr>
          <w:rFonts w:ascii="Times New Roman" w:hAnsi="Times New Roman" w:cs="Times New Roman"/>
          <w:sz w:val="24"/>
          <w:szCs w:val="24"/>
        </w:rPr>
        <w:t xml:space="preserve">FinTech is revolutionizing how individuals conduct financial transactions thanks to its rapid development. The emergence of FinTech has significantly altered financial processes, including those related to national currencies, the banking sector, the insurance industry, and a variety of other industries. (Philipon, 2018). Fintech companies are primarily distinguished by the modern trade models that correspond to them and rely on cutting-edge technological advancements. These typical traits help FinTech startups disrupt the established financial system's fiscal intermediation. Fintech companies focus on their key goals or targets while cutting costs and influencing technology like cloud networking and the construction of digital databases that </w:t>
      </w:r>
      <w:r>
        <w:rPr>
          <w:rFonts w:ascii="Times New Roman" w:hAnsi="Times New Roman" w:cs="Times New Roman"/>
          <w:sz w:val="24"/>
          <w:szCs w:val="24"/>
        </w:rPr>
        <w:t>enhance</w:t>
      </w:r>
      <w:r w:rsidRPr="004265E3">
        <w:rPr>
          <w:rFonts w:ascii="Times New Roman" w:hAnsi="Times New Roman" w:cs="Times New Roman"/>
          <w:sz w:val="24"/>
          <w:szCs w:val="24"/>
        </w:rPr>
        <w:t xml:space="preserve"> user experience. </w:t>
      </w:r>
    </w:p>
    <w:p w14:paraId="3F3D012E" w14:textId="77777777" w:rsidR="00B85D4F" w:rsidRDefault="00B85D4F" w:rsidP="00B85D4F"/>
    <w:p w14:paraId="226313AF" w14:textId="77777777" w:rsidR="00B85D4F" w:rsidRPr="00EC55B7" w:rsidRDefault="00B85D4F" w:rsidP="00B85D4F">
      <w:pPr>
        <w:rPr>
          <w:rFonts w:ascii="Times New Roman" w:hAnsi="Times New Roman" w:cs="Times New Roman"/>
          <w:sz w:val="24"/>
          <w:szCs w:val="24"/>
        </w:rPr>
      </w:pPr>
      <w:r w:rsidRPr="004265E3">
        <w:rPr>
          <w:rFonts w:ascii="Times New Roman" w:hAnsi="Times New Roman" w:cs="Times New Roman"/>
          <w:sz w:val="24"/>
          <w:szCs w:val="24"/>
        </w:rPr>
        <w:t>The new FinTechs are not just unproven start-ups; they are</w:t>
      </w:r>
      <w:r>
        <w:rPr>
          <w:rFonts w:ascii="Times New Roman" w:hAnsi="Times New Roman" w:cs="Times New Roman"/>
          <w:sz w:val="24"/>
          <w:szCs w:val="24"/>
        </w:rPr>
        <w:t xml:space="preserve"> also</w:t>
      </w:r>
      <w:r w:rsidRPr="004265E3">
        <w:rPr>
          <w:rFonts w:ascii="Times New Roman" w:hAnsi="Times New Roman" w:cs="Times New Roman"/>
          <w:sz w:val="24"/>
          <w:szCs w:val="24"/>
        </w:rPr>
        <w:t xml:space="preserve"> </w:t>
      </w:r>
      <w:r>
        <w:rPr>
          <w:rFonts w:ascii="Times New Roman" w:hAnsi="Times New Roman" w:cs="Times New Roman"/>
          <w:sz w:val="24"/>
          <w:szCs w:val="24"/>
        </w:rPr>
        <w:t>international</w:t>
      </w:r>
      <w:r w:rsidRPr="004265E3">
        <w:rPr>
          <w:rFonts w:ascii="Times New Roman" w:hAnsi="Times New Roman" w:cs="Times New Roman"/>
          <w:sz w:val="24"/>
          <w:szCs w:val="24"/>
        </w:rPr>
        <w:t xml:space="preserve"> </w:t>
      </w:r>
      <w:r>
        <w:rPr>
          <w:rFonts w:ascii="Times New Roman" w:hAnsi="Times New Roman" w:cs="Times New Roman"/>
          <w:sz w:val="24"/>
          <w:szCs w:val="24"/>
        </w:rPr>
        <w:t>behemoths</w:t>
      </w:r>
      <w:r w:rsidRPr="004265E3">
        <w:rPr>
          <w:rFonts w:ascii="Times New Roman" w:hAnsi="Times New Roman" w:cs="Times New Roman"/>
          <w:sz w:val="24"/>
          <w:szCs w:val="24"/>
        </w:rPr>
        <w:t xml:space="preserve"> like Google, Apple, Facebook, Amazon, and Alibaba. The local banking sector in Zimbabwe has noticed the emergence of FinTech companies as CASSAVA, Paynet, Pay now, Pay save, Telecash, Hello Paisa, and One Money, to </w:t>
      </w:r>
      <w:r>
        <w:rPr>
          <w:rFonts w:ascii="Times New Roman" w:hAnsi="Times New Roman" w:cs="Times New Roman"/>
          <w:sz w:val="24"/>
          <w:szCs w:val="24"/>
        </w:rPr>
        <w:t>name</w:t>
      </w:r>
      <w:r w:rsidRPr="004265E3">
        <w:rPr>
          <w:rFonts w:ascii="Times New Roman" w:hAnsi="Times New Roman" w:cs="Times New Roman"/>
          <w:sz w:val="24"/>
          <w:szCs w:val="24"/>
        </w:rPr>
        <w:t xml:space="preserve"> a few, and their influence on the banking system's disruption and complementarity has been evolving. These groups of competitors present quite distinct opportunities and risks. FinTech also includes the application of numerous technologies and multi-layered algorithms that alert banks and FinTech companies to cyber security breaches, which have already established themselves as major commercial (financial) hazards in the modern world. </w:t>
      </w:r>
      <w:r w:rsidRPr="00EC55B7">
        <w:rPr>
          <w:rFonts w:ascii="Times New Roman" w:hAnsi="Times New Roman" w:cs="Times New Roman"/>
          <w:sz w:val="24"/>
          <w:szCs w:val="24"/>
        </w:rPr>
        <w:t>For instance, the transmission of two spiteful software threads, WannaCry and NotPetya, over the interbank messaging service (SWIFT), resulted in a substantial money theft from the British National Health Service (BNHS), Moller-Maersk of Denmark, clients, and various central banks in 2017. (Nakaso, 2016).</w:t>
      </w:r>
    </w:p>
    <w:p w14:paraId="4DF6EF79" w14:textId="77777777" w:rsidR="00B85D4F" w:rsidRPr="00EC55B7" w:rsidRDefault="00B85D4F" w:rsidP="00B85D4F">
      <w:pPr>
        <w:rPr>
          <w:rFonts w:ascii="Times New Roman" w:hAnsi="Times New Roman" w:cs="Times New Roman"/>
          <w:sz w:val="24"/>
          <w:szCs w:val="24"/>
        </w:rPr>
      </w:pPr>
    </w:p>
    <w:p w14:paraId="154DD910" w14:textId="77777777" w:rsidR="00B85D4F" w:rsidRPr="00EC55B7" w:rsidRDefault="00B85D4F" w:rsidP="00B85D4F">
      <w:pPr>
        <w:rPr>
          <w:rFonts w:ascii="Times New Roman" w:hAnsi="Times New Roman" w:cs="Times New Roman"/>
          <w:sz w:val="24"/>
          <w:szCs w:val="24"/>
        </w:rPr>
      </w:pPr>
      <w:r w:rsidRPr="00EC55B7">
        <w:rPr>
          <w:rFonts w:ascii="Times New Roman" w:hAnsi="Times New Roman" w:cs="Times New Roman"/>
          <w:sz w:val="24"/>
          <w:szCs w:val="24"/>
        </w:rPr>
        <w:t xml:space="preserve">The digital rebellion is still making it difficult for practitioners and intellectuals to predict what will happen to the financial business. The future of the relationship between </w:t>
      </w:r>
      <w:r>
        <w:rPr>
          <w:rFonts w:ascii="Times New Roman" w:hAnsi="Times New Roman" w:cs="Times New Roman"/>
          <w:sz w:val="24"/>
          <w:szCs w:val="24"/>
        </w:rPr>
        <w:t>the impact of banks and fintechs on the delivery of banking and financial services</w:t>
      </w:r>
      <w:r w:rsidRPr="00EC55B7">
        <w:rPr>
          <w:rFonts w:ascii="Times New Roman" w:hAnsi="Times New Roman" w:cs="Times New Roman"/>
          <w:sz w:val="24"/>
          <w:szCs w:val="24"/>
        </w:rPr>
        <w:t xml:space="preserve">, as well as for the productivity and </w:t>
      </w:r>
      <w:r>
        <w:rPr>
          <w:rFonts w:ascii="Times New Roman" w:hAnsi="Times New Roman" w:cs="Times New Roman"/>
          <w:sz w:val="24"/>
          <w:szCs w:val="24"/>
        </w:rPr>
        <w:t xml:space="preserve">percentage of the market </w:t>
      </w:r>
      <w:r w:rsidRPr="00EC55B7">
        <w:rPr>
          <w:rFonts w:ascii="Times New Roman" w:hAnsi="Times New Roman" w:cs="Times New Roman"/>
          <w:sz w:val="24"/>
          <w:szCs w:val="24"/>
        </w:rPr>
        <w:t xml:space="preserve">of commercial banks, remain major open-ended questions. Depending on the sort of FinTech being discussed, the answers to these questions vary.  </w:t>
      </w:r>
    </w:p>
    <w:p w14:paraId="668D0810" w14:textId="77777777" w:rsidR="00B85D4F" w:rsidRDefault="00B85D4F" w:rsidP="00B85D4F">
      <w:pPr>
        <w:rPr>
          <w:rFonts w:asciiTheme="majorBidi" w:hAnsiTheme="majorBidi" w:cstheme="majorBidi"/>
          <w:sz w:val="24"/>
          <w:szCs w:val="24"/>
        </w:rPr>
      </w:pPr>
    </w:p>
    <w:p w14:paraId="4B7B3211" w14:textId="65BCA3B4" w:rsidR="00B85D4F" w:rsidRPr="00186526" w:rsidRDefault="00186526" w:rsidP="00186526">
      <w:pPr>
        <w:pStyle w:val="Heading1"/>
        <w:rPr>
          <w:rFonts w:asciiTheme="majorBidi" w:hAnsiTheme="majorBidi"/>
          <w:b/>
          <w:bCs/>
          <w:color w:val="auto"/>
          <w:sz w:val="24"/>
          <w:szCs w:val="24"/>
        </w:rPr>
      </w:pPr>
      <w:bookmarkStart w:id="27" w:name="_Toc19272628"/>
      <w:bookmarkStart w:id="28" w:name="_Toc137652924"/>
      <w:bookmarkStart w:id="29" w:name="_Toc137843725"/>
      <w:bookmarkStart w:id="30" w:name="_Hlk130772577"/>
      <w:bookmarkEnd w:id="26"/>
      <w:r w:rsidRPr="00186526">
        <w:rPr>
          <w:rFonts w:asciiTheme="majorBidi" w:hAnsiTheme="majorBidi"/>
          <w:b/>
          <w:bCs/>
          <w:color w:val="auto"/>
          <w:sz w:val="24"/>
          <w:szCs w:val="24"/>
        </w:rPr>
        <w:t xml:space="preserve">1.4 </w:t>
      </w:r>
      <w:r w:rsidR="00B85D4F" w:rsidRPr="00186526">
        <w:rPr>
          <w:rFonts w:asciiTheme="majorBidi" w:hAnsiTheme="majorBidi"/>
          <w:b/>
          <w:bCs/>
          <w:color w:val="auto"/>
          <w:sz w:val="24"/>
          <w:szCs w:val="24"/>
        </w:rPr>
        <w:t>Research objectives</w:t>
      </w:r>
      <w:bookmarkEnd w:id="27"/>
      <w:bookmarkEnd w:id="28"/>
      <w:bookmarkEnd w:id="29"/>
    </w:p>
    <w:p w14:paraId="503C915D" w14:textId="77777777" w:rsidR="00B85D4F" w:rsidRPr="00564819" w:rsidRDefault="00B85D4F" w:rsidP="00B85D4F">
      <w:pPr>
        <w:pStyle w:val="ListParagraph"/>
        <w:numPr>
          <w:ilvl w:val="0"/>
          <w:numId w:val="2"/>
        </w:numPr>
        <w:rPr>
          <w:rFonts w:asciiTheme="majorBidi" w:hAnsiTheme="majorBidi" w:cstheme="majorBidi"/>
          <w:sz w:val="24"/>
          <w:szCs w:val="24"/>
        </w:rPr>
      </w:pPr>
      <w:r w:rsidRPr="00564819">
        <w:rPr>
          <w:rFonts w:asciiTheme="majorBidi" w:hAnsiTheme="majorBidi" w:cstheme="majorBidi"/>
          <w:sz w:val="24"/>
          <w:szCs w:val="24"/>
        </w:rPr>
        <w:t xml:space="preserve">To </w:t>
      </w:r>
      <w:r>
        <w:rPr>
          <w:rFonts w:asciiTheme="majorBidi" w:hAnsiTheme="majorBidi" w:cstheme="majorBidi"/>
          <w:sz w:val="24"/>
          <w:szCs w:val="24"/>
        </w:rPr>
        <w:t>ascertain</w:t>
      </w:r>
      <w:r w:rsidRPr="00564819">
        <w:rPr>
          <w:rFonts w:asciiTheme="majorBidi" w:hAnsiTheme="majorBidi" w:cstheme="majorBidi"/>
          <w:sz w:val="24"/>
          <w:szCs w:val="24"/>
        </w:rPr>
        <w:t xml:space="preserve"> the </w:t>
      </w:r>
      <w:r>
        <w:rPr>
          <w:rFonts w:asciiTheme="majorBidi" w:hAnsiTheme="majorBidi" w:cstheme="majorBidi"/>
          <w:sz w:val="24"/>
          <w:szCs w:val="24"/>
        </w:rPr>
        <w:t>motivators</w:t>
      </w:r>
      <w:r w:rsidRPr="00564819">
        <w:rPr>
          <w:rFonts w:asciiTheme="majorBidi" w:hAnsiTheme="majorBidi" w:cstheme="majorBidi"/>
          <w:sz w:val="24"/>
          <w:szCs w:val="24"/>
        </w:rPr>
        <w:t xml:space="preserve"> </w:t>
      </w:r>
      <w:r>
        <w:rPr>
          <w:rFonts w:asciiTheme="majorBidi" w:hAnsiTheme="majorBidi" w:cstheme="majorBidi"/>
          <w:sz w:val="24"/>
          <w:szCs w:val="24"/>
        </w:rPr>
        <w:t>for the development of</w:t>
      </w:r>
      <w:r w:rsidRPr="00564819">
        <w:rPr>
          <w:rFonts w:asciiTheme="majorBidi" w:hAnsiTheme="majorBidi" w:cstheme="majorBidi"/>
          <w:sz w:val="24"/>
          <w:szCs w:val="24"/>
        </w:rPr>
        <w:t xml:space="preserve"> FinTech </w:t>
      </w:r>
    </w:p>
    <w:p w14:paraId="3EA178CC" w14:textId="77777777" w:rsidR="00B85D4F" w:rsidRPr="00564819" w:rsidRDefault="00B85D4F" w:rsidP="00B85D4F">
      <w:pPr>
        <w:pStyle w:val="ListParagraph"/>
        <w:numPr>
          <w:ilvl w:val="0"/>
          <w:numId w:val="2"/>
        </w:numPr>
        <w:rPr>
          <w:rFonts w:asciiTheme="majorBidi" w:hAnsiTheme="majorBidi" w:cstheme="majorBidi"/>
          <w:sz w:val="24"/>
          <w:szCs w:val="24"/>
        </w:rPr>
      </w:pPr>
      <w:r w:rsidRPr="00564819">
        <w:rPr>
          <w:rFonts w:asciiTheme="majorBidi" w:hAnsiTheme="majorBidi" w:cstheme="majorBidi"/>
          <w:sz w:val="24"/>
          <w:szCs w:val="24"/>
        </w:rPr>
        <w:t xml:space="preserve">To establish the </w:t>
      </w:r>
      <w:r>
        <w:rPr>
          <w:rFonts w:asciiTheme="majorBidi" w:hAnsiTheme="majorBidi" w:cstheme="majorBidi"/>
          <w:sz w:val="24"/>
          <w:szCs w:val="24"/>
        </w:rPr>
        <w:t xml:space="preserve">chances or </w:t>
      </w:r>
      <w:r w:rsidRPr="00564819">
        <w:rPr>
          <w:rFonts w:asciiTheme="majorBidi" w:hAnsiTheme="majorBidi" w:cstheme="majorBidi"/>
          <w:sz w:val="24"/>
          <w:szCs w:val="24"/>
        </w:rPr>
        <w:t xml:space="preserve">opportunities </w:t>
      </w:r>
      <w:r>
        <w:rPr>
          <w:rFonts w:asciiTheme="majorBidi" w:hAnsiTheme="majorBidi" w:cstheme="majorBidi"/>
          <w:sz w:val="24"/>
          <w:szCs w:val="24"/>
        </w:rPr>
        <w:t>brought</w:t>
      </w:r>
      <w:r w:rsidRPr="00564819">
        <w:rPr>
          <w:rFonts w:asciiTheme="majorBidi" w:hAnsiTheme="majorBidi" w:cstheme="majorBidi"/>
          <w:sz w:val="24"/>
          <w:szCs w:val="24"/>
        </w:rPr>
        <w:t xml:space="preserve"> by FinTech commercial banks</w:t>
      </w:r>
      <w:r>
        <w:rPr>
          <w:rFonts w:asciiTheme="majorBidi" w:hAnsiTheme="majorBidi" w:cstheme="majorBidi"/>
          <w:sz w:val="24"/>
          <w:szCs w:val="24"/>
        </w:rPr>
        <w:t xml:space="preserve"> in Zimbabwe</w:t>
      </w:r>
    </w:p>
    <w:p w14:paraId="53A4060C" w14:textId="77777777" w:rsidR="00B85D4F" w:rsidRPr="00564819" w:rsidRDefault="00B85D4F" w:rsidP="00B85D4F">
      <w:pPr>
        <w:pStyle w:val="ListParagraph"/>
        <w:numPr>
          <w:ilvl w:val="0"/>
          <w:numId w:val="2"/>
        </w:numPr>
        <w:rPr>
          <w:rFonts w:asciiTheme="majorBidi" w:hAnsiTheme="majorBidi" w:cstheme="majorBidi"/>
          <w:sz w:val="24"/>
          <w:szCs w:val="24"/>
        </w:rPr>
      </w:pPr>
      <w:r w:rsidRPr="00564819">
        <w:rPr>
          <w:rFonts w:asciiTheme="majorBidi" w:hAnsiTheme="majorBidi" w:cstheme="majorBidi"/>
          <w:sz w:val="24"/>
          <w:szCs w:val="24"/>
        </w:rPr>
        <w:t xml:space="preserve">To </w:t>
      </w:r>
      <w:r>
        <w:rPr>
          <w:rFonts w:asciiTheme="majorBidi" w:hAnsiTheme="majorBidi" w:cstheme="majorBidi"/>
          <w:sz w:val="24"/>
          <w:szCs w:val="24"/>
        </w:rPr>
        <w:t>discover</w:t>
      </w:r>
      <w:r w:rsidRPr="00564819">
        <w:rPr>
          <w:rFonts w:asciiTheme="majorBidi" w:hAnsiTheme="majorBidi" w:cstheme="majorBidi"/>
          <w:sz w:val="24"/>
          <w:szCs w:val="24"/>
        </w:rPr>
        <w:t xml:space="preserve"> the threats</w:t>
      </w:r>
      <w:r>
        <w:rPr>
          <w:rFonts w:asciiTheme="majorBidi" w:hAnsiTheme="majorBidi" w:cstheme="majorBidi"/>
          <w:sz w:val="24"/>
          <w:szCs w:val="24"/>
        </w:rPr>
        <w:t xml:space="preserve"> or risks</w:t>
      </w:r>
      <w:r w:rsidRPr="00564819">
        <w:rPr>
          <w:rFonts w:asciiTheme="majorBidi" w:hAnsiTheme="majorBidi" w:cstheme="majorBidi"/>
          <w:sz w:val="24"/>
          <w:szCs w:val="24"/>
        </w:rPr>
        <w:t xml:space="preserve"> p</w:t>
      </w:r>
      <w:r>
        <w:rPr>
          <w:rFonts w:asciiTheme="majorBidi" w:hAnsiTheme="majorBidi" w:cstheme="majorBidi"/>
          <w:sz w:val="24"/>
          <w:szCs w:val="24"/>
        </w:rPr>
        <w:t>resente</w:t>
      </w:r>
      <w:r w:rsidRPr="00564819">
        <w:rPr>
          <w:rFonts w:asciiTheme="majorBidi" w:hAnsiTheme="majorBidi" w:cstheme="majorBidi"/>
          <w:sz w:val="24"/>
          <w:szCs w:val="24"/>
        </w:rPr>
        <w:t>d by FinTech commercial banks</w:t>
      </w:r>
      <w:r>
        <w:rPr>
          <w:rFonts w:asciiTheme="majorBidi" w:hAnsiTheme="majorBidi" w:cstheme="majorBidi"/>
          <w:sz w:val="24"/>
          <w:szCs w:val="24"/>
        </w:rPr>
        <w:t xml:space="preserve"> in Zimbabwe</w:t>
      </w:r>
    </w:p>
    <w:p w14:paraId="5688CF54" w14:textId="77777777" w:rsidR="00B85D4F" w:rsidRPr="00564819" w:rsidRDefault="00B85D4F" w:rsidP="00B85D4F">
      <w:pPr>
        <w:pStyle w:val="ListParagraph"/>
        <w:numPr>
          <w:ilvl w:val="0"/>
          <w:numId w:val="2"/>
        </w:numPr>
        <w:rPr>
          <w:rFonts w:asciiTheme="majorBidi" w:hAnsiTheme="majorBidi" w:cstheme="majorBidi"/>
          <w:sz w:val="24"/>
          <w:szCs w:val="24"/>
        </w:rPr>
      </w:pPr>
      <w:r w:rsidRPr="00564819">
        <w:rPr>
          <w:rFonts w:asciiTheme="majorBidi" w:hAnsiTheme="majorBidi" w:cstheme="majorBidi"/>
          <w:sz w:val="24"/>
          <w:szCs w:val="24"/>
        </w:rPr>
        <w:t xml:space="preserve">To </w:t>
      </w:r>
      <w:r>
        <w:rPr>
          <w:rFonts w:asciiTheme="majorBidi" w:hAnsiTheme="majorBidi" w:cstheme="majorBidi"/>
          <w:sz w:val="24"/>
          <w:szCs w:val="24"/>
        </w:rPr>
        <w:t>examine</w:t>
      </w:r>
      <w:r w:rsidRPr="00564819">
        <w:rPr>
          <w:rFonts w:asciiTheme="majorBidi" w:hAnsiTheme="majorBidi" w:cstheme="majorBidi"/>
          <w:sz w:val="24"/>
          <w:szCs w:val="24"/>
        </w:rPr>
        <w:t xml:space="preserve"> the </w:t>
      </w:r>
      <w:r>
        <w:rPr>
          <w:rFonts w:asciiTheme="majorBidi" w:hAnsiTheme="majorBidi" w:cstheme="majorBidi"/>
          <w:sz w:val="24"/>
          <w:szCs w:val="24"/>
        </w:rPr>
        <w:t>policies</w:t>
      </w:r>
      <w:r w:rsidRPr="00564819">
        <w:rPr>
          <w:rFonts w:asciiTheme="majorBidi" w:hAnsiTheme="majorBidi" w:cstheme="majorBidi"/>
          <w:sz w:val="24"/>
          <w:szCs w:val="24"/>
        </w:rPr>
        <w:t xml:space="preserve"> being </w:t>
      </w:r>
      <w:r>
        <w:rPr>
          <w:rFonts w:asciiTheme="majorBidi" w:hAnsiTheme="majorBidi" w:cstheme="majorBidi"/>
          <w:sz w:val="24"/>
          <w:szCs w:val="24"/>
        </w:rPr>
        <w:t>engaged</w:t>
      </w:r>
      <w:r w:rsidRPr="00564819">
        <w:rPr>
          <w:rFonts w:asciiTheme="majorBidi" w:hAnsiTheme="majorBidi" w:cstheme="majorBidi"/>
          <w:sz w:val="24"/>
          <w:szCs w:val="24"/>
        </w:rPr>
        <w:t xml:space="preserve"> by the commercial banks </w:t>
      </w:r>
      <w:r>
        <w:rPr>
          <w:rFonts w:asciiTheme="majorBidi" w:hAnsiTheme="majorBidi" w:cstheme="majorBidi"/>
          <w:sz w:val="24"/>
          <w:szCs w:val="24"/>
        </w:rPr>
        <w:t xml:space="preserve">in Zimbabwe </w:t>
      </w:r>
      <w:r w:rsidRPr="00564819">
        <w:rPr>
          <w:rFonts w:asciiTheme="majorBidi" w:hAnsiTheme="majorBidi" w:cstheme="majorBidi"/>
          <w:sz w:val="24"/>
          <w:szCs w:val="24"/>
        </w:rPr>
        <w:t xml:space="preserve">to </w:t>
      </w:r>
      <w:r>
        <w:rPr>
          <w:rFonts w:asciiTheme="majorBidi" w:hAnsiTheme="majorBidi" w:cstheme="majorBidi"/>
          <w:sz w:val="24"/>
          <w:szCs w:val="24"/>
        </w:rPr>
        <w:t>handle</w:t>
      </w:r>
      <w:r w:rsidRPr="00564819">
        <w:rPr>
          <w:rFonts w:asciiTheme="majorBidi" w:hAnsiTheme="majorBidi" w:cstheme="majorBidi"/>
          <w:sz w:val="24"/>
          <w:szCs w:val="24"/>
        </w:rPr>
        <w:t xml:space="preserve"> this technology</w:t>
      </w:r>
    </w:p>
    <w:p w14:paraId="5986A29B" w14:textId="77777777" w:rsidR="00B85D4F" w:rsidRPr="00564819" w:rsidRDefault="00B85D4F" w:rsidP="00B85D4F">
      <w:pPr>
        <w:pStyle w:val="ListParagraph"/>
        <w:numPr>
          <w:ilvl w:val="0"/>
          <w:numId w:val="2"/>
        </w:numPr>
        <w:rPr>
          <w:rFonts w:asciiTheme="majorBidi" w:hAnsiTheme="majorBidi" w:cstheme="majorBidi"/>
          <w:sz w:val="24"/>
          <w:szCs w:val="24"/>
        </w:rPr>
      </w:pPr>
      <w:r w:rsidRPr="00564819">
        <w:rPr>
          <w:rFonts w:asciiTheme="majorBidi" w:hAnsiTheme="majorBidi" w:cstheme="majorBidi"/>
          <w:sz w:val="24"/>
          <w:szCs w:val="24"/>
        </w:rPr>
        <w:t xml:space="preserve">To </w:t>
      </w:r>
      <w:r>
        <w:rPr>
          <w:rFonts w:asciiTheme="majorBidi" w:hAnsiTheme="majorBidi" w:cstheme="majorBidi"/>
          <w:sz w:val="24"/>
          <w:szCs w:val="24"/>
        </w:rPr>
        <w:t>determine</w:t>
      </w:r>
      <w:r w:rsidRPr="00564819">
        <w:rPr>
          <w:rFonts w:asciiTheme="majorBidi" w:hAnsiTheme="majorBidi" w:cstheme="majorBidi"/>
          <w:sz w:val="24"/>
          <w:szCs w:val="24"/>
        </w:rPr>
        <w:t xml:space="preserve"> the </w:t>
      </w:r>
      <w:r>
        <w:rPr>
          <w:rFonts w:asciiTheme="majorBidi" w:hAnsiTheme="majorBidi" w:cstheme="majorBidi"/>
          <w:sz w:val="24"/>
          <w:szCs w:val="24"/>
        </w:rPr>
        <w:t xml:space="preserve">effects </w:t>
      </w:r>
      <w:r w:rsidRPr="00564819">
        <w:rPr>
          <w:rFonts w:asciiTheme="majorBidi" w:hAnsiTheme="majorBidi" w:cstheme="majorBidi"/>
          <w:sz w:val="24"/>
          <w:szCs w:val="24"/>
        </w:rPr>
        <w:t>to the regulation of financial services sector</w:t>
      </w:r>
      <w:r>
        <w:rPr>
          <w:rFonts w:asciiTheme="majorBidi" w:hAnsiTheme="majorBidi" w:cstheme="majorBidi"/>
          <w:sz w:val="24"/>
          <w:szCs w:val="24"/>
        </w:rPr>
        <w:t xml:space="preserve"> by Fintech</w:t>
      </w:r>
    </w:p>
    <w:p w14:paraId="1D18ED07" w14:textId="32FEB697" w:rsidR="00B85D4F" w:rsidRPr="00186526" w:rsidRDefault="00186526" w:rsidP="00186526">
      <w:pPr>
        <w:pStyle w:val="Heading1"/>
        <w:rPr>
          <w:rFonts w:asciiTheme="majorBidi" w:hAnsiTheme="majorBidi"/>
          <w:b/>
          <w:bCs/>
          <w:color w:val="auto"/>
          <w:sz w:val="24"/>
          <w:szCs w:val="24"/>
        </w:rPr>
      </w:pPr>
      <w:bookmarkStart w:id="31" w:name="_Toc19272629"/>
      <w:bookmarkStart w:id="32" w:name="_Toc137652925"/>
      <w:bookmarkStart w:id="33" w:name="_Toc137843726"/>
      <w:r w:rsidRPr="00186526">
        <w:rPr>
          <w:rFonts w:asciiTheme="majorBidi" w:hAnsiTheme="majorBidi"/>
          <w:b/>
          <w:bCs/>
          <w:color w:val="auto"/>
          <w:sz w:val="24"/>
          <w:szCs w:val="24"/>
        </w:rPr>
        <w:t xml:space="preserve">1.5 </w:t>
      </w:r>
      <w:r w:rsidR="00B85D4F" w:rsidRPr="00186526">
        <w:rPr>
          <w:rFonts w:asciiTheme="majorBidi" w:hAnsiTheme="majorBidi"/>
          <w:b/>
          <w:bCs/>
          <w:color w:val="auto"/>
          <w:sz w:val="24"/>
          <w:szCs w:val="24"/>
        </w:rPr>
        <w:t>Research questions</w:t>
      </w:r>
      <w:bookmarkEnd w:id="31"/>
      <w:bookmarkEnd w:id="32"/>
      <w:bookmarkEnd w:id="33"/>
    </w:p>
    <w:p w14:paraId="6049DB6A" w14:textId="77777777" w:rsidR="00B85D4F" w:rsidRPr="00564819" w:rsidRDefault="00B85D4F" w:rsidP="00B85D4F">
      <w:pPr>
        <w:pStyle w:val="ListParagraph"/>
        <w:numPr>
          <w:ilvl w:val="0"/>
          <w:numId w:val="1"/>
        </w:numPr>
        <w:rPr>
          <w:rFonts w:asciiTheme="majorBidi" w:hAnsiTheme="majorBidi" w:cstheme="majorBidi"/>
          <w:sz w:val="24"/>
          <w:szCs w:val="24"/>
        </w:rPr>
      </w:pPr>
      <w:r w:rsidRPr="00564819">
        <w:rPr>
          <w:rFonts w:asciiTheme="majorBidi" w:hAnsiTheme="majorBidi" w:cstheme="majorBidi"/>
          <w:sz w:val="24"/>
          <w:szCs w:val="24"/>
        </w:rPr>
        <w:t xml:space="preserve">What are the </w:t>
      </w:r>
      <w:r>
        <w:rPr>
          <w:rFonts w:asciiTheme="majorBidi" w:hAnsiTheme="majorBidi" w:cstheme="majorBidi"/>
          <w:sz w:val="24"/>
          <w:szCs w:val="24"/>
        </w:rPr>
        <w:t>forces</w:t>
      </w:r>
      <w:r w:rsidRPr="00564819">
        <w:rPr>
          <w:rFonts w:asciiTheme="majorBidi" w:hAnsiTheme="majorBidi" w:cstheme="majorBidi"/>
          <w:sz w:val="24"/>
          <w:szCs w:val="24"/>
        </w:rPr>
        <w:t xml:space="preserve"> </w:t>
      </w:r>
      <w:r>
        <w:rPr>
          <w:rFonts w:asciiTheme="majorBidi" w:hAnsiTheme="majorBidi" w:cstheme="majorBidi"/>
          <w:sz w:val="24"/>
          <w:szCs w:val="24"/>
        </w:rPr>
        <w:t>that led to the development of</w:t>
      </w:r>
      <w:r w:rsidRPr="00564819">
        <w:rPr>
          <w:rFonts w:asciiTheme="majorBidi" w:hAnsiTheme="majorBidi" w:cstheme="majorBidi"/>
          <w:sz w:val="24"/>
          <w:szCs w:val="24"/>
        </w:rPr>
        <w:t xml:space="preserve"> FinTech?</w:t>
      </w:r>
    </w:p>
    <w:p w14:paraId="0C73625A" w14:textId="77777777" w:rsidR="00B85D4F" w:rsidRPr="00564819" w:rsidRDefault="00B85D4F" w:rsidP="00B85D4F">
      <w:pPr>
        <w:pStyle w:val="ListParagraph"/>
        <w:numPr>
          <w:ilvl w:val="0"/>
          <w:numId w:val="1"/>
        </w:numPr>
        <w:rPr>
          <w:rFonts w:asciiTheme="majorBidi" w:hAnsiTheme="majorBidi" w:cstheme="majorBidi"/>
          <w:sz w:val="24"/>
          <w:szCs w:val="24"/>
        </w:rPr>
      </w:pPr>
      <w:r w:rsidRPr="00564819">
        <w:rPr>
          <w:rFonts w:asciiTheme="majorBidi" w:hAnsiTheme="majorBidi" w:cstheme="majorBidi"/>
          <w:sz w:val="24"/>
          <w:szCs w:val="24"/>
        </w:rPr>
        <w:t>What are the chances</w:t>
      </w:r>
      <w:r>
        <w:rPr>
          <w:rFonts w:asciiTheme="majorBidi" w:hAnsiTheme="majorBidi" w:cstheme="majorBidi"/>
          <w:sz w:val="24"/>
          <w:szCs w:val="24"/>
        </w:rPr>
        <w:t xml:space="preserve"> or opportunities</w:t>
      </w:r>
      <w:r w:rsidRPr="00564819">
        <w:rPr>
          <w:rFonts w:asciiTheme="majorBidi" w:hAnsiTheme="majorBidi" w:cstheme="majorBidi"/>
          <w:sz w:val="24"/>
          <w:szCs w:val="24"/>
        </w:rPr>
        <w:t xml:space="preserve"> </w:t>
      </w:r>
      <w:r>
        <w:rPr>
          <w:rFonts w:asciiTheme="majorBidi" w:hAnsiTheme="majorBidi" w:cstheme="majorBidi"/>
          <w:sz w:val="24"/>
          <w:szCs w:val="24"/>
        </w:rPr>
        <w:t>brought</w:t>
      </w:r>
      <w:r w:rsidRPr="00564819">
        <w:rPr>
          <w:rFonts w:asciiTheme="majorBidi" w:hAnsiTheme="majorBidi" w:cstheme="majorBidi"/>
          <w:sz w:val="24"/>
          <w:szCs w:val="24"/>
        </w:rPr>
        <w:t xml:space="preserve"> by FinTech to the</w:t>
      </w:r>
      <w:r>
        <w:rPr>
          <w:rFonts w:asciiTheme="majorBidi" w:hAnsiTheme="majorBidi" w:cstheme="majorBidi"/>
          <w:sz w:val="24"/>
          <w:szCs w:val="24"/>
        </w:rPr>
        <w:t xml:space="preserve"> </w:t>
      </w:r>
      <w:r w:rsidRPr="00564819">
        <w:rPr>
          <w:rFonts w:asciiTheme="majorBidi" w:hAnsiTheme="majorBidi" w:cstheme="majorBidi"/>
          <w:sz w:val="24"/>
          <w:szCs w:val="24"/>
        </w:rPr>
        <w:t>commercial banks</w:t>
      </w:r>
      <w:r>
        <w:rPr>
          <w:rFonts w:asciiTheme="majorBidi" w:hAnsiTheme="majorBidi" w:cstheme="majorBidi"/>
          <w:sz w:val="24"/>
          <w:szCs w:val="24"/>
        </w:rPr>
        <w:t xml:space="preserve"> Zimbabwe</w:t>
      </w:r>
      <w:r w:rsidRPr="00564819">
        <w:rPr>
          <w:rFonts w:asciiTheme="majorBidi" w:hAnsiTheme="majorBidi" w:cstheme="majorBidi"/>
          <w:sz w:val="24"/>
          <w:szCs w:val="24"/>
        </w:rPr>
        <w:t>?</w:t>
      </w:r>
    </w:p>
    <w:p w14:paraId="4190DF4D" w14:textId="77777777" w:rsidR="00B85D4F" w:rsidRPr="00564819" w:rsidRDefault="00B85D4F" w:rsidP="00B85D4F">
      <w:pPr>
        <w:pStyle w:val="ListParagraph"/>
        <w:numPr>
          <w:ilvl w:val="0"/>
          <w:numId w:val="1"/>
        </w:numPr>
        <w:rPr>
          <w:rFonts w:asciiTheme="majorBidi" w:hAnsiTheme="majorBidi" w:cstheme="majorBidi"/>
          <w:sz w:val="24"/>
          <w:szCs w:val="24"/>
        </w:rPr>
      </w:pPr>
      <w:r w:rsidRPr="00564819">
        <w:rPr>
          <w:rFonts w:asciiTheme="majorBidi" w:hAnsiTheme="majorBidi" w:cstheme="majorBidi"/>
          <w:sz w:val="24"/>
          <w:szCs w:val="24"/>
        </w:rPr>
        <w:t>What are the threats</w:t>
      </w:r>
      <w:r>
        <w:rPr>
          <w:rFonts w:asciiTheme="majorBidi" w:hAnsiTheme="majorBidi" w:cstheme="majorBidi"/>
          <w:sz w:val="24"/>
          <w:szCs w:val="24"/>
        </w:rPr>
        <w:t xml:space="preserve"> or risks</w:t>
      </w:r>
      <w:r w:rsidRPr="00564819">
        <w:rPr>
          <w:rFonts w:asciiTheme="majorBidi" w:hAnsiTheme="majorBidi" w:cstheme="majorBidi"/>
          <w:sz w:val="24"/>
          <w:szCs w:val="24"/>
        </w:rPr>
        <w:t xml:space="preserve"> </w:t>
      </w:r>
      <w:r>
        <w:rPr>
          <w:rFonts w:asciiTheme="majorBidi" w:hAnsiTheme="majorBidi" w:cstheme="majorBidi"/>
          <w:sz w:val="24"/>
          <w:szCs w:val="24"/>
        </w:rPr>
        <w:t>presented</w:t>
      </w:r>
      <w:r w:rsidRPr="00564819">
        <w:rPr>
          <w:rFonts w:asciiTheme="majorBidi" w:hAnsiTheme="majorBidi" w:cstheme="majorBidi"/>
          <w:sz w:val="24"/>
          <w:szCs w:val="24"/>
        </w:rPr>
        <w:t xml:space="preserve"> by FinTech to t</w:t>
      </w:r>
      <w:r>
        <w:rPr>
          <w:rFonts w:asciiTheme="majorBidi" w:hAnsiTheme="majorBidi" w:cstheme="majorBidi"/>
          <w:sz w:val="24"/>
          <w:szCs w:val="24"/>
        </w:rPr>
        <w:t>he</w:t>
      </w:r>
      <w:r w:rsidRPr="00564819">
        <w:rPr>
          <w:rFonts w:asciiTheme="majorBidi" w:hAnsiTheme="majorBidi" w:cstheme="majorBidi"/>
          <w:sz w:val="24"/>
          <w:szCs w:val="24"/>
        </w:rPr>
        <w:t xml:space="preserve"> commercial banks</w:t>
      </w:r>
      <w:r>
        <w:rPr>
          <w:rFonts w:asciiTheme="majorBidi" w:hAnsiTheme="majorBidi" w:cstheme="majorBidi"/>
          <w:sz w:val="24"/>
          <w:szCs w:val="24"/>
        </w:rPr>
        <w:t xml:space="preserve"> in Zimbabwe</w:t>
      </w:r>
      <w:r w:rsidRPr="00564819">
        <w:rPr>
          <w:rFonts w:asciiTheme="majorBidi" w:hAnsiTheme="majorBidi" w:cstheme="majorBidi"/>
          <w:sz w:val="24"/>
          <w:szCs w:val="24"/>
        </w:rPr>
        <w:t>?</w:t>
      </w:r>
    </w:p>
    <w:p w14:paraId="6DD3672F" w14:textId="77777777" w:rsidR="00B85D4F" w:rsidRPr="00564819" w:rsidRDefault="00B85D4F" w:rsidP="00B85D4F">
      <w:pPr>
        <w:pStyle w:val="ListParagraph"/>
        <w:numPr>
          <w:ilvl w:val="0"/>
          <w:numId w:val="1"/>
        </w:numPr>
        <w:rPr>
          <w:rFonts w:asciiTheme="majorBidi" w:hAnsiTheme="majorBidi" w:cstheme="majorBidi"/>
          <w:sz w:val="24"/>
          <w:szCs w:val="24"/>
        </w:rPr>
      </w:pPr>
      <w:r w:rsidRPr="00564819">
        <w:rPr>
          <w:rFonts w:asciiTheme="majorBidi" w:hAnsiTheme="majorBidi" w:cstheme="majorBidi"/>
          <w:sz w:val="24"/>
          <w:szCs w:val="24"/>
        </w:rPr>
        <w:t xml:space="preserve">What are the </w:t>
      </w:r>
      <w:r>
        <w:rPr>
          <w:rFonts w:asciiTheme="majorBidi" w:hAnsiTheme="majorBidi" w:cstheme="majorBidi"/>
          <w:sz w:val="24"/>
          <w:szCs w:val="24"/>
        </w:rPr>
        <w:t>policies</w:t>
      </w:r>
      <w:r w:rsidRPr="00564819">
        <w:rPr>
          <w:rFonts w:asciiTheme="majorBidi" w:hAnsiTheme="majorBidi" w:cstheme="majorBidi"/>
          <w:sz w:val="24"/>
          <w:szCs w:val="24"/>
        </w:rPr>
        <w:t xml:space="preserve"> being </w:t>
      </w:r>
      <w:r>
        <w:rPr>
          <w:rFonts w:asciiTheme="majorBidi" w:hAnsiTheme="majorBidi" w:cstheme="majorBidi"/>
          <w:sz w:val="24"/>
          <w:szCs w:val="24"/>
        </w:rPr>
        <w:t>engaged</w:t>
      </w:r>
      <w:r w:rsidRPr="00564819">
        <w:rPr>
          <w:rFonts w:asciiTheme="majorBidi" w:hAnsiTheme="majorBidi" w:cstheme="majorBidi"/>
          <w:sz w:val="24"/>
          <w:szCs w:val="24"/>
        </w:rPr>
        <w:t xml:space="preserve"> by the</w:t>
      </w:r>
      <w:r>
        <w:rPr>
          <w:rFonts w:asciiTheme="majorBidi" w:hAnsiTheme="majorBidi" w:cstheme="majorBidi"/>
          <w:sz w:val="24"/>
          <w:szCs w:val="24"/>
        </w:rPr>
        <w:t xml:space="preserve"> </w:t>
      </w:r>
      <w:r w:rsidRPr="00564819">
        <w:rPr>
          <w:rFonts w:asciiTheme="majorBidi" w:hAnsiTheme="majorBidi" w:cstheme="majorBidi"/>
          <w:sz w:val="24"/>
          <w:szCs w:val="24"/>
        </w:rPr>
        <w:t>commercial banks</w:t>
      </w:r>
      <w:r>
        <w:rPr>
          <w:rFonts w:asciiTheme="majorBidi" w:hAnsiTheme="majorBidi" w:cstheme="majorBidi"/>
          <w:sz w:val="24"/>
          <w:szCs w:val="24"/>
        </w:rPr>
        <w:t xml:space="preserve"> in Zimbabwe</w:t>
      </w:r>
      <w:r w:rsidRPr="00564819">
        <w:rPr>
          <w:rFonts w:asciiTheme="majorBidi" w:hAnsiTheme="majorBidi" w:cstheme="majorBidi"/>
          <w:sz w:val="24"/>
          <w:szCs w:val="24"/>
        </w:rPr>
        <w:t xml:space="preserve"> to </w:t>
      </w:r>
      <w:r>
        <w:rPr>
          <w:rFonts w:asciiTheme="majorBidi" w:hAnsiTheme="majorBidi" w:cstheme="majorBidi"/>
          <w:sz w:val="24"/>
          <w:szCs w:val="24"/>
        </w:rPr>
        <w:t xml:space="preserve">handle </w:t>
      </w:r>
      <w:r w:rsidRPr="00564819">
        <w:rPr>
          <w:rFonts w:asciiTheme="majorBidi" w:hAnsiTheme="majorBidi" w:cstheme="majorBidi"/>
          <w:sz w:val="24"/>
          <w:szCs w:val="24"/>
        </w:rPr>
        <w:t>this technology?</w:t>
      </w:r>
    </w:p>
    <w:p w14:paraId="622A6A96" w14:textId="77777777" w:rsidR="00B85D4F" w:rsidRDefault="00B85D4F" w:rsidP="00B85D4F">
      <w:pPr>
        <w:pStyle w:val="ListParagraph"/>
        <w:numPr>
          <w:ilvl w:val="0"/>
          <w:numId w:val="1"/>
        </w:numPr>
        <w:rPr>
          <w:rFonts w:asciiTheme="majorBidi" w:hAnsiTheme="majorBidi" w:cstheme="majorBidi"/>
          <w:sz w:val="24"/>
          <w:szCs w:val="24"/>
        </w:rPr>
      </w:pPr>
      <w:r w:rsidRPr="00564819">
        <w:rPr>
          <w:rFonts w:asciiTheme="majorBidi" w:hAnsiTheme="majorBidi" w:cstheme="majorBidi"/>
          <w:sz w:val="24"/>
          <w:szCs w:val="24"/>
        </w:rPr>
        <w:t xml:space="preserve">What are the </w:t>
      </w:r>
      <w:r>
        <w:rPr>
          <w:rFonts w:asciiTheme="majorBidi" w:hAnsiTheme="majorBidi" w:cstheme="majorBidi"/>
          <w:sz w:val="24"/>
          <w:szCs w:val="24"/>
        </w:rPr>
        <w:t>effects</w:t>
      </w:r>
      <w:r w:rsidRPr="00564819">
        <w:rPr>
          <w:rFonts w:asciiTheme="majorBidi" w:hAnsiTheme="majorBidi" w:cstheme="majorBidi"/>
          <w:sz w:val="24"/>
          <w:szCs w:val="24"/>
        </w:rPr>
        <w:t xml:space="preserve"> to the regulation of financial services sector</w:t>
      </w:r>
      <w:r>
        <w:rPr>
          <w:rFonts w:asciiTheme="majorBidi" w:hAnsiTheme="majorBidi" w:cstheme="majorBidi"/>
          <w:sz w:val="24"/>
          <w:szCs w:val="24"/>
        </w:rPr>
        <w:t xml:space="preserve"> by Fintech</w:t>
      </w:r>
      <w:r w:rsidRPr="00564819">
        <w:rPr>
          <w:rFonts w:asciiTheme="majorBidi" w:hAnsiTheme="majorBidi" w:cstheme="majorBidi"/>
          <w:sz w:val="24"/>
          <w:szCs w:val="24"/>
        </w:rPr>
        <w:t>?</w:t>
      </w:r>
    </w:p>
    <w:p w14:paraId="1047E7B8" w14:textId="77777777" w:rsidR="00B85D4F" w:rsidRPr="00564819" w:rsidRDefault="00B85D4F" w:rsidP="00B85D4F">
      <w:pPr>
        <w:pStyle w:val="ListParagraph"/>
        <w:rPr>
          <w:rFonts w:asciiTheme="majorBidi" w:hAnsiTheme="majorBidi" w:cstheme="majorBidi"/>
          <w:sz w:val="24"/>
          <w:szCs w:val="24"/>
        </w:rPr>
      </w:pPr>
    </w:p>
    <w:p w14:paraId="31912E8C" w14:textId="47AE260B" w:rsidR="00B85D4F" w:rsidRPr="00186526" w:rsidRDefault="00B85D4F" w:rsidP="00186526">
      <w:pPr>
        <w:pStyle w:val="Heading1"/>
        <w:rPr>
          <w:rFonts w:asciiTheme="majorBidi" w:hAnsiTheme="majorBidi"/>
          <w:b/>
          <w:bCs/>
          <w:color w:val="auto"/>
          <w:sz w:val="24"/>
          <w:szCs w:val="24"/>
        </w:rPr>
      </w:pPr>
      <w:bookmarkStart w:id="34" w:name="_Toc19272630"/>
      <w:bookmarkStart w:id="35" w:name="_Hlk130772633"/>
      <w:bookmarkEnd w:id="30"/>
      <w:r>
        <w:rPr>
          <w:rFonts w:asciiTheme="majorBidi" w:hAnsiTheme="majorBidi"/>
          <w:color w:val="auto"/>
          <w:sz w:val="24"/>
          <w:szCs w:val="24"/>
        </w:rPr>
        <w:t xml:space="preserve"> </w:t>
      </w:r>
      <w:bookmarkStart w:id="36" w:name="_Toc137652926"/>
      <w:bookmarkStart w:id="37" w:name="_Toc137843727"/>
      <w:r w:rsidR="00186526" w:rsidRPr="00186526">
        <w:rPr>
          <w:rFonts w:asciiTheme="majorBidi" w:hAnsiTheme="majorBidi"/>
          <w:b/>
          <w:bCs/>
          <w:color w:val="auto"/>
          <w:sz w:val="24"/>
          <w:szCs w:val="24"/>
        </w:rPr>
        <w:t xml:space="preserve">1.6 </w:t>
      </w:r>
      <w:r w:rsidRPr="00186526">
        <w:rPr>
          <w:rFonts w:asciiTheme="majorBidi" w:hAnsiTheme="majorBidi"/>
          <w:b/>
          <w:bCs/>
          <w:color w:val="auto"/>
          <w:sz w:val="24"/>
          <w:szCs w:val="24"/>
        </w:rPr>
        <w:t>Assumptions of the Study</w:t>
      </w:r>
      <w:bookmarkEnd w:id="34"/>
      <w:bookmarkEnd w:id="36"/>
      <w:bookmarkEnd w:id="37"/>
    </w:p>
    <w:p w14:paraId="29B38D3F" w14:textId="77777777" w:rsidR="00B85D4F" w:rsidRDefault="00B85D4F" w:rsidP="00B85D4F">
      <w:pPr>
        <w:rPr>
          <w:rFonts w:ascii="Times New Roman" w:hAnsi="Times New Roman" w:cs="Times New Roman"/>
          <w:sz w:val="24"/>
          <w:szCs w:val="24"/>
        </w:rPr>
      </w:pPr>
      <w:r w:rsidRPr="00EC55B7">
        <w:rPr>
          <w:rFonts w:ascii="Times New Roman" w:hAnsi="Times New Roman" w:cs="Times New Roman"/>
          <w:sz w:val="24"/>
          <w:szCs w:val="24"/>
        </w:rPr>
        <w:t xml:space="preserve">This study is predicated on the idea that commercial banks and fintech will make an effective model for examining the </w:t>
      </w:r>
      <w:r>
        <w:rPr>
          <w:rFonts w:ascii="Times New Roman" w:hAnsi="Times New Roman" w:cs="Times New Roman"/>
          <w:sz w:val="24"/>
          <w:szCs w:val="24"/>
        </w:rPr>
        <w:t>benefits</w:t>
      </w:r>
      <w:r w:rsidRPr="00EC55B7">
        <w:rPr>
          <w:rFonts w:ascii="Times New Roman" w:hAnsi="Times New Roman" w:cs="Times New Roman"/>
          <w:sz w:val="24"/>
          <w:szCs w:val="24"/>
        </w:rPr>
        <w:t xml:space="preserve"> and challenges presented by fintech to commercial banks in Zimbabwe. In addition, it is anticipated that respondents will be truthful in their responses to the research tool questions</w:t>
      </w:r>
    </w:p>
    <w:p w14:paraId="683E824D" w14:textId="77777777" w:rsidR="00B85D4F" w:rsidRPr="00EC55B7" w:rsidRDefault="00B85D4F" w:rsidP="00B85D4F">
      <w:pPr>
        <w:rPr>
          <w:rFonts w:ascii="Times New Roman" w:hAnsi="Times New Roman" w:cs="Times New Roman"/>
          <w:sz w:val="24"/>
          <w:szCs w:val="24"/>
        </w:rPr>
      </w:pPr>
    </w:p>
    <w:p w14:paraId="4119AAB3" w14:textId="054B15B7" w:rsidR="00B85D4F" w:rsidRPr="00186526" w:rsidRDefault="00186526" w:rsidP="00186526">
      <w:pPr>
        <w:pStyle w:val="Heading1"/>
        <w:rPr>
          <w:rFonts w:asciiTheme="majorBidi" w:hAnsiTheme="majorBidi"/>
          <w:b/>
          <w:bCs/>
          <w:color w:val="auto"/>
          <w:sz w:val="24"/>
          <w:szCs w:val="24"/>
        </w:rPr>
      </w:pPr>
      <w:bookmarkStart w:id="38" w:name="_Toc19272631"/>
      <w:bookmarkStart w:id="39" w:name="_Toc137843728"/>
      <w:bookmarkStart w:id="40" w:name="_Hlk130772680"/>
      <w:bookmarkEnd w:id="35"/>
      <w:r w:rsidRPr="00186526">
        <w:rPr>
          <w:rFonts w:asciiTheme="majorBidi" w:hAnsiTheme="majorBidi"/>
          <w:b/>
          <w:bCs/>
          <w:color w:val="auto"/>
          <w:sz w:val="24"/>
          <w:szCs w:val="24"/>
        </w:rPr>
        <w:t>1.7</w:t>
      </w:r>
      <w:r w:rsidR="00B85D4F" w:rsidRPr="00186526">
        <w:rPr>
          <w:rFonts w:asciiTheme="majorBidi" w:hAnsiTheme="majorBidi"/>
          <w:b/>
          <w:bCs/>
          <w:color w:val="auto"/>
          <w:sz w:val="24"/>
          <w:szCs w:val="24"/>
        </w:rPr>
        <w:t xml:space="preserve"> </w:t>
      </w:r>
      <w:bookmarkStart w:id="41" w:name="_Toc137652927"/>
      <w:r w:rsidR="00B85D4F" w:rsidRPr="00186526">
        <w:rPr>
          <w:rFonts w:asciiTheme="majorBidi" w:hAnsiTheme="majorBidi"/>
          <w:b/>
          <w:bCs/>
          <w:color w:val="auto"/>
          <w:sz w:val="24"/>
          <w:szCs w:val="24"/>
        </w:rPr>
        <w:t>Justification of the study</w:t>
      </w:r>
      <w:bookmarkEnd w:id="38"/>
      <w:bookmarkEnd w:id="39"/>
      <w:bookmarkEnd w:id="41"/>
    </w:p>
    <w:p w14:paraId="10B66FFE" w14:textId="77777777" w:rsidR="00B85D4F" w:rsidRDefault="00B85D4F" w:rsidP="00B85D4F">
      <w:pPr>
        <w:rPr>
          <w:rFonts w:ascii="Times New Roman" w:hAnsi="Times New Roman" w:cs="Times New Roman"/>
          <w:sz w:val="24"/>
          <w:szCs w:val="24"/>
        </w:rPr>
      </w:pPr>
      <w:r w:rsidRPr="00EC55B7">
        <w:rPr>
          <w:rFonts w:ascii="Times New Roman" w:hAnsi="Times New Roman" w:cs="Times New Roman"/>
          <w:sz w:val="24"/>
          <w:szCs w:val="24"/>
        </w:rPr>
        <w:t xml:space="preserve">The results of this study will be useful not just to the investigator but also to the regulator and other players in the financial services sector who might otherwise lack knowledge of the actual risks and possibilities posed by financial technology. Additionally, the Bindura University of Science Education's body of knowledge is anticipated to grow as a result. The findings of this study will aid banks and FinTech firms in developing strategies for countering these disruptive technologies that were made possible by fintech development. The research results will also help the creators of the regulatory policy framework to fully understand the relationship between commercial banks and fintech as well as any potential ramifications for the fiscal market stability parameter. </w:t>
      </w:r>
    </w:p>
    <w:p w14:paraId="41F32A61" w14:textId="77777777" w:rsidR="00B85D4F" w:rsidRPr="00FA2096" w:rsidRDefault="00B85D4F" w:rsidP="00B85D4F">
      <w:pPr>
        <w:rPr>
          <w:rFonts w:ascii="Times New Roman" w:hAnsi="Times New Roman" w:cs="Times New Roman"/>
          <w:sz w:val="24"/>
          <w:szCs w:val="24"/>
        </w:rPr>
      </w:pPr>
    </w:p>
    <w:p w14:paraId="28ADB38A" w14:textId="36778FD0" w:rsidR="00B85D4F" w:rsidRPr="00186526" w:rsidRDefault="00186526" w:rsidP="00186526">
      <w:pPr>
        <w:pStyle w:val="Heading1"/>
        <w:rPr>
          <w:rFonts w:asciiTheme="majorBidi" w:hAnsiTheme="majorBidi"/>
          <w:b/>
          <w:bCs/>
          <w:color w:val="auto"/>
          <w:sz w:val="24"/>
          <w:szCs w:val="24"/>
        </w:rPr>
      </w:pPr>
      <w:bookmarkStart w:id="42" w:name="_Toc19272632"/>
      <w:bookmarkStart w:id="43" w:name="_Toc137652928"/>
      <w:bookmarkStart w:id="44" w:name="_Toc137843729"/>
      <w:bookmarkStart w:id="45" w:name="_Hlk130772732"/>
      <w:bookmarkEnd w:id="40"/>
      <w:r w:rsidRPr="00186526">
        <w:rPr>
          <w:rFonts w:asciiTheme="majorBidi" w:hAnsiTheme="majorBidi"/>
          <w:b/>
          <w:bCs/>
          <w:color w:val="auto"/>
          <w:sz w:val="24"/>
          <w:szCs w:val="24"/>
        </w:rPr>
        <w:t xml:space="preserve">1.8 </w:t>
      </w:r>
      <w:r w:rsidR="00B85D4F" w:rsidRPr="00186526">
        <w:rPr>
          <w:rFonts w:asciiTheme="majorBidi" w:hAnsiTheme="majorBidi"/>
          <w:b/>
          <w:bCs/>
          <w:color w:val="auto"/>
          <w:sz w:val="24"/>
          <w:szCs w:val="24"/>
        </w:rPr>
        <w:t>Scope of the study</w:t>
      </w:r>
      <w:bookmarkEnd w:id="42"/>
      <w:bookmarkEnd w:id="43"/>
      <w:bookmarkEnd w:id="44"/>
    </w:p>
    <w:p w14:paraId="2ACD88FB" w14:textId="77777777" w:rsidR="00B85D4F" w:rsidRPr="0054212A" w:rsidRDefault="00B85D4F" w:rsidP="00B85D4F">
      <w:pPr>
        <w:rPr>
          <w:rFonts w:ascii="Times New Roman" w:hAnsi="Times New Roman" w:cs="Times New Roman"/>
          <w:sz w:val="24"/>
          <w:szCs w:val="24"/>
        </w:rPr>
      </w:pPr>
      <w:r w:rsidRPr="0054212A">
        <w:rPr>
          <w:rFonts w:ascii="Times New Roman" w:hAnsi="Times New Roman" w:cs="Times New Roman"/>
          <w:sz w:val="24"/>
          <w:szCs w:val="24"/>
        </w:rPr>
        <w:t xml:space="preserve">The eleven commercial banks and FinTech firms in Zimbabwe will be the subject of the study. However, given that FinTech is a worldwide industry, some materials must be imported from nations possessing cutting-edge FinTech. </w:t>
      </w:r>
    </w:p>
    <w:p w14:paraId="2A0CC27A" w14:textId="77777777" w:rsidR="00B85D4F" w:rsidRPr="00EC55B7" w:rsidRDefault="00B85D4F" w:rsidP="00B85D4F"/>
    <w:p w14:paraId="468D8C20" w14:textId="2BB86045" w:rsidR="00B85D4F" w:rsidRPr="00186526" w:rsidRDefault="00186526" w:rsidP="00186526">
      <w:pPr>
        <w:pStyle w:val="Heading1"/>
        <w:rPr>
          <w:rFonts w:asciiTheme="majorBidi" w:hAnsiTheme="majorBidi"/>
          <w:b/>
          <w:bCs/>
          <w:color w:val="auto"/>
          <w:sz w:val="24"/>
          <w:szCs w:val="24"/>
        </w:rPr>
      </w:pPr>
      <w:bookmarkStart w:id="46" w:name="_Toc19272633"/>
      <w:bookmarkStart w:id="47" w:name="_Toc137652929"/>
      <w:bookmarkStart w:id="48" w:name="_Toc137843730"/>
      <w:bookmarkStart w:id="49" w:name="_Hlk130772787"/>
      <w:bookmarkEnd w:id="45"/>
      <w:r w:rsidRPr="00186526">
        <w:rPr>
          <w:rFonts w:asciiTheme="majorBidi" w:hAnsiTheme="majorBidi"/>
          <w:b/>
          <w:bCs/>
          <w:color w:val="auto"/>
          <w:sz w:val="24"/>
          <w:szCs w:val="24"/>
        </w:rPr>
        <w:t xml:space="preserve">1.9 </w:t>
      </w:r>
      <w:r w:rsidR="00B85D4F" w:rsidRPr="00186526">
        <w:rPr>
          <w:rFonts w:asciiTheme="majorBidi" w:hAnsiTheme="majorBidi"/>
          <w:b/>
          <w:bCs/>
          <w:color w:val="auto"/>
          <w:sz w:val="24"/>
          <w:szCs w:val="24"/>
        </w:rPr>
        <w:t>Limitations of the Study</w:t>
      </w:r>
      <w:bookmarkEnd w:id="46"/>
      <w:bookmarkEnd w:id="47"/>
      <w:bookmarkEnd w:id="48"/>
    </w:p>
    <w:p w14:paraId="3F457E3E" w14:textId="77777777" w:rsidR="00B85D4F" w:rsidRPr="00384F9F" w:rsidRDefault="00B85D4F" w:rsidP="00B85D4F">
      <w:pPr>
        <w:rPr>
          <w:rFonts w:ascii="Times New Roman" w:hAnsi="Times New Roman" w:cs="Times New Roman"/>
          <w:sz w:val="24"/>
          <w:szCs w:val="24"/>
        </w:rPr>
      </w:pPr>
      <w:r>
        <w:rPr>
          <w:rFonts w:ascii="Times New Roman" w:hAnsi="Times New Roman" w:cs="Times New Roman"/>
          <w:sz w:val="24"/>
          <w:szCs w:val="24"/>
        </w:rPr>
        <w:t>Time and financial resources are the main restrictions that are likely to have an effect on this research</w:t>
      </w:r>
      <w:r w:rsidRPr="00384F9F">
        <w:rPr>
          <w:rFonts w:ascii="Times New Roman" w:hAnsi="Times New Roman" w:cs="Times New Roman"/>
          <w:sz w:val="24"/>
          <w:szCs w:val="24"/>
        </w:rPr>
        <w:t xml:space="preserve">. </w:t>
      </w:r>
      <w:r>
        <w:rPr>
          <w:rFonts w:ascii="Times New Roman" w:hAnsi="Times New Roman" w:cs="Times New Roman"/>
          <w:sz w:val="24"/>
          <w:szCs w:val="24"/>
        </w:rPr>
        <w:t xml:space="preserve">Because of this, the researcher plans to use effective data collection methods </w:t>
      </w:r>
      <w:r w:rsidRPr="00384F9F">
        <w:rPr>
          <w:rFonts w:ascii="Times New Roman" w:hAnsi="Times New Roman" w:cs="Times New Roman"/>
          <w:sz w:val="24"/>
          <w:szCs w:val="24"/>
        </w:rPr>
        <w:t>including information and communications technology. The second drawback of this study is the bias that could be introduced by using the "within-subjects" comparison method. This study would be replicated and improved in a broader survey where participants only receive one scenario along with more thorough questionnaires with more questions for each dimension.</w:t>
      </w:r>
    </w:p>
    <w:p w14:paraId="6808E976" w14:textId="77777777" w:rsidR="00B85D4F" w:rsidRPr="00384F9F" w:rsidRDefault="00B85D4F" w:rsidP="00B85D4F"/>
    <w:p w14:paraId="38F14502" w14:textId="3EC65A79" w:rsidR="00B85D4F" w:rsidRPr="00186526" w:rsidRDefault="00186526" w:rsidP="00186526">
      <w:pPr>
        <w:pStyle w:val="Heading1"/>
        <w:rPr>
          <w:rFonts w:asciiTheme="majorBidi" w:hAnsiTheme="majorBidi"/>
          <w:b/>
          <w:bCs/>
          <w:color w:val="auto"/>
          <w:sz w:val="24"/>
          <w:szCs w:val="24"/>
        </w:rPr>
      </w:pPr>
      <w:bookmarkStart w:id="50" w:name="_Toc19272635"/>
      <w:bookmarkStart w:id="51" w:name="_Toc137652930"/>
      <w:bookmarkStart w:id="52" w:name="_Toc137843731"/>
      <w:bookmarkStart w:id="53" w:name="_Hlk130772833"/>
      <w:bookmarkEnd w:id="49"/>
      <w:r w:rsidRPr="00186526">
        <w:rPr>
          <w:rFonts w:asciiTheme="majorBidi" w:hAnsiTheme="majorBidi"/>
          <w:b/>
          <w:bCs/>
          <w:color w:val="auto"/>
          <w:sz w:val="24"/>
          <w:szCs w:val="24"/>
        </w:rPr>
        <w:t xml:space="preserve">1.10 </w:t>
      </w:r>
      <w:r w:rsidR="00B85D4F" w:rsidRPr="00186526">
        <w:rPr>
          <w:rFonts w:asciiTheme="majorBidi" w:hAnsiTheme="majorBidi"/>
          <w:b/>
          <w:bCs/>
          <w:color w:val="auto"/>
          <w:sz w:val="24"/>
          <w:szCs w:val="24"/>
        </w:rPr>
        <w:t>Chapter Summary</w:t>
      </w:r>
      <w:bookmarkEnd w:id="50"/>
      <w:bookmarkEnd w:id="51"/>
      <w:bookmarkEnd w:id="52"/>
    </w:p>
    <w:p w14:paraId="1AF14235" w14:textId="77777777" w:rsidR="00B85D4F" w:rsidRPr="00307A6E" w:rsidRDefault="00B85D4F" w:rsidP="00B85D4F">
      <w:pPr>
        <w:rPr>
          <w:rFonts w:ascii="Times New Roman" w:hAnsi="Times New Roman" w:cs="Times New Roman"/>
          <w:sz w:val="24"/>
          <w:szCs w:val="24"/>
        </w:rPr>
      </w:pPr>
      <w:r w:rsidRPr="00307A6E">
        <w:rPr>
          <w:rFonts w:ascii="Times New Roman" w:hAnsi="Times New Roman" w:cs="Times New Roman"/>
          <w:sz w:val="24"/>
          <w:szCs w:val="24"/>
        </w:rPr>
        <w:t xml:space="preserve">The research topic and the researcher's reason for conducting the study were established in this chapter. In order for the audience to grasp the issue that motivated this research, the study's context was explained. The organization of the study, including the instruments used to conduct it, is another goal of this chapter. The goals of the research were identified, along with their methods of implementation. </w:t>
      </w:r>
    </w:p>
    <w:bookmarkEnd w:id="53"/>
    <w:p w14:paraId="3485B4FC" w14:textId="77777777" w:rsidR="00B85D4F" w:rsidRPr="000C17BE" w:rsidRDefault="00B85D4F" w:rsidP="00B85D4F">
      <w:pPr>
        <w:rPr>
          <w:b/>
          <w:sz w:val="32"/>
          <w:szCs w:val="32"/>
          <w:u w:val="single"/>
        </w:rPr>
      </w:pPr>
    </w:p>
    <w:p w14:paraId="087CF733" w14:textId="77777777" w:rsidR="00B85D4F" w:rsidRDefault="00B85D4F" w:rsidP="00B85D4F">
      <w:pPr>
        <w:pStyle w:val="Heading1"/>
        <w:jc w:val="both"/>
      </w:pPr>
      <w:r>
        <w:t xml:space="preserve">                                                       </w:t>
      </w:r>
    </w:p>
    <w:p w14:paraId="3D24163A" w14:textId="77777777" w:rsidR="00B85D4F" w:rsidRPr="00E61FE9" w:rsidRDefault="00B85D4F" w:rsidP="00640325">
      <w:pPr>
        <w:pStyle w:val="Heading1"/>
        <w:rPr>
          <w:rFonts w:ascii="Times New Roman" w:hAnsi="Times New Roman" w:cs="Times New Roman"/>
          <w:b/>
          <w:color w:val="auto"/>
          <w:sz w:val="24"/>
          <w:szCs w:val="24"/>
        </w:rPr>
      </w:pPr>
      <w:r w:rsidRPr="00E61FE9">
        <w:rPr>
          <w:rFonts w:ascii="Times New Roman" w:hAnsi="Times New Roman" w:cs="Times New Roman"/>
          <w:b/>
          <w:color w:val="auto"/>
          <w:sz w:val="24"/>
          <w:szCs w:val="24"/>
        </w:rPr>
        <w:t xml:space="preserve">                                        </w:t>
      </w:r>
      <w:bookmarkStart w:id="54" w:name="_Toc137652931"/>
      <w:bookmarkStart w:id="55" w:name="_Toc137843732"/>
      <w:r w:rsidRPr="00E61FE9">
        <w:rPr>
          <w:rFonts w:ascii="Times New Roman" w:hAnsi="Times New Roman" w:cs="Times New Roman"/>
          <w:b/>
          <w:color w:val="auto"/>
          <w:sz w:val="24"/>
          <w:szCs w:val="24"/>
        </w:rPr>
        <w:t>CHAPTER TWO</w:t>
      </w:r>
      <w:bookmarkEnd w:id="54"/>
      <w:bookmarkEnd w:id="55"/>
    </w:p>
    <w:p w14:paraId="2C75797A" w14:textId="77777777" w:rsidR="00B85D4F" w:rsidRPr="00E61FE9" w:rsidRDefault="00B85D4F" w:rsidP="00640325">
      <w:pPr>
        <w:pStyle w:val="Heading1"/>
        <w:rPr>
          <w:rFonts w:ascii="Times New Roman" w:hAnsi="Times New Roman" w:cs="Times New Roman"/>
          <w:b/>
          <w:color w:val="auto"/>
          <w:sz w:val="24"/>
          <w:szCs w:val="24"/>
        </w:rPr>
      </w:pPr>
      <w:r w:rsidRPr="00E61FE9">
        <w:rPr>
          <w:rFonts w:ascii="Times New Roman" w:hAnsi="Times New Roman" w:cs="Times New Roman"/>
          <w:b/>
          <w:color w:val="auto"/>
          <w:sz w:val="24"/>
          <w:szCs w:val="24"/>
        </w:rPr>
        <w:t xml:space="preserve">                                         </w:t>
      </w:r>
      <w:bookmarkStart w:id="56" w:name="_Toc137652932"/>
      <w:bookmarkStart w:id="57" w:name="_Toc137843733"/>
      <w:r w:rsidRPr="00E61FE9">
        <w:rPr>
          <w:rFonts w:ascii="Times New Roman" w:hAnsi="Times New Roman" w:cs="Times New Roman"/>
          <w:b/>
          <w:color w:val="auto"/>
          <w:sz w:val="24"/>
          <w:szCs w:val="24"/>
        </w:rPr>
        <w:t>Literature Review</w:t>
      </w:r>
      <w:bookmarkEnd w:id="56"/>
      <w:bookmarkEnd w:id="57"/>
      <w:r w:rsidRPr="00E61FE9">
        <w:rPr>
          <w:rFonts w:ascii="Times New Roman" w:hAnsi="Times New Roman" w:cs="Times New Roman"/>
          <w:b/>
          <w:color w:val="auto"/>
          <w:sz w:val="24"/>
          <w:szCs w:val="24"/>
        </w:rPr>
        <w:t xml:space="preserve"> </w:t>
      </w:r>
    </w:p>
    <w:p w14:paraId="31C1FEF5" w14:textId="77777777" w:rsidR="00B85D4F" w:rsidRPr="00B85D4F" w:rsidRDefault="00B85D4F" w:rsidP="00B85D4F">
      <w:pPr>
        <w:rPr>
          <w:rFonts w:asciiTheme="majorBidi" w:hAnsiTheme="majorBidi" w:cstheme="majorBidi"/>
          <w:b/>
          <w:sz w:val="28"/>
          <w:szCs w:val="28"/>
        </w:rPr>
      </w:pPr>
    </w:p>
    <w:p w14:paraId="7A5EDB56" w14:textId="77777777" w:rsidR="00B85D4F" w:rsidRPr="00127C84" w:rsidRDefault="00B85D4F" w:rsidP="00640325">
      <w:pPr>
        <w:pStyle w:val="Heading1"/>
        <w:rPr>
          <w:rFonts w:asciiTheme="majorBidi" w:hAnsiTheme="majorBidi"/>
          <w:b/>
          <w:bCs/>
          <w:color w:val="auto"/>
          <w:sz w:val="24"/>
          <w:szCs w:val="24"/>
        </w:rPr>
      </w:pPr>
      <w:bookmarkStart w:id="58" w:name="_Toc137843734"/>
      <w:r w:rsidRPr="00127C84">
        <w:rPr>
          <w:rFonts w:asciiTheme="majorBidi" w:hAnsiTheme="majorBidi"/>
          <w:b/>
          <w:bCs/>
          <w:color w:val="auto"/>
          <w:sz w:val="24"/>
          <w:szCs w:val="24"/>
        </w:rPr>
        <w:t>2.1 Introduction</w:t>
      </w:r>
      <w:bookmarkEnd w:id="58"/>
      <w:r w:rsidRPr="00127C84">
        <w:rPr>
          <w:rFonts w:asciiTheme="majorBidi" w:hAnsiTheme="majorBidi"/>
          <w:b/>
          <w:bCs/>
          <w:color w:val="auto"/>
          <w:sz w:val="24"/>
          <w:szCs w:val="24"/>
        </w:rPr>
        <w:t xml:space="preserve"> </w:t>
      </w:r>
    </w:p>
    <w:p w14:paraId="24116662" w14:textId="77777777" w:rsidR="00B85D4F" w:rsidRPr="008721FE" w:rsidRDefault="00B85D4F" w:rsidP="00B85D4F">
      <w:pPr>
        <w:rPr>
          <w:sz w:val="24"/>
          <w:szCs w:val="24"/>
        </w:rPr>
      </w:pPr>
      <w:r w:rsidRPr="004E3112">
        <w:rPr>
          <w:rFonts w:ascii="Times New Roman" w:hAnsi="Times New Roman" w:cs="Times New Roman"/>
          <w:sz w:val="24"/>
          <w:szCs w:val="24"/>
        </w:rPr>
        <w:t>Existing literature, a</w:t>
      </w:r>
      <w:r>
        <w:rPr>
          <w:rFonts w:ascii="Times New Roman" w:hAnsi="Times New Roman" w:cs="Times New Roman"/>
          <w:sz w:val="24"/>
          <w:szCs w:val="24"/>
        </w:rPr>
        <w:t>s said</w:t>
      </w:r>
      <w:r w:rsidRPr="004E3112">
        <w:rPr>
          <w:rFonts w:ascii="Times New Roman" w:hAnsi="Times New Roman" w:cs="Times New Roman"/>
          <w:sz w:val="24"/>
          <w:szCs w:val="24"/>
        </w:rPr>
        <w:t xml:space="preserve"> </w:t>
      </w:r>
      <w:r>
        <w:rPr>
          <w:rFonts w:ascii="Times New Roman" w:hAnsi="Times New Roman" w:cs="Times New Roman"/>
          <w:sz w:val="24"/>
          <w:szCs w:val="24"/>
        </w:rPr>
        <w:t>by</w:t>
      </w:r>
      <w:r w:rsidRPr="004E3112">
        <w:rPr>
          <w:rFonts w:ascii="Times New Roman" w:hAnsi="Times New Roman" w:cs="Times New Roman"/>
          <w:sz w:val="24"/>
          <w:szCs w:val="24"/>
        </w:rPr>
        <w:t xml:space="preserve"> Bryman and Bell (2011), serves as the foundation for the legitimacy and significance of the </w:t>
      </w:r>
      <w:r>
        <w:rPr>
          <w:rFonts w:ascii="Times New Roman" w:hAnsi="Times New Roman" w:cs="Times New Roman"/>
          <w:sz w:val="24"/>
          <w:szCs w:val="24"/>
        </w:rPr>
        <w:t>research</w:t>
      </w:r>
      <w:r w:rsidRPr="004E3112">
        <w:rPr>
          <w:rFonts w:ascii="Times New Roman" w:hAnsi="Times New Roman" w:cs="Times New Roman"/>
          <w:sz w:val="24"/>
          <w:szCs w:val="24"/>
        </w:rPr>
        <w:t xml:space="preserve"> and its goals. The </w:t>
      </w:r>
      <w:r>
        <w:rPr>
          <w:rFonts w:ascii="Times New Roman" w:hAnsi="Times New Roman" w:cs="Times New Roman"/>
          <w:sz w:val="24"/>
          <w:szCs w:val="24"/>
        </w:rPr>
        <w:t>conceptual</w:t>
      </w:r>
      <w:r w:rsidRPr="004E3112">
        <w:rPr>
          <w:rFonts w:ascii="Times New Roman" w:hAnsi="Times New Roman" w:cs="Times New Roman"/>
          <w:sz w:val="24"/>
          <w:szCs w:val="24"/>
        </w:rPr>
        <w:t xml:space="preserve"> framework </w:t>
      </w:r>
      <w:r>
        <w:rPr>
          <w:rFonts w:ascii="Times New Roman" w:hAnsi="Times New Roman" w:cs="Times New Roman"/>
          <w:sz w:val="24"/>
          <w:szCs w:val="24"/>
        </w:rPr>
        <w:t xml:space="preserve">examines </w:t>
      </w:r>
      <w:r w:rsidRPr="004E3112">
        <w:rPr>
          <w:rFonts w:ascii="Times New Roman" w:hAnsi="Times New Roman" w:cs="Times New Roman"/>
          <w:sz w:val="24"/>
          <w:szCs w:val="24"/>
        </w:rPr>
        <w:t>FinTech</w:t>
      </w:r>
      <w:r>
        <w:rPr>
          <w:rFonts w:ascii="Times New Roman" w:hAnsi="Times New Roman" w:cs="Times New Roman"/>
          <w:sz w:val="24"/>
          <w:szCs w:val="24"/>
        </w:rPr>
        <w:t xml:space="preserve"> from a broad angle</w:t>
      </w:r>
      <w:r w:rsidRPr="004E3112">
        <w:rPr>
          <w:rFonts w:ascii="Times New Roman" w:hAnsi="Times New Roman" w:cs="Times New Roman"/>
          <w:sz w:val="24"/>
          <w:szCs w:val="24"/>
        </w:rPr>
        <w:t xml:space="preserve">, starting with </w:t>
      </w:r>
      <w:r>
        <w:rPr>
          <w:rFonts w:ascii="Times New Roman" w:hAnsi="Times New Roman" w:cs="Times New Roman"/>
          <w:sz w:val="24"/>
          <w:szCs w:val="24"/>
        </w:rPr>
        <w:t>concepts</w:t>
      </w:r>
      <w:r w:rsidRPr="004E3112">
        <w:rPr>
          <w:rFonts w:ascii="Times New Roman" w:hAnsi="Times New Roman" w:cs="Times New Roman"/>
          <w:sz w:val="24"/>
          <w:szCs w:val="24"/>
        </w:rPr>
        <w:t xml:space="preserve"> that </w:t>
      </w:r>
      <w:r>
        <w:rPr>
          <w:rFonts w:ascii="Times New Roman" w:hAnsi="Times New Roman" w:cs="Times New Roman"/>
          <w:sz w:val="24"/>
          <w:szCs w:val="24"/>
        </w:rPr>
        <w:t>encourage</w:t>
      </w:r>
      <w:r w:rsidRPr="004E3112">
        <w:rPr>
          <w:rFonts w:ascii="Times New Roman" w:hAnsi="Times New Roman" w:cs="Times New Roman"/>
          <w:sz w:val="24"/>
          <w:szCs w:val="24"/>
        </w:rPr>
        <w:t xml:space="preserve"> open innovation and cascad</w:t>
      </w:r>
      <w:r>
        <w:rPr>
          <w:rFonts w:ascii="Times New Roman" w:hAnsi="Times New Roman" w:cs="Times New Roman"/>
          <w:sz w:val="24"/>
          <w:szCs w:val="24"/>
        </w:rPr>
        <w:t>ing</w:t>
      </w:r>
      <w:r w:rsidRPr="004E3112">
        <w:rPr>
          <w:rFonts w:ascii="Times New Roman" w:hAnsi="Times New Roman" w:cs="Times New Roman"/>
          <w:sz w:val="24"/>
          <w:szCs w:val="24"/>
        </w:rPr>
        <w:t xml:space="preserve"> down to open innovation in the</w:t>
      </w:r>
      <w:r>
        <w:rPr>
          <w:rFonts w:ascii="Times New Roman" w:hAnsi="Times New Roman" w:cs="Times New Roman"/>
          <w:sz w:val="24"/>
          <w:szCs w:val="24"/>
        </w:rPr>
        <w:t xml:space="preserve"> provision</w:t>
      </w:r>
      <w:r w:rsidRPr="004E3112">
        <w:rPr>
          <w:rFonts w:ascii="Times New Roman" w:hAnsi="Times New Roman" w:cs="Times New Roman"/>
          <w:sz w:val="24"/>
          <w:szCs w:val="24"/>
        </w:rPr>
        <w:t xml:space="preserve"> of financial services. Disruptive technical development, innovative business models, investments, tactical alliances, and new regulat</w:t>
      </w:r>
      <w:r>
        <w:rPr>
          <w:rFonts w:ascii="Times New Roman" w:hAnsi="Times New Roman" w:cs="Times New Roman"/>
          <w:sz w:val="24"/>
          <w:szCs w:val="24"/>
        </w:rPr>
        <w:t xml:space="preserve">ions and </w:t>
      </w:r>
      <w:r w:rsidRPr="004E3112">
        <w:rPr>
          <w:rFonts w:ascii="Times New Roman" w:hAnsi="Times New Roman" w:cs="Times New Roman"/>
          <w:sz w:val="24"/>
          <w:szCs w:val="24"/>
        </w:rPr>
        <w:t>polic</w:t>
      </w:r>
      <w:r>
        <w:rPr>
          <w:rFonts w:ascii="Times New Roman" w:hAnsi="Times New Roman" w:cs="Times New Roman"/>
          <w:sz w:val="24"/>
          <w:szCs w:val="24"/>
        </w:rPr>
        <w:t>ies</w:t>
      </w:r>
      <w:r w:rsidRPr="004E3112">
        <w:rPr>
          <w:rFonts w:ascii="Times New Roman" w:hAnsi="Times New Roman" w:cs="Times New Roman"/>
          <w:sz w:val="24"/>
          <w:szCs w:val="24"/>
        </w:rPr>
        <w:t xml:space="preserve"> are all covered under open innovation in the fintech sector. The </w:t>
      </w:r>
      <w:r>
        <w:rPr>
          <w:rFonts w:ascii="Times New Roman" w:hAnsi="Times New Roman" w:cs="Times New Roman"/>
          <w:sz w:val="24"/>
          <w:szCs w:val="24"/>
        </w:rPr>
        <w:t>meaning</w:t>
      </w:r>
      <w:r w:rsidRPr="004E3112">
        <w:rPr>
          <w:rFonts w:ascii="Times New Roman" w:hAnsi="Times New Roman" w:cs="Times New Roman"/>
          <w:sz w:val="24"/>
          <w:szCs w:val="24"/>
        </w:rPr>
        <w:t xml:space="preserve"> of fi</w:t>
      </w:r>
      <w:r>
        <w:rPr>
          <w:rFonts w:ascii="Times New Roman" w:hAnsi="Times New Roman" w:cs="Times New Roman"/>
          <w:sz w:val="24"/>
          <w:szCs w:val="24"/>
        </w:rPr>
        <w:t>ntech</w:t>
      </w:r>
      <w:r w:rsidRPr="004E3112">
        <w:rPr>
          <w:rFonts w:ascii="Times New Roman" w:hAnsi="Times New Roman" w:cs="Times New Roman"/>
          <w:sz w:val="24"/>
          <w:szCs w:val="24"/>
        </w:rPr>
        <w:t xml:space="preserve"> provided a complete image of the study </w:t>
      </w:r>
      <w:r>
        <w:rPr>
          <w:rFonts w:ascii="Times New Roman" w:hAnsi="Times New Roman" w:cs="Times New Roman"/>
          <w:sz w:val="24"/>
          <w:szCs w:val="24"/>
        </w:rPr>
        <w:t>parameters</w:t>
      </w:r>
      <w:r w:rsidRPr="004E3112">
        <w:rPr>
          <w:rFonts w:ascii="Times New Roman" w:hAnsi="Times New Roman" w:cs="Times New Roman"/>
          <w:sz w:val="24"/>
          <w:szCs w:val="24"/>
        </w:rPr>
        <w:t xml:space="preserve">, including the </w:t>
      </w:r>
      <w:r>
        <w:rPr>
          <w:rFonts w:ascii="Times New Roman" w:hAnsi="Times New Roman" w:cs="Times New Roman"/>
          <w:sz w:val="24"/>
          <w:szCs w:val="24"/>
        </w:rPr>
        <w:t>motivators</w:t>
      </w:r>
      <w:r w:rsidRPr="004E3112">
        <w:rPr>
          <w:rFonts w:ascii="Times New Roman" w:hAnsi="Times New Roman" w:cs="Times New Roman"/>
          <w:sz w:val="24"/>
          <w:szCs w:val="24"/>
        </w:rPr>
        <w:t xml:space="preserve"> of fintech, the possibilities, the dangers, and the threats' remedies, at the beginning of the chapter. Additionally, this chapter also included a brief history of financial technology</w:t>
      </w:r>
      <w:r w:rsidRPr="008721FE">
        <w:rPr>
          <w:sz w:val="24"/>
          <w:szCs w:val="24"/>
        </w:rPr>
        <w:t xml:space="preserve">. </w:t>
      </w:r>
    </w:p>
    <w:p w14:paraId="4A91860F" w14:textId="77777777" w:rsidR="00B85D4F" w:rsidRPr="008721FE" w:rsidRDefault="00B85D4F" w:rsidP="00B85D4F">
      <w:pPr>
        <w:rPr>
          <w:sz w:val="24"/>
          <w:szCs w:val="24"/>
        </w:rPr>
      </w:pPr>
    </w:p>
    <w:p w14:paraId="4BD0B9BA" w14:textId="77777777" w:rsidR="00B85D4F" w:rsidRDefault="00B85D4F" w:rsidP="00640325">
      <w:pPr>
        <w:pStyle w:val="Heading1"/>
        <w:rPr>
          <w:rFonts w:asciiTheme="majorBidi" w:hAnsiTheme="majorBidi"/>
          <w:b/>
          <w:bCs/>
          <w:color w:val="000000"/>
          <w:sz w:val="24"/>
          <w:szCs w:val="24"/>
          <w:lang w:val="en-US"/>
        </w:rPr>
      </w:pPr>
      <w:bookmarkStart w:id="59" w:name="_Toc137843735"/>
      <w:r w:rsidRPr="00236C01">
        <w:rPr>
          <w:rFonts w:asciiTheme="majorBidi" w:hAnsiTheme="majorBidi"/>
          <w:b/>
          <w:bCs/>
          <w:color w:val="000000"/>
          <w:sz w:val="24"/>
          <w:szCs w:val="24"/>
          <w:lang w:val="en-US"/>
        </w:rPr>
        <w:t xml:space="preserve">2.2 </w:t>
      </w:r>
      <w:r>
        <w:rPr>
          <w:rFonts w:asciiTheme="majorBidi" w:hAnsiTheme="majorBidi"/>
          <w:b/>
          <w:bCs/>
          <w:color w:val="000000"/>
          <w:sz w:val="24"/>
          <w:szCs w:val="24"/>
          <w:lang w:val="en-US"/>
        </w:rPr>
        <w:t>An Overview</w:t>
      </w:r>
      <w:r w:rsidRPr="00236C01">
        <w:rPr>
          <w:rFonts w:asciiTheme="majorBidi" w:hAnsiTheme="majorBidi"/>
          <w:b/>
          <w:bCs/>
          <w:color w:val="000000"/>
          <w:sz w:val="24"/>
          <w:szCs w:val="24"/>
          <w:lang w:val="en-US"/>
        </w:rPr>
        <w:t xml:space="preserve"> of the </w:t>
      </w:r>
      <w:r>
        <w:rPr>
          <w:rFonts w:asciiTheme="majorBidi" w:hAnsiTheme="majorBidi"/>
          <w:b/>
          <w:bCs/>
          <w:color w:val="000000"/>
          <w:sz w:val="24"/>
          <w:szCs w:val="24"/>
          <w:lang w:val="en-US"/>
        </w:rPr>
        <w:t xml:space="preserve">Development of </w:t>
      </w:r>
      <w:r w:rsidRPr="00236C01">
        <w:rPr>
          <w:rFonts w:asciiTheme="majorBidi" w:hAnsiTheme="majorBidi"/>
          <w:b/>
          <w:bCs/>
          <w:color w:val="000000"/>
          <w:sz w:val="24"/>
          <w:szCs w:val="24"/>
          <w:lang w:val="en-US"/>
        </w:rPr>
        <w:t>Fin</w:t>
      </w:r>
      <w:r>
        <w:rPr>
          <w:rFonts w:asciiTheme="majorBidi" w:hAnsiTheme="majorBidi"/>
          <w:b/>
          <w:bCs/>
          <w:color w:val="000000"/>
          <w:sz w:val="24"/>
          <w:szCs w:val="24"/>
          <w:lang w:val="en-US"/>
        </w:rPr>
        <w:t>tech</w:t>
      </w:r>
      <w:bookmarkEnd w:id="59"/>
    </w:p>
    <w:p w14:paraId="2171EAF7" w14:textId="77777777" w:rsidR="00B85D4F" w:rsidRDefault="00B85D4F" w:rsidP="00B85D4F">
      <w:pPr>
        <w:rPr>
          <w:rFonts w:ascii="Times New Roman" w:hAnsi="Times New Roman" w:cs="Times New Roman"/>
          <w:sz w:val="24"/>
          <w:szCs w:val="24"/>
        </w:rPr>
      </w:pPr>
      <w:r w:rsidRPr="00864AAD">
        <w:rPr>
          <w:rFonts w:ascii="Times New Roman" w:hAnsi="Times New Roman" w:cs="Times New Roman"/>
          <w:sz w:val="24"/>
          <w:szCs w:val="24"/>
        </w:rPr>
        <w:t>The Automated Teller Machine (ATM), which was introduced in Britain in 1967, marked the advent of</w:t>
      </w:r>
      <w:r>
        <w:rPr>
          <w:rFonts w:ascii="Times New Roman" w:hAnsi="Times New Roman" w:cs="Times New Roman"/>
          <w:sz w:val="24"/>
          <w:szCs w:val="24"/>
        </w:rPr>
        <w:t xml:space="preserve"> current</w:t>
      </w:r>
      <w:r w:rsidRPr="00864AAD">
        <w:rPr>
          <w:rFonts w:ascii="Times New Roman" w:hAnsi="Times New Roman" w:cs="Times New Roman"/>
          <w:sz w:val="24"/>
          <w:szCs w:val="24"/>
        </w:rPr>
        <w:t xml:space="preserve"> technology in the banking sector.  The financial services sector underwent a transformation from an analog</w:t>
      </w:r>
      <w:r>
        <w:rPr>
          <w:rFonts w:ascii="Times New Roman" w:hAnsi="Times New Roman" w:cs="Times New Roman"/>
          <w:sz w:val="24"/>
          <w:szCs w:val="24"/>
        </w:rPr>
        <w:t>ue</w:t>
      </w:r>
      <w:r w:rsidRPr="00864AAD">
        <w:rPr>
          <w:rFonts w:ascii="Times New Roman" w:hAnsi="Times New Roman" w:cs="Times New Roman"/>
          <w:sz w:val="24"/>
          <w:szCs w:val="24"/>
        </w:rPr>
        <w:t xml:space="preserve"> to a digital economy between 1967 and 1987 (Arner, Barberis, &amp; Buckley, 2015). Mobile banking is one example of how banking services have evolved as a result of the switch from manual banking to automated teller machines. </w:t>
      </w:r>
      <w:r>
        <w:rPr>
          <w:rFonts w:ascii="Times New Roman" w:hAnsi="Times New Roman" w:cs="Times New Roman"/>
          <w:sz w:val="24"/>
          <w:szCs w:val="24"/>
        </w:rPr>
        <w:t>At</w:t>
      </w:r>
      <w:r w:rsidRPr="00864AAD">
        <w:rPr>
          <w:rFonts w:ascii="Times New Roman" w:hAnsi="Times New Roman" w:cs="Times New Roman"/>
          <w:sz w:val="24"/>
          <w:szCs w:val="24"/>
        </w:rPr>
        <w:t xml:space="preserve"> the </w:t>
      </w:r>
      <w:r>
        <w:rPr>
          <w:rFonts w:ascii="Times New Roman" w:hAnsi="Times New Roman" w:cs="Times New Roman"/>
          <w:sz w:val="24"/>
          <w:szCs w:val="24"/>
        </w:rPr>
        <w:t>end</w:t>
      </w:r>
      <w:r w:rsidRPr="00864AAD">
        <w:rPr>
          <w:rFonts w:ascii="Times New Roman" w:hAnsi="Times New Roman" w:cs="Times New Roman"/>
          <w:sz w:val="24"/>
          <w:szCs w:val="24"/>
        </w:rPr>
        <w:t xml:space="preserve"> 1980s, the financial</w:t>
      </w:r>
      <w:r>
        <w:rPr>
          <w:rFonts w:ascii="Times New Roman" w:hAnsi="Times New Roman" w:cs="Times New Roman"/>
          <w:sz w:val="24"/>
          <w:szCs w:val="24"/>
        </w:rPr>
        <w:t>ly</w:t>
      </w:r>
      <w:r w:rsidRPr="00864AAD">
        <w:rPr>
          <w:rFonts w:ascii="Times New Roman" w:hAnsi="Times New Roman" w:cs="Times New Roman"/>
          <w:sz w:val="24"/>
          <w:szCs w:val="24"/>
        </w:rPr>
        <w:t xml:space="preserve"> services sector had mostly </w:t>
      </w:r>
      <w:r>
        <w:rPr>
          <w:rFonts w:ascii="Times New Roman" w:hAnsi="Times New Roman" w:cs="Times New Roman"/>
          <w:sz w:val="24"/>
          <w:szCs w:val="24"/>
        </w:rPr>
        <w:t>reformed</w:t>
      </w:r>
      <w:r w:rsidRPr="00864AAD">
        <w:rPr>
          <w:rFonts w:ascii="Times New Roman" w:hAnsi="Times New Roman" w:cs="Times New Roman"/>
          <w:sz w:val="24"/>
          <w:szCs w:val="24"/>
        </w:rPr>
        <w:t xml:space="preserve"> into a digital market that relied only on electronic transactions between consumers and other businesses. Through innovative financial providing companies, the banking industry's innovation and development have improved commercial transactions and eliminated banking services (African Development Bank, 2013). </w:t>
      </w:r>
      <w:r>
        <w:rPr>
          <w:rFonts w:ascii="Times New Roman" w:hAnsi="Times New Roman" w:cs="Times New Roman"/>
          <w:sz w:val="24"/>
          <w:szCs w:val="24"/>
        </w:rPr>
        <w:t>In 2001, the USA witnessed the development of fintech as eight of its banks had more than one million custmers</w:t>
      </w:r>
      <w:r w:rsidRPr="00654B99">
        <w:rPr>
          <w:rFonts w:ascii="Times New Roman" w:hAnsi="Times New Roman" w:cs="Times New Roman"/>
          <w:sz w:val="24"/>
          <w:szCs w:val="24"/>
        </w:rPr>
        <w:t xml:space="preserve"> (Aglionby</w:t>
      </w:r>
      <w:r>
        <w:rPr>
          <w:rFonts w:ascii="Times New Roman" w:hAnsi="Times New Roman" w:cs="Times New Roman"/>
          <w:sz w:val="24"/>
          <w:szCs w:val="24"/>
        </w:rPr>
        <w:t>, 2016</w:t>
      </w:r>
      <w:r w:rsidRPr="00654B99">
        <w:rPr>
          <w:rFonts w:ascii="Times New Roman" w:hAnsi="Times New Roman" w:cs="Times New Roman"/>
          <w:sz w:val="24"/>
          <w:szCs w:val="24"/>
        </w:rPr>
        <w:t>). Additionally, the first banks without c</w:t>
      </w:r>
      <w:r>
        <w:rPr>
          <w:rFonts w:ascii="Times New Roman" w:hAnsi="Times New Roman" w:cs="Times New Roman"/>
          <w:sz w:val="24"/>
          <w:szCs w:val="24"/>
        </w:rPr>
        <w:t>ustome</w:t>
      </w:r>
      <w:r w:rsidRPr="00654B99">
        <w:rPr>
          <w:rFonts w:ascii="Times New Roman" w:hAnsi="Times New Roman" w:cs="Times New Roman"/>
          <w:sz w:val="24"/>
          <w:szCs w:val="24"/>
        </w:rPr>
        <w:t>r</w:t>
      </w:r>
      <w:r>
        <w:rPr>
          <w:rFonts w:ascii="Times New Roman" w:hAnsi="Times New Roman" w:cs="Times New Roman"/>
          <w:sz w:val="24"/>
          <w:szCs w:val="24"/>
        </w:rPr>
        <w:t xml:space="preserve"> service departments</w:t>
      </w:r>
      <w:r w:rsidRPr="00654B99">
        <w:rPr>
          <w:rFonts w:ascii="Times New Roman" w:hAnsi="Times New Roman" w:cs="Times New Roman"/>
          <w:sz w:val="24"/>
          <w:szCs w:val="24"/>
        </w:rPr>
        <w:t xml:space="preserve"> started operating in the UK in 2005, which made the usage of financial technology necessary and widespread around the world (Alt &amp; Puschmann, 2012). Many banking activities were digitalized in the early 2000s, which was reflected in spending on information technology by using the financial services sector in particular (Dayadhar, 2015). Additionally, market regulators, in particular protection exchanges, are routinely storing an increasing amount of data using information technology. </w:t>
      </w:r>
      <w:r w:rsidRPr="00330235">
        <w:rPr>
          <w:rFonts w:ascii="Times New Roman" w:hAnsi="Times New Roman" w:cs="Times New Roman"/>
          <w:sz w:val="24"/>
          <w:szCs w:val="24"/>
        </w:rPr>
        <w:t xml:space="preserve">Arner, Barbaris, and Buckley (2015) claim that the </w:t>
      </w:r>
      <w:r>
        <w:rPr>
          <w:rFonts w:ascii="Times New Roman" w:hAnsi="Times New Roman" w:cs="Times New Roman"/>
          <w:sz w:val="24"/>
          <w:szCs w:val="24"/>
        </w:rPr>
        <w:t>World’s</w:t>
      </w:r>
      <w:r w:rsidRPr="00330235">
        <w:rPr>
          <w:rFonts w:ascii="Times New Roman" w:hAnsi="Times New Roman" w:cs="Times New Roman"/>
          <w:sz w:val="24"/>
          <w:szCs w:val="24"/>
        </w:rPr>
        <w:t xml:space="preserve"> Financial Crisis marked a turning point in the history of </w:t>
      </w:r>
      <w:r>
        <w:rPr>
          <w:rFonts w:ascii="Times New Roman" w:hAnsi="Times New Roman" w:cs="Times New Roman"/>
          <w:sz w:val="24"/>
          <w:szCs w:val="24"/>
        </w:rPr>
        <w:t>the advancement of fintech</w:t>
      </w:r>
      <w:r w:rsidRPr="00330235">
        <w:rPr>
          <w:rFonts w:ascii="Times New Roman" w:hAnsi="Times New Roman" w:cs="Times New Roman"/>
          <w:sz w:val="24"/>
          <w:szCs w:val="24"/>
        </w:rPr>
        <w:t xml:space="preserve"> since it rendered obsolete the use of </w:t>
      </w:r>
      <w:r>
        <w:rPr>
          <w:rFonts w:ascii="Times New Roman" w:hAnsi="Times New Roman" w:cs="Times New Roman"/>
          <w:sz w:val="24"/>
          <w:szCs w:val="24"/>
        </w:rPr>
        <w:t>actual</w:t>
      </w:r>
      <w:r w:rsidRPr="00330235">
        <w:rPr>
          <w:rFonts w:ascii="Times New Roman" w:hAnsi="Times New Roman" w:cs="Times New Roman"/>
          <w:sz w:val="24"/>
          <w:szCs w:val="24"/>
        </w:rPr>
        <w:t xml:space="preserve"> banks, where clients used to </w:t>
      </w:r>
      <w:r>
        <w:rPr>
          <w:rFonts w:ascii="Times New Roman" w:hAnsi="Times New Roman" w:cs="Times New Roman"/>
          <w:sz w:val="24"/>
          <w:szCs w:val="24"/>
        </w:rPr>
        <w:t xml:space="preserve">go to </w:t>
      </w:r>
      <w:r w:rsidRPr="00330235">
        <w:rPr>
          <w:rFonts w:ascii="Times New Roman" w:hAnsi="Times New Roman" w:cs="Times New Roman"/>
          <w:sz w:val="24"/>
          <w:szCs w:val="24"/>
        </w:rPr>
        <w:t xml:space="preserve">the banks. The catastrophe has accelerated the growth of a new financial technology era (from 2009 to the present). Information technology was the most practical choice for resolving those issues because the market conditions changed, creating chances for new, innovative enterprises to enter the market (Dietz et al., 2016). It is fascinating to </w:t>
      </w:r>
      <w:r>
        <w:rPr>
          <w:rFonts w:ascii="Times New Roman" w:hAnsi="Times New Roman" w:cs="Times New Roman"/>
          <w:sz w:val="24"/>
          <w:szCs w:val="24"/>
        </w:rPr>
        <w:t>assess</w:t>
      </w:r>
      <w:r w:rsidRPr="00330235">
        <w:rPr>
          <w:rFonts w:ascii="Times New Roman" w:hAnsi="Times New Roman" w:cs="Times New Roman"/>
          <w:sz w:val="24"/>
          <w:szCs w:val="24"/>
        </w:rPr>
        <w:t xml:space="preserve"> the IPO success of companies earlier and after the Global Financial Crisis because the Financial Technology sector has been evolving throughout and since the crisis (Foy, et al., 2015). The research's conclusions can help investors, businesses, market participants, and even regulators because they will have a positive impact on some of their respective fields of expertise. For </w:t>
      </w:r>
      <w:r>
        <w:rPr>
          <w:rFonts w:ascii="Times New Roman" w:hAnsi="Times New Roman" w:cs="Times New Roman"/>
          <w:sz w:val="24"/>
          <w:szCs w:val="24"/>
        </w:rPr>
        <w:t>example</w:t>
      </w:r>
      <w:r w:rsidRPr="00330235">
        <w:rPr>
          <w:rFonts w:ascii="Times New Roman" w:hAnsi="Times New Roman" w:cs="Times New Roman"/>
          <w:sz w:val="24"/>
          <w:szCs w:val="24"/>
        </w:rPr>
        <w:t xml:space="preserve">, </w:t>
      </w:r>
      <w:r>
        <w:rPr>
          <w:rFonts w:ascii="Times New Roman" w:hAnsi="Times New Roman" w:cs="Times New Roman"/>
          <w:sz w:val="24"/>
          <w:szCs w:val="24"/>
        </w:rPr>
        <w:t>innovative</w:t>
      </w:r>
      <w:r w:rsidRPr="00330235">
        <w:rPr>
          <w:rFonts w:ascii="Times New Roman" w:hAnsi="Times New Roman" w:cs="Times New Roman"/>
          <w:sz w:val="24"/>
          <w:szCs w:val="24"/>
        </w:rPr>
        <w:t xml:space="preserve"> start-ups are always a</w:t>
      </w:r>
      <w:r>
        <w:rPr>
          <w:rFonts w:ascii="Times New Roman" w:hAnsi="Times New Roman" w:cs="Times New Roman"/>
          <w:sz w:val="24"/>
          <w:szCs w:val="24"/>
        </w:rPr>
        <w:t xml:space="preserve"> tempting target</w:t>
      </w:r>
      <w:r w:rsidRPr="00330235">
        <w:rPr>
          <w:rFonts w:ascii="Times New Roman" w:hAnsi="Times New Roman" w:cs="Times New Roman"/>
          <w:sz w:val="24"/>
          <w:szCs w:val="24"/>
        </w:rPr>
        <w:t xml:space="preserve"> for </w:t>
      </w:r>
      <w:r>
        <w:rPr>
          <w:rFonts w:ascii="Times New Roman" w:hAnsi="Times New Roman" w:cs="Times New Roman"/>
          <w:sz w:val="24"/>
          <w:szCs w:val="24"/>
        </w:rPr>
        <w:t>competitors</w:t>
      </w:r>
      <w:r w:rsidRPr="00330235">
        <w:rPr>
          <w:rFonts w:ascii="Times New Roman" w:hAnsi="Times New Roman" w:cs="Times New Roman"/>
          <w:sz w:val="24"/>
          <w:szCs w:val="24"/>
        </w:rPr>
        <w:t xml:space="preserve"> and/or investors, </w:t>
      </w:r>
      <w:r>
        <w:rPr>
          <w:rFonts w:ascii="Times New Roman" w:hAnsi="Times New Roman" w:cs="Times New Roman"/>
          <w:sz w:val="24"/>
          <w:szCs w:val="24"/>
        </w:rPr>
        <w:t xml:space="preserve">while </w:t>
      </w:r>
      <w:r w:rsidRPr="00330235">
        <w:rPr>
          <w:rFonts w:ascii="Times New Roman" w:hAnsi="Times New Roman" w:cs="Times New Roman"/>
          <w:sz w:val="24"/>
          <w:szCs w:val="24"/>
        </w:rPr>
        <w:t xml:space="preserve">on the other </w:t>
      </w:r>
      <w:r>
        <w:rPr>
          <w:rFonts w:ascii="Times New Roman" w:hAnsi="Times New Roman" w:cs="Times New Roman"/>
          <w:sz w:val="24"/>
          <w:szCs w:val="24"/>
        </w:rPr>
        <w:t>side</w:t>
      </w:r>
      <w:r w:rsidRPr="00330235">
        <w:rPr>
          <w:rFonts w:ascii="Times New Roman" w:hAnsi="Times New Roman" w:cs="Times New Roman"/>
          <w:sz w:val="24"/>
          <w:szCs w:val="24"/>
        </w:rPr>
        <w:t xml:space="preserve">, they are similarly interesting to the founders of the companies to deliver to the stock market. Additionally, a </w:t>
      </w:r>
      <w:r>
        <w:rPr>
          <w:rFonts w:ascii="Times New Roman" w:hAnsi="Times New Roman" w:cs="Times New Roman"/>
          <w:sz w:val="24"/>
          <w:szCs w:val="24"/>
        </w:rPr>
        <w:t>growing</w:t>
      </w:r>
      <w:r w:rsidRPr="00330235">
        <w:rPr>
          <w:rFonts w:ascii="Times New Roman" w:hAnsi="Times New Roman" w:cs="Times New Roman"/>
          <w:sz w:val="24"/>
          <w:szCs w:val="24"/>
        </w:rPr>
        <w:t xml:space="preserve"> number of Fi</w:t>
      </w:r>
      <w:r>
        <w:rPr>
          <w:rFonts w:ascii="Times New Roman" w:hAnsi="Times New Roman" w:cs="Times New Roman"/>
          <w:sz w:val="24"/>
          <w:szCs w:val="24"/>
        </w:rPr>
        <w:t>ntech</w:t>
      </w:r>
      <w:r w:rsidRPr="00330235">
        <w:rPr>
          <w:rFonts w:ascii="Times New Roman" w:hAnsi="Times New Roman" w:cs="Times New Roman"/>
          <w:sz w:val="24"/>
          <w:szCs w:val="24"/>
        </w:rPr>
        <w:t xml:space="preserve"> </w:t>
      </w:r>
      <w:r>
        <w:rPr>
          <w:rFonts w:ascii="Times New Roman" w:hAnsi="Times New Roman" w:cs="Times New Roman"/>
          <w:sz w:val="24"/>
          <w:szCs w:val="24"/>
        </w:rPr>
        <w:t>firms could</w:t>
      </w:r>
      <w:r w:rsidRPr="00330235">
        <w:rPr>
          <w:rFonts w:ascii="Times New Roman" w:hAnsi="Times New Roman" w:cs="Times New Roman"/>
          <w:sz w:val="24"/>
          <w:szCs w:val="24"/>
        </w:rPr>
        <w:t xml:space="preserve"> conduct an IPO in </w:t>
      </w:r>
      <w:r>
        <w:rPr>
          <w:rFonts w:ascii="Times New Roman" w:hAnsi="Times New Roman" w:cs="Times New Roman"/>
          <w:sz w:val="24"/>
          <w:szCs w:val="24"/>
        </w:rPr>
        <w:t>a little while from now</w:t>
      </w:r>
      <w:r w:rsidRPr="00330235">
        <w:rPr>
          <w:rFonts w:ascii="Times New Roman" w:hAnsi="Times New Roman" w:cs="Times New Roman"/>
          <w:sz w:val="24"/>
          <w:szCs w:val="24"/>
        </w:rPr>
        <w:t>. If the founders, investors, and Lending Club itself had known</w:t>
      </w:r>
      <w:r>
        <w:rPr>
          <w:rFonts w:ascii="Times New Roman" w:hAnsi="Times New Roman" w:cs="Times New Roman"/>
          <w:sz w:val="24"/>
          <w:szCs w:val="24"/>
        </w:rPr>
        <w:t xml:space="preserve"> which</w:t>
      </w:r>
      <w:r w:rsidRPr="00330235">
        <w:rPr>
          <w:rFonts w:ascii="Times New Roman" w:hAnsi="Times New Roman" w:cs="Times New Roman"/>
          <w:sz w:val="24"/>
          <w:szCs w:val="24"/>
        </w:rPr>
        <w:t xml:space="preserve"> elements were influencing the </w:t>
      </w:r>
      <w:r>
        <w:rPr>
          <w:rFonts w:ascii="Times New Roman" w:hAnsi="Times New Roman" w:cs="Times New Roman"/>
          <w:sz w:val="24"/>
          <w:szCs w:val="24"/>
        </w:rPr>
        <w:t>extent to which the fintech enterprises are under-pricing</w:t>
      </w:r>
      <w:r w:rsidRPr="00330235">
        <w:rPr>
          <w:rFonts w:ascii="Times New Roman" w:hAnsi="Times New Roman" w:cs="Times New Roman"/>
          <w:sz w:val="24"/>
          <w:szCs w:val="24"/>
        </w:rPr>
        <w:t>, they should have received additional cash, just as in the case of the IPO of Lending Club, when the</w:t>
      </w:r>
      <w:r>
        <w:rPr>
          <w:rFonts w:ascii="Times New Roman" w:hAnsi="Times New Roman" w:cs="Times New Roman"/>
          <w:sz w:val="24"/>
          <w:szCs w:val="24"/>
        </w:rPr>
        <w:t>re was a significant under-pricing</w:t>
      </w:r>
      <w:r w:rsidRPr="00A64D1C">
        <w:rPr>
          <w:rFonts w:ascii="Times New Roman" w:hAnsi="Times New Roman" w:cs="Times New Roman"/>
          <w:sz w:val="24"/>
          <w:szCs w:val="24"/>
        </w:rPr>
        <w:t xml:space="preserve">. The </w:t>
      </w:r>
      <w:r>
        <w:rPr>
          <w:rFonts w:ascii="Times New Roman" w:hAnsi="Times New Roman" w:cs="Times New Roman"/>
          <w:sz w:val="24"/>
          <w:szCs w:val="24"/>
        </w:rPr>
        <w:t>determinants</w:t>
      </w:r>
      <w:r w:rsidRPr="00A64D1C">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A64D1C">
        <w:rPr>
          <w:rFonts w:ascii="Times New Roman" w:hAnsi="Times New Roman" w:cs="Times New Roman"/>
          <w:sz w:val="24"/>
          <w:szCs w:val="24"/>
        </w:rPr>
        <w:t>Fin</w:t>
      </w:r>
      <w:r>
        <w:rPr>
          <w:rFonts w:ascii="Times New Roman" w:hAnsi="Times New Roman" w:cs="Times New Roman"/>
          <w:sz w:val="24"/>
          <w:szCs w:val="24"/>
        </w:rPr>
        <w:t>tech</w:t>
      </w:r>
      <w:r w:rsidRPr="00A64D1C">
        <w:rPr>
          <w:rFonts w:ascii="Times New Roman" w:hAnsi="Times New Roman" w:cs="Times New Roman"/>
          <w:sz w:val="24"/>
          <w:szCs w:val="24"/>
        </w:rPr>
        <w:t xml:space="preserve"> companies</w:t>
      </w:r>
      <w:r>
        <w:rPr>
          <w:rFonts w:ascii="Times New Roman" w:hAnsi="Times New Roman" w:cs="Times New Roman"/>
          <w:sz w:val="24"/>
          <w:szCs w:val="24"/>
        </w:rPr>
        <w:t xml:space="preserve"> under-pricing </w:t>
      </w:r>
      <w:r w:rsidRPr="00A64D1C">
        <w:rPr>
          <w:rFonts w:ascii="Times New Roman" w:hAnsi="Times New Roman" w:cs="Times New Roman"/>
          <w:sz w:val="24"/>
          <w:szCs w:val="24"/>
        </w:rPr>
        <w:t xml:space="preserve">may </w:t>
      </w:r>
      <w:r>
        <w:rPr>
          <w:rFonts w:ascii="Times New Roman" w:hAnsi="Times New Roman" w:cs="Times New Roman"/>
          <w:sz w:val="24"/>
          <w:szCs w:val="24"/>
        </w:rPr>
        <w:t>va</w:t>
      </w:r>
      <w:r w:rsidRPr="00A64D1C">
        <w:rPr>
          <w:rFonts w:ascii="Times New Roman" w:hAnsi="Times New Roman" w:cs="Times New Roman"/>
          <w:sz w:val="24"/>
          <w:szCs w:val="24"/>
        </w:rPr>
        <w:t>r</w:t>
      </w:r>
      <w:r>
        <w:rPr>
          <w:rFonts w:ascii="Times New Roman" w:hAnsi="Times New Roman" w:cs="Times New Roman"/>
          <w:sz w:val="24"/>
          <w:szCs w:val="24"/>
        </w:rPr>
        <w:t>y</w:t>
      </w:r>
      <w:r w:rsidRPr="00A64D1C">
        <w:rPr>
          <w:rFonts w:ascii="Times New Roman" w:hAnsi="Times New Roman" w:cs="Times New Roman"/>
          <w:sz w:val="24"/>
          <w:szCs w:val="24"/>
        </w:rPr>
        <w:t xml:space="preserve"> from the factors influencing the under-pricing of businesses in other </w:t>
      </w:r>
      <w:r>
        <w:rPr>
          <w:rFonts w:ascii="Times New Roman" w:hAnsi="Times New Roman" w:cs="Times New Roman"/>
          <w:sz w:val="24"/>
          <w:szCs w:val="24"/>
        </w:rPr>
        <w:t>industries</w:t>
      </w:r>
      <w:r w:rsidRPr="00A64D1C">
        <w:rPr>
          <w:rFonts w:ascii="Times New Roman" w:hAnsi="Times New Roman" w:cs="Times New Roman"/>
          <w:sz w:val="24"/>
          <w:szCs w:val="24"/>
        </w:rPr>
        <w:t xml:space="preserve">, which are typically evaluated generally </w:t>
      </w:r>
      <w:r>
        <w:rPr>
          <w:rFonts w:ascii="Times New Roman" w:hAnsi="Times New Roman" w:cs="Times New Roman"/>
          <w:sz w:val="24"/>
          <w:szCs w:val="24"/>
        </w:rPr>
        <w:t>rather</w:t>
      </w:r>
      <w:r w:rsidRPr="00A64D1C">
        <w:rPr>
          <w:rFonts w:ascii="Times New Roman" w:hAnsi="Times New Roman" w:cs="Times New Roman"/>
          <w:sz w:val="24"/>
          <w:szCs w:val="24"/>
        </w:rPr>
        <w:t xml:space="preserve"> than on a specific </w:t>
      </w:r>
      <w:r>
        <w:rPr>
          <w:rFonts w:ascii="Times New Roman" w:hAnsi="Times New Roman" w:cs="Times New Roman"/>
          <w:sz w:val="24"/>
          <w:szCs w:val="24"/>
        </w:rPr>
        <w:t>sector</w:t>
      </w:r>
      <w:r w:rsidRPr="00A64D1C">
        <w:rPr>
          <w:rFonts w:ascii="Times New Roman" w:hAnsi="Times New Roman" w:cs="Times New Roman"/>
          <w:sz w:val="24"/>
          <w:szCs w:val="24"/>
        </w:rPr>
        <w:t xml:space="preserve">. </w:t>
      </w:r>
    </w:p>
    <w:p w14:paraId="2A4FC9C4" w14:textId="77777777" w:rsidR="00B85D4F" w:rsidRDefault="00B85D4F" w:rsidP="00B85D4F">
      <w:pPr>
        <w:rPr>
          <w:rFonts w:ascii="Times New Roman" w:hAnsi="Times New Roman" w:cs="Times New Roman"/>
          <w:sz w:val="24"/>
          <w:szCs w:val="24"/>
        </w:rPr>
      </w:pPr>
    </w:p>
    <w:p w14:paraId="51FC3B58" w14:textId="77777777" w:rsidR="00B85D4F" w:rsidRDefault="00B85D4F" w:rsidP="00640325">
      <w:pPr>
        <w:pStyle w:val="Heading1"/>
        <w:rPr>
          <w:rFonts w:asciiTheme="majorBidi" w:hAnsiTheme="majorBidi"/>
          <w:b/>
          <w:bCs/>
          <w:color w:val="000000"/>
          <w:sz w:val="24"/>
          <w:szCs w:val="24"/>
        </w:rPr>
      </w:pPr>
      <w:bookmarkStart w:id="60" w:name="_Toc137843736"/>
      <w:r w:rsidRPr="00236C01">
        <w:rPr>
          <w:rFonts w:asciiTheme="majorBidi" w:hAnsiTheme="majorBidi"/>
          <w:b/>
          <w:bCs/>
          <w:color w:val="000000"/>
          <w:sz w:val="24"/>
          <w:szCs w:val="24"/>
        </w:rPr>
        <w:t>2.</w:t>
      </w:r>
      <w:r>
        <w:rPr>
          <w:rFonts w:asciiTheme="majorBidi" w:hAnsiTheme="majorBidi"/>
          <w:b/>
          <w:bCs/>
          <w:color w:val="000000"/>
          <w:sz w:val="24"/>
          <w:szCs w:val="24"/>
        </w:rPr>
        <w:t>3</w:t>
      </w:r>
      <w:r w:rsidRPr="00236C01">
        <w:rPr>
          <w:rFonts w:asciiTheme="majorBidi" w:hAnsiTheme="majorBidi"/>
          <w:b/>
          <w:bCs/>
          <w:color w:val="000000"/>
          <w:sz w:val="24"/>
          <w:szCs w:val="24"/>
        </w:rPr>
        <w:t xml:space="preserve"> Theoretical framework</w:t>
      </w:r>
      <w:bookmarkEnd w:id="60"/>
      <w:r w:rsidRPr="00236C01">
        <w:rPr>
          <w:rFonts w:asciiTheme="majorBidi" w:hAnsiTheme="majorBidi"/>
          <w:b/>
          <w:bCs/>
          <w:color w:val="000000"/>
          <w:sz w:val="24"/>
          <w:szCs w:val="24"/>
        </w:rPr>
        <w:t xml:space="preserve"> </w:t>
      </w:r>
    </w:p>
    <w:p w14:paraId="547D8253" w14:textId="77777777" w:rsidR="00B85D4F" w:rsidRPr="003C7E1F" w:rsidRDefault="00B85D4F" w:rsidP="00B85D4F">
      <w:pPr>
        <w:rPr>
          <w:rFonts w:ascii="Times New Roman" w:hAnsi="Times New Roman" w:cs="Times New Roman"/>
          <w:sz w:val="24"/>
          <w:szCs w:val="24"/>
        </w:rPr>
      </w:pPr>
      <w:r w:rsidRPr="003C7E1F">
        <w:rPr>
          <w:rFonts w:ascii="Times New Roman" w:hAnsi="Times New Roman" w:cs="Times New Roman"/>
          <w:sz w:val="24"/>
          <w:szCs w:val="24"/>
        </w:rPr>
        <w:t xml:space="preserve">The Open Innovation paradigm is based on a number of theories, according to Kutvonen (2016). Open innovation is based on the following theories: Relational View, Resource Dependence Theory, Game Theory, Organizational Learning, Knowledge-Based View of the Firm (Grant, 1996; Spender, 1996), Dynamic Capabilities (Teece et al., 1997; Teece, 2007), Organizational Learning (March 1991; Levinthal and March, 1993; Nonaka, 1994), and Organizational Learning. The utilization of organizational learning and dynamic capacities theories </w:t>
      </w:r>
      <w:r>
        <w:rPr>
          <w:rFonts w:ascii="Times New Roman" w:hAnsi="Times New Roman" w:cs="Times New Roman"/>
          <w:sz w:val="24"/>
          <w:szCs w:val="24"/>
        </w:rPr>
        <w:t>were</w:t>
      </w:r>
      <w:r w:rsidRPr="003C7E1F">
        <w:rPr>
          <w:rFonts w:ascii="Times New Roman" w:hAnsi="Times New Roman" w:cs="Times New Roman"/>
          <w:sz w:val="24"/>
          <w:szCs w:val="24"/>
        </w:rPr>
        <w:t xml:space="preserve"> prioritized in this </w:t>
      </w:r>
      <w:r>
        <w:rPr>
          <w:rFonts w:ascii="Times New Roman" w:hAnsi="Times New Roman" w:cs="Times New Roman"/>
          <w:sz w:val="24"/>
          <w:szCs w:val="24"/>
        </w:rPr>
        <w:t>research</w:t>
      </w:r>
      <w:r w:rsidRPr="003C7E1F">
        <w:rPr>
          <w:rFonts w:ascii="Times New Roman" w:hAnsi="Times New Roman" w:cs="Times New Roman"/>
          <w:sz w:val="24"/>
          <w:szCs w:val="24"/>
        </w:rPr>
        <w:t>. These ideas were chosen because they describe how Fin</w:t>
      </w:r>
      <w:r>
        <w:rPr>
          <w:rFonts w:ascii="Times New Roman" w:hAnsi="Times New Roman" w:cs="Times New Roman"/>
          <w:sz w:val="24"/>
          <w:szCs w:val="24"/>
        </w:rPr>
        <w:t xml:space="preserve">ancial </w:t>
      </w:r>
      <w:r w:rsidRPr="003C7E1F">
        <w:rPr>
          <w:rFonts w:ascii="Times New Roman" w:hAnsi="Times New Roman" w:cs="Times New Roman"/>
          <w:sz w:val="24"/>
          <w:szCs w:val="24"/>
        </w:rPr>
        <w:t>Tech</w:t>
      </w:r>
      <w:r>
        <w:rPr>
          <w:rFonts w:ascii="Times New Roman" w:hAnsi="Times New Roman" w:cs="Times New Roman"/>
          <w:sz w:val="24"/>
          <w:szCs w:val="24"/>
        </w:rPr>
        <w:t>nology</w:t>
      </w:r>
      <w:r w:rsidRPr="003C7E1F">
        <w:rPr>
          <w:rFonts w:ascii="Times New Roman" w:hAnsi="Times New Roman" w:cs="Times New Roman"/>
          <w:sz w:val="24"/>
          <w:szCs w:val="24"/>
        </w:rPr>
        <w:t xml:space="preserve"> is created, how businesses build dynamic capabilities, and how they inspire organizational change in a constantly changing context. As a result, these beliefs stand out in our study when compared to other theories that support open innovation. </w:t>
      </w:r>
    </w:p>
    <w:p w14:paraId="6DFD7E72" w14:textId="77777777" w:rsidR="00B85D4F" w:rsidRPr="007B77EA" w:rsidRDefault="00B85D4F" w:rsidP="00B85D4F">
      <w:pPr>
        <w:rPr>
          <w:sz w:val="24"/>
          <w:szCs w:val="24"/>
        </w:rPr>
      </w:pPr>
    </w:p>
    <w:p w14:paraId="30E8C284" w14:textId="77777777" w:rsidR="00B85D4F" w:rsidRDefault="00B85D4F" w:rsidP="008641C6">
      <w:pPr>
        <w:pStyle w:val="Heading2"/>
        <w:rPr>
          <w:rFonts w:asciiTheme="majorBidi" w:hAnsiTheme="majorBidi"/>
          <w:b w:val="0"/>
          <w:color w:val="auto"/>
          <w:sz w:val="24"/>
          <w:szCs w:val="24"/>
        </w:rPr>
      </w:pPr>
      <w:bookmarkStart w:id="61" w:name="_Toc19272638"/>
      <w:bookmarkStart w:id="62" w:name="_Toc137652933"/>
      <w:bookmarkStart w:id="63" w:name="_Toc137843737"/>
      <w:r w:rsidRPr="003C7E1F">
        <w:rPr>
          <w:rFonts w:asciiTheme="majorBidi" w:hAnsiTheme="majorBidi"/>
          <w:color w:val="auto"/>
          <w:sz w:val="24"/>
          <w:szCs w:val="24"/>
        </w:rPr>
        <w:t>2.</w:t>
      </w:r>
      <w:r>
        <w:rPr>
          <w:rFonts w:asciiTheme="majorBidi" w:hAnsiTheme="majorBidi"/>
          <w:color w:val="auto"/>
          <w:sz w:val="24"/>
          <w:szCs w:val="24"/>
        </w:rPr>
        <w:t>3</w:t>
      </w:r>
      <w:r w:rsidRPr="003C7E1F">
        <w:rPr>
          <w:rFonts w:asciiTheme="majorBidi" w:hAnsiTheme="majorBidi"/>
          <w:color w:val="auto"/>
          <w:sz w:val="24"/>
          <w:szCs w:val="24"/>
        </w:rPr>
        <w:t>.1 Dynamic Capabilities</w:t>
      </w:r>
      <w:bookmarkEnd w:id="61"/>
      <w:bookmarkEnd w:id="62"/>
      <w:bookmarkEnd w:id="63"/>
    </w:p>
    <w:p w14:paraId="46AC099F" w14:textId="50FA015C" w:rsidR="00AF1D74" w:rsidRDefault="00B85D4F" w:rsidP="00B85D4F">
      <w:pPr>
        <w:rPr>
          <w:rFonts w:ascii="Times New Roman" w:hAnsi="Times New Roman" w:cs="Times New Roman"/>
          <w:sz w:val="24"/>
          <w:szCs w:val="24"/>
        </w:rPr>
      </w:pPr>
      <w:r w:rsidRPr="00B93DDE">
        <w:rPr>
          <w:rFonts w:ascii="Times New Roman" w:hAnsi="Times New Roman" w:cs="Times New Roman"/>
          <w:sz w:val="24"/>
          <w:szCs w:val="24"/>
        </w:rPr>
        <w:t xml:space="preserve">According to Teeceet al. (2007), the Dynamic Capabilities hypothesis describes how wealth is created in contexts where private businesses operate in constant change. According to the theory, an organization's competitive age is shaped by its unique processes, assets that cover its knowledge assets and matching assets, and accepted evolution routes (Teeceet al., 1997). The Resource-Based View (RBV) is the source of this theory. Additionally, </w:t>
      </w:r>
      <w:r>
        <w:rPr>
          <w:rFonts w:ascii="Times New Roman" w:hAnsi="Times New Roman" w:cs="Times New Roman"/>
          <w:sz w:val="24"/>
          <w:szCs w:val="24"/>
        </w:rPr>
        <w:t>it closes the knowledge gap regarding how to foster competition</w:t>
      </w:r>
      <w:r w:rsidRPr="00B93DDE">
        <w:rPr>
          <w:rFonts w:ascii="Times New Roman" w:hAnsi="Times New Roman" w:cs="Times New Roman"/>
          <w:sz w:val="24"/>
          <w:szCs w:val="24"/>
        </w:rPr>
        <w:t xml:space="preserve"> that is sustainable in an RBV (Cavusgile et al., 2007). According to Teece (2007), developing dynamic talents </w:t>
      </w:r>
      <w:r>
        <w:rPr>
          <w:rFonts w:ascii="Times New Roman" w:hAnsi="Times New Roman" w:cs="Times New Roman"/>
          <w:sz w:val="24"/>
          <w:szCs w:val="24"/>
        </w:rPr>
        <w:t>may result in longer-term improved organizational performance</w:t>
      </w:r>
      <w:r w:rsidRPr="00B93DDE">
        <w:rPr>
          <w:rFonts w:ascii="Times New Roman" w:hAnsi="Times New Roman" w:cs="Times New Roman"/>
          <w:sz w:val="24"/>
          <w:szCs w:val="24"/>
        </w:rPr>
        <w:t>.</w:t>
      </w:r>
      <w:r>
        <w:rPr>
          <w:rFonts w:ascii="Times New Roman" w:hAnsi="Times New Roman" w:cs="Times New Roman"/>
          <w:sz w:val="24"/>
          <w:szCs w:val="24"/>
        </w:rPr>
        <w:t xml:space="preserve"> </w:t>
      </w:r>
      <w:r w:rsidRPr="00B93DDE">
        <w:rPr>
          <w:rFonts w:ascii="Times New Roman" w:hAnsi="Times New Roman" w:cs="Times New Roman"/>
          <w:sz w:val="24"/>
          <w:szCs w:val="24"/>
        </w:rPr>
        <w:t xml:space="preserve">Dynamic Capabilities methodology used in this </w:t>
      </w:r>
      <w:r>
        <w:rPr>
          <w:rFonts w:ascii="Times New Roman" w:hAnsi="Times New Roman" w:cs="Times New Roman"/>
          <w:sz w:val="24"/>
          <w:szCs w:val="24"/>
        </w:rPr>
        <w:t xml:space="preserve">research </w:t>
      </w:r>
      <w:r w:rsidRPr="00B93DDE">
        <w:rPr>
          <w:rFonts w:ascii="Times New Roman" w:hAnsi="Times New Roman" w:cs="Times New Roman"/>
          <w:sz w:val="24"/>
          <w:szCs w:val="24"/>
        </w:rPr>
        <w:t>aims to find out how wealth might be created and what impact it might have on Zimbabwean commercial banks.</w:t>
      </w:r>
      <w:r>
        <w:rPr>
          <w:rFonts w:ascii="Times New Roman" w:hAnsi="Times New Roman" w:cs="Times New Roman"/>
          <w:sz w:val="24"/>
          <w:szCs w:val="24"/>
        </w:rPr>
        <w:t xml:space="preserve"> </w:t>
      </w:r>
      <w:r w:rsidRPr="00B93DDE">
        <w:rPr>
          <w:rFonts w:ascii="Times New Roman" w:hAnsi="Times New Roman" w:cs="Times New Roman"/>
          <w:sz w:val="24"/>
          <w:szCs w:val="24"/>
        </w:rPr>
        <w:t xml:space="preserve">Consumers demand network and service harmonisation. Several information sources and participants in many products. New perspectives may be needed to address emerging problems. Existing financial service providers have a tendency </w:t>
      </w:r>
      <w:r>
        <w:rPr>
          <w:rFonts w:ascii="Times New Roman" w:hAnsi="Times New Roman" w:cs="Times New Roman"/>
          <w:sz w:val="24"/>
          <w:szCs w:val="24"/>
        </w:rPr>
        <w:t>of</w:t>
      </w:r>
      <w:r w:rsidRPr="00B93DDE">
        <w:rPr>
          <w:rFonts w:ascii="Times New Roman" w:hAnsi="Times New Roman" w:cs="Times New Roman"/>
          <w:sz w:val="24"/>
          <w:szCs w:val="24"/>
        </w:rPr>
        <w:t xml:space="preserve"> address</w:t>
      </w:r>
      <w:r>
        <w:rPr>
          <w:rFonts w:ascii="Times New Roman" w:hAnsi="Times New Roman" w:cs="Times New Roman"/>
          <w:sz w:val="24"/>
          <w:szCs w:val="24"/>
        </w:rPr>
        <w:t xml:space="preserve">ing </w:t>
      </w:r>
      <w:r w:rsidRPr="00B93DDE">
        <w:rPr>
          <w:rFonts w:ascii="Times New Roman" w:hAnsi="Times New Roman" w:cs="Times New Roman"/>
          <w:sz w:val="24"/>
          <w:szCs w:val="24"/>
        </w:rPr>
        <w:t>new problems with their existing beliefs and knowledge, which prevents business leaders from taking full advantage of new opportunities. Additionally, having a strong balance sheet may make it difficult for incumbents to develop dynamic skills, but company executives who are able to do so regardless of legacy difficulties can have a significant impact (Teece, 2007). Capability transformation, learning, and transmission are now critically important (Cavusgile et al., 2007)</w:t>
      </w:r>
    </w:p>
    <w:p w14:paraId="50AA01E9" w14:textId="77777777" w:rsidR="00B85D4F" w:rsidRDefault="00B85D4F" w:rsidP="008641C6">
      <w:pPr>
        <w:pStyle w:val="Heading2"/>
        <w:rPr>
          <w:rFonts w:asciiTheme="majorBidi" w:hAnsiTheme="majorBidi"/>
          <w:b w:val="0"/>
          <w:color w:val="auto"/>
          <w:sz w:val="24"/>
          <w:szCs w:val="24"/>
        </w:rPr>
      </w:pPr>
      <w:bookmarkStart w:id="64" w:name="_Toc19272639"/>
      <w:bookmarkStart w:id="65" w:name="_Toc137652934"/>
      <w:bookmarkStart w:id="66" w:name="_Toc137843738"/>
      <w:r w:rsidRPr="00282B50">
        <w:rPr>
          <w:rFonts w:asciiTheme="majorBidi" w:hAnsiTheme="majorBidi"/>
          <w:color w:val="auto"/>
          <w:sz w:val="24"/>
          <w:szCs w:val="24"/>
        </w:rPr>
        <w:t xml:space="preserve">2.3.2 </w:t>
      </w:r>
      <w:r>
        <w:rPr>
          <w:rFonts w:asciiTheme="majorBidi" w:hAnsiTheme="majorBidi"/>
          <w:color w:val="auto"/>
          <w:sz w:val="24"/>
          <w:szCs w:val="24"/>
        </w:rPr>
        <w:t>Organizational</w:t>
      </w:r>
      <w:r w:rsidRPr="00282B50">
        <w:rPr>
          <w:rFonts w:asciiTheme="majorBidi" w:hAnsiTheme="majorBidi"/>
          <w:color w:val="auto"/>
          <w:sz w:val="24"/>
          <w:szCs w:val="24"/>
        </w:rPr>
        <w:t xml:space="preserve"> Learning</w:t>
      </w:r>
      <w:bookmarkEnd w:id="64"/>
      <w:bookmarkEnd w:id="65"/>
      <w:bookmarkEnd w:id="66"/>
    </w:p>
    <w:p w14:paraId="251817D2" w14:textId="77777777" w:rsidR="00B85D4F" w:rsidRDefault="00B85D4F" w:rsidP="00B85D4F">
      <w:pPr>
        <w:rPr>
          <w:sz w:val="24"/>
          <w:szCs w:val="24"/>
        </w:rPr>
      </w:pPr>
      <w:r w:rsidRPr="00125B28">
        <w:rPr>
          <w:rFonts w:ascii="Times New Roman" w:hAnsi="Times New Roman" w:cs="Times New Roman"/>
          <w:sz w:val="24"/>
          <w:szCs w:val="24"/>
        </w:rPr>
        <w:t>Businesses that operate in an atmosphere with frequent variations and work to develop dynamic capabilities need to be well equipped to generate useful data and process it to assist decision-making (Erman, 2017). The talents and competencies that an organization possesses are what fuel its transformation into an innovative organization. Individual attitudes and competencies must be noted as being crucial to the development of organizational knowledge building (Nonaka, 1994). Organizations experiment to alter their success based on their learning curves, successes, or failures</w:t>
      </w:r>
      <w:r w:rsidRPr="00126D45">
        <w:rPr>
          <w:rFonts w:ascii="Times New Roman" w:hAnsi="Times New Roman" w:cs="Times New Roman"/>
          <w:sz w:val="24"/>
          <w:szCs w:val="24"/>
        </w:rPr>
        <w:t>. The technological status of an organization is now a factor in its success. Businesses use three different learning strategies when it comes to technology. These are, in turn, "adoption of search strategies, improving search competencies, and adopting their aspirations to learn what to hope for" (Levinthal and March 1981). Understanding how businesses generate information and how to transform and apply Open Innovation strategies in the FinTech industry are improved by organizational learning theory</w:t>
      </w:r>
      <w:r w:rsidRPr="00562F8D">
        <w:rPr>
          <w:sz w:val="24"/>
          <w:szCs w:val="24"/>
        </w:rPr>
        <w:t>.</w:t>
      </w:r>
    </w:p>
    <w:p w14:paraId="28569467" w14:textId="77777777" w:rsidR="00B85D4F" w:rsidRPr="000545A9" w:rsidRDefault="00B85D4F" w:rsidP="00B85D4F">
      <w:pPr>
        <w:rPr>
          <w:b/>
          <w:sz w:val="24"/>
          <w:szCs w:val="24"/>
        </w:rPr>
      </w:pPr>
    </w:p>
    <w:p w14:paraId="1C880757" w14:textId="77777777" w:rsidR="00B85D4F" w:rsidRDefault="00B85D4F" w:rsidP="008641C6">
      <w:pPr>
        <w:pStyle w:val="Heading2"/>
        <w:rPr>
          <w:rFonts w:asciiTheme="majorBidi" w:hAnsiTheme="majorBidi"/>
          <w:b w:val="0"/>
          <w:color w:val="auto"/>
          <w:sz w:val="24"/>
          <w:szCs w:val="24"/>
        </w:rPr>
      </w:pPr>
      <w:bookmarkStart w:id="67" w:name="_Toc19272640"/>
      <w:bookmarkStart w:id="68" w:name="_Toc137652935"/>
      <w:bookmarkStart w:id="69" w:name="_Toc137843739"/>
      <w:r w:rsidRPr="000545A9">
        <w:rPr>
          <w:rFonts w:asciiTheme="majorBidi" w:hAnsiTheme="majorBidi"/>
          <w:color w:val="auto"/>
          <w:sz w:val="24"/>
          <w:szCs w:val="24"/>
        </w:rPr>
        <w:t>2.3.3 Open innovation in services</w:t>
      </w:r>
      <w:bookmarkEnd w:id="67"/>
      <w:bookmarkEnd w:id="68"/>
      <w:bookmarkEnd w:id="69"/>
    </w:p>
    <w:p w14:paraId="298E58DE" w14:textId="77777777" w:rsidR="00B85D4F" w:rsidRPr="00DF4F54" w:rsidRDefault="00B85D4F" w:rsidP="00B85D4F">
      <w:pPr>
        <w:rPr>
          <w:rFonts w:ascii="Times New Roman" w:hAnsi="Times New Roman" w:cs="Times New Roman"/>
          <w:sz w:val="24"/>
          <w:szCs w:val="24"/>
        </w:rPr>
      </w:pPr>
      <w:r w:rsidRPr="008E0817">
        <w:rPr>
          <w:rFonts w:ascii="Times New Roman" w:hAnsi="Times New Roman" w:cs="Times New Roman"/>
          <w:sz w:val="24"/>
          <w:szCs w:val="24"/>
        </w:rPr>
        <w:t xml:space="preserve">The life cycle of many products has been shortened by the technological advancement in mobile technologies (Erman, 2017).  Through the use of open innovation concepts, </w:t>
      </w:r>
      <w:r>
        <w:rPr>
          <w:rFonts w:ascii="Times New Roman" w:hAnsi="Times New Roman" w:cs="Times New Roman"/>
          <w:sz w:val="24"/>
          <w:szCs w:val="24"/>
        </w:rPr>
        <w:t>several organizations now find it easy to enter the highly regulated industries because to new information technologies</w:t>
      </w:r>
      <w:r w:rsidRPr="008E0817">
        <w:rPr>
          <w:rFonts w:ascii="Times New Roman" w:hAnsi="Times New Roman" w:cs="Times New Roman"/>
          <w:sz w:val="24"/>
          <w:szCs w:val="24"/>
        </w:rPr>
        <w:t>. Companies are now creating customized items in less time due to intense rivalry (Hidalgo &amp; D'Alvano, 2014). Even well-known organizations are being compelled to offer customer-focused goods and services by the rapidly shifting consumer demands. According to Chesbrough (2010), product-oriented businesses fall into a commodity trap as a result of distributed information and manufacturing, lower shipping costs for manufactured items around the world, and shorter product shelf lives.</w:t>
      </w:r>
      <w:r>
        <w:rPr>
          <w:rFonts w:ascii="Times New Roman" w:hAnsi="Times New Roman" w:cs="Times New Roman"/>
          <w:sz w:val="24"/>
          <w:szCs w:val="24"/>
        </w:rPr>
        <w:t xml:space="preserve"> </w:t>
      </w:r>
      <w:r w:rsidRPr="00DF4F54">
        <w:rPr>
          <w:rFonts w:ascii="Times New Roman" w:hAnsi="Times New Roman" w:cs="Times New Roman"/>
          <w:sz w:val="24"/>
          <w:szCs w:val="24"/>
        </w:rPr>
        <w:t>Because financial technology lacks intellectual property protections, it is simpler for competitors to use reverse engineering to create similar products. The current situation compels businesses to abandon their product-</w:t>
      </w:r>
      <w:r>
        <w:rPr>
          <w:rFonts w:ascii="Times New Roman" w:hAnsi="Times New Roman" w:cs="Times New Roman"/>
          <w:sz w:val="24"/>
          <w:szCs w:val="24"/>
        </w:rPr>
        <w:t>centred</w:t>
      </w:r>
      <w:r w:rsidRPr="00DF4F54">
        <w:rPr>
          <w:rFonts w:ascii="Times New Roman" w:hAnsi="Times New Roman" w:cs="Times New Roman"/>
          <w:sz w:val="24"/>
          <w:szCs w:val="24"/>
        </w:rPr>
        <w:t xml:space="preserve"> </w:t>
      </w:r>
      <w:r>
        <w:rPr>
          <w:rFonts w:ascii="Times New Roman" w:hAnsi="Times New Roman" w:cs="Times New Roman"/>
          <w:sz w:val="24"/>
          <w:szCs w:val="24"/>
        </w:rPr>
        <w:t>approach</w:t>
      </w:r>
      <w:r w:rsidRPr="00DF4F54">
        <w:rPr>
          <w:rFonts w:ascii="Times New Roman" w:hAnsi="Times New Roman" w:cs="Times New Roman"/>
          <w:sz w:val="24"/>
          <w:szCs w:val="24"/>
        </w:rPr>
        <w:t xml:space="preserve"> (Chesbrough, 2010).</w:t>
      </w:r>
    </w:p>
    <w:p w14:paraId="54F40255" w14:textId="77777777" w:rsidR="00B85D4F" w:rsidRPr="00DF4F54" w:rsidRDefault="00B85D4F" w:rsidP="00B85D4F">
      <w:pPr>
        <w:rPr>
          <w:rFonts w:ascii="Times New Roman" w:hAnsi="Times New Roman" w:cs="Times New Roman"/>
          <w:sz w:val="24"/>
          <w:szCs w:val="24"/>
        </w:rPr>
      </w:pPr>
    </w:p>
    <w:p w14:paraId="5145363F" w14:textId="7705101D" w:rsidR="00AF1D74" w:rsidRDefault="00B85D4F" w:rsidP="00B85D4F">
      <w:pPr>
        <w:rPr>
          <w:rFonts w:ascii="Times New Roman" w:hAnsi="Times New Roman" w:cs="Times New Roman"/>
          <w:sz w:val="24"/>
          <w:szCs w:val="24"/>
        </w:rPr>
      </w:pPr>
      <w:r w:rsidRPr="00DF4F54">
        <w:rPr>
          <w:rFonts w:ascii="Times New Roman" w:hAnsi="Times New Roman" w:cs="Times New Roman"/>
          <w:sz w:val="24"/>
          <w:szCs w:val="24"/>
        </w:rPr>
        <w:t>Open service innovation is a practical strategy for escaping this commodity trap. There are four steps in the open service innovation. In order to differentiate their offerings, organizations must first analyse the items or services they offer. This perception necessitates a paradigm shift in the company's culture and way of thinking. The innovation process, according to Silva (2014), can be divided into two major groups: innovation in back-end operations and innovation in front-offices</w:t>
      </w:r>
      <w:r w:rsidRPr="003E3510">
        <w:rPr>
          <w:rFonts w:ascii="Times New Roman" w:hAnsi="Times New Roman" w:cs="Times New Roman"/>
          <w:sz w:val="24"/>
          <w:szCs w:val="24"/>
        </w:rPr>
        <w:t xml:space="preserve">. Since the adoption of specific strategies is required, the majority of </w:t>
      </w:r>
      <w:r>
        <w:rPr>
          <w:rFonts w:ascii="Times New Roman" w:hAnsi="Times New Roman" w:cs="Times New Roman"/>
          <w:sz w:val="24"/>
          <w:szCs w:val="24"/>
        </w:rPr>
        <w:t xml:space="preserve">corporations </w:t>
      </w:r>
      <w:r w:rsidRPr="003E3510">
        <w:rPr>
          <w:rFonts w:ascii="Times New Roman" w:hAnsi="Times New Roman" w:cs="Times New Roman"/>
          <w:sz w:val="24"/>
          <w:szCs w:val="24"/>
        </w:rPr>
        <w:t xml:space="preserve">have </w:t>
      </w:r>
      <w:r>
        <w:rPr>
          <w:rFonts w:ascii="Times New Roman" w:hAnsi="Times New Roman" w:cs="Times New Roman"/>
          <w:sz w:val="24"/>
          <w:szCs w:val="24"/>
        </w:rPr>
        <w:t>divided</w:t>
      </w:r>
      <w:r w:rsidRPr="003E3510">
        <w:rPr>
          <w:rFonts w:ascii="Times New Roman" w:hAnsi="Times New Roman" w:cs="Times New Roman"/>
          <w:sz w:val="24"/>
          <w:szCs w:val="24"/>
        </w:rPr>
        <w:t xml:space="preserve"> their front-end and back-end </w:t>
      </w:r>
      <w:r>
        <w:rPr>
          <w:rFonts w:ascii="Times New Roman" w:hAnsi="Times New Roman" w:cs="Times New Roman"/>
          <w:sz w:val="24"/>
          <w:szCs w:val="24"/>
        </w:rPr>
        <w:t>operation</w:t>
      </w:r>
      <w:r w:rsidRPr="003E3510">
        <w:rPr>
          <w:rFonts w:ascii="Times New Roman" w:hAnsi="Times New Roman" w:cs="Times New Roman"/>
          <w:sz w:val="24"/>
          <w:szCs w:val="24"/>
        </w:rPr>
        <w:t xml:space="preserve">s. Back-end systems are more </w:t>
      </w:r>
      <w:r>
        <w:rPr>
          <w:rFonts w:ascii="Times New Roman" w:hAnsi="Times New Roman" w:cs="Times New Roman"/>
          <w:sz w:val="24"/>
          <w:szCs w:val="24"/>
        </w:rPr>
        <w:t xml:space="preserve">focused on </w:t>
      </w:r>
      <w:r w:rsidRPr="003E3510">
        <w:rPr>
          <w:rFonts w:ascii="Times New Roman" w:hAnsi="Times New Roman" w:cs="Times New Roman"/>
          <w:sz w:val="24"/>
          <w:szCs w:val="24"/>
        </w:rPr>
        <w:t>efficiency</w:t>
      </w:r>
      <w:r>
        <w:rPr>
          <w:rFonts w:ascii="Times New Roman" w:hAnsi="Times New Roman" w:cs="Times New Roman"/>
          <w:sz w:val="24"/>
          <w:szCs w:val="24"/>
        </w:rPr>
        <w:t xml:space="preserve"> and cost </w:t>
      </w:r>
      <w:r w:rsidRPr="003E3510">
        <w:rPr>
          <w:rFonts w:ascii="Times New Roman" w:hAnsi="Times New Roman" w:cs="Times New Roman"/>
          <w:sz w:val="24"/>
          <w:szCs w:val="24"/>
        </w:rPr>
        <w:t xml:space="preserve">than front-end businesses, which deal directly with clients and need tailored solutions. Second, the creation process ought to involve the users. Thirdly, companies need to use open innovation strategies to boost invention, which helps cut down on the time and money needed for change. Finally, using infrastructure and platforms that are already in place can enable you to benefit from innovations </w:t>
      </w:r>
      <w:r>
        <w:rPr>
          <w:rFonts w:ascii="Times New Roman" w:hAnsi="Times New Roman" w:cs="Times New Roman"/>
          <w:sz w:val="24"/>
          <w:szCs w:val="24"/>
        </w:rPr>
        <w:t>made</w:t>
      </w:r>
      <w:r w:rsidRPr="003E3510">
        <w:rPr>
          <w:rFonts w:ascii="Times New Roman" w:hAnsi="Times New Roman" w:cs="Times New Roman"/>
          <w:sz w:val="24"/>
          <w:szCs w:val="24"/>
        </w:rPr>
        <w:t xml:space="preserve"> by other businesses (Chesbrough, 2010).</w:t>
      </w:r>
    </w:p>
    <w:p w14:paraId="18482226" w14:textId="77777777" w:rsidR="00AF1D74" w:rsidRDefault="00AF1D74" w:rsidP="00B85D4F">
      <w:pPr>
        <w:rPr>
          <w:rFonts w:ascii="Times New Roman" w:hAnsi="Times New Roman" w:cs="Times New Roman"/>
          <w:sz w:val="24"/>
          <w:szCs w:val="24"/>
        </w:rPr>
      </w:pPr>
    </w:p>
    <w:p w14:paraId="1E5A0D80" w14:textId="77777777" w:rsidR="00B85D4F" w:rsidRDefault="00B85D4F" w:rsidP="00640325">
      <w:pPr>
        <w:pStyle w:val="Default"/>
        <w:spacing w:line="360" w:lineRule="auto"/>
        <w:outlineLvl w:val="0"/>
        <w:rPr>
          <w:rFonts w:asciiTheme="majorBidi" w:hAnsiTheme="majorBidi" w:cstheme="majorBidi"/>
          <w:b/>
          <w:bCs/>
        </w:rPr>
      </w:pPr>
      <w:bookmarkStart w:id="70" w:name="_Toc137843740"/>
      <w:r w:rsidRPr="00236C01">
        <w:rPr>
          <w:rFonts w:asciiTheme="majorBidi" w:hAnsiTheme="majorBidi" w:cstheme="majorBidi"/>
          <w:b/>
          <w:bCs/>
        </w:rPr>
        <w:t>2.</w:t>
      </w:r>
      <w:r>
        <w:rPr>
          <w:rFonts w:asciiTheme="majorBidi" w:hAnsiTheme="majorBidi" w:cstheme="majorBidi"/>
          <w:b/>
          <w:bCs/>
        </w:rPr>
        <w:t xml:space="preserve">4 The Forces behind </w:t>
      </w:r>
      <w:r w:rsidRPr="00236C01">
        <w:rPr>
          <w:rFonts w:asciiTheme="majorBidi" w:hAnsiTheme="majorBidi" w:cstheme="majorBidi"/>
          <w:b/>
          <w:bCs/>
        </w:rPr>
        <w:t>fintech</w:t>
      </w:r>
      <w:bookmarkEnd w:id="70"/>
    </w:p>
    <w:p w14:paraId="365A44E5" w14:textId="5A618BC2" w:rsidR="00B85D4F" w:rsidRDefault="00B85D4F" w:rsidP="00B85D4F">
      <w:pPr>
        <w:spacing w:before="240"/>
        <w:rPr>
          <w:rFonts w:ascii="Times New Roman" w:hAnsi="Times New Roman" w:cs="Times New Roman"/>
          <w:sz w:val="24"/>
          <w:szCs w:val="24"/>
        </w:rPr>
      </w:pPr>
      <w:r w:rsidRPr="00887E14">
        <w:rPr>
          <w:rFonts w:ascii="Times New Roman" w:hAnsi="Times New Roman" w:cs="Times New Roman"/>
          <w:sz w:val="24"/>
          <w:szCs w:val="24"/>
        </w:rPr>
        <w:t xml:space="preserve">Globalization is transforming the </w:t>
      </w:r>
      <w:r>
        <w:rPr>
          <w:rFonts w:ascii="Times New Roman" w:hAnsi="Times New Roman" w:cs="Times New Roman"/>
          <w:sz w:val="24"/>
          <w:szCs w:val="24"/>
        </w:rPr>
        <w:t>entire planet into a little community</w:t>
      </w:r>
      <w:r w:rsidRPr="00887E14">
        <w:rPr>
          <w:rFonts w:ascii="Times New Roman" w:hAnsi="Times New Roman" w:cs="Times New Roman"/>
          <w:sz w:val="24"/>
          <w:szCs w:val="24"/>
        </w:rPr>
        <w:t xml:space="preserve"> where all business partners should be able to conduct banking and financial activities with ease. Globalization, convenience, client tastes and preferences, long distances, and financial inclusion are just a few</w:t>
      </w:r>
      <w:r w:rsidR="00AF1D74">
        <w:rPr>
          <w:rFonts w:ascii="Times New Roman" w:hAnsi="Times New Roman" w:cs="Times New Roman"/>
          <w:sz w:val="24"/>
          <w:szCs w:val="24"/>
        </w:rPr>
        <w:t xml:space="preserve"> </w:t>
      </w:r>
      <w:r w:rsidRPr="00887E14">
        <w:rPr>
          <w:rFonts w:ascii="Times New Roman" w:hAnsi="Times New Roman" w:cs="Times New Roman"/>
          <w:sz w:val="24"/>
          <w:szCs w:val="24"/>
        </w:rPr>
        <w:t>of the elements that have fuelled the introduction and growth of financial technology</w:t>
      </w:r>
      <w:r>
        <w:rPr>
          <w:rFonts w:ascii="Times New Roman" w:hAnsi="Times New Roman" w:cs="Times New Roman"/>
          <w:sz w:val="24"/>
          <w:szCs w:val="24"/>
        </w:rPr>
        <w:t xml:space="preserve"> </w:t>
      </w:r>
      <w:r w:rsidRPr="00330235">
        <w:rPr>
          <w:rFonts w:ascii="Times New Roman" w:hAnsi="Times New Roman" w:cs="Times New Roman"/>
          <w:sz w:val="24"/>
          <w:szCs w:val="24"/>
        </w:rPr>
        <w:t>(Dietz et al., 2016</w:t>
      </w:r>
      <w:r>
        <w:rPr>
          <w:rFonts w:ascii="Times New Roman" w:hAnsi="Times New Roman" w:cs="Times New Roman"/>
          <w:sz w:val="24"/>
          <w:szCs w:val="24"/>
        </w:rPr>
        <w:t>)</w:t>
      </w:r>
      <w:r w:rsidRPr="00887E14">
        <w:rPr>
          <w:rFonts w:ascii="Times New Roman" w:hAnsi="Times New Roman" w:cs="Times New Roman"/>
          <w:sz w:val="24"/>
          <w:szCs w:val="24"/>
        </w:rPr>
        <w:t>.</w:t>
      </w:r>
    </w:p>
    <w:p w14:paraId="4011E0FB" w14:textId="77777777" w:rsidR="00B85D4F" w:rsidRDefault="00B85D4F" w:rsidP="008641C6">
      <w:pPr>
        <w:pStyle w:val="Heading2"/>
        <w:rPr>
          <w:rFonts w:ascii="Times New Roman" w:hAnsi="Times New Roman" w:cs="Times New Roman"/>
          <w:sz w:val="24"/>
          <w:szCs w:val="24"/>
        </w:rPr>
      </w:pPr>
    </w:p>
    <w:p w14:paraId="08F0C438" w14:textId="77777777" w:rsidR="00B85D4F" w:rsidRPr="001D5683" w:rsidRDefault="00B85D4F" w:rsidP="008641C6">
      <w:pPr>
        <w:pStyle w:val="Heading2"/>
        <w:rPr>
          <w:rFonts w:asciiTheme="majorBidi" w:hAnsiTheme="majorBidi"/>
          <w:b w:val="0"/>
          <w:bCs w:val="0"/>
          <w:sz w:val="24"/>
          <w:szCs w:val="24"/>
          <w:lang w:val="en-US"/>
        </w:rPr>
      </w:pPr>
      <w:bookmarkStart w:id="71" w:name="_Toc137843741"/>
      <w:r w:rsidRPr="001D5683">
        <w:rPr>
          <w:rFonts w:asciiTheme="majorBidi" w:hAnsiTheme="majorBidi"/>
          <w:color w:val="auto"/>
          <w:sz w:val="24"/>
          <w:szCs w:val="24"/>
          <w:lang w:val="en-US"/>
        </w:rPr>
        <w:t>2.4.1 Digitalization of Financial Services</w:t>
      </w:r>
      <w:bookmarkEnd w:id="71"/>
    </w:p>
    <w:p w14:paraId="17A45351" w14:textId="77777777" w:rsidR="00B85D4F" w:rsidRDefault="00B85D4F" w:rsidP="00B85D4F">
      <w:pPr>
        <w:rPr>
          <w:rFonts w:ascii="Times New Roman" w:hAnsi="Times New Roman" w:cs="Times New Roman"/>
          <w:sz w:val="24"/>
          <w:szCs w:val="24"/>
        </w:rPr>
      </w:pPr>
      <w:r w:rsidRPr="00273EC1">
        <w:rPr>
          <w:rFonts w:ascii="Times New Roman" w:hAnsi="Times New Roman" w:cs="Times New Roman"/>
          <w:sz w:val="24"/>
          <w:szCs w:val="24"/>
        </w:rPr>
        <w:t xml:space="preserve">According to Russell et al. (2017), digitalization has significantly altered how many financial institutions, particularly those in the banking sector, interact with their customers and conduct business. </w:t>
      </w:r>
      <w:r>
        <w:rPr>
          <w:rFonts w:ascii="Times New Roman" w:hAnsi="Times New Roman" w:cs="Times New Roman"/>
          <w:sz w:val="24"/>
          <w:szCs w:val="24"/>
        </w:rPr>
        <w:t>Computers and phones have replaced the physical banks and their personnel as a result of digitalization because all of those tasks can be done at home</w:t>
      </w:r>
      <w:r w:rsidRPr="00273EC1">
        <w:rPr>
          <w:rFonts w:ascii="Times New Roman" w:hAnsi="Times New Roman" w:cs="Times New Roman"/>
          <w:sz w:val="24"/>
          <w:szCs w:val="24"/>
        </w:rPr>
        <w:t xml:space="preserve"> (Foy, et al., 2015). </w:t>
      </w:r>
      <w:r>
        <w:rPr>
          <w:rFonts w:ascii="Times New Roman" w:hAnsi="Times New Roman" w:cs="Times New Roman"/>
          <w:sz w:val="24"/>
          <w:szCs w:val="24"/>
        </w:rPr>
        <w:t>In the past, consumers consolidated their financial needs at a particular city or neighbourhood close to where they worked, receiving assistance from the bank employees when making deposits</w:t>
      </w:r>
      <w:r w:rsidRPr="00273EC1">
        <w:rPr>
          <w:rFonts w:ascii="Times New Roman" w:hAnsi="Times New Roman" w:cs="Times New Roman"/>
          <w:sz w:val="24"/>
          <w:szCs w:val="24"/>
        </w:rPr>
        <w:t xml:space="preserve">, withdrawing money, and </w:t>
      </w:r>
      <w:r>
        <w:rPr>
          <w:rFonts w:ascii="Times New Roman" w:hAnsi="Times New Roman" w:cs="Times New Roman"/>
          <w:sz w:val="24"/>
          <w:szCs w:val="24"/>
        </w:rPr>
        <w:t>loan applications</w:t>
      </w:r>
      <w:r w:rsidRPr="00273EC1">
        <w:rPr>
          <w:rFonts w:ascii="Times New Roman" w:hAnsi="Times New Roman" w:cs="Times New Roman"/>
          <w:sz w:val="24"/>
          <w:szCs w:val="24"/>
        </w:rPr>
        <w:t xml:space="preserve">. </w:t>
      </w:r>
      <w:r w:rsidRPr="00A91304">
        <w:rPr>
          <w:rFonts w:ascii="Times New Roman" w:hAnsi="Times New Roman" w:cs="Times New Roman"/>
          <w:sz w:val="24"/>
          <w:szCs w:val="24"/>
        </w:rPr>
        <w:t>According to Goyal &amp; Vishal -Kuman, Ishank (2017), financial technology is unavoidable because clients can now quickly and easily obtain banking services online. This has led to increased customer comfort and convenience. According to PWC, 49% of consumers worldwide, in both developed and developing nations, now conduct their banking business on their cell phones and laptops when at home, at work, or even while traveling. The survey also stated that by 2027, it is anticipated that 20% of American banks' activity will have decreased, with several of them anticipating a decline of 8%.</w:t>
      </w:r>
    </w:p>
    <w:p w14:paraId="161CFC08" w14:textId="77777777" w:rsidR="00B85D4F" w:rsidRDefault="00B85D4F" w:rsidP="00B85D4F">
      <w:pPr>
        <w:rPr>
          <w:rFonts w:ascii="Times New Roman" w:hAnsi="Times New Roman" w:cs="Times New Roman"/>
          <w:sz w:val="24"/>
          <w:szCs w:val="24"/>
        </w:rPr>
      </w:pPr>
    </w:p>
    <w:p w14:paraId="70FD7BD2" w14:textId="77777777" w:rsidR="00B85D4F" w:rsidRDefault="00B85D4F" w:rsidP="00B85D4F">
      <w:pPr>
        <w:rPr>
          <w:rFonts w:ascii="Times New Roman" w:hAnsi="Times New Roman" w:cs="Times New Roman"/>
          <w:sz w:val="24"/>
          <w:szCs w:val="24"/>
        </w:rPr>
      </w:pPr>
      <w:r>
        <w:rPr>
          <w:rFonts w:ascii="Times New Roman" w:hAnsi="Times New Roman" w:cs="Times New Roman"/>
          <w:sz w:val="24"/>
          <w:szCs w:val="24"/>
        </w:rPr>
        <w:t xml:space="preserve">Nowadays, consumers may evaluate the costs and quality of goods and services from dozens, if not hundreds, of companies online </w:t>
      </w:r>
      <w:r w:rsidRPr="00FF5386">
        <w:rPr>
          <w:rFonts w:ascii="Times New Roman" w:hAnsi="Times New Roman" w:cs="Times New Roman"/>
          <w:sz w:val="24"/>
          <w:szCs w:val="24"/>
        </w:rPr>
        <w:t xml:space="preserve">rather than being limited to the small number of companies with local branches (Adongo, 2015).  While this makes it possible for more common businesses to compete with one another, it also makes it possible for completely new businesses with distinctive business models to enter the market, including peer-to-peer lending platforms and insurance companies that only operate online as well as crowdfunding and digital-only banks (KPMG, 2016). </w:t>
      </w:r>
      <w:r w:rsidRPr="00812EF3">
        <w:rPr>
          <w:rFonts w:ascii="Times New Roman" w:hAnsi="Times New Roman" w:cs="Times New Roman"/>
          <w:sz w:val="24"/>
          <w:szCs w:val="24"/>
        </w:rPr>
        <w:t>While these Fin</w:t>
      </w:r>
      <w:r>
        <w:rPr>
          <w:rFonts w:ascii="Times New Roman" w:hAnsi="Times New Roman" w:cs="Times New Roman"/>
          <w:sz w:val="24"/>
          <w:szCs w:val="24"/>
        </w:rPr>
        <w:t xml:space="preserve">ancial </w:t>
      </w:r>
      <w:r w:rsidRPr="00812EF3">
        <w:rPr>
          <w:rFonts w:ascii="Times New Roman" w:hAnsi="Times New Roman" w:cs="Times New Roman"/>
          <w:sz w:val="24"/>
          <w:szCs w:val="24"/>
        </w:rPr>
        <w:t>Tech</w:t>
      </w:r>
      <w:r>
        <w:rPr>
          <w:rFonts w:ascii="Times New Roman" w:hAnsi="Times New Roman" w:cs="Times New Roman"/>
          <w:sz w:val="24"/>
          <w:szCs w:val="24"/>
        </w:rPr>
        <w:t>nology</w:t>
      </w:r>
      <w:r w:rsidRPr="00812EF3">
        <w:rPr>
          <w:rFonts w:ascii="Times New Roman" w:hAnsi="Times New Roman" w:cs="Times New Roman"/>
          <w:sz w:val="24"/>
          <w:szCs w:val="24"/>
        </w:rPr>
        <w:t xml:space="preserve"> companies usually lack the </w:t>
      </w:r>
      <w:r>
        <w:rPr>
          <w:rFonts w:ascii="Times New Roman" w:hAnsi="Times New Roman" w:cs="Times New Roman"/>
          <w:sz w:val="24"/>
          <w:szCs w:val="24"/>
        </w:rPr>
        <w:t>magnitude</w:t>
      </w:r>
      <w:r w:rsidRPr="00812EF3">
        <w:rPr>
          <w:rFonts w:ascii="Times New Roman" w:hAnsi="Times New Roman" w:cs="Times New Roman"/>
          <w:sz w:val="24"/>
          <w:szCs w:val="24"/>
        </w:rPr>
        <w:t xml:space="preserve"> of more established companies, they </w:t>
      </w:r>
      <w:r>
        <w:rPr>
          <w:rFonts w:ascii="Times New Roman" w:hAnsi="Times New Roman" w:cs="Times New Roman"/>
          <w:sz w:val="24"/>
          <w:szCs w:val="24"/>
        </w:rPr>
        <w:t xml:space="preserve">want to employ </w:t>
      </w:r>
      <w:r w:rsidRPr="00812EF3">
        <w:rPr>
          <w:rFonts w:ascii="Times New Roman" w:hAnsi="Times New Roman" w:cs="Times New Roman"/>
          <w:sz w:val="24"/>
          <w:szCs w:val="24"/>
        </w:rPr>
        <w:t>their agile structure and technolog</w:t>
      </w:r>
      <w:r>
        <w:rPr>
          <w:rFonts w:ascii="Times New Roman" w:hAnsi="Times New Roman" w:cs="Times New Roman"/>
          <w:sz w:val="24"/>
          <w:szCs w:val="24"/>
        </w:rPr>
        <w:t>y expertise</w:t>
      </w:r>
      <w:r w:rsidRPr="00812EF3">
        <w:rPr>
          <w:rFonts w:ascii="Times New Roman" w:hAnsi="Times New Roman" w:cs="Times New Roman"/>
          <w:sz w:val="24"/>
          <w:szCs w:val="24"/>
        </w:rPr>
        <w:t xml:space="preserve"> to actively </w:t>
      </w:r>
      <w:r>
        <w:rPr>
          <w:rFonts w:ascii="Times New Roman" w:hAnsi="Times New Roman" w:cs="Times New Roman"/>
          <w:sz w:val="24"/>
          <w:szCs w:val="24"/>
        </w:rPr>
        <w:t>challenge</w:t>
      </w:r>
      <w:r w:rsidRPr="00812EF3">
        <w:rPr>
          <w:rFonts w:ascii="Times New Roman" w:hAnsi="Times New Roman" w:cs="Times New Roman"/>
          <w:sz w:val="24"/>
          <w:szCs w:val="24"/>
        </w:rPr>
        <w:t xml:space="preserve"> the</w:t>
      </w:r>
      <w:r>
        <w:rPr>
          <w:rFonts w:ascii="Times New Roman" w:hAnsi="Times New Roman" w:cs="Times New Roman"/>
          <w:sz w:val="24"/>
          <w:szCs w:val="24"/>
        </w:rPr>
        <w:t xml:space="preserve"> current</w:t>
      </w:r>
      <w:r w:rsidRPr="00812EF3">
        <w:rPr>
          <w:rFonts w:ascii="Times New Roman" w:hAnsi="Times New Roman" w:cs="Times New Roman"/>
          <w:sz w:val="24"/>
          <w:szCs w:val="24"/>
        </w:rPr>
        <w:t xml:space="preserve"> status quo. According to an EY estimate, </w:t>
      </w:r>
      <w:r>
        <w:rPr>
          <w:rFonts w:ascii="Times New Roman" w:hAnsi="Times New Roman" w:cs="Times New Roman"/>
          <w:sz w:val="24"/>
          <w:szCs w:val="24"/>
        </w:rPr>
        <w:t xml:space="preserve">fintech is already used by </w:t>
      </w:r>
      <w:r w:rsidRPr="00812EF3">
        <w:rPr>
          <w:rFonts w:ascii="Times New Roman" w:hAnsi="Times New Roman" w:cs="Times New Roman"/>
          <w:sz w:val="24"/>
          <w:szCs w:val="24"/>
        </w:rPr>
        <w:t>33% of</w:t>
      </w:r>
      <w:r>
        <w:rPr>
          <w:rFonts w:ascii="Times New Roman" w:hAnsi="Times New Roman" w:cs="Times New Roman"/>
          <w:sz w:val="24"/>
          <w:szCs w:val="24"/>
        </w:rPr>
        <w:t xml:space="preserve"> people who use the internet regularly</w:t>
      </w:r>
      <w:r w:rsidRPr="00812EF3">
        <w:rPr>
          <w:rFonts w:ascii="Times New Roman" w:hAnsi="Times New Roman" w:cs="Times New Roman"/>
          <w:sz w:val="24"/>
          <w:szCs w:val="24"/>
        </w:rPr>
        <w:t xml:space="preserve">, many customers are adopting these FinTech products into their financial lives. </w:t>
      </w:r>
    </w:p>
    <w:p w14:paraId="47841AFA" w14:textId="77777777" w:rsidR="00B85D4F" w:rsidRDefault="00B85D4F" w:rsidP="00B85D4F">
      <w:pPr>
        <w:rPr>
          <w:sz w:val="24"/>
          <w:szCs w:val="24"/>
        </w:rPr>
      </w:pPr>
    </w:p>
    <w:p w14:paraId="320BD40B" w14:textId="77777777" w:rsidR="00B85D4F" w:rsidRDefault="00B85D4F" w:rsidP="008641C6">
      <w:pPr>
        <w:pStyle w:val="Default"/>
        <w:spacing w:line="360" w:lineRule="auto"/>
        <w:outlineLvl w:val="1"/>
        <w:rPr>
          <w:rFonts w:asciiTheme="majorBidi" w:hAnsiTheme="majorBidi" w:cstheme="majorBidi"/>
          <w:b/>
          <w:bCs/>
          <w:lang w:val="en-US"/>
        </w:rPr>
      </w:pPr>
      <w:bookmarkStart w:id="72" w:name="_Toc137843742"/>
      <w:r w:rsidRPr="00236C01">
        <w:rPr>
          <w:rFonts w:asciiTheme="majorBidi" w:hAnsiTheme="majorBidi" w:cstheme="majorBidi"/>
          <w:b/>
          <w:bCs/>
          <w:lang w:val="en-US"/>
        </w:rPr>
        <w:t>2.</w:t>
      </w:r>
      <w:r>
        <w:rPr>
          <w:rFonts w:asciiTheme="majorBidi" w:hAnsiTheme="majorBidi" w:cstheme="majorBidi"/>
          <w:b/>
          <w:bCs/>
          <w:lang w:val="en-US"/>
        </w:rPr>
        <w:t>4</w:t>
      </w:r>
      <w:r w:rsidRPr="00236C01">
        <w:rPr>
          <w:rFonts w:asciiTheme="majorBidi" w:hAnsiTheme="majorBidi" w:cstheme="majorBidi"/>
          <w:b/>
          <w:bCs/>
          <w:lang w:val="en-US"/>
        </w:rPr>
        <w:t>.2 Rising Number of Payment Options</w:t>
      </w:r>
      <w:bookmarkEnd w:id="72"/>
    </w:p>
    <w:p w14:paraId="0AD28111" w14:textId="77777777" w:rsidR="00B85D4F" w:rsidRDefault="00B85D4F" w:rsidP="00B85D4F">
      <w:pPr>
        <w:rPr>
          <w:rFonts w:ascii="Times New Roman" w:hAnsi="Times New Roman" w:cs="Times New Roman"/>
          <w:sz w:val="24"/>
          <w:szCs w:val="24"/>
        </w:rPr>
      </w:pPr>
      <w:r w:rsidRPr="00A14D32">
        <w:rPr>
          <w:rFonts w:ascii="Times New Roman" w:hAnsi="Times New Roman" w:cs="Times New Roman"/>
          <w:sz w:val="24"/>
          <w:szCs w:val="24"/>
        </w:rPr>
        <w:t xml:space="preserve">Even coffee shops these days choose to provide in-store services to customers using computers and mobile ordering options, while also accepting </w:t>
      </w:r>
      <w:r>
        <w:rPr>
          <w:rFonts w:ascii="Times New Roman" w:hAnsi="Times New Roman" w:cs="Times New Roman"/>
          <w:sz w:val="24"/>
          <w:szCs w:val="24"/>
        </w:rPr>
        <w:t>actual</w:t>
      </w:r>
      <w:r w:rsidRPr="00A14D32">
        <w:rPr>
          <w:rFonts w:ascii="Times New Roman" w:hAnsi="Times New Roman" w:cs="Times New Roman"/>
          <w:sz w:val="24"/>
          <w:szCs w:val="24"/>
        </w:rPr>
        <w:t xml:space="preserve"> payment in</w:t>
      </w:r>
      <w:r>
        <w:rPr>
          <w:rFonts w:ascii="Times New Roman" w:hAnsi="Times New Roman" w:cs="Times New Roman"/>
          <w:sz w:val="24"/>
          <w:szCs w:val="24"/>
        </w:rPr>
        <w:t xml:space="preserve"> hard</w:t>
      </w:r>
      <w:r w:rsidRPr="00A14D32">
        <w:rPr>
          <w:rFonts w:ascii="Times New Roman" w:hAnsi="Times New Roman" w:cs="Times New Roman"/>
          <w:sz w:val="24"/>
          <w:szCs w:val="24"/>
        </w:rPr>
        <w:t xml:space="preserve"> cash, debit, credit, and present cards, </w:t>
      </w:r>
      <w:r>
        <w:rPr>
          <w:rFonts w:ascii="Times New Roman" w:hAnsi="Times New Roman" w:cs="Times New Roman"/>
          <w:sz w:val="24"/>
          <w:szCs w:val="24"/>
        </w:rPr>
        <w:t>along with mobile wallets on phones and wearables for digital payments, there are also money transfers through apps and, sometimes, a number of cryptic events</w:t>
      </w:r>
      <w:r w:rsidRPr="00A14D32">
        <w:rPr>
          <w:rFonts w:ascii="Times New Roman" w:hAnsi="Times New Roman" w:cs="Times New Roman"/>
          <w:sz w:val="24"/>
          <w:szCs w:val="24"/>
        </w:rPr>
        <w:t xml:space="preserve"> (African Development Bank, 2013).  Consider the Starbucks</w:t>
      </w:r>
      <w:r>
        <w:rPr>
          <w:rFonts w:ascii="Times New Roman" w:hAnsi="Times New Roman" w:cs="Times New Roman"/>
          <w:sz w:val="24"/>
          <w:szCs w:val="24"/>
        </w:rPr>
        <w:t xml:space="preserve"> payment options</w:t>
      </w:r>
      <w:r w:rsidRPr="00A14D32">
        <w:rPr>
          <w:rFonts w:ascii="Times New Roman" w:hAnsi="Times New Roman" w:cs="Times New Roman"/>
          <w:sz w:val="24"/>
          <w:szCs w:val="24"/>
        </w:rPr>
        <w:t>, which are listed on their website in the following order: cash, credit cards, gift cards, the Starbucks Mobile App, Apple Pay, PayPal, Chase Pay, and Visa Checkout.</w:t>
      </w:r>
      <w:r w:rsidRPr="00DA7960">
        <w:rPr>
          <w:sz w:val="24"/>
          <w:szCs w:val="24"/>
        </w:rPr>
        <w:t xml:space="preserve"> </w:t>
      </w:r>
      <w:r w:rsidRPr="00DA7960">
        <w:rPr>
          <w:rFonts w:ascii="Times New Roman" w:hAnsi="Times New Roman" w:cs="Times New Roman"/>
          <w:sz w:val="24"/>
          <w:szCs w:val="24"/>
        </w:rPr>
        <w:t xml:space="preserve">Financial technology plays a crucial role in enabling all of these </w:t>
      </w:r>
      <w:r>
        <w:rPr>
          <w:rFonts w:ascii="Times New Roman" w:hAnsi="Times New Roman" w:cs="Times New Roman"/>
          <w:sz w:val="24"/>
          <w:szCs w:val="24"/>
        </w:rPr>
        <w:t xml:space="preserve">payment methods to take place </w:t>
      </w:r>
      <w:r w:rsidRPr="00DA7960">
        <w:rPr>
          <w:rFonts w:ascii="Times New Roman" w:hAnsi="Times New Roman" w:cs="Times New Roman"/>
          <w:sz w:val="24"/>
          <w:szCs w:val="24"/>
        </w:rPr>
        <w:t xml:space="preserve">instantly while also providing confidentiality, dependability, and integration between the various accounting, inventory, and order fulfilment systems used by the company (Bach, 2011). </w:t>
      </w:r>
      <w:r>
        <w:rPr>
          <w:rFonts w:ascii="Times New Roman" w:hAnsi="Times New Roman" w:cs="Times New Roman"/>
          <w:sz w:val="24"/>
          <w:szCs w:val="24"/>
        </w:rPr>
        <w:t xml:space="preserve">Many businesses must partner with third-party </w:t>
      </w:r>
      <w:r w:rsidR="00CC32C9">
        <w:rPr>
          <w:rFonts w:ascii="Times New Roman" w:hAnsi="Times New Roman" w:cs="Times New Roman"/>
          <w:sz w:val="24"/>
          <w:szCs w:val="24"/>
        </w:rPr>
        <w:t>financial</w:t>
      </w:r>
      <w:r>
        <w:rPr>
          <w:rFonts w:ascii="Times New Roman" w:hAnsi="Times New Roman" w:cs="Times New Roman"/>
          <w:sz w:val="24"/>
          <w:szCs w:val="24"/>
        </w:rPr>
        <w:t xml:space="preserve"> technology companies that give point-of-sale hardware, cloud-based software, and repayments infrastructure in order to show the complex internet of payment preferences.</w:t>
      </w:r>
      <w:r w:rsidRPr="00DA7960">
        <w:rPr>
          <w:rFonts w:ascii="Times New Roman" w:hAnsi="Times New Roman" w:cs="Times New Roman"/>
          <w:sz w:val="24"/>
          <w:szCs w:val="24"/>
        </w:rPr>
        <w:t xml:space="preserve"> The end result is that debt collection agencies are now firmly established as a </w:t>
      </w:r>
      <w:r>
        <w:rPr>
          <w:rFonts w:ascii="Times New Roman" w:hAnsi="Times New Roman" w:cs="Times New Roman"/>
          <w:sz w:val="24"/>
          <w:szCs w:val="24"/>
        </w:rPr>
        <w:t>crucial facet of running retail businesses all over the globe.</w:t>
      </w:r>
    </w:p>
    <w:p w14:paraId="48AE1F33" w14:textId="77777777" w:rsidR="00B85D4F" w:rsidRDefault="00B85D4F" w:rsidP="00B85D4F">
      <w:pPr>
        <w:rPr>
          <w:rFonts w:asciiTheme="majorBidi" w:hAnsiTheme="majorBidi" w:cstheme="majorBidi"/>
          <w:b/>
          <w:bCs/>
          <w:lang w:val="en-US"/>
        </w:rPr>
      </w:pPr>
    </w:p>
    <w:p w14:paraId="5AEFBFF1" w14:textId="77777777" w:rsidR="00B85D4F" w:rsidRPr="000D2725" w:rsidRDefault="00B85D4F" w:rsidP="008641C6">
      <w:pPr>
        <w:pStyle w:val="Heading2"/>
        <w:rPr>
          <w:rFonts w:asciiTheme="majorBidi" w:hAnsiTheme="majorBidi"/>
          <w:b w:val="0"/>
          <w:bCs w:val="0"/>
          <w:sz w:val="24"/>
          <w:szCs w:val="24"/>
          <w:lang w:val="en-US"/>
        </w:rPr>
      </w:pPr>
      <w:bookmarkStart w:id="73" w:name="_Toc137843743"/>
      <w:r w:rsidRPr="000D2725">
        <w:rPr>
          <w:rFonts w:asciiTheme="majorBidi" w:hAnsiTheme="majorBidi"/>
          <w:color w:val="auto"/>
          <w:sz w:val="24"/>
          <w:szCs w:val="24"/>
          <w:lang w:val="en-US"/>
        </w:rPr>
        <w:t>2.4.3 Capturing the Middle Class in the Emerging Markets</w:t>
      </w:r>
      <w:bookmarkEnd w:id="73"/>
    </w:p>
    <w:p w14:paraId="3AA36747" w14:textId="77777777" w:rsidR="00B85D4F" w:rsidRDefault="00B85D4F" w:rsidP="00B85D4F">
      <w:pPr>
        <w:rPr>
          <w:rFonts w:ascii="Times New Roman" w:hAnsi="Times New Roman" w:cs="Times New Roman"/>
          <w:sz w:val="24"/>
          <w:szCs w:val="24"/>
        </w:rPr>
      </w:pPr>
      <w:r w:rsidRPr="00E7098C">
        <w:rPr>
          <w:rFonts w:ascii="Times New Roman" w:hAnsi="Times New Roman" w:cs="Times New Roman"/>
          <w:sz w:val="24"/>
          <w:szCs w:val="24"/>
        </w:rPr>
        <w:t xml:space="preserve">Since their initial software development and infrastructure buildout costs account for the majority of their costs, FinTech companies using digital-only methods benefit from platforms that are remarkably scalable (Ackley &amp; Malady, 2015). </w:t>
      </w:r>
      <w:r>
        <w:rPr>
          <w:rFonts w:ascii="Times New Roman" w:hAnsi="Times New Roman" w:cs="Times New Roman"/>
          <w:sz w:val="24"/>
          <w:szCs w:val="24"/>
        </w:rPr>
        <w:t xml:space="preserve">Extra servers and storage for web hosting are inexpensive, but in the age of digitalization, these costs reduce travel costs and increase consumer convenience </w:t>
      </w:r>
      <w:r w:rsidRPr="00E7098C">
        <w:rPr>
          <w:rFonts w:ascii="Times New Roman" w:hAnsi="Times New Roman" w:cs="Times New Roman"/>
          <w:sz w:val="24"/>
          <w:szCs w:val="24"/>
        </w:rPr>
        <w:t xml:space="preserve">(Echchabi, 2014). In contrast, a </w:t>
      </w:r>
      <w:r>
        <w:rPr>
          <w:rFonts w:ascii="Times New Roman" w:hAnsi="Times New Roman" w:cs="Times New Roman"/>
          <w:sz w:val="24"/>
          <w:szCs w:val="24"/>
        </w:rPr>
        <w:t>standard</w:t>
      </w:r>
      <w:r w:rsidRPr="00E7098C">
        <w:rPr>
          <w:rFonts w:ascii="Times New Roman" w:hAnsi="Times New Roman" w:cs="Times New Roman"/>
          <w:sz w:val="24"/>
          <w:szCs w:val="24"/>
        </w:rPr>
        <w:t xml:space="preserve"> tax preparation </w:t>
      </w:r>
      <w:r>
        <w:rPr>
          <w:rFonts w:ascii="Times New Roman" w:hAnsi="Times New Roman" w:cs="Times New Roman"/>
          <w:sz w:val="24"/>
          <w:szCs w:val="24"/>
        </w:rPr>
        <w:t>company</w:t>
      </w:r>
      <w:r w:rsidRPr="00E7098C">
        <w:rPr>
          <w:rFonts w:ascii="Times New Roman" w:hAnsi="Times New Roman" w:cs="Times New Roman"/>
          <w:sz w:val="24"/>
          <w:szCs w:val="24"/>
        </w:rPr>
        <w:t xml:space="preserve"> would need to hire more back-office workers and establish a new, fully staffed branch of tax experts in order to accommodate enough new clients (Bach, 2011). What </w:t>
      </w:r>
      <w:r>
        <w:rPr>
          <w:rFonts w:ascii="Times New Roman" w:hAnsi="Times New Roman" w:cs="Times New Roman"/>
          <w:sz w:val="24"/>
          <w:szCs w:val="24"/>
        </w:rPr>
        <w:t>is</w:t>
      </w:r>
      <w:r w:rsidRPr="00E7098C">
        <w:rPr>
          <w:rFonts w:ascii="Times New Roman" w:hAnsi="Times New Roman" w:cs="Times New Roman"/>
          <w:sz w:val="24"/>
          <w:szCs w:val="24"/>
        </w:rPr>
        <w:t xml:space="preserve"> this </w:t>
      </w:r>
      <w:r>
        <w:rPr>
          <w:rFonts w:ascii="Times New Roman" w:hAnsi="Times New Roman" w:cs="Times New Roman"/>
          <w:sz w:val="24"/>
          <w:szCs w:val="24"/>
        </w:rPr>
        <w:t xml:space="preserve">situation related to the middle class </w:t>
      </w:r>
      <w:r w:rsidRPr="00E7098C">
        <w:rPr>
          <w:rFonts w:ascii="Times New Roman" w:hAnsi="Times New Roman" w:cs="Times New Roman"/>
          <w:sz w:val="24"/>
          <w:szCs w:val="24"/>
        </w:rPr>
        <w:t>in developing markets?</w:t>
      </w:r>
      <w:r>
        <w:rPr>
          <w:rFonts w:ascii="Times New Roman" w:hAnsi="Times New Roman" w:cs="Times New Roman"/>
          <w:sz w:val="24"/>
          <w:szCs w:val="24"/>
        </w:rPr>
        <w:t xml:space="preserve"> In the past, a lot of financial services businesses, such as banks, investment firms, and even tax preparers, did not want to employ the money required to expand</w:t>
      </w:r>
      <w:r w:rsidRPr="00E8546E">
        <w:rPr>
          <w:rFonts w:ascii="Times New Roman" w:hAnsi="Times New Roman" w:cs="Times New Roman"/>
          <w:sz w:val="24"/>
          <w:szCs w:val="24"/>
        </w:rPr>
        <w:t xml:space="preserve"> their products to this demographic (European Investment Bank, 2013). </w:t>
      </w:r>
      <w:r>
        <w:rPr>
          <w:rFonts w:ascii="Times New Roman" w:hAnsi="Times New Roman" w:cs="Times New Roman"/>
          <w:sz w:val="24"/>
          <w:szCs w:val="24"/>
        </w:rPr>
        <w:t>Fintech firms are in a perfect position to assist them</w:t>
      </w:r>
      <w:r w:rsidRPr="00E8546E">
        <w:rPr>
          <w:rFonts w:ascii="Times New Roman" w:hAnsi="Times New Roman" w:cs="Times New Roman"/>
          <w:sz w:val="24"/>
          <w:szCs w:val="24"/>
        </w:rPr>
        <w:t xml:space="preserve"> because the anticipated income may not be sufficient to pay the additional costs. Due of their highly scalable systems, it </w:t>
      </w:r>
      <w:r>
        <w:rPr>
          <w:rFonts w:ascii="Times New Roman" w:hAnsi="Times New Roman" w:cs="Times New Roman"/>
          <w:sz w:val="24"/>
          <w:szCs w:val="24"/>
        </w:rPr>
        <w:t>would still be beneficial to include a middle-class banking client who has a few thousand dollars in savings or requests a loan for a comparable amount</w:t>
      </w:r>
      <w:r w:rsidRPr="00E8546E">
        <w:rPr>
          <w:rFonts w:ascii="Times New Roman" w:hAnsi="Times New Roman" w:cs="Times New Roman"/>
          <w:sz w:val="24"/>
          <w:szCs w:val="24"/>
        </w:rPr>
        <w:t>. Incorporating this group may desire to significantly speed Fin</w:t>
      </w:r>
      <w:r>
        <w:rPr>
          <w:rFonts w:ascii="Times New Roman" w:hAnsi="Times New Roman" w:cs="Times New Roman"/>
          <w:sz w:val="24"/>
          <w:szCs w:val="24"/>
        </w:rPr>
        <w:t xml:space="preserve">ancial </w:t>
      </w:r>
      <w:r w:rsidRPr="00E8546E">
        <w:rPr>
          <w:rFonts w:ascii="Times New Roman" w:hAnsi="Times New Roman" w:cs="Times New Roman"/>
          <w:sz w:val="24"/>
          <w:szCs w:val="24"/>
        </w:rPr>
        <w:t>Tech</w:t>
      </w:r>
      <w:r>
        <w:rPr>
          <w:rFonts w:ascii="Times New Roman" w:hAnsi="Times New Roman" w:cs="Times New Roman"/>
          <w:sz w:val="24"/>
          <w:szCs w:val="24"/>
        </w:rPr>
        <w:t>nology</w:t>
      </w:r>
      <w:r w:rsidRPr="00E8546E">
        <w:rPr>
          <w:rFonts w:ascii="Times New Roman" w:hAnsi="Times New Roman" w:cs="Times New Roman"/>
          <w:sz w:val="24"/>
          <w:szCs w:val="24"/>
        </w:rPr>
        <w:t>'s growth, considerin</w:t>
      </w:r>
      <w:r>
        <w:rPr>
          <w:rFonts w:ascii="Times New Roman" w:hAnsi="Times New Roman" w:cs="Times New Roman"/>
          <w:sz w:val="24"/>
          <w:szCs w:val="24"/>
        </w:rPr>
        <w:t>g</w:t>
      </w:r>
      <w:r w:rsidRPr="00E8546E">
        <w:rPr>
          <w:rFonts w:ascii="Times New Roman" w:hAnsi="Times New Roman" w:cs="Times New Roman"/>
          <w:sz w:val="24"/>
          <w:szCs w:val="24"/>
        </w:rPr>
        <w:t xml:space="preserve"> </w:t>
      </w:r>
      <w:r>
        <w:rPr>
          <w:rFonts w:ascii="Times New Roman" w:hAnsi="Times New Roman" w:cs="Times New Roman"/>
          <w:sz w:val="24"/>
          <w:szCs w:val="24"/>
        </w:rPr>
        <w:t>size</w:t>
      </w:r>
      <w:r w:rsidRPr="00E8546E">
        <w:rPr>
          <w:rFonts w:ascii="Times New Roman" w:hAnsi="Times New Roman" w:cs="Times New Roman"/>
          <w:sz w:val="24"/>
          <w:szCs w:val="24"/>
        </w:rPr>
        <w:t xml:space="preserve"> and expansion of the growing markets </w:t>
      </w:r>
      <w:r>
        <w:rPr>
          <w:rFonts w:ascii="Times New Roman" w:hAnsi="Times New Roman" w:cs="Times New Roman"/>
          <w:sz w:val="24"/>
          <w:szCs w:val="24"/>
        </w:rPr>
        <w:t>middle</w:t>
      </w:r>
      <w:r w:rsidRPr="00E8546E">
        <w:rPr>
          <w:rFonts w:ascii="Times New Roman" w:hAnsi="Times New Roman" w:cs="Times New Roman"/>
          <w:sz w:val="24"/>
          <w:szCs w:val="24"/>
        </w:rPr>
        <w:t xml:space="preserve"> class</w:t>
      </w:r>
      <w:r>
        <w:rPr>
          <w:rFonts w:ascii="Times New Roman" w:hAnsi="Times New Roman" w:cs="Times New Roman"/>
          <w:sz w:val="24"/>
          <w:szCs w:val="24"/>
        </w:rPr>
        <w:t>. In contrast to industrialised economies’ growth rate of just 0.5%</w:t>
      </w:r>
      <w:r w:rsidRPr="003E6606">
        <w:rPr>
          <w:rFonts w:ascii="Times New Roman" w:hAnsi="Times New Roman" w:cs="Times New Roman"/>
          <w:sz w:val="24"/>
          <w:szCs w:val="24"/>
        </w:rPr>
        <w:t xml:space="preserve">, the large variety of middle-class clients is expanding in China and India at a rate of 6% annually. Approximately 156 million people worldwide fall into the intermediate category each year. Providing financial services to the unbanked may potentially generate $380 billion in annual income, according to Accenture. FinTech businesses, in our </w:t>
      </w:r>
      <w:r>
        <w:rPr>
          <w:rFonts w:ascii="Times New Roman" w:hAnsi="Times New Roman" w:cs="Times New Roman"/>
          <w:sz w:val="24"/>
          <w:szCs w:val="24"/>
        </w:rPr>
        <w:t>perspective</w:t>
      </w:r>
      <w:r w:rsidRPr="003E6606">
        <w:rPr>
          <w:rFonts w:ascii="Times New Roman" w:hAnsi="Times New Roman" w:cs="Times New Roman"/>
          <w:sz w:val="24"/>
          <w:szCs w:val="24"/>
        </w:rPr>
        <w:t xml:space="preserve">, are </w:t>
      </w:r>
      <w:r>
        <w:rPr>
          <w:rFonts w:ascii="Times New Roman" w:hAnsi="Times New Roman" w:cs="Times New Roman"/>
          <w:sz w:val="24"/>
          <w:szCs w:val="24"/>
        </w:rPr>
        <w:t>in the ideal position</w:t>
      </w:r>
      <w:r w:rsidRPr="003E6606">
        <w:rPr>
          <w:rFonts w:ascii="Times New Roman" w:hAnsi="Times New Roman" w:cs="Times New Roman"/>
          <w:sz w:val="24"/>
          <w:szCs w:val="24"/>
        </w:rPr>
        <w:t xml:space="preserve"> to take advantage of this chance (Ionescu, 2012). </w:t>
      </w:r>
    </w:p>
    <w:p w14:paraId="29BDE9C2" w14:textId="77777777" w:rsidR="00B85D4F" w:rsidRDefault="00B85D4F" w:rsidP="00B85D4F">
      <w:pPr>
        <w:rPr>
          <w:rFonts w:ascii="Times New Roman" w:hAnsi="Times New Roman" w:cs="Times New Roman"/>
          <w:sz w:val="24"/>
          <w:szCs w:val="24"/>
        </w:rPr>
      </w:pPr>
    </w:p>
    <w:p w14:paraId="75BD7E95" w14:textId="77777777" w:rsidR="00B85D4F" w:rsidRDefault="00B85D4F" w:rsidP="008641C6">
      <w:pPr>
        <w:pStyle w:val="Default"/>
        <w:spacing w:line="360" w:lineRule="auto"/>
        <w:outlineLvl w:val="1"/>
        <w:rPr>
          <w:rFonts w:asciiTheme="majorBidi" w:hAnsiTheme="majorBidi" w:cstheme="majorBidi"/>
          <w:b/>
          <w:bCs/>
          <w:lang w:val="en-US"/>
        </w:rPr>
      </w:pPr>
      <w:bookmarkStart w:id="74" w:name="_Toc137843744"/>
      <w:r w:rsidRPr="00236C01">
        <w:rPr>
          <w:rFonts w:asciiTheme="majorBidi" w:hAnsiTheme="majorBidi" w:cstheme="majorBidi"/>
          <w:b/>
          <w:bCs/>
          <w:lang w:val="en-US"/>
        </w:rPr>
        <w:t>2.</w:t>
      </w:r>
      <w:r>
        <w:rPr>
          <w:rFonts w:asciiTheme="majorBidi" w:hAnsiTheme="majorBidi" w:cstheme="majorBidi"/>
          <w:b/>
          <w:bCs/>
          <w:lang w:val="en-US"/>
        </w:rPr>
        <w:t>4</w:t>
      </w:r>
      <w:r w:rsidRPr="00236C01">
        <w:rPr>
          <w:rFonts w:asciiTheme="majorBidi" w:hAnsiTheme="majorBidi" w:cstheme="majorBidi"/>
          <w:b/>
          <w:bCs/>
          <w:lang w:val="en-US"/>
        </w:rPr>
        <w:t>.4 Expansion beyond Traditional Financial Services</w:t>
      </w:r>
      <w:bookmarkEnd w:id="74"/>
    </w:p>
    <w:p w14:paraId="01AE026F" w14:textId="77777777" w:rsidR="00B85D4F" w:rsidRDefault="00B85D4F" w:rsidP="00B85D4F">
      <w:pPr>
        <w:rPr>
          <w:rFonts w:ascii="Times New Roman" w:hAnsi="Times New Roman" w:cs="Times New Roman"/>
          <w:sz w:val="24"/>
          <w:szCs w:val="24"/>
        </w:rPr>
      </w:pPr>
      <w:r w:rsidRPr="00747423">
        <w:rPr>
          <w:rFonts w:ascii="Times New Roman" w:hAnsi="Times New Roman" w:cs="Times New Roman"/>
          <w:sz w:val="24"/>
          <w:szCs w:val="24"/>
        </w:rPr>
        <w:t xml:space="preserve">To supplement their main offerings, several FinTech companies are looking into additional technologies and services. Blockchain and crypto-assets are one area that is getting a lot of interest; at now, agencies that make up one-fourth of the Global X FinTech ETF (FINX) are dynamically involved in some form regarding blockchain (Kama &amp; Adigun, 2013). </w:t>
      </w:r>
      <w:r>
        <w:rPr>
          <w:rFonts w:ascii="Times New Roman" w:hAnsi="Times New Roman" w:cs="Times New Roman"/>
          <w:sz w:val="24"/>
          <w:szCs w:val="24"/>
        </w:rPr>
        <w:t>Numerous of these businesses picture blockchain as disruptive technologies with significant growth potential and are advancing this field by utilizing their skills in the programming, payments, or market structure</w:t>
      </w:r>
      <w:r w:rsidRPr="00747423">
        <w:rPr>
          <w:rFonts w:ascii="Times New Roman" w:hAnsi="Times New Roman" w:cs="Times New Roman"/>
          <w:sz w:val="24"/>
          <w:szCs w:val="24"/>
        </w:rPr>
        <w:t xml:space="preserve"> (Bach, 2011).</w:t>
      </w:r>
      <w:r w:rsidRPr="00C8679C">
        <w:rPr>
          <w:sz w:val="24"/>
          <w:szCs w:val="24"/>
        </w:rPr>
        <w:t xml:space="preserve"> </w:t>
      </w:r>
      <w:r w:rsidRPr="00C8679C">
        <w:rPr>
          <w:rFonts w:ascii="Times New Roman" w:hAnsi="Times New Roman" w:cs="Times New Roman"/>
          <w:sz w:val="24"/>
          <w:szCs w:val="24"/>
        </w:rPr>
        <w:t>Some Fin</w:t>
      </w:r>
      <w:r>
        <w:rPr>
          <w:rFonts w:ascii="Times New Roman" w:hAnsi="Times New Roman" w:cs="Times New Roman"/>
          <w:sz w:val="24"/>
          <w:szCs w:val="24"/>
        </w:rPr>
        <w:t xml:space="preserve">ancial </w:t>
      </w:r>
      <w:r w:rsidRPr="00C8679C">
        <w:rPr>
          <w:rFonts w:ascii="Times New Roman" w:hAnsi="Times New Roman" w:cs="Times New Roman"/>
          <w:sz w:val="24"/>
          <w:szCs w:val="24"/>
        </w:rPr>
        <w:t>Tech</w:t>
      </w:r>
      <w:r>
        <w:rPr>
          <w:rFonts w:ascii="Times New Roman" w:hAnsi="Times New Roman" w:cs="Times New Roman"/>
          <w:sz w:val="24"/>
          <w:szCs w:val="24"/>
        </w:rPr>
        <w:t>nology</w:t>
      </w:r>
      <w:r w:rsidRPr="00C8679C">
        <w:rPr>
          <w:rFonts w:ascii="Times New Roman" w:hAnsi="Times New Roman" w:cs="Times New Roman"/>
          <w:sz w:val="24"/>
          <w:szCs w:val="24"/>
        </w:rPr>
        <w:t xml:space="preserve"> businesses are also expanding into industries that are more peripheral to their primary company, such as payment processors that offer software for marketing, operations, and human resources. </w:t>
      </w:r>
      <w:r>
        <w:rPr>
          <w:rFonts w:ascii="Times New Roman" w:hAnsi="Times New Roman" w:cs="Times New Roman"/>
          <w:sz w:val="24"/>
          <w:szCs w:val="24"/>
        </w:rPr>
        <w:t>These businesses think that because of their big clientele, proficiency in software creation and understanding of the needs of small businesses, they are in a good position to provide a wider choice of goods to assist in the management</w:t>
      </w:r>
      <w:r w:rsidRPr="00C8679C">
        <w:rPr>
          <w:rFonts w:ascii="Times New Roman" w:hAnsi="Times New Roman" w:cs="Times New Roman"/>
          <w:sz w:val="24"/>
          <w:szCs w:val="24"/>
        </w:rPr>
        <w:t xml:space="preserve"> (Kamau, 2011). </w:t>
      </w:r>
    </w:p>
    <w:p w14:paraId="0BA009CF" w14:textId="77777777" w:rsidR="00B85D4F" w:rsidRDefault="00B85D4F" w:rsidP="00B85D4F">
      <w:pPr>
        <w:rPr>
          <w:rFonts w:ascii="Times New Roman" w:hAnsi="Times New Roman" w:cs="Times New Roman"/>
          <w:sz w:val="24"/>
          <w:szCs w:val="24"/>
        </w:rPr>
      </w:pPr>
    </w:p>
    <w:p w14:paraId="15A5077F" w14:textId="77777777" w:rsidR="00B85D4F" w:rsidRDefault="00B85D4F" w:rsidP="00640325">
      <w:pPr>
        <w:pStyle w:val="Default"/>
        <w:spacing w:line="360" w:lineRule="auto"/>
        <w:outlineLvl w:val="0"/>
        <w:rPr>
          <w:rFonts w:asciiTheme="majorBidi" w:hAnsiTheme="majorBidi" w:cstheme="majorBidi"/>
          <w:b/>
          <w:bCs/>
        </w:rPr>
      </w:pPr>
      <w:bookmarkStart w:id="75" w:name="_Toc137843745"/>
      <w:r w:rsidRPr="00236C01">
        <w:rPr>
          <w:rFonts w:asciiTheme="majorBidi" w:hAnsiTheme="majorBidi" w:cstheme="majorBidi"/>
          <w:b/>
          <w:bCs/>
        </w:rPr>
        <w:t>2.</w:t>
      </w:r>
      <w:r>
        <w:rPr>
          <w:rFonts w:asciiTheme="majorBidi" w:hAnsiTheme="majorBidi" w:cstheme="majorBidi"/>
          <w:b/>
          <w:bCs/>
        </w:rPr>
        <w:t>5</w:t>
      </w:r>
      <w:r w:rsidRPr="00236C01">
        <w:rPr>
          <w:rFonts w:asciiTheme="majorBidi" w:hAnsiTheme="majorBidi" w:cstheme="majorBidi"/>
          <w:b/>
          <w:bCs/>
        </w:rPr>
        <w:t xml:space="preserve"> Opportunities and threats</w:t>
      </w:r>
      <w:bookmarkEnd w:id="75"/>
      <w:r w:rsidRPr="00236C01">
        <w:rPr>
          <w:rFonts w:asciiTheme="majorBidi" w:hAnsiTheme="majorBidi" w:cstheme="majorBidi"/>
          <w:b/>
          <w:bCs/>
        </w:rPr>
        <w:t xml:space="preserve"> </w:t>
      </w:r>
    </w:p>
    <w:p w14:paraId="771D4D92" w14:textId="77777777" w:rsidR="00B85D4F" w:rsidRPr="005A0DD6" w:rsidRDefault="00B85D4F" w:rsidP="00B85D4F">
      <w:pPr>
        <w:rPr>
          <w:sz w:val="24"/>
          <w:szCs w:val="24"/>
        </w:rPr>
      </w:pPr>
      <w:r w:rsidRPr="00B86DAC">
        <w:rPr>
          <w:rFonts w:ascii="Times New Roman" w:hAnsi="Times New Roman" w:cs="Times New Roman"/>
          <w:sz w:val="24"/>
          <w:szCs w:val="24"/>
        </w:rPr>
        <w:t xml:space="preserve">The effectiveness of financial technology is also improved by new technologies like "BlockChain" (Peters &amp; Panayi, 2016; Wood, 2015). The restrictions governing the banking industry have led to the emergence of numerous microfinance institutions that provide comparable services while utilizing </w:t>
      </w:r>
      <w:r>
        <w:rPr>
          <w:rFonts w:ascii="Times New Roman" w:hAnsi="Times New Roman" w:cs="Times New Roman"/>
          <w:sz w:val="24"/>
          <w:szCs w:val="24"/>
        </w:rPr>
        <w:t>fintech</w:t>
      </w:r>
      <w:r w:rsidRPr="00B86DAC">
        <w:rPr>
          <w:rFonts w:ascii="Times New Roman" w:hAnsi="Times New Roman" w:cs="Times New Roman"/>
          <w:sz w:val="24"/>
          <w:szCs w:val="24"/>
        </w:rPr>
        <w:t xml:space="preserve">.  </w:t>
      </w:r>
      <w:bookmarkStart w:id="76" w:name="_Hlk133356578"/>
      <w:r w:rsidRPr="003E0AD3">
        <w:rPr>
          <w:rFonts w:ascii="Times New Roman" w:hAnsi="Times New Roman" w:cs="Times New Roman"/>
          <w:sz w:val="24"/>
          <w:szCs w:val="24"/>
        </w:rPr>
        <w:t>A</w:t>
      </w:r>
      <w:r>
        <w:rPr>
          <w:rFonts w:ascii="Times New Roman" w:hAnsi="Times New Roman" w:cs="Times New Roman"/>
          <w:sz w:val="24"/>
          <w:szCs w:val="24"/>
        </w:rPr>
        <w:t>s</w:t>
      </w:r>
      <w:r w:rsidRPr="003E0AD3">
        <w:rPr>
          <w:rFonts w:ascii="Times New Roman" w:hAnsi="Times New Roman" w:cs="Times New Roman"/>
          <w:sz w:val="24"/>
          <w:szCs w:val="24"/>
        </w:rPr>
        <w:t xml:space="preserve"> Peters and Panayi (2016)</w:t>
      </w:r>
      <w:r>
        <w:rPr>
          <w:rFonts w:ascii="Times New Roman" w:hAnsi="Times New Roman" w:cs="Times New Roman"/>
          <w:sz w:val="24"/>
          <w:szCs w:val="24"/>
        </w:rPr>
        <w:t xml:space="preserve"> claims</w:t>
      </w:r>
      <w:r w:rsidRPr="003E0AD3">
        <w:rPr>
          <w:rFonts w:ascii="Times New Roman" w:hAnsi="Times New Roman" w:cs="Times New Roman"/>
          <w:sz w:val="24"/>
          <w:szCs w:val="24"/>
        </w:rPr>
        <w:t xml:space="preserve">, </w:t>
      </w:r>
      <w:r>
        <w:rPr>
          <w:rFonts w:ascii="Times New Roman" w:hAnsi="Times New Roman" w:cs="Times New Roman"/>
          <w:sz w:val="24"/>
          <w:szCs w:val="24"/>
        </w:rPr>
        <w:t>by lowering counterparty and agreement risks, cutting the contract cycle from three days to two days will be advantageous for many markets</w:t>
      </w:r>
      <w:r w:rsidRPr="003E0AD3">
        <w:rPr>
          <w:rFonts w:ascii="Times New Roman" w:hAnsi="Times New Roman" w:cs="Times New Roman"/>
          <w:sz w:val="24"/>
          <w:szCs w:val="24"/>
        </w:rPr>
        <w:t>. Block Chain technolog</w:t>
      </w:r>
      <w:r>
        <w:rPr>
          <w:rFonts w:ascii="Times New Roman" w:hAnsi="Times New Roman" w:cs="Times New Roman"/>
          <w:sz w:val="24"/>
          <w:szCs w:val="24"/>
        </w:rPr>
        <w:t>y</w:t>
      </w:r>
      <w:r w:rsidRPr="003E0AD3">
        <w:rPr>
          <w:rFonts w:ascii="Times New Roman" w:hAnsi="Times New Roman" w:cs="Times New Roman"/>
          <w:sz w:val="24"/>
          <w:szCs w:val="24"/>
        </w:rPr>
        <w:t xml:space="preserve"> may also lead to nearly </w:t>
      </w:r>
      <w:r>
        <w:rPr>
          <w:rFonts w:ascii="Times New Roman" w:hAnsi="Times New Roman" w:cs="Times New Roman"/>
          <w:sz w:val="24"/>
          <w:szCs w:val="24"/>
        </w:rPr>
        <w:t>speedy</w:t>
      </w:r>
      <w:r w:rsidRPr="003E0AD3">
        <w:rPr>
          <w:rFonts w:ascii="Times New Roman" w:hAnsi="Times New Roman" w:cs="Times New Roman"/>
          <w:sz w:val="24"/>
          <w:szCs w:val="24"/>
        </w:rPr>
        <w:t xml:space="preserve"> settlement. A competing viewpoint on FinTech claims that advancements in the field have not translated into lower intermediation costs (Philippon, 2015). According to Buchak et al. (2017), despite the fact that FinTech lenders have higher activity costs than non-FinTech lenders, they have an advantage due to the ease and speed of the application process. </w:t>
      </w:r>
      <w:bookmarkEnd w:id="76"/>
      <w:r>
        <w:rPr>
          <w:rFonts w:ascii="Times New Roman" w:hAnsi="Times New Roman" w:cs="Times New Roman"/>
          <w:sz w:val="24"/>
          <w:szCs w:val="24"/>
        </w:rPr>
        <w:t>For the purpose of providing a</w:t>
      </w:r>
      <w:r w:rsidRPr="003E0AD3">
        <w:rPr>
          <w:rFonts w:ascii="Times New Roman" w:hAnsi="Times New Roman" w:cs="Times New Roman"/>
          <w:sz w:val="24"/>
          <w:szCs w:val="24"/>
        </w:rPr>
        <w:t xml:space="preserve"> thorough analysis of the predicted effects that capture the po</w:t>
      </w:r>
      <w:r>
        <w:rPr>
          <w:rFonts w:ascii="Times New Roman" w:hAnsi="Times New Roman" w:cs="Times New Roman"/>
          <w:sz w:val="24"/>
          <w:szCs w:val="24"/>
        </w:rPr>
        <w:t>ssible</w:t>
      </w:r>
      <w:r w:rsidRPr="003E0AD3">
        <w:rPr>
          <w:rFonts w:ascii="Times New Roman" w:hAnsi="Times New Roman" w:cs="Times New Roman"/>
          <w:sz w:val="24"/>
          <w:szCs w:val="24"/>
        </w:rPr>
        <w:t xml:space="preserve"> </w:t>
      </w:r>
      <w:r>
        <w:rPr>
          <w:rFonts w:ascii="Times New Roman" w:hAnsi="Times New Roman" w:cs="Times New Roman"/>
          <w:sz w:val="24"/>
          <w:szCs w:val="24"/>
        </w:rPr>
        <w:t>challenges</w:t>
      </w:r>
      <w:r w:rsidRPr="003E0AD3">
        <w:rPr>
          <w:rFonts w:ascii="Times New Roman" w:hAnsi="Times New Roman" w:cs="Times New Roman"/>
          <w:sz w:val="24"/>
          <w:szCs w:val="24"/>
        </w:rPr>
        <w:t xml:space="preserve"> and opportunities that Fin</w:t>
      </w:r>
      <w:r>
        <w:rPr>
          <w:rFonts w:ascii="Times New Roman" w:hAnsi="Times New Roman" w:cs="Times New Roman"/>
          <w:sz w:val="24"/>
          <w:szCs w:val="24"/>
        </w:rPr>
        <w:t xml:space="preserve">ancial </w:t>
      </w:r>
      <w:r w:rsidRPr="003E0AD3">
        <w:rPr>
          <w:rFonts w:ascii="Times New Roman" w:hAnsi="Times New Roman" w:cs="Times New Roman"/>
          <w:sz w:val="24"/>
          <w:szCs w:val="24"/>
        </w:rPr>
        <w:t>Tech</w:t>
      </w:r>
      <w:r>
        <w:rPr>
          <w:rFonts w:ascii="Times New Roman" w:hAnsi="Times New Roman" w:cs="Times New Roman"/>
          <w:sz w:val="24"/>
          <w:szCs w:val="24"/>
        </w:rPr>
        <w:t>nology</w:t>
      </w:r>
      <w:r w:rsidRPr="003E0AD3">
        <w:rPr>
          <w:rFonts w:ascii="Times New Roman" w:hAnsi="Times New Roman" w:cs="Times New Roman"/>
          <w:sz w:val="24"/>
          <w:szCs w:val="24"/>
        </w:rPr>
        <w:t xml:space="preserve"> </w:t>
      </w:r>
      <w:r>
        <w:rPr>
          <w:rFonts w:ascii="Times New Roman" w:hAnsi="Times New Roman" w:cs="Times New Roman"/>
          <w:sz w:val="24"/>
          <w:szCs w:val="24"/>
        </w:rPr>
        <w:t>presents</w:t>
      </w:r>
      <w:r w:rsidRPr="003E0AD3">
        <w:rPr>
          <w:rFonts w:ascii="Times New Roman" w:hAnsi="Times New Roman" w:cs="Times New Roman"/>
          <w:sz w:val="24"/>
          <w:szCs w:val="24"/>
        </w:rPr>
        <w:t xml:space="preserve"> for the financial marketplaces and banking </w:t>
      </w:r>
      <w:r>
        <w:rPr>
          <w:rFonts w:ascii="Times New Roman" w:hAnsi="Times New Roman" w:cs="Times New Roman"/>
          <w:sz w:val="24"/>
          <w:szCs w:val="24"/>
        </w:rPr>
        <w:t>industry</w:t>
      </w:r>
      <w:r w:rsidRPr="003E0AD3">
        <w:rPr>
          <w:rFonts w:ascii="Times New Roman" w:hAnsi="Times New Roman" w:cs="Times New Roman"/>
          <w:sz w:val="24"/>
          <w:szCs w:val="24"/>
        </w:rPr>
        <w:t>,</w:t>
      </w:r>
      <w:r>
        <w:rPr>
          <w:rFonts w:ascii="Times New Roman" w:hAnsi="Times New Roman" w:cs="Times New Roman"/>
          <w:sz w:val="24"/>
          <w:szCs w:val="24"/>
        </w:rPr>
        <w:t xml:space="preserve"> </w:t>
      </w:r>
      <w:r w:rsidRPr="003E0AD3">
        <w:rPr>
          <w:rFonts w:ascii="Times New Roman" w:hAnsi="Times New Roman" w:cs="Times New Roman"/>
          <w:sz w:val="24"/>
          <w:szCs w:val="24"/>
        </w:rPr>
        <w:t xml:space="preserve">we looked at reports and research </w:t>
      </w:r>
      <w:r>
        <w:rPr>
          <w:rFonts w:ascii="Times New Roman" w:hAnsi="Times New Roman" w:cs="Times New Roman"/>
          <w:sz w:val="24"/>
          <w:szCs w:val="24"/>
        </w:rPr>
        <w:t>done</w:t>
      </w:r>
      <w:r w:rsidRPr="003E0AD3">
        <w:rPr>
          <w:rFonts w:ascii="Times New Roman" w:hAnsi="Times New Roman" w:cs="Times New Roman"/>
          <w:sz w:val="24"/>
          <w:szCs w:val="24"/>
        </w:rPr>
        <w:t xml:space="preserve"> by the significant organizations interested in the financial marketplaces and establishments in addition to available studies. While some of these articles (BCBS, 2017) concentrated on the broad potential and difficulties posed by fintech, others (IOSCO, 2017) concentrated on specific FinTech company segments.</w:t>
      </w:r>
      <w:r w:rsidRPr="00A60944">
        <w:rPr>
          <w:rFonts w:ascii="Times New Roman" w:hAnsi="Times New Roman" w:cs="Times New Roman"/>
          <w:sz w:val="24"/>
          <w:szCs w:val="24"/>
        </w:rPr>
        <w:t xml:space="preserve">Although the current research primarily focuses on the banking sector, they acknowledge that FinTech will only have a little impact on banks and financial markets. </w:t>
      </w:r>
      <w:r w:rsidRPr="00CD66BD">
        <w:rPr>
          <w:rFonts w:ascii="Times New Roman" w:hAnsi="Times New Roman" w:cs="Times New Roman"/>
          <w:sz w:val="24"/>
          <w:szCs w:val="24"/>
        </w:rPr>
        <w:t xml:space="preserve">It depends on a range of aspects as the local environment, management, and global environment change, </w:t>
      </w:r>
      <w:r>
        <w:rPr>
          <w:rFonts w:ascii="Times New Roman" w:hAnsi="Times New Roman" w:cs="Times New Roman"/>
          <w:sz w:val="24"/>
          <w:szCs w:val="24"/>
        </w:rPr>
        <w:t>considering that industry does not have an equal distribution of the advantages of opportunities and the degree of exposure to dangers</w:t>
      </w:r>
      <w:r w:rsidRPr="00CD66BD">
        <w:rPr>
          <w:rFonts w:ascii="Times New Roman" w:hAnsi="Times New Roman" w:cs="Times New Roman"/>
          <w:sz w:val="24"/>
          <w:szCs w:val="24"/>
        </w:rPr>
        <w:t>. The key difference between banks is how well they can use fin</w:t>
      </w:r>
      <w:r>
        <w:rPr>
          <w:rFonts w:ascii="Times New Roman" w:hAnsi="Times New Roman" w:cs="Times New Roman"/>
          <w:sz w:val="24"/>
          <w:szCs w:val="24"/>
        </w:rPr>
        <w:t>tech</w:t>
      </w:r>
      <w:r w:rsidRPr="00CD66BD">
        <w:rPr>
          <w:rFonts w:ascii="Times New Roman" w:hAnsi="Times New Roman" w:cs="Times New Roman"/>
          <w:sz w:val="24"/>
          <w:szCs w:val="24"/>
        </w:rPr>
        <w:t xml:space="preserve"> to create strategic value.</w:t>
      </w:r>
      <w:r w:rsidRPr="005A0DD6">
        <w:rPr>
          <w:sz w:val="24"/>
          <w:szCs w:val="24"/>
        </w:rPr>
        <w:t xml:space="preserve"> </w:t>
      </w:r>
    </w:p>
    <w:p w14:paraId="3A35BEB5" w14:textId="77777777" w:rsidR="00B85D4F" w:rsidRPr="005A0DD6" w:rsidRDefault="00B85D4F" w:rsidP="00B85D4F">
      <w:pPr>
        <w:rPr>
          <w:sz w:val="24"/>
          <w:szCs w:val="24"/>
        </w:rPr>
      </w:pPr>
    </w:p>
    <w:p w14:paraId="3AE1EDC3" w14:textId="77777777" w:rsidR="00B85D4F" w:rsidRPr="005A0DD6" w:rsidRDefault="00B85D4F" w:rsidP="00640325">
      <w:pPr>
        <w:pStyle w:val="Heading1"/>
        <w:rPr>
          <w:rFonts w:asciiTheme="majorBidi" w:hAnsiTheme="majorBidi"/>
          <w:b/>
          <w:bCs/>
          <w:color w:val="auto"/>
          <w:sz w:val="24"/>
          <w:szCs w:val="24"/>
        </w:rPr>
      </w:pPr>
      <w:bookmarkStart w:id="77" w:name="_Toc137843746"/>
      <w:r w:rsidRPr="005A0DD6">
        <w:rPr>
          <w:rFonts w:asciiTheme="majorBidi" w:hAnsiTheme="majorBidi"/>
          <w:b/>
          <w:bCs/>
          <w:color w:val="auto"/>
          <w:sz w:val="24"/>
          <w:szCs w:val="24"/>
        </w:rPr>
        <w:t>2.6 Opportunities for Financial Technology.</w:t>
      </w:r>
      <w:bookmarkEnd w:id="77"/>
      <w:r w:rsidRPr="005A0DD6">
        <w:rPr>
          <w:rFonts w:asciiTheme="majorBidi" w:hAnsiTheme="majorBidi"/>
          <w:b/>
          <w:bCs/>
          <w:color w:val="auto"/>
          <w:sz w:val="24"/>
          <w:szCs w:val="24"/>
        </w:rPr>
        <w:t xml:space="preserve"> </w:t>
      </w:r>
    </w:p>
    <w:p w14:paraId="086B1AAD" w14:textId="77777777" w:rsidR="00B85D4F" w:rsidRDefault="00B85D4F" w:rsidP="00B85D4F">
      <w:pPr>
        <w:rPr>
          <w:rFonts w:ascii="Times New Roman" w:hAnsi="Times New Roman" w:cs="Times New Roman"/>
          <w:sz w:val="24"/>
          <w:szCs w:val="24"/>
        </w:rPr>
      </w:pPr>
      <w:r w:rsidRPr="00B512D1">
        <w:rPr>
          <w:rFonts w:ascii="Times New Roman" w:hAnsi="Times New Roman" w:cs="Times New Roman"/>
          <w:sz w:val="24"/>
          <w:szCs w:val="24"/>
        </w:rPr>
        <w:t>Numerous academic studies and reports have described various ways that financial technology might benefit the banking industry and how banking services can be enhanced (Financial Stability Board, 2017). The benefits of financial technology to the banking industry are as follows.</w:t>
      </w:r>
    </w:p>
    <w:p w14:paraId="0FEB013E" w14:textId="77777777" w:rsidR="009F214B" w:rsidRDefault="00B85D4F" w:rsidP="00B85D4F">
      <w:pPr>
        <w:pStyle w:val="Default"/>
        <w:spacing w:line="360" w:lineRule="auto"/>
        <w:rPr>
          <w:rFonts w:asciiTheme="majorBidi" w:hAnsiTheme="majorBidi" w:cstheme="majorBidi"/>
          <w:b/>
          <w:bCs/>
        </w:rPr>
      </w:pPr>
      <w:r w:rsidRPr="00236C01">
        <w:rPr>
          <w:rFonts w:asciiTheme="majorBidi" w:hAnsiTheme="majorBidi" w:cstheme="majorBidi"/>
          <w:b/>
          <w:bCs/>
        </w:rPr>
        <w:br/>
      </w:r>
    </w:p>
    <w:p w14:paraId="459B694F" w14:textId="77777777" w:rsidR="009F214B" w:rsidRDefault="009F214B" w:rsidP="00B85D4F">
      <w:pPr>
        <w:pStyle w:val="Default"/>
        <w:spacing w:line="360" w:lineRule="auto"/>
        <w:rPr>
          <w:rFonts w:asciiTheme="majorBidi" w:hAnsiTheme="majorBidi" w:cstheme="majorBidi"/>
          <w:b/>
          <w:bCs/>
        </w:rPr>
      </w:pPr>
    </w:p>
    <w:p w14:paraId="7623E7F8" w14:textId="77777777" w:rsidR="00B85D4F" w:rsidRDefault="00B85D4F" w:rsidP="008641C6">
      <w:pPr>
        <w:pStyle w:val="Default"/>
        <w:spacing w:line="360" w:lineRule="auto"/>
        <w:outlineLvl w:val="1"/>
        <w:rPr>
          <w:rFonts w:asciiTheme="majorBidi" w:hAnsiTheme="majorBidi" w:cstheme="majorBidi"/>
          <w:b/>
          <w:bCs/>
        </w:rPr>
      </w:pPr>
      <w:bookmarkStart w:id="78" w:name="_Toc137843747"/>
      <w:r w:rsidRPr="00236C01">
        <w:rPr>
          <w:rFonts w:asciiTheme="majorBidi" w:hAnsiTheme="majorBidi" w:cstheme="majorBidi"/>
          <w:b/>
          <w:bCs/>
        </w:rPr>
        <w:t>2.</w:t>
      </w:r>
      <w:r>
        <w:rPr>
          <w:rFonts w:asciiTheme="majorBidi" w:hAnsiTheme="majorBidi" w:cstheme="majorBidi"/>
          <w:b/>
          <w:bCs/>
        </w:rPr>
        <w:t>6</w:t>
      </w:r>
      <w:r w:rsidRPr="00236C01">
        <w:rPr>
          <w:rFonts w:asciiTheme="majorBidi" w:hAnsiTheme="majorBidi" w:cstheme="majorBidi"/>
          <w:b/>
          <w:bCs/>
        </w:rPr>
        <w:t>.1 Greater access to capital</w:t>
      </w:r>
      <w:bookmarkEnd w:id="78"/>
    </w:p>
    <w:p w14:paraId="5A8700FD" w14:textId="77777777" w:rsidR="00B85D4F" w:rsidRDefault="00B85D4F" w:rsidP="00B85D4F">
      <w:pPr>
        <w:rPr>
          <w:rFonts w:ascii="Times New Roman" w:hAnsi="Times New Roman" w:cs="Times New Roman"/>
          <w:sz w:val="24"/>
          <w:szCs w:val="24"/>
        </w:rPr>
      </w:pPr>
      <w:r w:rsidRPr="00741289">
        <w:rPr>
          <w:rFonts w:ascii="Times New Roman" w:hAnsi="Times New Roman" w:cs="Times New Roman"/>
          <w:sz w:val="24"/>
          <w:szCs w:val="24"/>
        </w:rPr>
        <w:t xml:space="preserve">Financial technology has made it easier for many enterprises in the service sector to get money than it was in the past when banks were the only sources (Karpowicz, 2014). A number of banks, particularly in industrialized nations, have been able to easily draw investment from around the globe and provide services on a global scale as a result of the advent of technology (Kenyoru, 2017). </w:t>
      </w:r>
      <w:r w:rsidRPr="00CC4540">
        <w:rPr>
          <w:rFonts w:ascii="Times New Roman" w:hAnsi="Times New Roman" w:cs="Times New Roman"/>
          <w:sz w:val="24"/>
          <w:szCs w:val="24"/>
        </w:rPr>
        <w:t xml:space="preserve">Banks like Barclays and Standard Chartered, according to the European Investment Bank (2013), were able to acquire adequate capital when they </w:t>
      </w:r>
      <w:r>
        <w:rPr>
          <w:rFonts w:ascii="Times New Roman" w:hAnsi="Times New Roman" w:cs="Times New Roman"/>
          <w:sz w:val="24"/>
          <w:szCs w:val="24"/>
        </w:rPr>
        <w:t>began</w:t>
      </w:r>
      <w:r w:rsidRPr="00CC4540">
        <w:rPr>
          <w:rFonts w:ascii="Times New Roman" w:hAnsi="Times New Roman" w:cs="Times New Roman"/>
          <w:sz w:val="24"/>
          <w:szCs w:val="24"/>
        </w:rPr>
        <w:t xml:space="preserve"> working with banks in other </w:t>
      </w:r>
      <w:r>
        <w:rPr>
          <w:rFonts w:ascii="Times New Roman" w:hAnsi="Times New Roman" w:cs="Times New Roman"/>
          <w:sz w:val="24"/>
          <w:szCs w:val="24"/>
        </w:rPr>
        <w:t>nations</w:t>
      </w:r>
      <w:r w:rsidRPr="00CC4540">
        <w:rPr>
          <w:rFonts w:ascii="Times New Roman" w:hAnsi="Times New Roman" w:cs="Times New Roman"/>
          <w:sz w:val="24"/>
          <w:szCs w:val="24"/>
        </w:rPr>
        <w:t xml:space="preserve">, quickening their expansion </w:t>
      </w:r>
      <w:r>
        <w:rPr>
          <w:rFonts w:ascii="Times New Roman" w:hAnsi="Times New Roman" w:cs="Times New Roman"/>
          <w:sz w:val="24"/>
          <w:szCs w:val="24"/>
        </w:rPr>
        <w:t>because</w:t>
      </w:r>
      <w:r w:rsidRPr="00CC4540">
        <w:rPr>
          <w:rFonts w:ascii="Times New Roman" w:hAnsi="Times New Roman" w:cs="Times New Roman"/>
          <w:sz w:val="24"/>
          <w:szCs w:val="24"/>
        </w:rPr>
        <w:t xml:space="preserve"> of </w:t>
      </w:r>
      <w:r>
        <w:rPr>
          <w:rFonts w:ascii="Times New Roman" w:hAnsi="Times New Roman" w:cs="Times New Roman"/>
          <w:sz w:val="24"/>
          <w:szCs w:val="24"/>
        </w:rPr>
        <w:t>fintech</w:t>
      </w:r>
      <w:r w:rsidRPr="00CC4540">
        <w:rPr>
          <w:rFonts w:ascii="Times New Roman" w:hAnsi="Times New Roman" w:cs="Times New Roman"/>
          <w:sz w:val="24"/>
          <w:szCs w:val="24"/>
        </w:rPr>
        <w:t>. In stud</w:t>
      </w:r>
      <w:r>
        <w:rPr>
          <w:rFonts w:ascii="Times New Roman" w:hAnsi="Times New Roman" w:cs="Times New Roman"/>
          <w:sz w:val="24"/>
          <w:szCs w:val="24"/>
        </w:rPr>
        <w:t>ies</w:t>
      </w:r>
      <w:r w:rsidRPr="00CC4540">
        <w:rPr>
          <w:rFonts w:ascii="Times New Roman" w:hAnsi="Times New Roman" w:cs="Times New Roman"/>
          <w:sz w:val="24"/>
          <w:szCs w:val="24"/>
        </w:rPr>
        <w:t xml:space="preserve"> on </w:t>
      </w:r>
      <w:r>
        <w:rPr>
          <w:rFonts w:ascii="Times New Roman" w:hAnsi="Times New Roman" w:cs="Times New Roman"/>
          <w:sz w:val="24"/>
          <w:szCs w:val="24"/>
        </w:rPr>
        <w:t>how technology</w:t>
      </w:r>
      <w:r w:rsidRPr="00CC4540">
        <w:rPr>
          <w:rFonts w:ascii="Times New Roman" w:hAnsi="Times New Roman" w:cs="Times New Roman"/>
          <w:sz w:val="24"/>
          <w:szCs w:val="24"/>
        </w:rPr>
        <w:t xml:space="preserve"> </w:t>
      </w:r>
      <w:r>
        <w:rPr>
          <w:rFonts w:ascii="Times New Roman" w:hAnsi="Times New Roman" w:cs="Times New Roman"/>
          <w:sz w:val="24"/>
          <w:szCs w:val="24"/>
        </w:rPr>
        <w:t>affects</w:t>
      </w:r>
      <w:r w:rsidRPr="00CC4540">
        <w:rPr>
          <w:rFonts w:ascii="Times New Roman" w:hAnsi="Times New Roman" w:cs="Times New Roman"/>
          <w:sz w:val="24"/>
          <w:szCs w:val="24"/>
        </w:rPr>
        <w:t xml:space="preserve"> bank </w:t>
      </w:r>
      <w:r>
        <w:rPr>
          <w:rFonts w:ascii="Times New Roman" w:hAnsi="Times New Roman" w:cs="Times New Roman"/>
          <w:sz w:val="24"/>
          <w:szCs w:val="24"/>
        </w:rPr>
        <w:t>expansion</w:t>
      </w:r>
      <w:r w:rsidRPr="00CC4540">
        <w:rPr>
          <w:rFonts w:ascii="Times New Roman" w:hAnsi="Times New Roman" w:cs="Times New Roman"/>
          <w:sz w:val="24"/>
          <w:szCs w:val="24"/>
        </w:rPr>
        <w:t>, it was projected that banks who successfully adopted financial technology have benefited, with ABSA bank acting as an excellent example due to its affiliation with Barclays bank.</w:t>
      </w:r>
      <w:r>
        <w:rPr>
          <w:rFonts w:ascii="Times New Roman" w:hAnsi="Times New Roman" w:cs="Times New Roman"/>
          <w:sz w:val="24"/>
          <w:szCs w:val="24"/>
        </w:rPr>
        <w:t xml:space="preserve"> </w:t>
      </w:r>
      <w:r w:rsidRPr="00F475DC">
        <w:rPr>
          <w:rFonts w:ascii="Times New Roman" w:hAnsi="Times New Roman" w:cs="Times New Roman"/>
          <w:sz w:val="24"/>
          <w:szCs w:val="24"/>
        </w:rPr>
        <w:t xml:space="preserve">Additionally, financial technology has led to the mobile networks providing services that were previously only available through banks, increasing the capital structure of the banks through partnership between these service providers and the banks (Ackley &amp; Malady, 2015). </w:t>
      </w:r>
    </w:p>
    <w:p w14:paraId="083DD955" w14:textId="77777777" w:rsidR="00B85D4F" w:rsidRDefault="00B85D4F" w:rsidP="00B85D4F">
      <w:pPr>
        <w:rPr>
          <w:rFonts w:ascii="Times New Roman" w:hAnsi="Times New Roman" w:cs="Times New Roman"/>
          <w:sz w:val="24"/>
          <w:szCs w:val="24"/>
        </w:rPr>
      </w:pPr>
    </w:p>
    <w:p w14:paraId="47C7492D" w14:textId="77777777" w:rsidR="00B85D4F" w:rsidRDefault="00B85D4F" w:rsidP="008641C6">
      <w:pPr>
        <w:pStyle w:val="Default"/>
        <w:spacing w:line="360" w:lineRule="auto"/>
        <w:outlineLvl w:val="1"/>
        <w:rPr>
          <w:rFonts w:asciiTheme="majorBidi" w:hAnsiTheme="majorBidi" w:cstheme="majorBidi"/>
          <w:b/>
          <w:bCs/>
        </w:rPr>
      </w:pPr>
      <w:bookmarkStart w:id="79" w:name="_Toc137843748"/>
      <w:r w:rsidRPr="00236C01">
        <w:rPr>
          <w:rFonts w:asciiTheme="majorBidi" w:hAnsiTheme="majorBidi" w:cstheme="majorBidi"/>
          <w:b/>
          <w:bCs/>
        </w:rPr>
        <w:t>2.</w:t>
      </w:r>
      <w:r>
        <w:rPr>
          <w:rFonts w:asciiTheme="majorBidi" w:hAnsiTheme="majorBidi" w:cstheme="majorBidi"/>
          <w:b/>
          <w:bCs/>
        </w:rPr>
        <w:t>6</w:t>
      </w:r>
      <w:r w:rsidRPr="00236C01">
        <w:rPr>
          <w:rFonts w:asciiTheme="majorBidi" w:hAnsiTheme="majorBidi" w:cstheme="majorBidi"/>
          <w:b/>
          <w:bCs/>
        </w:rPr>
        <w:t>.2 Financial inclusion</w:t>
      </w:r>
      <w:bookmarkEnd w:id="79"/>
    </w:p>
    <w:p w14:paraId="434F1F23" w14:textId="77777777" w:rsidR="00B85D4F" w:rsidRDefault="00B85D4F" w:rsidP="00B85D4F">
      <w:pPr>
        <w:rPr>
          <w:rFonts w:ascii="Times New Roman" w:hAnsi="Times New Roman" w:cs="Times New Roman"/>
          <w:sz w:val="24"/>
          <w:szCs w:val="24"/>
        </w:rPr>
      </w:pPr>
      <w:r w:rsidRPr="006264EF">
        <w:rPr>
          <w:rFonts w:ascii="Times New Roman" w:hAnsi="Times New Roman" w:cs="Times New Roman"/>
          <w:sz w:val="24"/>
          <w:szCs w:val="24"/>
        </w:rPr>
        <w:t xml:space="preserve">In areas where financial technology can reach outlying areas, digital banking has increased access to financial services by underserved communities (Adongo, 2015). FinTech platforms are shifting to corporate and executable orders and focusing more and more on large deals. The opportunity also includes the presence of new asset </w:t>
      </w:r>
      <w:r>
        <w:rPr>
          <w:rFonts w:ascii="Times New Roman" w:hAnsi="Times New Roman" w:cs="Times New Roman"/>
          <w:sz w:val="24"/>
          <w:szCs w:val="24"/>
        </w:rPr>
        <w:t>categories</w:t>
      </w:r>
      <w:r w:rsidRPr="006264EF">
        <w:rPr>
          <w:rFonts w:ascii="Times New Roman" w:hAnsi="Times New Roman" w:cs="Times New Roman"/>
          <w:sz w:val="24"/>
          <w:szCs w:val="24"/>
        </w:rPr>
        <w:t xml:space="preserve">. For instance, many experts in Distributed Ledger Technologies (DLT) are aware that one advantage of DLT is the ability to "tokenize" for securitization resources that are hard to source, manage, and supply, such as supplies, energy products, works of art, real estate, and private equities, making them available for sale and as collateral (Dietz et al., 2016). </w:t>
      </w:r>
    </w:p>
    <w:p w14:paraId="4D6A48BF" w14:textId="77777777" w:rsidR="00B85D4F" w:rsidRDefault="00B85D4F" w:rsidP="00B85D4F">
      <w:pPr>
        <w:rPr>
          <w:rFonts w:ascii="Times New Roman" w:hAnsi="Times New Roman" w:cs="Times New Roman"/>
          <w:sz w:val="24"/>
          <w:szCs w:val="24"/>
        </w:rPr>
      </w:pPr>
    </w:p>
    <w:p w14:paraId="0175A8B9" w14:textId="77777777" w:rsidR="00B85D4F" w:rsidRDefault="00B85D4F" w:rsidP="008641C6">
      <w:pPr>
        <w:pStyle w:val="Default"/>
        <w:spacing w:line="360" w:lineRule="auto"/>
        <w:outlineLvl w:val="1"/>
        <w:rPr>
          <w:rFonts w:asciiTheme="majorBidi" w:hAnsiTheme="majorBidi" w:cstheme="majorBidi"/>
          <w:b/>
          <w:bCs/>
        </w:rPr>
      </w:pPr>
      <w:bookmarkStart w:id="80" w:name="_Toc137843749"/>
      <w:r w:rsidRPr="00236C01">
        <w:rPr>
          <w:rFonts w:asciiTheme="majorBidi" w:hAnsiTheme="majorBidi" w:cstheme="majorBidi"/>
          <w:b/>
          <w:bCs/>
        </w:rPr>
        <w:t>2.</w:t>
      </w:r>
      <w:r>
        <w:rPr>
          <w:rFonts w:asciiTheme="majorBidi" w:hAnsiTheme="majorBidi" w:cstheme="majorBidi"/>
          <w:b/>
          <w:bCs/>
        </w:rPr>
        <w:t>6</w:t>
      </w:r>
      <w:r w:rsidRPr="00236C01">
        <w:rPr>
          <w:rFonts w:asciiTheme="majorBidi" w:hAnsiTheme="majorBidi" w:cstheme="majorBidi"/>
          <w:b/>
          <w:bCs/>
        </w:rPr>
        <w:t xml:space="preserve">.3 </w:t>
      </w:r>
      <w:r>
        <w:rPr>
          <w:rFonts w:asciiTheme="majorBidi" w:hAnsiTheme="majorBidi" w:cstheme="majorBidi"/>
          <w:b/>
          <w:bCs/>
        </w:rPr>
        <w:t>Improved and more customized banking services</w:t>
      </w:r>
      <w:bookmarkEnd w:id="80"/>
    </w:p>
    <w:p w14:paraId="19D672D0" w14:textId="77777777" w:rsidR="00B85D4F" w:rsidRDefault="00B85D4F" w:rsidP="00B85D4F">
      <w:pPr>
        <w:rPr>
          <w:rFonts w:ascii="Times New Roman" w:hAnsi="Times New Roman" w:cs="Times New Roman"/>
          <w:sz w:val="24"/>
          <w:szCs w:val="24"/>
        </w:rPr>
      </w:pPr>
      <w:r>
        <w:rPr>
          <w:rFonts w:ascii="Times New Roman" w:hAnsi="Times New Roman" w:cs="Times New Roman"/>
          <w:sz w:val="24"/>
          <w:szCs w:val="24"/>
        </w:rPr>
        <w:t>Banks can gain from the expertise of financial technology start-ups to improve their contentious offers and supply them in a flexible and economic way</w:t>
      </w:r>
      <w:r w:rsidRPr="002135DA">
        <w:rPr>
          <w:rFonts w:ascii="Times New Roman" w:hAnsi="Times New Roman" w:cs="Times New Roman"/>
          <w:sz w:val="24"/>
          <w:szCs w:val="24"/>
        </w:rPr>
        <w:t xml:space="preserve"> (Russell et al., 2017). To help customers understand the world of finance and improve and customize the customer experience, banks may, for instance, white-label Robo-advisors (KPMG, 2016). </w:t>
      </w:r>
      <w:r w:rsidRPr="00EA76D7">
        <w:rPr>
          <w:rFonts w:ascii="Times New Roman" w:hAnsi="Times New Roman" w:cs="Times New Roman"/>
          <w:sz w:val="24"/>
          <w:szCs w:val="24"/>
        </w:rPr>
        <w:t xml:space="preserve">According to Ncube (2015), Steward Bank and additional banks have effectively cooperated with </w:t>
      </w:r>
      <w:r>
        <w:rPr>
          <w:rFonts w:ascii="Times New Roman" w:hAnsi="Times New Roman" w:cs="Times New Roman"/>
          <w:sz w:val="24"/>
          <w:szCs w:val="24"/>
        </w:rPr>
        <w:t>E</w:t>
      </w:r>
      <w:r w:rsidRPr="00EA76D7">
        <w:rPr>
          <w:rFonts w:ascii="Times New Roman" w:hAnsi="Times New Roman" w:cs="Times New Roman"/>
          <w:sz w:val="24"/>
          <w:szCs w:val="24"/>
        </w:rPr>
        <w:t>co</w:t>
      </w:r>
      <w:r>
        <w:rPr>
          <w:rFonts w:ascii="Times New Roman" w:hAnsi="Times New Roman" w:cs="Times New Roman"/>
          <w:sz w:val="24"/>
          <w:szCs w:val="24"/>
        </w:rPr>
        <w:t>-</w:t>
      </w:r>
      <w:r w:rsidRPr="00EA76D7">
        <w:rPr>
          <w:rFonts w:ascii="Times New Roman" w:hAnsi="Times New Roman" w:cs="Times New Roman"/>
          <w:sz w:val="24"/>
          <w:szCs w:val="24"/>
        </w:rPr>
        <w:t xml:space="preserve">Cash and are obtaining the rewards because </w:t>
      </w:r>
      <w:r>
        <w:rPr>
          <w:rFonts w:ascii="Times New Roman" w:hAnsi="Times New Roman" w:cs="Times New Roman"/>
          <w:sz w:val="24"/>
          <w:szCs w:val="24"/>
        </w:rPr>
        <w:t>E</w:t>
      </w:r>
      <w:r w:rsidRPr="00EA76D7">
        <w:rPr>
          <w:rFonts w:ascii="Times New Roman" w:hAnsi="Times New Roman" w:cs="Times New Roman"/>
          <w:sz w:val="24"/>
          <w:szCs w:val="24"/>
        </w:rPr>
        <w:t>co</w:t>
      </w:r>
      <w:r>
        <w:rPr>
          <w:rFonts w:ascii="Times New Roman" w:hAnsi="Times New Roman" w:cs="Times New Roman"/>
          <w:sz w:val="24"/>
          <w:szCs w:val="24"/>
        </w:rPr>
        <w:t>-C</w:t>
      </w:r>
      <w:r w:rsidRPr="00EA76D7">
        <w:rPr>
          <w:rFonts w:ascii="Times New Roman" w:hAnsi="Times New Roman" w:cs="Times New Roman"/>
          <w:sz w:val="24"/>
          <w:szCs w:val="24"/>
        </w:rPr>
        <w:t>ash transactions occasionally result in financial gains for them. Additionally, the organizations can collaborate with these financial service providers to take advantage of technology.</w:t>
      </w:r>
      <w:r w:rsidRPr="00573D1A">
        <w:rPr>
          <w:rFonts w:ascii="Times New Roman" w:hAnsi="Times New Roman" w:cs="Times New Roman"/>
          <w:sz w:val="24"/>
          <w:szCs w:val="24"/>
        </w:rPr>
        <w:t xml:space="preserve"> He emphasized further that there is no longer a need for people to wait in line to withdraw money from banks, which is advantageous for both customers and banks. </w:t>
      </w:r>
    </w:p>
    <w:p w14:paraId="52FF527B" w14:textId="77777777" w:rsidR="00B85D4F" w:rsidRDefault="00B85D4F" w:rsidP="00B85D4F">
      <w:pPr>
        <w:rPr>
          <w:rFonts w:ascii="Times New Roman" w:hAnsi="Times New Roman" w:cs="Times New Roman"/>
          <w:sz w:val="24"/>
          <w:szCs w:val="24"/>
        </w:rPr>
      </w:pPr>
    </w:p>
    <w:p w14:paraId="280C1183" w14:textId="77777777" w:rsidR="00B85D4F" w:rsidRDefault="00B85D4F" w:rsidP="008641C6">
      <w:pPr>
        <w:pStyle w:val="Default"/>
        <w:spacing w:line="360" w:lineRule="auto"/>
        <w:outlineLvl w:val="1"/>
        <w:rPr>
          <w:rFonts w:asciiTheme="majorBidi" w:hAnsiTheme="majorBidi" w:cstheme="majorBidi"/>
          <w:b/>
          <w:bCs/>
        </w:rPr>
      </w:pPr>
      <w:bookmarkStart w:id="81" w:name="_Toc137843750"/>
      <w:r w:rsidRPr="00236C01">
        <w:rPr>
          <w:rFonts w:asciiTheme="majorBidi" w:hAnsiTheme="majorBidi" w:cstheme="majorBidi"/>
          <w:b/>
          <w:bCs/>
        </w:rPr>
        <w:t>2.</w:t>
      </w:r>
      <w:r>
        <w:rPr>
          <w:rFonts w:asciiTheme="majorBidi" w:hAnsiTheme="majorBidi" w:cstheme="majorBidi"/>
          <w:b/>
          <w:bCs/>
        </w:rPr>
        <w:t>6</w:t>
      </w:r>
      <w:r w:rsidRPr="00236C01">
        <w:rPr>
          <w:rFonts w:asciiTheme="majorBidi" w:hAnsiTheme="majorBidi" w:cstheme="majorBidi"/>
          <w:b/>
          <w:bCs/>
        </w:rPr>
        <w:t xml:space="preserve">.4 Cost </w:t>
      </w:r>
      <w:r>
        <w:rPr>
          <w:rFonts w:asciiTheme="majorBidi" w:hAnsiTheme="majorBidi" w:cstheme="majorBidi"/>
          <w:b/>
          <w:bCs/>
        </w:rPr>
        <w:t>Benefit</w:t>
      </w:r>
      <w:bookmarkEnd w:id="81"/>
    </w:p>
    <w:p w14:paraId="7208A20F" w14:textId="77777777" w:rsidR="00B85D4F" w:rsidRDefault="00B85D4F" w:rsidP="00B85D4F">
      <w:pPr>
        <w:rPr>
          <w:rFonts w:ascii="Times New Roman" w:hAnsi="Times New Roman" w:cs="Times New Roman"/>
          <w:sz w:val="24"/>
          <w:szCs w:val="24"/>
        </w:rPr>
      </w:pPr>
      <w:r w:rsidRPr="004B5B57">
        <w:rPr>
          <w:rFonts w:ascii="Times New Roman" w:hAnsi="Times New Roman" w:cs="Times New Roman"/>
          <w:sz w:val="24"/>
          <w:szCs w:val="24"/>
        </w:rPr>
        <w:t>This is because fintech businesses provide cheaper transaction fees, quicker banking services, and occasionally even execute transfers and payments at reduced rates, like with cross-border transfers (KPMG, 2015). Fin</w:t>
      </w:r>
      <w:r>
        <w:rPr>
          <w:rFonts w:ascii="Times New Roman" w:hAnsi="Times New Roman" w:cs="Times New Roman"/>
          <w:sz w:val="24"/>
          <w:szCs w:val="24"/>
        </w:rPr>
        <w:t xml:space="preserve">ancial </w:t>
      </w:r>
      <w:r w:rsidRPr="004B5B57">
        <w:rPr>
          <w:rFonts w:ascii="Times New Roman" w:hAnsi="Times New Roman" w:cs="Times New Roman"/>
          <w:sz w:val="24"/>
          <w:szCs w:val="24"/>
        </w:rPr>
        <w:t>tech</w:t>
      </w:r>
      <w:r>
        <w:rPr>
          <w:rFonts w:ascii="Times New Roman" w:hAnsi="Times New Roman" w:cs="Times New Roman"/>
          <w:sz w:val="24"/>
          <w:szCs w:val="24"/>
        </w:rPr>
        <w:t>nology</w:t>
      </w:r>
      <w:r w:rsidRPr="004B5B57">
        <w:rPr>
          <w:rFonts w:ascii="Times New Roman" w:hAnsi="Times New Roman" w:cs="Times New Roman"/>
          <w:sz w:val="24"/>
          <w:szCs w:val="24"/>
        </w:rPr>
        <w:t xml:space="preserve"> businesses can also offer quicker financial services at a fair and practical price. As a result of </w:t>
      </w:r>
      <w:r>
        <w:rPr>
          <w:rFonts w:ascii="Times New Roman" w:hAnsi="Times New Roman" w:cs="Times New Roman"/>
          <w:sz w:val="24"/>
          <w:szCs w:val="24"/>
        </w:rPr>
        <w:t>lowering</w:t>
      </w:r>
      <w:r w:rsidRPr="004B5B57">
        <w:rPr>
          <w:rFonts w:ascii="Times New Roman" w:hAnsi="Times New Roman" w:cs="Times New Roman"/>
          <w:sz w:val="24"/>
          <w:szCs w:val="24"/>
        </w:rPr>
        <w:t xml:space="preserve"> counterparty and</w:t>
      </w:r>
      <w:r>
        <w:rPr>
          <w:rFonts w:ascii="Times New Roman" w:hAnsi="Times New Roman" w:cs="Times New Roman"/>
          <w:sz w:val="24"/>
          <w:szCs w:val="24"/>
        </w:rPr>
        <w:t xml:space="preserve"> risks of</w:t>
      </w:r>
      <w:r w:rsidRPr="004B5B57">
        <w:rPr>
          <w:rFonts w:ascii="Times New Roman" w:hAnsi="Times New Roman" w:cs="Times New Roman"/>
          <w:sz w:val="24"/>
          <w:szCs w:val="24"/>
        </w:rPr>
        <w:t xml:space="preserve"> settlemen</w:t>
      </w:r>
      <w:r>
        <w:rPr>
          <w:rFonts w:ascii="Times New Roman" w:hAnsi="Times New Roman" w:cs="Times New Roman"/>
          <w:sz w:val="24"/>
          <w:szCs w:val="24"/>
        </w:rPr>
        <w:t>t</w:t>
      </w:r>
      <w:r w:rsidRPr="004B5B57">
        <w:rPr>
          <w:rFonts w:ascii="Times New Roman" w:hAnsi="Times New Roman" w:cs="Times New Roman"/>
          <w:sz w:val="24"/>
          <w:szCs w:val="24"/>
        </w:rPr>
        <w:t xml:space="preserve"> and </w:t>
      </w:r>
      <w:r>
        <w:rPr>
          <w:rFonts w:ascii="Times New Roman" w:hAnsi="Times New Roman" w:cs="Times New Roman"/>
          <w:sz w:val="24"/>
          <w:szCs w:val="24"/>
        </w:rPr>
        <w:t xml:space="preserve">accelerating </w:t>
      </w:r>
      <w:r w:rsidRPr="004B5B57">
        <w:rPr>
          <w:rFonts w:ascii="Times New Roman" w:hAnsi="Times New Roman" w:cs="Times New Roman"/>
          <w:sz w:val="24"/>
          <w:szCs w:val="24"/>
        </w:rPr>
        <w:t xml:space="preserve">the settlement </w:t>
      </w:r>
      <w:r>
        <w:rPr>
          <w:rFonts w:ascii="Times New Roman" w:hAnsi="Times New Roman" w:cs="Times New Roman"/>
          <w:sz w:val="24"/>
          <w:szCs w:val="24"/>
        </w:rPr>
        <w:t>process</w:t>
      </w:r>
      <w:r w:rsidRPr="004B5B57">
        <w:rPr>
          <w:rFonts w:ascii="Times New Roman" w:hAnsi="Times New Roman" w:cs="Times New Roman"/>
          <w:sz w:val="24"/>
          <w:szCs w:val="24"/>
        </w:rPr>
        <w:t xml:space="preserve"> from three days to two, blockchain technolog</w:t>
      </w:r>
      <w:r>
        <w:rPr>
          <w:rFonts w:ascii="Times New Roman" w:hAnsi="Times New Roman" w:cs="Times New Roman"/>
          <w:sz w:val="24"/>
          <w:szCs w:val="24"/>
        </w:rPr>
        <w:t>y</w:t>
      </w:r>
      <w:r w:rsidRPr="004B5B57">
        <w:rPr>
          <w:rFonts w:ascii="Times New Roman" w:hAnsi="Times New Roman" w:cs="Times New Roman"/>
          <w:sz w:val="24"/>
          <w:szCs w:val="24"/>
        </w:rPr>
        <w:t xml:space="preserve"> have the po</w:t>
      </w:r>
      <w:r>
        <w:rPr>
          <w:rFonts w:ascii="Times New Roman" w:hAnsi="Times New Roman" w:cs="Times New Roman"/>
          <w:sz w:val="24"/>
          <w:szCs w:val="24"/>
        </w:rPr>
        <w:t>ssibility</w:t>
      </w:r>
      <w:r w:rsidRPr="004B5B57">
        <w:rPr>
          <w:rFonts w:ascii="Times New Roman" w:hAnsi="Times New Roman" w:cs="Times New Roman"/>
          <w:sz w:val="24"/>
          <w:szCs w:val="24"/>
        </w:rPr>
        <w:t xml:space="preserve"> to lead to very rapid settlement (Kenyoru, 2017).</w:t>
      </w:r>
      <w:r>
        <w:rPr>
          <w:rFonts w:ascii="Times New Roman" w:hAnsi="Times New Roman" w:cs="Times New Roman"/>
          <w:sz w:val="24"/>
          <w:szCs w:val="24"/>
        </w:rPr>
        <w:t xml:space="preserve"> </w:t>
      </w:r>
      <w:r w:rsidRPr="005860D7">
        <w:rPr>
          <w:rFonts w:ascii="Times New Roman" w:hAnsi="Times New Roman" w:cs="Times New Roman"/>
          <w:sz w:val="24"/>
          <w:szCs w:val="24"/>
        </w:rPr>
        <w:t xml:space="preserve">Potentially excellent impact on financial stability brought on by heightened competition: The entry of new competitors into the banking services market to compete with established banks ought </w:t>
      </w:r>
      <w:r>
        <w:rPr>
          <w:rFonts w:ascii="Times New Roman" w:hAnsi="Times New Roman" w:cs="Times New Roman"/>
          <w:sz w:val="24"/>
          <w:szCs w:val="24"/>
        </w:rPr>
        <w:t xml:space="preserve">to </w:t>
      </w:r>
      <w:r w:rsidRPr="005860D7">
        <w:rPr>
          <w:rFonts w:ascii="Times New Roman" w:hAnsi="Times New Roman" w:cs="Times New Roman"/>
          <w:sz w:val="24"/>
          <w:szCs w:val="24"/>
        </w:rPr>
        <w:t xml:space="preserve">gradually fragment the market and </w:t>
      </w:r>
      <w:r>
        <w:rPr>
          <w:rFonts w:ascii="Times New Roman" w:hAnsi="Times New Roman" w:cs="Times New Roman"/>
          <w:sz w:val="24"/>
          <w:szCs w:val="24"/>
        </w:rPr>
        <w:t>lower</w:t>
      </w:r>
      <w:r w:rsidRPr="005860D7">
        <w:rPr>
          <w:rFonts w:ascii="Times New Roman" w:hAnsi="Times New Roman" w:cs="Times New Roman"/>
          <w:sz w:val="24"/>
          <w:szCs w:val="24"/>
        </w:rPr>
        <w:t xml:space="preserve"> the systemic danger associated with firms of systemic scale (Kamau, 2011).</w:t>
      </w:r>
    </w:p>
    <w:p w14:paraId="503E00A0" w14:textId="77777777" w:rsidR="00B85D4F" w:rsidRDefault="00B85D4F" w:rsidP="00B85D4F">
      <w:pPr>
        <w:rPr>
          <w:rFonts w:ascii="Times New Roman" w:hAnsi="Times New Roman" w:cs="Times New Roman"/>
          <w:sz w:val="24"/>
          <w:szCs w:val="24"/>
        </w:rPr>
      </w:pPr>
    </w:p>
    <w:p w14:paraId="75AAD89B" w14:textId="77777777" w:rsidR="00B85D4F" w:rsidRPr="005A0DD6" w:rsidRDefault="00B85D4F" w:rsidP="008641C6">
      <w:pPr>
        <w:pStyle w:val="Heading2"/>
        <w:rPr>
          <w:rFonts w:asciiTheme="majorBidi" w:hAnsiTheme="majorBidi"/>
          <w:b w:val="0"/>
          <w:bCs w:val="0"/>
          <w:sz w:val="24"/>
          <w:szCs w:val="24"/>
        </w:rPr>
      </w:pPr>
      <w:bookmarkStart w:id="82" w:name="_Toc137843751"/>
      <w:r w:rsidRPr="005A0DD6">
        <w:rPr>
          <w:rFonts w:asciiTheme="majorBidi" w:hAnsiTheme="majorBidi"/>
          <w:color w:val="auto"/>
          <w:sz w:val="24"/>
          <w:szCs w:val="24"/>
        </w:rPr>
        <w:t>2.6.5 Regulation Technology</w:t>
      </w:r>
      <w:bookmarkEnd w:id="82"/>
      <w:r w:rsidRPr="005A0DD6">
        <w:rPr>
          <w:rFonts w:asciiTheme="majorBidi" w:hAnsiTheme="majorBidi"/>
          <w:color w:val="auto"/>
          <w:sz w:val="24"/>
          <w:szCs w:val="24"/>
        </w:rPr>
        <w:t xml:space="preserve"> </w:t>
      </w:r>
    </w:p>
    <w:p w14:paraId="3644B463" w14:textId="77777777" w:rsidR="00B85D4F" w:rsidRPr="00F02E4D" w:rsidRDefault="00B85D4F" w:rsidP="00B85D4F">
      <w:pPr>
        <w:rPr>
          <w:rFonts w:ascii="Times New Roman" w:hAnsi="Times New Roman" w:cs="Times New Roman"/>
          <w:sz w:val="24"/>
          <w:szCs w:val="24"/>
        </w:rPr>
      </w:pPr>
      <w:r w:rsidRPr="00F02E4D">
        <w:rPr>
          <w:rFonts w:ascii="Times New Roman" w:hAnsi="Times New Roman" w:cs="Times New Roman"/>
          <w:sz w:val="24"/>
          <w:szCs w:val="24"/>
        </w:rPr>
        <w:t xml:space="preserve">Businesses can use contemporary, cutting-edge technology to comply with rules and fulfill regulatory objectives (such prudential duties like reporting and consumer protection). By giving banks more fantastic ways to </w:t>
      </w:r>
      <w:r>
        <w:rPr>
          <w:rFonts w:ascii="Times New Roman" w:hAnsi="Times New Roman" w:cs="Times New Roman"/>
          <w:sz w:val="24"/>
          <w:szCs w:val="24"/>
        </w:rPr>
        <w:t>enhance</w:t>
      </w:r>
      <w:r w:rsidRPr="00F02E4D">
        <w:rPr>
          <w:rFonts w:ascii="Times New Roman" w:hAnsi="Times New Roman" w:cs="Times New Roman"/>
          <w:sz w:val="24"/>
          <w:szCs w:val="24"/>
        </w:rPr>
        <w:t xml:space="preserve"> their acquiescence and risk management, regtech can help banks (Kamau, 2011). It might also be the capacity to operate in a regulated environment and lower the costs of adhering to regulations or responding to them (Aglionby, 2016).</w:t>
      </w:r>
    </w:p>
    <w:p w14:paraId="2967E53B" w14:textId="77777777" w:rsidR="00B85D4F" w:rsidRDefault="00B85D4F" w:rsidP="00B85D4F">
      <w:pPr>
        <w:pStyle w:val="Default"/>
        <w:spacing w:line="360" w:lineRule="auto"/>
        <w:rPr>
          <w:rFonts w:asciiTheme="majorBidi" w:hAnsiTheme="majorBidi" w:cstheme="majorBidi"/>
          <w:b/>
          <w:bCs/>
        </w:rPr>
      </w:pPr>
    </w:p>
    <w:p w14:paraId="11D1C8E0" w14:textId="77777777" w:rsidR="00B85D4F" w:rsidRDefault="00B85D4F" w:rsidP="008641C6">
      <w:pPr>
        <w:pStyle w:val="Default"/>
        <w:spacing w:line="360" w:lineRule="auto"/>
        <w:outlineLvl w:val="1"/>
        <w:rPr>
          <w:rFonts w:asciiTheme="majorBidi" w:hAnsiTheme="majorBidi" w:cstheme="majorBidi"/>
        </w:rPr>
      </w:pPr>
      <w:bookmarkStart w:id="83" w:name="_Toc137843752"/>
      <w:r w:rsidRPr="00236C01">
        <w:rPr>
          <w:rFonts w:asciiTheme="majorBidi" w:hAnsiTheme="majorBidi" w:cstheme="majorBidi"/>
          <w:b/>
          <w:bCs/>
        </w:rPr>
        <w:t>2.</w:t>
      </w:r>
      <w:r>
        <w:rPr>
          <w:rFonts w:asciiTheme="majorBidi" w:hAnsiTheme="majorBidi" w:cstheme="majorBidi"/>
          <w:b/>
          <w:bCs/>
        </w:rPr>
        <w:t>6</w:t>
      </w:r>
      <w:r w:rsidRPr="00236C01">
        <w:rPr>
          <w:rFonts w:asciiTheme="majorBidi" w:hAnsiTheme="majorBidi" w:cstheme="majorBidi"/>
          <w:b/>
          <w:bCs/>
        </w:rPr>
        <w:t>.</w:t>
      </w:r>
      <w:r>
        <w:rPr>
          <w:rFonts w:asciiTheme="majorBidi" w:hAnsiTheme="majorBidi" w:cstheme="majorBidi"/>
          <w:b/>
          <w:bCs/>
        </w:rPr>
        <w:t>6</w:t>
      </w:r>
      <w:r w:rsidRPr="00236C01">
        <w:rPr>
          <w:rFonts w:asciiTheme="majorBidi" w:hAnsiTheme="majorBidi" w:cstheme="majorBidi"/>
          <w:b/>
          <w:bCs/>
        </w:rPr>
        <w:t xml:space="preserve"> </w:t>
      </w:r>
      <w:r>
        <w:rPr>
          <w:rFonts w:asciiTheme="majorBidi" w:hAnsiTheme="majorBidi" w:cstheme="majorBidi"/>
          <w:b/>
          <w:bCs/>
        </w:rPr>
        <w:t>Improvement</w:t>
      </w:r>
      <w:r w:rsidRPr="00236C01">
        <w:rPr>
          <w:rFonts w:asciiTheme="majorBidi" w:hAnsiTheme="majorBidi" w:cstheme="majorBidi"/>
          <w:b/>
          <w:bCs/>
        </w:rPr>
        <w:t xml:space="preserve"> in Security</w:t>
      </w:r>
      <w:bookmarkEnd w:id="83"/>
    </w:p>
    <w:p w14:paraId="3813F4F2" w14:textId="77777777" w:rsidR="00B85D4F" w:rsidRDefault="00B85D4F" w:rsidP="00B85D4F">
      <w:pPr>
        <w:rPr>
          <w:rFonts w:ascii="Times New Roman" w:hAnsi="Times New Roman" w:cs="Times New Roman"/>
          <w:sz w:val="24"/>
          <w:szCs w:val="24"/>
        </w:rPr>
      </w:pPr>
      <w:r>
        <w:rPr>
          <w:rFonts w:ascii="Times New Roman" w:hAnsi="Times New Roman" w:cs="Times New Roman"/>
          <w:sz w:val="24"/>
          <w:szCs w:val="24"/>
        </w:rPr>
        <w:t>Regarding one of the major trends in financial technology, security is integrated into the blockchain through block-level encryption and the connections amid the blocks.</w:t>
      </w:r>
      <w:r w:rsidRPr="00EB5BEC">
        <w:rPr>
          <w:rFonts w:ascii="Times New Roman" w:hAnsi="Times New Roman" w:cs="Times New Roman"/>
          <w:sz w:val="24"/>
          <w:szCs w:val="24"/>
        </w:rPr>
        <w:t xml:space="preserve"> Moreover, with current technological capabilities, </w:t>
      </w:r>
      <w:r>
        <w:rPr>
          <w:rFonts w:ascii="Times New Roman" w:hAnsi="Times New Roman" w:cs="Times New Roman"/>
          <w:sz w:val="24"/>
          <w:szCs w:val="24"/>
        </w:rPr>
        <w:t xml:space="preserve">considering that a blockchain’s nodes differ more from one another than they do from a central database </w:t>
      </w:r>
      <w:r w:rsidRPr="00EB5BEC">
        <w:rPr>
          <w:rFonts w:ascii="Times New Roman" w:hAnsi="Times New Roman" w:cs="Times New Roman"/>
          <w:sz w:val="24"/>
          <w:szCs w:val="24"/>
        </w:rPr>
        <w:t>(Karpowicz, 2014). Additionally, Fin</w:t>
      </w:r>
      <w:r>
        <w:rPr>
          <w:rFonts w:ascii="Times New Roman" w:hAnsi="Times New Roman" w:cs="Times New Roman"/>
          <w:sz w:val="24"/>
          <w:szCs w:val="24"/>
        </w:rPr>
        <w:t xml:space="preserve">ancial </w:t>
      </w:r>
      <w:r w:rsidRPr="00EB5BEC">
        <w:rPr>
          <w:rFonts w:ascii="Times New Roman" w:hAnsi="Times New Roman" w:cs="Times New Roman"/>
          <w:sz w:val="24"/>
          <w:szCs w:val="24"/>
        </w:rPr>
        <w:t>Tech</w:t>
      </w:r>
      <w:r>
        <w:rPr>
          <w:rFonts w:ascii="Times New Roman" w:hAnsi="Times New Roman" w:cs="Times New Roman"/>
          <w:sz w:val="24"/>
          <w:szCs w:val="24"/>
        </w:rPr>
        <w:t xml:space="preserve">nology </w:t>
      </w:r>
      <w:r w:rsidRPr="00EB5BEC">
        <w:rPr>
          <w:rFonts w:ascii="Times New Roman" w:hAnsi="Times New Roman" w:cs="Times New Roman"/>
          <w:sz w:val="24"/>
          <w:szCs w:val="24"/>
        </w:rPr>
        <w:t>platforms include a number of methods to safeguard anonymity and stop data leakage (Karpowicz, 2014). I</w:t>
      </w:r>
      <w:r>
        <w:rPr>
          <w:rFonts w:ascii="Times New Roman" w:hAnsi="Times New Roman" w:cs="Times New Roman"/>
          <w:sz w:val="24"/>
          <w:szCs w:val="24"/>
        </w:rPr>
        <w:t>t</w:t>
      </w:r>
      <w:r w:rsidRPr="00EB5BEC">
        <w:rPr>
          <w:rFonts w:ascii="Times New Roman" w:hAnsi="Times New Roman" w:cs="Times New Roman"/>
          <w:sz w:val="24"/>
          <w:szCs w:val="24"/>
        </w:rPr>
        <w:t xml:space="preserve">’s crucial to understand that the clear </w:t>
      </w:r>
      <w:r>
        <w:rPr>
          <w:rFonts w:ascii="Times New Roman" w:hAnsi="Times New Roman" w:cs="Times New Roman"/>
          <w:sz w:val="24"/>
          <w:szCs w:val="24"/>
        </w:rPr>
        <w:t>advantages</w:t>
      </w:r>
      <w:r w:rsidRPr="00EB5BEC">
        <w:rPr>
          <w:rFonts w:ascii="Times New Roman" w:hAnsi="Times New Roman" w:cs="Times New Roman"/>
          <w:sz w:val="24"/>
          <w:szCs w:val="24"/>
        </w:rPr>
        <w:t xml:space="preserve"> of fin</w:t>
      </w:r>
      <w:r>
        <w:rPr>
          <w:rFonts w:ascii="Times New Roman" w:hAnsi="Times New Roman" w:cs="Times New Roman"/>
          <w:sz w:val="24"/>
          <w:szCs w:val="24"/>
        </w:rPr>
        <w:t>ancial technology</w:t>
      </w:r>
      <w:r w:rsidRPr="00EB5BEC">
        <w:rPr>
          <w:rFonts w:ascii="Times New Roman" w:hAnsi="Times New Roman" w:cs="Times New Roman"/>
          <w:sz w:val="24"/>
          <w:szCs w:val="24"/>
        </w:rPr>
        <w:t xml:space="preserve"> should</w:t>
      </w:r>
      <w:r>
        <w:rPr>
          <w:rFonts w:ascii="Times New Roman" w:hAnsi="Times New Roman" w:cs="Times New Roman"/>
          <w:sz w:val="24"/>
          <w:szCs w:val="24"/>
        </w:rPr>
        <w:t>n</w:t>
      </w:r>
      <w:r w:rsidRPr="00EB5BEC">
        <w:rPr>
          <w:rFonts w:ascii="Times New Roman" w:hAnsi="Times New Roman" w:cs="Times New Roman"/>
          <w:sz w:val="24"/>
          <w:szCs w:val="24"/>
        </w:rPr>
        <w:t>’t come at the cost of customer safety, security, and soundness. To ensure that new growing shipping channels and offers being provided by financial organizations utilizing fintech are protected,</w:t>
      </w:r>
      <w:r>
        <w:rPr>
          <w:rFonts w:ascii="Times New Roman" w:hAnsi="Times New Roman" w:cs="Times New Roman"/>
          <w:sz w:val="24"/>
          <w:szCs w:val="24"/>
        </w:rPr>
        <w:t xml:space="preserve"> the level of risk management, control requirements and protections that banks and bank managers maintain must be the same</w:t>
      </w:r>
      <w:r w:rsidRPr="00EB5BEC">
        <w:rPr>
          <w:rFonts w:ascii="Times New Roman" w:hAnsi="Times New Roman" w:cs="Times New Roman"/>
          <w:sz w:val="24"/>
          <w:szCs w:val="24"/>
        </w:rPr>
        <w:t xml:space="preserve"> (Russell, et al., 2017).</w:t>
      </w:r>
      <w:r w:rsidRPr="005405FF">
        <w:rPr>
          <w:sz w:val="24"/>
          <w:szCs w:val="24"/>
        </w:rPr>
        <w:t xml:space="preserve"> </w:t>
      </w:r>
      <w:r w:rsidRPr="005405FF">
        <w:rPr>
          <w:rFonts w:ascii="Times New Roman" w:hAnsi="Times New Roman" w:cs="Times New Roman"/>
          <w:sz w:val="24"/>
          <w:szCs w:val="24"/>
        </w:rPr>
        <w:t xml:space="preserve">Although the excellent statutory authorities of jurisdictions allow for sufficient flexibility in banking standards and expectations, </w:t>
      </w:r>
      <w:r>
        <w:rPr>
          <w:rFonts w:ascii="Times New Roman" w:hAnsi="Times New Roman" w:cs="Times New Roman"/>
          <w:sz w:val="24"/>
          <w:szCs w:val="24"/>
        </w:rPr>
        <w:t>it is nevertheless vital to sustain the strict requirements for the banking industry’s safety and soundness as well as its consumer goals</w:t>
      </w:r>
      <w:r w:rsidRPr="005405FF">
        <w:rPr>
          <w:rFonts w:ascii="Times New Roman" w:hAnsi="Times New Roman" w:cs="Times New Roman"/>
          <w:sz w:val="24"/>
          <w:szCs w:val="24"/>
        </w:rPr>
        <w:t xml:space="preserve"> (BCBS, 2017).</w:t>
      </w:r>
    </w:p>
    <w:p w14:paraId="70A8AAE6" w14:textId="77777777" w:rsidR="00B85D4F" w:rsidRDefault="00B85D4F" w:rsidP="00B85D4F">
      <w:pPr>
        <w:rPr>
          <w:rFonts w:ascii="Times New Roman" w:hAnsi="Times New Roman" w:cs="Times New Roman"/>
          <w:sz w:val="24"/>
          <w:szCs w:val="24"/>
        </w:rPr>
      </w:pPr>
    </w:p>
    <w:p w14:paraId="11B1223C" w14:textId="77777777" w:rsidR="00B85D4F" w:rsidRPr="005A0DD6" w:rsidRDefault="00B85D4F" w:rsidP="00640325">
      <w:pPr>
        <w:pStyle w:val="Heading1"/>
        <w:rPr>
          <w:rFonts w:asciiTheme="majorBidi" w:hAnsiTheme="majorBidi"/>
          <w:b/>
          <w:bCs/>
          <w:color w:val="auto"/>
          <w:sz w:val="24"/>
          <w:szCs w:val="24"/>
        </w:rPr>
      </w:pPr>
      <w:bookmarkStart w:id="84" w:name="_Toc137843753"/>
      <w:r w:rsidRPr="005A0DD6">
        <w:rPr>
          <w:rFonts w:asciiTheme="majorBidi" w:hAnsiTheme="majorBidi"/>
          <w:b/>
          <w:bCs/>
          <w:color w:val="auto"/>
          <w:sz w:val="24"/>
          <w:szCs w:val="24"/>
        </w:rPr>
        <w:t>2.7 Threats</w:t>
      </w:r>
      <w:bookmarkEnd w:id="84"/>
    </w:p>
    <w:p w14:paraId="537B01D5" w14:textId="77777777" w:rsidR="00B85D4F" w:rsidRDefault="00B85D4F" w:rsidP="00B85D4F">
      <w:pPr>
        <w:rPr>
          <w:rFonts w:ascii="Times New Roman" w:hAnsi="Times New Roman" w:cs="Times New Roman"/>
          <w:sz w:val="24"/>
          <w:szCs w:val="24"/>
        </w:rPr>
      </w:pPr>
      <w:r w:rsidRPr="00913FC2">
        <w:rPr>
          <w:rFonts w:ascii="Times New Roman" w:hAnsi="Times New Roman" w:cs="Times New Roman"/>
          <w:sz w:val="24"/>
          <w:szCs w:val="24"/>
        </w:rPr>
        <w:t>Like any trend, Fintech encompasses not just benefits and possibilities but also a variety of hazards that cross a number of industries and regularly combine strategic risk factors (Goyal &amp; Vishal -Kuman, Ishank, 2017). Concerns regarding operational risk, acquiescence, the liquidity and volatility of funding sources used by financial institutions, and the intense rivalry are the key sources of hazards and threats associated with FinTech (Lim &amp; Ting, 2012). The following risks are connected to fin</w:t>
      </w:r>
      <w:r>
        <w:rPr>
          <w:rFonts w:ascii="Times New Roman" w:hAnsi="Times New Roman" w:cs="Times New Roman"/>
          <w:sz w:val="24"/>
          <w:szCs w:val="24"/>
        </w:rPr>
        <w:t xml:space="preserve">ancial </w:t>
      </w:r>
      <w:r w:rsidRPr="00913FC2">
        <w:rPr>
          <w:rFonts w:ascii="Times New Roman" w:hAnsi="Times New Roman" w:cs="Times New Roman"/>
          <w:sz w:val="24"/>
          <w:szCs w:val="24"/>
        </w:rPr>
        <w:t>tech</w:t>
      </w:r>
      <w:r>
        <w:rPr>
          <w:rFonts w:ascii="Times New Roman" w:hAnsi="Times New Roman" w:cs="Times New Roman"/>
          <w:sz w:val="24"/>
          <w:szCs w:val="24"/>
        </w:rPr>
        <w:t>nology</w:t>
      </w:r>
      <w:r w:rsidRPr="00913FC2">
        <w:rPr>
          <w:rFonts w:ascii="Times New Roman" w:hAnsi="Times New Roman" w:cs="Times New Roman"/>
          <w:sz w:val="24"/>
          <w:szCs w:val="24"/>
        </w:rPr>
        <w:t>, mostly in the banking industry.</w:t>
      </w:r>
    </w:p>
    <w:p w14:paraId="31021E66" w14:textId="77777777" w:rsidR="00B85D4F" w:rsidRDefault="00B85D4F" w:rsidP="00B85D4F">
      <w:pPr>
        <w:rPr>
          <w:rFonts w:ascii="Times New Roman" w:hAnsi="Times New Roman" w:cs="Times New Roman"/>
          <w:sz w:val="24"/>
          <w:szCs w:val="24"/>
        </w:rPr>
      </w:pPr>
    </w:p>
    <w:p w14:paraId="3954F69D" w14:textId="77777777" w:rsidR="00B85D4F" w:rsidRDefault="00B85D4F" w:rsidP="008641C6">
      <w:pPr>
        <w:pStyle w:val="Default"/>
        <w:spacing w:line="360" w:lineRule="auto"/>
        <w:outlineLvl w:val="1"/>
        <w:rPr>
          <w:rFonts w:asciiTheme="majorBidi" w:hAnsiTheme="majorBidi" w:cstheme="majorBidi"/>
          <w:b/>
          <w:bCs/>
        </w:rPr>
      </w:pPr>
      <w:bookmarkStart w:id="85" w:name="_Toc137843754"/>
      <w:r w:rsidRPr="00236C01">
        <w:rPr>
          <w:rFonts w:asciiTheme="majorBidi" w:hAnsiTheme="majorBidi" w:cstheme="majorBidi"/>
          <w:b/>
          <w:bCs/>
        </w:rPr>
        <w:t>2.</w:t>
      </w:r>
      <w:r>
        <w:rPr>
          <w:rFonts w:asciiTheme="majorBidi" w:hAnsiTheme="majorBidi" w:cstheme="majorBidi"/>
          <w:b/>
          <w:bCs/>
        </w:rPr>
        <w:t>7</w:t>
      </w:r>
      <w:r w:rsidRPr="00236C01">
        <w:rPr>
          <w:rFonts w:asciiTheme="majorBidi" w:hAnsiTheme="majorBidi" w:cstheme="majorBidi"/>
          <w:b/>
          <w:bCs/>
        </w:rPr>
        <w:t xml:space="preserve">.1 </w:t>
      </w:r>
      <w:r>
        <w:rPr>
          <w:rFonts w:asciiTheme="majorBidi" w:hAnsiTheme="majorBidi" w:cstheme="majorBidi"/>
          <w:b/>
          <w:bCs/>
        </w:rPr>
        <w:t>M</w:t>
      </w:r>
      <w:r w:rsidRPr="00236C01">
        <w:rPr>
          <w:rFonts w:asciiTheme="majorBidi" w:hAnsiTheme="majorBidi" w:cstheme="majorBidi"/>
          <w:b/>
          <w:bCs/>
        </w:rPr>
        <w:t xml:space="preserve">arket share </w:t>
      </w:r>
      <w:r>
        <w:rPr>
          <w:rFonts w:asciiTheme="majorBidi" w:hAnsiTheme="majorBidi" w:cstheme="majorBidi"/>
          <w:b/>
          <w:bCs/>
        </w:rPr>
        <w:t>rivalry</w:t>
      </w:r>
      <w:bookmarkEnd w:id="85"/>
    </w:p>
    <w:p w14:paraId="0B85AA6C" w14:textId="77777777" w:rsidR="00B85D4F" w:rsidRPr="00BA5655" w:rsidRDefault="00B85D4F" w:rsidP="00B85D4F">
      <w:pPr>
        <w:rPr>
          <w:rFonts w:ascii="Times New Roman" w:hAnsi="Times New Roman" w:cs="Times New Roman"/>
          <w:sz w:val="24"/>
          <w:szCs w:val="24"/>
        </w:rPr>
      </w:pPr>
      <w:r w:rsidRPr="00BA5655">
        <w:rPr>
          <w:rFonts w:ascii="Times New Roman" w:hAnsi="Times New Roman" w:cs="Times New Roman"/>
          <w:sz w:val="24"/>
          <w:szCs w:val="24"/>
        </w:rPr>
        <w:t>Risks to profitability at male or female banks are increased by the potential of swift unbundling of bank offerings to non-bank fintech or BigTech enterprises (African Development Bank, 2013). If new competitors can employ innovation more effectively and offer solutions that are substantially less expensive and better satisfy customer expectations, existing financial institutions run the risk of losing a sizable portion of their market share or profit margin (Echchabi, 2014).</w:t>
      </w:r>
    </w:p>
    <w:p w14:paraId="5B276E9E" w14:textId="77777777" w:rsidR="00B85D4F" w:rsidRDefault="00B85D4F" w:rsidP="00B85D4F">
      <w:pPr>
        <w:rPr>
          <w:rFonts w:ascii="Times New Roman" w:hAnsi="Times New Roman" w:cs="Times New Roman"/>
          <w:sz w:val="24"/>
          <w:szCs w:val="24"/>
        </w:rPr>
      </w:pPr>
    </w:p>
    <w:p w14:paraId="12CB97D7" w14:textId="77777777" w:rsidR="00B85D4F" w:rsidRDefault="00B85D4F" w:rsidP="008641C6">
      <w:pPr>
        <w:pStyle w:val="Default"/>
        <w:spacing w:line="360" w:lineRule="auto"/>
        <w:outlineLvl w:val="1"/>
        <w:rPr>
          <w:rFonts w:asciiTheme="majorBidi" w:hAnsiTheme="majorBidi" w:cstheme="majorBidi"/>
          <w:b/>
          <w:bCs/>
        </w:rPr>
      </w:pPr>
      <w:bookmarkStart w:id="86" w:name="_Toc137843755"/>
      <w:r w:rsidRPr="00236C01">
        <w:rPr>
          <w:rFonts w:asciiTheme="majorBidi" w:hAnsiTheme="majorBidi" w:cstheme="majorBidi"/>
          <w:b/>
          <w:bCs/>
        </w:rPr>
        <w:t>2.</w:t>
      </w:r>
      <w:r>
        <w:rPr>
          <w:rFonts w:asciiTheme="majorBidi" w:hAnsiTheme="majorBidi" w:cstheme="majorBidi"/>
          <w:b/>
          <w:bCs/>
        </w:rPr>
        <w:t>7</w:t>
      </w:r>
      <w:r w:rsidRPr="00236C01">
        <w:rPr>
          <w:rFonts w:asciiTheme="majorBidi" w:hAnsiTheme="majorBidi" w:cstheme="majorBidi"/>
          <w:b/>
          <w:bCs/>
        </w:rPr>
        <w:t xml:space="preserve">.2 </w:t>
      </w:r>
      <w:r>
        <w:rPr>
          <w:rFonts w:asciiTheme="majorBidi" w:hAnsiTheme="majorBidi" w:cstheme="majorBidi"/>
          <w:b/>
          <w:bCs/>
        </w:rPr>
        <w:t>Risk of platform failure, fraud, or abuse by some of its users</w:t>
      </w:r>
      <w:bookmarkEnd w:id="86"/>
    </w:p>
    <w:p w14:paraId="278CD0EC" w14:textId="77777777" w:rsidR="00B85D4F" w:rsidRDefault="00B85D4F" w:rsidP="00B85D4F">
      <w:pPr>
        <w:rPr>
          <w:rFonts w:ascii="Times New Roman" w:hAnsi="Times New Roman" w:cs="Times New Roman"/>
          <w:sz w:val="24"/>
          <w:szCs w:val="24"/>
        </w:rPr>
      </w:pPr>
      <w:r>
        <w:rPr>
          <w:rFonts w:ascii="Times New Roman" w:hAnsi="Times New Roman" w:cs="Times New Roman"/>
          <w:sz w:val="24"/>
          <w:szCs w:val="24"/>
        </w:rPr>
        <w:t>There have been a few instances of platform fraud.</w:t>
      </w:r>
      <w:r w:rsidRPr="005A1C8A">
        <w:rPr>
          <w:rFonts w:ascii="Times New Roman" w:hAnsi="Times New Roman" w:cs="Times New Roman"/>
          <w:sz w:val="24"/>
          <w:szCs w:val="24"/>
        </w:rPr>
        <w:t xml:space="preserve"> </w:t>
      </w:r>
      <w:r>
        <w:rPr>
          <w:rFonts w:ascii="Times New Roman" w:hAnsi="Times New Roman" w:cs="Times New Roman"/>
          <w:sz w:val="24"/>
          <w:szCs w:val="24"/>
        </w:rPr>
        <w:t>The actions of those showing (and procuring) securities on the platform could be fraudulent</w:t>
      </w:r>
      <w:r w:rsidRPr="005A1C8A">
        <w:rPr>
          <w:rFonts w:ascii="Times New Roman" w:hAnsi="Times New Roman" w:cs="Times New Roman"/>
          <w:sz w:val="24"/>
          <w:szCs w:val="24"/>
        </w:rPr>
        <w:t xml:space="preserve"> (European Investment Bank, 2013).  </w:t>
      </w:r>
    </w:p>
    <w:p w14:paraId="6037C1F4" w14:textId="77777777" w:rsidR="00B85D4F" w:rsidRDefault="00B85D4F" w:rsidP="008641C6">
      <w:pPr>
        <w:pStyle w:val="Heading2"/>
        <w:rPr>
          <w:rFonts w:ascii="Times New Roman" w:hAnsi="Times New Roman" w:cs="Times New Roman"/>
          <w:sz w:val="24"/>
          <w:szCs w:val="24"/>
        </w:rPr>
      </w:pPr>
    </w:p>
    <w:p w14:paraId="56188DC6" w14:textId="77777777" w:rsidR="00B85D4F" w:rsidRPr="000D2725" w:rsidRDefault="00B85D4F" w:rsidP="008641C6">
      <w:pPr>
        <w:pStyle w:val="Heading2"/>
        <w:rPr>
          <w:rFonts w:asciiTheme="majorBidi" w:hAnsiTheme="majorBidi"/>
          <w:b w:val="0"/>
          <w:bCs w:val="0"/>
          <w:color w:val="auto"/>
          <w:sz w:val="24"/>
          <w:szCs w:val="24"/>
        </w:rPr>
      </w:pPr>
      <w:bookmarkStart w:id="87" w:name="_Toc137843756"/>
      <w:r w:rsidRPr="000D2725">
        <w:rPr>
          <w:rFonts w:asciiTheme="majorBidi" w:hAnsiTheme="majorBidi"/>
          <w:color w:val="auto"/>
          <w:sz w:val="24"/>
          <w:szCs w:val="24"/>
        </w:rPr>
        <w:t>2.7.3 Extreme operational threat – systematic dimension</w:t>
      </w:r>
      <w:bookmarkEnd w:id="87"/>
    </w:p>
    <w:p w14:paraId="0703C07F" w14:textId="77777777" w:rsidR="00B85D4F" w:rsidRPr="00B670A3" w:rsidRDefault="00B85D4F" w:rsidP="00B85D4F">
      <w:pPr>
        <w:rPr>
          <w:rFonts w:ascii="Times New Roman" w:hAnsi="Times New Roman" w:cs="Times New Roman"/>
          <w:sz w:val="24"/>
          <w:szCs w:val="24"/>
        </w:rPr>
      </w:pPr>
      <w:r w:rsidRPr="00B670A3">
        <w:rPr>
          <w:rFonts w:ascii="Times New Roman" w:hAnsi="Times New Roman" w:cs="Times New Roman"/>
          <w:sz w:val="24"/>
          <w:szCs w:val="24"/>
        </w:rPr>
        <w:t xml:space="preserve">The development of fintech increases the IT </w:t>
      </w:r>
      <w:r>
        <w:rPr>
          <w:rFonts w:ascii="Times New Roman" w:hAnsi="Times New Roman" w:cs="Times New Roman"/>
          <w:sz w:val="24"/>
          <w:szCs w:val="24"/>
        </w:rPr>
        <w:t>reliance</w:t>
      </w:r>
      <w:r w:rsidRPr="00B670A3">
        <w:rPr>
          <w:rFonts w:ascii="Times New Roman" w:hAnsi="Times New Roman" w:cs="Times New Roman"/>
          <w:sz w:val="24"/>
          <w:szCs w:val="24"/>
        </w:rPr>
        <w:t xml:space="preserve"> between market participants and market set-ups, particularly where offerings are concentrated in a small number of dominant players. This should lead to a systemic crisis if an IT risk match occurs (Echchabi, 2014). The advent of fintech companies into the banking </w:t>
      </w:r>
      <w:r>
        <w:rPr>
          <w:rFonts w:ascii="Times New Roman" w:hAnsi="Times New Roman" w:cs="Times New Roman"/>
          <w:sz w:val="24"/>
          <w:szCs w:val="24"/>
        </w:rPr>
        <w:t>sector</w:t>
      </w:r>
      <w:r w:rsidRPr="00B670A3">
        <w:rPr>
          <w:rFonts w:ascii="Times New Roman" w:hAnsi="Times New Roman" w:cs="Times New Roman"/>
          <w:sz w:val="24"/>
          <w:szCs w:val="24"/>
        </w:rPr>
        <w:t xml:space="preserve"> increases system difficult</w:t>
      </w:r>
      <w:r>
        <w:rPr>
          <w:rFonts w:ascii="Times New Roman" w:hAnsi="Times New Roman" w:cs="Times New Roman"/>
          <w:sz w:val="24"/>
          <w:szCs w:val="24"/>
        </w:rPr>
        <w:t>ness</w:t>
      </w:r>
      <w:r w:rsidRPr="00B670A3">
        <w:rPr>
          <w:rFonts w:ascii="Times New Roman" w:hAnsi="Times New Roman" w:cs="Times New Roman"/>
          <w:sz w:val="24"/>
          <w:szCs w:val="24"/>
        </w:rPr>
        <w:t xml:space="preserve"> and presents new participants that may not have the necessary skills and knowledge to manage IT </w:t>
      </w:r>
      <w:r>
        <w:rPr>
          <w:rFonts w:ascii="Times New Roman" w:hAnsi="Times New Roman" w:cs="Times New Roman"/>
          <w:sz w:val="24"/>
          <w:szCs w:val="24"/>
        </w:rPr>
        <w:t>hazards</w:t>
      </w:r>
      <w:r w:rsidRPr="00B670A3">
        <w:rPr>
          <w:rFonts w:ascii="Times New Roman" w:hAnsi="Times New Roman" w:cs="Times New Roman"/>
          <w:sz w:val="24"/>
          <w:szCs w:val="24"/>
        </w:rPr>
        <w:t xml:space="preserve"> (Ionescu, 2012). </w:t>
      </w:r>
    </w:p>
    <w:p w14:paraId="35FC7A44" w14:textId="77777777" w:rsidR="00B85D4F" w:rsidRDefault="00B85D4F" w:rsidP="00B85D4F">
      <w:pPr>
        <w:rPr>
          <w:rFonts w:ascii="Times New Roman" w:hAnsi="Times New Roman" w:cs="Times New Roman"/>
          <w:sz w:val="24"/>
          <w:szCs w:val="24"/>
        </w:rPr>
      </w:pPr>
    </w:p>
    <w:p w14:paraId="31EB4A09" w14:textId="77777777" w:rsidR="00B85D4F" w:rsidRDefault="00B85D4F" w:rsidP="008641C6">
      <w:pPr>
        <w:pStyle w:val="Default"/>
        <w:spacing w:line="360" w:lineRule="auto"/>
        <w:outlineLvl w:val="1"/>
        <w:rPr>
          <w:rFonts w:asciiTheme="majorBidi" w:hAnsiTheme="majorBidi" w:cstheme="majorBidi"/>
          <w:b/>
          <w:bCs/>
        </w:rPr>
      </w:pPr>
      <w:bookmarkStart w:id="88" w:name="_Toc137843757"/>
      <w:r w:rsidRPr="00236C01">
        <w:rPr>
          <w:rFonts w:asciiTheme="majorBidi" w:hAnsiTheme="majorBidi" w:cstheme="majorBidi"/>
          <w:b/>
          <w:bCs/>
        </w:rPr>
        <w:t>2.</w:t>
      </w:r>
      <w:r>
        <w:rPr>
          <w:rFonts w:asciiTheme="majorBidi" w:hAnsiTheme="majorBidi" w:cstheme="majorBidi"/>
          <w:b/>
          <w:bCs/>
        </w:rPr>
        <w:t>7</w:t>
      </w:r>
      <w:r w:rsidRPr="00236C01">
        <w:rPr>
          <w:rFonts w:asciiTheme="majorBidi" w:hAnsiTheme="majorBidi" w:cstheme="majorBidi"/>
          <w:b/>
          <w:bCs/>
        </w:rPr>
        <w:t xml:space="preserve">.4 </w:t>
      </w:r>
      <w:r>
        <w:rPr>
          <w:rFonts w:asciiTheme="majorBidi" w:hAnsiTheme="majorBidi" w:cstheme="majorBidi"/>
          <w:b/>
          <w:bCs/>
        </w:rPr>
        <w:t>Extreme</w:t>
      </w:r>
      <w:r w:rsidRPr="00236C01">
        <w:rPr>
          <w:rFonts w:asciiTheme="majorBidi" w:hAnsiTheme="majorBidi" w:cstheme="majorBidi"/>
          <w:b/>
          <w:bCs/>
        </w:rPr>
        <w:t xml:space="preserve"> operational chance </w:t>
      </w:r>
      <w:r w:rsidRPr="00236C01">
        <w:rPr>
          <w:rFonts w:asciiTheme="majorBidi" w:hAnsiTheme="majorBidi" w:cstheme="majorBidi"/>
          <w:b/>
        </w:rPr>
        <w:t>idiosyncratic</w:t>
      </w:r>
      <w:r w:rsidRPr="00236C01">
        <w:rPr>
          <w:rFonts w:asciiTheme="majorBidi" w:hAnsiTheme="majorBidi" w:cstheme="majorBidi"/>
          <w:b/>
          <w:bCs/>
        </w:rPr>
        <w:t xml:space="preserve"> dimension</w:t>
      </w:r>
      <w:bookmarkEnd w:id="88"/>
    </w:p>
    <w:p w14:paraId="2A84121D" w14:textId="77777777" w:rsidR="00B85D4F" w:rsidRDefault="00B85D4F" w:rsidP="00B85D4F">
      <w:pPr>
        <w:rPr>
          <w:rFonts w:ascii="Times New Roman" w:hAnsi="Times New Roman" w:cs="Times New Roman"/>
          <w:sz w:val="24"/>
          <w:szCs w:val="24"/>
        </w:rPr>
      </w:pPr>
      <w:r w:rsidRPr="00213855">
        <w:rPr>
          <w:rFonts w:ascii="Times New Roman" w:hAnsi="Times New Roman" w:cs="Times New Roman"/>
          <w:sz w:val="24"/>
          <w:szCs w:val="24"/>
        </w:rPr>
        <w:t xml:space="preserve">The distribution of financial contributions can become more complex due to the development of contemporary products and services, which makes it more difficult to control and </w:t>
      </w:r>
      <w:r>
        <w:rPr>
          <w:rFonts w:ascii="Times New Roman" w:hAnsi="Times New Roman" w:cs="Times New Roman"/>
          <w:sz w:val="24"/>
          <w:szCs w:val="24"/>
        </w:rPr>
        <w:t>run</w:t>
      </w:r>
      <w:r w:rsidRPr="00213855">
        <w:rPr>
          <w:rFonts w:ascii="Times New Roman" w:hAnsi="Times New Roman" w:cs="Times New Roman"/>
          <w:sz w:val="24"/>
          <w:szCs w:val="24"/>
        </w:rPr>
        <w:t xml:space="preserve"> operational risk (Mbutor &amp; Uba, 2013). Additionally, legacy bank IT </w:t>
      </w:r>
      <w:r>
        <w:rPr>
          <w:rFonts w:ascii="Times New Roman" w:hAnsi="Times New Roman" w:cs="Times New Roman"/>
          <w:sz w:val="24"/>
          <w:szCs w:val="24"/>
        </w:rPr>
        <w:t>procedures</w:t>
      </w:r>
      <w:r w:rsidRPr="00213855">
        <w:rPr>
          <w:rFonts w:ascii="Times New Roman" w:hAnsi="Times New Roman" w:cs="Times New Roman"/>
          <w:sz w:val="24"/>
          <w:szCs w:val="24"/>
        </w:rPr>
        <w:t xml:space="preserve"> might not be adequately adaptive, or application techniques like trade management might not be suitable (Echchabi, 2014). This type of vulnerability is mostly attributable to</w:t>
      </w:r>
      <w:r>
        <w:rPr>
          <w:rFonts w:ascii="Times New Roman" w:hAnsi="Times New Roman" w:cs="Times New Roman"/>
          <w:sz w:val="24"/>
          <w:szCs w:val="24"/>
        </w:rPr>
        <w:t xml:space="preserve"> the</w:t>
      </w:r>
      <w:r w:rsidRPr="00213855">
        <w:rPr>
          <w:rFonts w:ascii="Times New Roman" w:hAnsi="Times New Roman" w:cs="Times New Roman"/>
          <w:sz w:val="24"/>
          <w:szCs w:val="24"/>
        </w:rPr>
        <w:t xml:space="preserve"> dependence on Robo-advisers, which aim technological matters such faults in algorithms, excessively </w:t>
      </w:r>
      <w:r>
        <w:rPr>
          <w:rFonts w:ascii="Times New Roman" w:hAnsi="Times New Roman" w:cs="Times New Roman"/>
          <w:sz w:val="24"/>
          <w:szCs w:val="24"/>
        </w:rPr>
        <w:t xml:space="preserve">complex </w:t>
      </w:r>
      <w:r w:rsidRPr="00213855">
        <w:rPr>
          <w:rFonts w:ascii="Times New Roman" w:hAnsi="Times New Roman" w:cs="Times New Roman"/>
          <w:sz w:val="24"/>
          <w:szCs w:val="24"/>
        </w:rPr>
        <w:t xml:space="preserve">algorithms, excessively simplistic algorithms, and </w:t>
      </w:r>
      <w:r>
        <w:rPr>
          <w:rFonts w:ascii="Times New Roman" w:hAnsi="Times New Roman" w:cs="Times New Roman"/>
          <w:sz w:val="24"/>
          <w:szCs w:val="24"/>
        </w:rPr>
        <w:t>static</w:t>
      </w:r>
      <w:r w:rsidRPr="00213855">
        <w:rPr>
          <w:rFonts w:ascii="Times New Roman" w:hAnsi="Times New Roman" w:cs="Times New Roman"/>
          <w:sz w:val="24"/>
          <w:szCs w:val="24"/>
        </w:rPr>
        <w:t xml:space="preserve"> </w:t>
      </w:r>
      <w:r>
        <w:rPr>
          <w:rFonts w:ascii="Times New Roman" w:hAnsi="Times New Roman" w:cs="Times New Roman"/>
          <w:sz w:val="24"/>
          <w:szCs w:val="24"/>
        </w:rPr>
        <w:t>consume</w:t>
      </w:r>
      <w:r w:rsidRPr="00213855">
        <w:rPr>
          <w:rFonts w:ascii="Times New Roman" w:hAnsi="Times New Roman" w:cs="Times New Roman"/>
          <w:sz w:val="24"/>
          <w:szCs w:val="24"/>
        </w:rPr>
        <w:t xml:space="preserve">r information (Dayadhar, 2015). </w:t>
      </w:r>
    </w:p>
    <w:p w14:paraId="27B7AA05" w14:textId="77777777" w:rsidR="00B85D4F" w:rsidRDefault="00B85D4F" w:rsidP="00B85D4F">
      <w:pPr>
        <w:rPr>
          <w:rFonts w:ascii="Times New Roman" w:hAnsi="Times New Roman" w:cs="Times New Roman"/>
          <w:sz w:val="24"/>
          <w:szCs w:val="24"/>
        </w:rPr>
      </w:pPr>
    </w:p>
    <w:p w14:paraId="4C02403B" w14:textId="77777777" w:rsidR="00B85D4F" w:rsidRDefault="00B85D4F" w:rsidP="008641C6">
      <w:pPr>
        <w:pStyle w:val="Default"/>
        <w:spacing w:line="360" w:lineRule="auto"/>
        <w:outlineLvl w:val="1"/>
        <w:rPr>
          <w:rFonts w:asciiTheme="majorBidi" w:hAnsiTheme="majorBidi" w:cstheme="majorBidi"/>
          <w:b/>
          <w:bCs/>
        </w:rPr>
      </w:pPr>
      <w:bookmarkStart w:id="89" w:name="_Toc137843758"/>
      <w:r w:rsidRPr="00236C01">
        <w:rPr>
          <w:rFonts w:asciiTheme="majorBidi" w:hAnsiTheme="majorBidi" w:cstheme="majorBidi"/>
          <w:b/>
          <w:bCs/>
        </w:rPr>
        <w:t>2.</w:t>
      </w:r>
      <w:r>
        <w:rPr>
          <w:rFonts w:asciiTheme="majorBidi" w:hAnsiTheme="majorBidi" w:cstheme="majorBidi"/>
          <w:b/>
          <w:bCs/>
        </w:rPr>
        <w:t>7</w:t>
      </w:r>
      <w:r w:rsidRPr="00236C01">
        <w:rPr>
          <w:rFonts w:asciiTheme="majorBidi" w:hAnsiTheme="majorBidi" w:cstheme="majorBidi"/>
          <w:b/>
          <w:bCs/>
        </w:rPr>
        <w:t xml:space="preserve">.5 </w:t>
      </w:r>
      <w:r>
        <w:rPr>
          <w:rFonts w:asciiTheme="majorBidi" w:hAnsiTheme="majorBidi" w:cstheme="majorBidi"/>
          <w:b/>
          <w:bCs/>
        </w:rPr>
        <w:t>Increased challenges in complying with regulations, especially those related to AML/CFT (counter-terrorist financing) duties</w:t>
      </w:r>
      <w:bookmarkEnd w:id="89"/>
    </w:p>
    <w:p w14:paraId="0D66FD0A" w14:textId="77777777" w:rsidR="00B85D4F" w:rsidRDefault="00B85D4F" w:rsidP="00B85D4F">
      <w:pPr>
        <w:rPr>
          <w:rFonts w:ascii="Times New Roman" w:hAnsi="Times New Roman" w:cs="Times New Roman"/>
          <w:sz w:val="24"/>
          <w:szCs w:val="24"/>
        </w:rPr>
      </w:pPr>
      <w:r w:rsidRPr="00527479">
        <w:rPr>
          <w:rFonts w:ascii="Times New Roman" w:hAnsi="Times New Roman" w:cs="Times New Roman"/>
          <w:sz w:val="24"/>
          <w:szCs w:val="24"/>
        </w:rPr>
        <w:t>The rising level of mechanization and dispersion of the good or service among banks and fin</w:t>
      </w:r>
      <w:r>
        <w:rPr>
          <w:rFonts w:ascii="Times New Roman" w:hAnsi="Times New Roman" w:cs="Times New Roman"/>
          <w:sz w:val="24"/>
          <w:szCs w:val="24"/>
        </w:rPr>
        <w:t xml:space="preserve">ancial </w:t>
      </w:r>
      <w:r w:rsidRPr="00527479">
        <w:rPr>
          <w:rFonts w:ascii="Times New Roman" w:hAnsi="Times New Roman" w:cs="Times New Roman"/>
          <w:sz w:val="24"/>
          <w:szCs w:val="24"/>
        </w:rPr>
        <w:t>tech</w:t>
      </w:r>
      <w:r>
        <w:rPr>
          <w:rFonts w:ascii="Times New Roman" w:hAnsi="Times New Roman" w:cs="Times New Roman"/>
          <w:sz w:val="24"/>
          <w:szCs w:val="24"/>
        </w:rPr>
        <w:t>nology</w:t>
      </w:r>
      <w:r w:rsidRPr="00527479">
        <w:rPr>
          <w:rFonts w:ascii="Times New Roman" w:hAnsi="Times New Roman" w:cs="Times New Roman"/>
          <w:sz w:val="24"/>
          <w:szCs w:val="24"/>
        </w:rPr>
        <w:t xml:space="preserve"> </w:t>
      </w:r>
      <w:r>
        <w:rPr>
          <w:rFonts w:ascii="Times New Roman" w:hAnsi="Times New Roman" w:cs="Times New Roman"/>
          <w:sz w:val="24"/>
          <w:szCs w:val="24"/>
        </w:rPr>
        <w:t>firms</w:t>
      </w:r>
      <w:r w:rsidRPr="00527479">
        <w:rPr>
          <w:rFonts w:ascii="Times New Roman" w:hAnsi="Times New Roman" w:cs="Times New Roman"/>
          <w:sz w:val="24"/>
          <w:szCs w:val="24"/>
        </w:rPr>
        <w:t xml:space="preserve"> may </w:t>
      </w:r>
      <w:r>
        <w:rPr>
          <w:rFonts w:ascii="Times New Roman" w:hAnsi="Times New Roman" w:cs="Times New Roman"/>
          <w:sz w:val="24"/>
          <w:szCs w:val="24"/>
        </w:rPr>
        <w:t>lead to</w:t>
      </w:r>
      <w:r w:rsidRPr="00527479">
        <w:rPr>
          <w:rFonts w:ascii="Times New Roman" w:hAnsi="Times New Roman" w:cs="Times New Roman"/>
          <w:sz w:val="24"/>
          <w:szCs w:val="24"/>
        </w:rPr>
        <w:t xml:space="preserve"> less transparency regarding </w:t>
      </w:r>
      <w:r>
        <w:rPr>
          <w:rFonts w:ascii="Times New Roman" w:hAnsi="Times New Roman" w:cs="Times New Roman"/>
          <w:sz w:val="24"/>
          <w:szCs w:val="24"/>
        </w:rPr>
        <w:t>the means</w:t>
      </w:r>
      <w:r w:rsidRPr="00527479">
        <w:rPr>
          <w:rFonts w:ascii="Times New Roman" w:hAnsi="Times New Roman" w:cs="Times New Roman"/>
          <w:sz w:val="24"/>
          <w:szCs w:val="24"/>
        </w:rPr>
        <w:t xml:space="preserve"> transactions are carried out and who is in charge of acquiescence (Alt &amp; Puschmann, 2012). </w:t>
      </w:r>
      <w:r>
        <w:rPr>
          <w:rFonts w:ascii="Times New Roman" w:hAnsi="Times New Roman" w:cs="Times New Roman"/>
          <w:sz w:val="24"/>
          <w:szCs w:val="24"/>
        </w:rPr>
        <w:t>Platforms</w:t>
      </w:r>
      <w:r w:rsidRPr="00527479">
        <w:rPr>
          <w:rFonts w:ascii="Times New Roman" w:hAnsi="Times New Roman" w:cs="Times New Roman"/>
          <w:sz w:val="24"/>
          <w:szCs w:val="24"/>
        </w:rPr>
        <w:t xml:space="preserve"> may claim that they </w:t>
      </w:r>
      <w:r>
        <w:rPr>
          <w:rFonts w:ascii="Times New Roman" w:hAnsi="Times New Roman" w:cs="Times New Roman"/>
          <w:sz w:val="24"/>
          <w:szCs w:val="24"/>
        </w:rPr>
        <w:t>will</w:t>
      </w:r>
      <w:r w:rsidRPr="00527479">
        <w:rPr>
          <w:rFonts w:ascii="Times New Roman" w:hAnsi="Times New Roman" w:cs="Times New Roman"/>
          <w:sz w:val="24"/>
          <w:szCs w:val="24"/>
        </w:rPr>
        <w:t xml:space="preserve"> carry out regulated activities</w:t>
      </w:r>
      <w:r>
        <w:rPr>
          <w:rFonts w:ascii="Times New Roman" w:hAnsi="Times New Roman" w:cs="Times New Roman"/>
          <w:sz w:val="24"/>
          <w:szCs w:val="24"/>
        </w:rPr>
        <w:t xml:space="preserve"> anymore</w:t>
      </w:r>
      <w:r w:rsidRPr="00527479">
        <w:rPr>
          <w:rFonts w:ascii="Times New Roman" w:hAnsi="Times New Roman" w:cs="Times New Roman"/>
          <w:sz w:val="24"/>
          <w:szCs w:val="24"/>
        </w:rPr>
        <w:t xml:space="preserve"> since they only offer matching, statistics, and execution-only facilities (Dayadhar, 2015), which raises the possibility of carrying out unauthorized operations and standard solicitation. Aglionby (2016) notes that many FinTech systems may not be standardized and contain much fewer components than securities traded on open markets.</w:t>
      </w:r>
    </w:p>
    <w:p w14:paraId="430627CC" w14:textId="6B3B8756" w:rsidR="00B85D4F" w:rsidRDefault="00B85D4F" w:rsidP="00B85D4F">
      <w:pPr>
        <w:rPr>
          <w:rFonts w:ascii="Times New Roman" w:hAnsi="Times New Roman" w:cs="Times New Roman"/>
          <w:sz w:val="24"/>
          <w:szCs w:val="24"/>
        </w:rPr>
      </w:pPr>
    </w:p>
    <w:p w14:paraId="6B6DC804" w14:textId="18681C68" w:rsidR="00AF1D74" w:rsidRDefault="00AF1D74" w:rsidP="00B85D4F">
      <w:pPr>
        <w:rPr>
          <w:rFonts w:ascii="Times New Roman" w:hAnsi="Times New Roman" w:cs="Times New Roman"/>
          <w:sz w:val="24"/>
          <w:szCs w:val="24"/>
        </w:rPr>
      </w:pPr>
    </w:p>
    <w:p w14:paraId="6D167076" w14:textId="77777777" w:rsidR="00C47C91" w:rsidRPr="00527479" w:rsidRDefault="00C47C91" w:rsidP="00B85D4F">
      <w:pPr>
        <w:rPr>
          <w:rFonts w:ascii="Times New Roman" w:hAnsi="Times New Roman" w:cs="Times New Roman"/>
          <w:sz w:val="24"/>
          <w:szCs w:val="24"/>
        </w:rPr>
      </w:pPr>
    </w:p>
    <w:p w14:paraId="5E319BAB" w14:textId="77777777" w:rsidR="00B85D4F" w:rsidRDefault="00B85D4F" w:rsidP="008641C6">
      <w:pPr>
        <w:pStyle w:val="Default"/>
        <w:spacing w:line="360" w:lineRule="auto"/>
        <w:outlineLvl w:val="1"/>
        <w:rPr>
          <w:rFonts w:asciiTheme="majorBidi" w:hAnsiTheme="majorBidi" w:cstheme="majorBidi"/>
        </w:rPr>
      </w:pPr>
      <w:bookmarkStart w:id="90" w:name="_Toc137843759"/>
      <w:r w:rsidRPr="00236C01">
        <w:rPr>
          <w:rFonts w:asciiTheme="majorBidi" w:hAnsiTheme="majorBidi" w:cstheme="majorBidi"/>
          <w:b/>
          <w:bCs/>
        </w:rPr>
        <w:t>2.</w:t>
      </w:r>
      <w:r>
        <w:rPr>
          <w:rFonts w:asciiTheme="majorBidi" w:hAnsiTheme="majorBidi" w:cstheme="majorBidi"/>
          <w:b/>
          <w:bCs/>
        </w:rPr>
        <w:t>7</w:t>
      </w:r>
      <w:r w:rsidRPr="00236C01">
        <w:rPr>
          <w:rFonts w:asciiTheme="majorBidi" w:hAnsiTheme="majorBidi" w:cstheme="majorBidi"/>
          <w:b/>
          <w:bCs/>
        </w:rPr>
        <w:t>.</w:t>
      </w:r>
      <w:r>
        <w:rPr>
          <w:rFonts w:asciiTheme="majorBidi" w:hAnsiTheme="majorBidi" w:cstheme="majorBidi"/>
          <w:b/>
          <w:bCs/>
        </w:rPr>
        <w:t>6</w:t>
      </w:r>
      <w:r w:rsidRPr="00236C01">
        <w:rPr>
          <w:rFonts w:asciiTheme="majorBidi" w:hAnsiTheme="majorBidi" w:cstheme="majorBidi"/>
          <w:b/>
          <w:bCs/>
        </w:rPr>
        <w:t xml:space="preserve"> </w:t>
      </w:r>
      <w:r>
        <w:rPr>
          <w:rFonts w:asciiTheme="majorBidi" w:hAnsiTheme="majorBidi" w:cstheme="majorBidi"/>
          <w:b/>
          <w:bCs/>
        </w:rPr>
        <w:t>Risks associated with liquidity and the volatility of bank financing sources</w:t>
      </w:r>
      <w:bookmarkEnd w:id="90"/>
    </w:p>
    <w:p w14:paraId="302DD1CE" w14:textId="77777777" w:rsidR="00B85D4F" w:rsidRDefault="00B85D4F" w:rsidP="00B85D4F">
      <w:pPr>
        <w:rPr>
          <w:rFonts w:ascii="Times New Roman" w:hAnsi="Times New Roman" w:cs="Times New Roman"/>
          <w:sz w:val="24"/>
          <w:szCs w:val="24"/>
        </w:rPr>
      </w:pPr>
      <w:r w:rsidRPr="00055DE5">
        <w:rPr>
          <w:rFonts w:ascii="Times New Roman" w:hAnsi="Times New Roman" w:cs="Times New Roman"/>
          <w:sz w:val="24"/>
          <w:szCs w:val="24"/>
        </w:rPr>
        <w:t>Thanks to the use of contemporary technolog</w:t>
      </w:r>
      <w:r>
        <w:rPr>
          <w:rFonts w:ascii="Times New Roman" w:hAnsi="Times New Roman" w:cs="Times New Roman"/>
          <w:sz w:val="24"/>
          <w:szCs w:val="24"/>
        </w:rPr>
        <w:t>y</w:t>
      </w:r>
      <w:r w:rsidRPr="00055DE5">
        <w:rPr>
          <w:rFonts w:ascii="Times New Roman" w:hAnsi="Times New Roman" w:cs="Times New Roman"/>
          <w:sz w:val="24"/>
          <w:szCs w:val="24"/>
        </w:rPr>
        <w:t xml:space="preserve"> and aggregators, c</w:t>
      </w:r>
      <w:r>
        <w:rPr>
          <w:rFonts w:ascii="Times New Roman" w:hAnsi="Times New Roman" w:cs="Times New Roman"/>
          <w:sz w:val="24"/>
          <w:szCs w:val="24"/>
        </w:rPr>
        <w:t>onsumers</w:t>
      </w:r>
      <w:r w:rsidRPr="00055DE5">
        <w:rPr>
          <w:rFonts w:ascii="Times New Roman" w:hAnsi="Times New Roman" w:cs="Times New Roman"/>
          <w:sz w:val="24"/>
          <w:szCs w:val="24"/>
        </w:rPr>
        <w:t xml:space="preserve"> now have the choice to frequently move between extraordinary mutual funds to receive a greater return (KPMG, 2015). Whereas this can boost productivity, it might also reduce client faithfulness and raise deposit volatility. This could lead to increased liquidity risk for banks in the future (African Development Bank, 2013).</w:t>
      </w:r>
    </w:p>
    <w:p w14:paraId="68D687C7" w14:textId="77777777" w:rsidR="00B85D4F" w:rsidRPr="00055DE5" w:rsidRDefault="00B85D4F" w:rsidP="00B85D4F">
      <w:pPr>
        <w:rPr>
          <w:rFonts w:ascii="Times New Roman" w:hAnsi="Times New Roman" w:cs="Times New Roman"/>
          <w:sz w:val="24"/>
          <w:szCs w:val="24"/>
        </w:rPr>
      </w:pPr>
    </w:p>
    <w:p w14:paraId="0923C320" w14:textId="77777777" w:rsidR="00B85D4F" w:rsidRPr="00236C01" w:rsidRDefault="00B85D4F" w:rsidP="00B85D4F">
      <w:pPr>
        <w:pStyle w:val="Default"/>
        <w:spacing w:line="360" w:lineRule="auto"/>
        <w:rPr>
          <w:rFonts w:asciiTheme="majorBidi" w:hAnsiTheme="majorBidi" w:cstheme="majorBidi"/>
          <w:b/>
          <w:bCs/>
        </w:rPr>
      </w:pPr>
      <w:r w:rsidRPr="00236C01">
        <w:rPr>
          <w:rFonts w:asciiTheme="majorBidi" w:hAnsiTheme="majorBidi" w:cstheme="majorBidi"/>
          <w:b/>
          <w:bCs/>
        </w:rPr>
        <w:t xml:space="preserve">Fig 2.1: Risks and Opportunities </w:t>
      </w:r>
    </w:p>
    <w:p w14:paraId="3C015055" w14:textId="77777777" w:rsidR="00B85D4F" w:rsidRDefault="00B85D4F" w:rsidP="00B85D4F">
      <w:pPr>
        <w:pStyle w:val="Default"/>
        <w:spacing w:line="360" w:lineRule="auto"/>
        <w:rPr>
          <w:rFonts w:asciiTheme="majorBidi" w:hAnsiTheme="majorBidi" w:cstheme="majorBidi"/>
          <w:color w:val="auto"/>
          <w:lang w:val="en-US"/>
        </w:rPr>
      </w:pPr>
      <w:r w:rsidRPr="00D659F4">
        <w:rPr>
          <w:rFonts w:asciiTheme="majorBidi" w:hAnsiTheme="majorBidi" w:cstheme="majorBidi"/>
          <w:noProof/>
          <w:highlight w:val="black"/>
          <w:lang w:val="en-US"/>
        </w:rPr>
        <w:drawing>
          <wp:inline distT="0" distB="0" distL="0" distR="0" wp14:anchorId="1B6336A3" wp14:editId="4833C43C">
            <wp:extent cx="5943600" cy="2472055"/>
            <wp:effectExtent l="0" t="0" r="0" b="444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66069" name="Captu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472055"/>
                    </a:xfrm>
                    <a:prstGeom prst="rect">
                      <a:avLst/>
                    </a:prstGeom>
                  </pic:spPr>
                </pic:pic>
              </a:graphicData>
            </a:graphic>
          </wp:inline>
        </w:drawing>
      </w:r>
    </w:p>
    <w:p w14:paraId="19739F14" w14:textId="77777777" w:rsidR="00B85D4F" w:rsidRDefault="00B85D4F" w:rsidP="00B85D4F">
      <w:pPr>
        <w:pStyle w:val="Default"/>
        <w:spacing w:line="360" w:lineRule="auto"/>
        <w:rPr>
          <w:rFonts w:asciiTheme="majorBidi" w:hAnsiTheme="majorBidi" w:cstheme="majorBidi"/>
          <w:color w:val="auto"/>
          <w:lang w:val="en-US"/>
        </w:rPr>
      </w:pPr>
    </w:p>
    <w:p w14:paraId="03AA7FB6" w14:textId="77777777" w:rsidR="00B85D4F" w:rsidRDefault="00B85D4F" w:rsidP="00640325">
      <w:pPr>
        <w:pStyle w:val="Default"/>
        <w:spacing w:line="360" w:lineRule="auto"/>
        <w:outlineLvl w:val="0"/>
        <w:rPr>
          <w:rFonts w:asciiTheme="majorBidi" w:hAnsiTheme="majorBidi" w:cstheme="majorBidi"/>
        </w:rPr>
      </w:pPr>
      <w:bookmarkStart w:id="91" w:name="_Toc137843760"/>
      <w:r w:rsidRPr="00236C01">
        <w:rPr>
          <w:rFonts w:asciiTheme="majorBidi" w:hAnsiTheme="majorBidi" w:cstheme="majorBidi"/>
          <w:b/>
          <w:bCs/>
        </w:rPr>
        <w:t>2.</w:t>
      </w:r>
      <w:r>
        <w:rPr>
          <w:rFonts w:asciiTheme="majorBidi" w:hAnsiTheme="majorBidi" w:cstheme="majorBidi"/>
          <w:b/>
          <w:bCs/>
        </w:rPr>
        <w:t>8</w:t>
      </w:r>
      <w:r w:rsidRPr="00236C01">
        <w:rPr>
          <w:rFonts w:asciiTheme="majorBidi" w:hAnsiTheme="majorBidi" w:cstheme="majorBidi"/>
          <w:b/>
          <w:bCs/>
        </w:rPr>
        <w:t xml:space="preserve"> Solutions to Threats</w:t>
      </w:r>
      <w:bookmarkEnd w:id="91"/>
    </w:p>
    <w:p w14:paraId="3EF21A7F" w14:textId="77777777" w:rsidR="00B85D4F" w:rsidRDefault="00B85D4F" w:rsidP="00B85D4F">
      <w:pPr>
        <w:rPr>
          <w:rFonts w:ascii="Times New Roman" w:hAnsi="Times New Roman" w:cs="Times New Roman"/>
          <w:sz w:val="24"/>
          <w:szCs w:val="24"/>
        </w:rPr>
      </w:pPr>
      <w:r w:rsidRPr="004D54AE">
        <w:rPr>
          <w:rFonts w:ascii="Times New Roman" w:hAnsi="Times New Roman" w:cs="Times New Roman"/>
          <w:sz w:val="24"/>
          <w:szCs w:val="24"/>
        </w:rPr>
        <w:t>Despite the expanding Fin</w:t>
      </w:r>
      <w:r>
        <w:rPr>
          <w:rFonts w:ascii="Times New Roman" w:hAnsi="Times New Roman" w:cs="Times New Roman"/>
          <w:sz w:val="24"/>
          <w:szCs w:val="24"/>
        </w:rPr>
        <w:t xml:space="preserve">ancial </w:t>
      </w:r>
      <w:r w:rsidRPr="004D54AE">
        <w:rPr>
          <w:rFonts w:ascii="Times New Roman" w:hAnsi="Times New Roman" w:cs="Times New Roman"/>
          <w:sz w:val="24"/>
          <w:szCs w:val="24"/>
        </w:rPr>
        <w:t>Tech</w:t>
      </w:r>
      <w:r>
        <w:rPr>
          <w:rFonts w:ascii="Times New Roman" w:hAnsi="Times New Roman" w:cs="Times New Roman"/>
          <w:sz w:val="24"/>
          <w:szCs w:val="24"/>
        </w:rPr>
        <w:t>nology</w:t>
      </w:r>
      <w:r w:rsidRPr="004D54AE">
        <w:rPr>
          <w:rFonts w:ascii="Times New Roman" w:hAnsi="Times New Roman" w:cs="Times New Roman"/>
          <w:sz w:val="24"/>
          <w:szCs w:val="24"/>
        </w:rPr>
        <w:t xml:space="preserve"> wave and competition in the international financial and banking sector, old-style institutions have not yet </w:t>
      </w:r>
      <w:r>
        <w:rPr>
          <w:rFonts w:ascii="Times New Roman" w:hAnsi="Times New Roman" w:cs="Times New Roman"/>
          <w:sz w:val="24"/>
          <w:szCs w:val="24"/>
        </w:rPr>
        <w:t>wearied</w:t>
      </w:r>
      <w:r w:rsidRPr="004D54AE">
        <w:rPr>
          <w:rFonts w:ascii="Times New Roman" w:hAnsi="Times New Roman" w:cs="Times New Roman"/>
          <w:sz w:val="24"/>
          <w:szCs w:val="24"/>
        </w:rPr>
        <w:t xml:space="preserve"> the prospects for developments along</w:t>
      </w:r>
      <w:r>
        <w:rPr>
          <w:rFonts w:ascii="Times New Roman" w:hAnsi="Times New Roman" w:cs="Times New Roman"/>
          <w:sz w:val="24"/>
          <w:szCs w:val="24"/>
        </w:rPr>
        <w:t>side</w:t>
      </w:r>
      <w:r w:rsidRPr="004D54AE">
        <w:rPr>
          <w:rFonts w:ascii="Times New Roman" w:hAnsi="Times New Roman" w:cs="Times New Roman"/>
          <w:sz w:val="24"/>
          <w:szCs w:val="24"/>
        </w:rPr>
        <w:t xml:space="preserve"> these lines (Mackenzey, 2015). As was already said, the FinTech project presents a variety of challenges for the established banks and well-known financial service providers.  FinTech, according to many bank executives studying it, offers a chance to "pump" new life into the conventional banking system as an addition to the services provided to retail consumers. This can be acquired </w:t>
      </w:r>
      <w:r>
        <w:rPr>
          <w:rFonts w:ascii="Times New Roman" w:hAnsi="Times New Roman" w:cs="Times New Roman"/>
          <w:sz w:val="24"/>
          <w:szCs w:val="24"/>
        </w:rPr>
        <w:t>via</w:t>
      </w:r>
      <w:r w:rsidRPr="004D54AE">
        <w:rPr>
          <w:rFonts w:ascii="Times New Roman" w:hAnsi="Times New Roman" w:cs="Times New Roman"/>
          <w:sz w:val="24"/>
          <w:szCs w:val="24"/>
        </w:rPr>
        <w:t xml:space="preserve"> partnerships, provider subcontracting, project capital investments, and acquisitions, among other methods.</w:t>
      </w:r>
      <w:r>
        <w:rPr>
          <w:rFonts w:ascii="Times New Roman" w:hAnsi="Times New Roman" w:cs="Times New Roman"/>
          <w:sz w:val="24"/>
          <w:szCs w:val="24"/>
        </w:rPr>
        <w:t xml:space="preserve"> </w:t>
      </w:r>
      <w:r w:rsidRPr="005F220E">
        <w:rPr>
          <w:rFonts w:ascii="Times New Roman" w:hAnsi="Times New Roman" w:cs="Times New Roman"/>
          <w:sz w:val="24"/>
          <w:szCs w:val="24"/>
        </w:rPr>
        <w:t xml:space="preserve">The benefits of FinTechs outweigh the drawbacks for these institutions (Lines, 2016). Additionally, partnerships between banks and certain FinTech start-ups help these businesses grow as well as give them access to global payment networks and the client bases of the banks. This makes it easier for FinTech businesses to enter the market and gives them a chance to win over clients' trust (Juengerkes, 2016). </w:t>
      </w:r>
      <w:r w:rsidRPr="00237CA2">
        <w:rPr>
          <w:rFonts w:ascii="Times New Roman" w:hAnsi="Times New Roman" w:cs="Times New Roman"/>
          <w:sz w:val="24"/>
          <w:szCs w:val="24"/>
        </w:rPr>
        <w:t xml:space="preserve">According to Mackenzey (2015), banks must fundamentally "open up" in terms of how they </w:t>
      </w:r>
      <w:r>
        <w:rPr>
          <w:rFonts w:ascii="Times New Roman" w:hAnsi="Times New Roman" w:cs="Times New Roman"/>
          <w:sz w:val="24"/>
          <w:szCs w:val="24"/>
        </w:rPr>
        <w:t>make use of relationships and</w:t>
      </w:r>
      <w:r w:rsidRPr="00237CA2">
        <w:rPr>
          <w:rFonts w:ascii="Times New Roman" w:hAnsi="Times New Roman" w:cs="Times New Roman"/>
          <w:sz w:val="24"/>
          <w:szCs w:val="24"/>
        </w:rPr>
        <w:t xml:space="preserve"> and how </w:t>
      </w:r>
      <w:r>
        <w:rPr>
          <w:rFonts w:ascii="Times New Roman" w:hAnsi="Times New Roman" w:cs="Times New Roman"/>
          <w:sz w:val="24"/>
          <w:szCs w:val="24"/>
        </w:rPr>
        <w:t>they let other companies use</w:t>
      </w:r>
      <w:r w:rsidRPr="00237CA2">
        <w:rPr>
          <w:rFonts w:ascii="Times New Roman" w:hAnsi="Times New Roman" w:cs="Times New Roman"/>
          <w:sz w:val="24"/>
          <w:szCs w:val="24"/>
        </w:rPr>
        <w:t xml:space="preserve"> their </w:t>
      </w:r>
      <w:r>
        <w:rPr>
          <w:rFonts w:ascii="Times New Roman" w:hAnsi="Times New Roman" w:cs="Times New Roman"/>
          <w:sz w:val="24"/>
          <w:szCs w:val="24"/>
        </w:rPr>
        <w:t>competences</w:t>
      </w:r>
      <w:r w:rsidRPr="00237CA2">
        <w:rPr>
          <w:rFonts w:ascii="Times New Roman" w:hAnsi="Times New Roman" w:cs="Times New Roman"/>
          <w:sz w:val="24"/>
          <w:szCs w:val="24"/>
        </w:rPr>
        <w:t>. The banks who are best placed to adapt their business</w:t>
      </w:r>
      <w:r>
        <w:rPr>
          <w:rFonts w:ascii="Times New Roman" w:hAnsi="Times New Roman" w:cs="Times New Roman"/>
          <w:sz w:val="24"/>
          <w:szCs w:val="24"/>
        </w:rPr>
        <w:t xml:space="preserve"> replicas</w:t>
      </w:r>
      <w:r w:rsidRPr="00237CA2">
        <w:rPr>
          <w:rFonts w:ascii="Times New Roman" w:hAnsi="Times New Roman" w:cs="Times New Roman"/>
          <w:sz w:val="24"/>
          <w:szCs w:val="24"/>
        </w:rPr>
        <w:t xml:space="preserve"> and identify new payment sources for their c</w:t>
      </w:r>
      <w:r>
        <w:rPr>
          <w:rFonts w:ascii="Times New Roman" w:hAnsi="Times New Roman" w:cs="Times New Roman"/>
          <w:sz w:val="24"/>
          <w:szCs w:val="24"/>
        </w:rPr>
        <w:t>onsumer</w:t>
      </w:r>
      <w:r w:rsidRPr="00237CA2">
        <w:rPr>
          <w:rFonts w:ascii="Times New Roman" w:hAnsi="Times New Roman" w:cs="Times New Roman"/>
          <w:sz w:val="24"/>
          <w:szCs w:val="24"/>
        </w:rPr>
        <w:t xml:space="preserve"> while maintaining a sound financial position will approach this task carelessly.</w:t>
      </w:r>
    </w:p>
    <w:p w14:paraId="68EF4882" w14:textId="77777777" w:rsidR="00B85D4F" w:rsidRPr="00237CA2" w:rsidRDefault="00B85D4F" w:rsidP="00B85D4F">
      <w:pPr>
        <w:rPr>
          <w:rFonts w:ascii="Times New Roman" w:hAnsi="Times New Roman" w:cs="Times New Roman"/>
          <w:sz w:val="24"/>
          <w:szCs w:val="24"/>
        </w:rPr>
      </w:pPr>
    </w:p>
    <w:p w14:paraId="3EBDA348" w14:textId="77777777" w:rsidR="00B85D4F" w:rsidRPr="004A3DA5" w:rsidRDefault="00B85D4F" w:rsidP="00B85D4F">
      <w:pPr>
        <w:rPr>
          <w:rFonts w:ascii="Times New Roman" w:hAnsi="Times New Roman" w:cs="Times New Roman"/>
          <w:sz w:val="24"/>
          <w:szCs w:val="24"/>
        </w:rPr>
      </w:pPr>
      <w:r w:rsidRPr="00237CA2">
        <w:rPr>
          <w:rFonts w:ascii="Times New Roman" w:hAnsi="Times New Roman" w:cs="Times New Roman"/>
          <w:sz w:val="24"/>
          <w:szCs w:val="24"/>
        </w:rPr>
        <w:t>Several institutions recommended banks to act right away in order to fully capitalize on the potential and reduce the threats that FinTech businesses offer for the banking enterprise or the hazards connected with using Fintech solutions in banking activity (Kama &amp; Adigun, 2013).</w:t>
      </w:r>
      <w:r>
        <w:rPr>
          <w:rFonts w:ascii="Times New Roman" w:hAnsi="Times New Roman" w:cs="Times New Roman"/>
          <w:sz w:val="24"/>
          <w:szCs w:val="24"/>
        </w:rPr>
        <w:t xml:space="preserve"> </w:t>
      </w:r>
      <w:r w:rsidRPr="004A3DA5">
        <w:rPr>
          <w:rFonts w:ascii="Times New Roman" w:hAnsi="Times New Roman" w:cs="Times New Roman"/>
          <w:sz w:val="24"/>
          <w:szCs w:val="24"/>
        </w:rPr>
        <w:t>They concentrated on the necessary steps that the management of the banks must take, including acquiring high-quality governance structures and threat management procedures and supporting the growth of FinTech, all while minimizing the risk of unintentionally impeding advised innovation in the financial sector. BCBS (2017) identified 10 significant findings, and ten recommendations for dealing with fintech were made based on these findings. Companies should evaluate the new and growing risks posed by novel products and business models in light of their current regulatory, oversight, and licensing frameworks in addition to assessing the po</w:t>
      </w:r>
      <w:r>
        <w:rPr>
          <w:rFonts w:ascii="Times New Roman" w:hAnsi="Times New Roman" w:cs="Times New Roman"/>
          <w:sz w:val="24"/>
          <w:szCs w:val="24"/>
        </w:rPr>
        <w:t>ssibility</w:t>
      </w:r>
      <w:r w:rsidRPr="004A3DA5">
        <w:rPr>
          <w:rFonts w:ascii="Times New Roman" w:hAnsi="Times New Roman" w:cs="Times New Roman"/>
          <w:sz w:val="24"/>
          <w:szCs w:val="24"/>
        </w:rPr>
        <w:t xml:space="preserve"> of new technology to </w:t>
      </w:r>
      <w:r>
        <w:rPr>
          <w:rFonts w:ascii="Times New Roman" w:hAnsi="Times New Roman" w:cs="Times New Roman"/>
          <w:sz w:val="24"/>
          <w:szCs w:val="24"/>
        </w:rPr>
        <w:t>enhance</w:t>
      </w:r>
      <w:r w:rsidRPr="004A3DA5">
        <w:rPr>
          <w:rFonts w:ascii="Times New Roman" w:hAnsi="Times New Roman" w:cs="Times New Roman"/>
          <w:sz w:val="24"/>
          <w:szCs w:val="24"/>
        </w:rPr>
        <w:t xml:space="preserve"> their strategies and techniques.</w:t>
      </w:r>
    </w:p>
    <w:p w14:paraId="0C2DC4E5" w14:textId="77777777" w:rsidR="00B85D4F" w:rsidRDefault="00B85D4F" w:rsidP="00B85D4F">
      <w:pPr>
        <w:rPr>
          <w:rFonts w:ascii="Times New Roman" w:hAnsi="Times New Roman" w:cs="Times New Roman"/>
          <w:sz w:val="24"/>
          <w:szCs w:val="24"/>
        </w:rPr>
      </w:pPr>
    </w:p>
    <w:p w14:paraId="52E74075" w14:textId="77777777" w:rsidR="00B85D4F" w:rsidRPr="00463AED" w:rsidRDefault="00B85D4F" w:rsidP="00B85D4F">
      <w:pPr>
        <w:rPr>
          <w:rFonts w:ascii="Times New Roman" w:hAnsi="Times New Roman" w:cs="Times New Roman"/>
          <w:sz w:val="24"/>
          <w:szCs w:val="24"/>
        </w:rPr>
      </w:pPr>
      <w:r w:rsidRPr="00A95B0F">
        <w:rPr>
          <w:rFonts w:ascii="Times New Roman" w:hAnsi="Times New Roman" w:cs="Times New Roman"/>
          <w:sz w:val="24"/>
          <w:szCs w:val="24"/>
        </w:rPr>
        <w:t xml:space="preserve"> </w:t>
      </w:r>
      <w:r w:rsidRPr="004F0FF5">
        <w:rPr>
          <w:rFonts w:ascii="Times New Roman" w:hAnsi="Times New Roman" w:cs="Times New Roman"/>
          <w:sz w:val="24"/>
          <w:szCs w:val="24"/>
        </w:rPr>
        <w:t xml:space="preserve">Utilize data-driven analytics and insights throughout the whole bank. </w:t>
      </w:r>
      <w:r w:rsidRPr="002B2FF2">
        <w:rPr>
          <w:rFonts w:ascii="Times New Roman" w:hAnsi="Times New Roman" w:cs="Times New Roman"/>
          <w:sz w:val="24"/>
          <w:szCs w:val="24"/>
        </w:rPr>
        <w:t xml:space="preserve">Competitor FinTech firms are opening new fronts in the battle for market share in areas </w:t>
      </w:r>
      <w:r>
        <w:rPr>
          <w:rFonts w:ascii="Times New Roman" w:hAnsi="Times New Roman" w:cs="Times New Roman"/>
          <w:sz w:val="24"/>
          <w:szCs w:val="24"/>
        </w:rPr>
        <w:t>including</w:t>
      </w:r>
      <w:r w:rsidRPr="002B2FF2">
        <w:rPr>
          <w:rFonts w:ascii="Times New Roman" w:hAnsi="Times New Roman" w:cs="Times New Roman"/>
          <w:sz w:val="24"/>
          <w:szCs w:val="24"/>
        </w:rPr>
        <w:t xml:space="preserve"> </w:t>
      </w:r>
      <w:r>
        <w:rPr>
          <w:rFonts w:ascii="Times New Roman" w:hAnsi="Times New Roman" w:cs="Times New Roman"/>
          <w:sz w:val="24"/>
          <w:szCs w:val="24"/>
        </w:rPr>
        <w:t>client</w:t>
      </w:r>
      <w:r w:rsidRPr="002B2FF2">
        <w:rPr>
          <w:rFonts w:ascii="Times New Roman" w:hAnsi="Times New Roman" w:cs="Times New Roman"/>
          <w:sz w:val="24"/>
          <w:szCs w:val="24"/>
        </w:rPr>
        <w:t xml:space="preserve"> acquisition, </w:t>
      </w:r>
      <w:r>
        <w:rPr>
          <w:rFonts w:ascii="Times New Roman" w:hAnsi="Times New Roman" w:cs="Times New Roman"/>
          <w:sz w:val="24"/>
          <w:szCs w:val="24"/>
        </w:rPr>
        <w:t>client</w:t>
      </w:r>
      <w:r w:rsidRPr="002B2FF2">
        <w:rPr>
          <w:rFonts w:ascii="Times New Roman" w:hAnsi="Times New Roman" w:cs="Times New Roman"/>
          <w:sz w:val="24"/>
          <w:szCs w:val="24"/>
        </w:rPr>
        <w:t xml:space="preserve"> servicing, credit provision, relationship-deepening </w:t>
      </w:r>
      <w:r>
        <w:rPr>
          <w:rFonts w:ascii="Times New Roman" w:hAnsi="Times New Roman" w:cs="Times New Roman"/>
          <w:sz w:val="24"/>
          <w:szCs w:val="24"/>
        </w:rPr>
        <w:t>via</w:t>
      </w:r>
      <w:r w:rsidRPr="002B2FF2">
        <w:rPr>
          <w:rFonts w:ascii="Times New Roman" w:hAnsi="Times New Roman" w:cs="Times New Roman"/>
          <w:sz w:val="24"/>
          <w:szCs w:val="24"/>
        </w:rPr>
        <w:t xml:space="preserve"> cross-selling, and </w:t>
      </w:r>
      <w:r>
        <w:rPr>
          <w:rFonts w:ascii="Times New Roman" w:hAnsi="Times New Roman" w:cs="Times New Roman"/>
          <w:sz w:val="24"/>
          <w:szCs w:val="24"/>
        </w:rPr>
        <w:t>client</w:t>
      </w:r>
      <w:r w:rsidRPr="002B2FF2">
        <w:rPr>
          <w:rFonts w:ascii="Times New Roman" w:hAnsi="Times New Roman" w:cs="Times New Roman"/>
          <w:sz w:val="24"/>
          <w:szCs w:val="24"/>
        </w:rPr>
        <w:t xml:space="preserve"> retention and loyalty. These firms use data</w:t>
      </w:r>
      <w:r>
        <w:rPr>
          <w:rFonts w:ascii="Times New Roman" w:hAnsi="Times New Roman" w:cs="Times New Roman"/>
          <w:sz w:val="24"/>
          <w:szCs w:val="24"/>
        </w:rPr>
        <w:t xml:space="preserve"> </w:t>
      </w:r>
      <w:r w:rsidRPr="002B2FF2">
        <w:rPr>
          <w:rFonts w:ascii="Times New Roman" w:hAnsi="Times New Roman" w:cs="Times New Roman"/>
          <w:sz w:val="24"/>
          <w:szCs w:val="24"/>
        </w:rPr>
        <w:t xml:space="preserve">analytics, large customer ecosystems (like Facebook, Google, and Apple), or some of the more sophisticated modern financial institutions. </w:t>
      </w:r>
      <w:r w:rsidRPr="00D0106E">
        <w:rPr>
          <w:rFonts w:ascii="Times New Roman" w:hAnsi="Times New Roman" w:cs="Times New Roman"/>
          <w:sz w:val="24"/>
          <w:szCs w:val="24"/>
        </w:rPr>
        <w:t xml:space="preserve">One of the biggest moats in the banking industry that is still in place is the availability of deposits. Banks are being pressured to go through significant, radical restructuring in order to keep up with the ubiquitous availability of new and enormous records (and the fact that banks no longer have a monopoly on such information, which they have developed and leveraged over centuries). The success of a bank in the future depends on creating a thorough data ecosystem that offers access to customer data both inside and outside the bank, a 360-degree view of client behavior, a solid analytics and information infrastructure, and the use of these to drive scientific (rather than case law-based) decisions on a variety of tasks, from customer acquisition to servicing, cross-selling, and collections. </w:t>
      </w:r>
      <w:r w:rsidRPr="002B2FF2">
        <w:rPr>
          <w:rFonts w:ascii="Times New Roman" w:hAnsi="Times New Roman" w:cs="Times New Roman"/>
          <w:sz w:val="24"/>
          <w:szCs w:val="24"/>
        </w:rPr>
        <w:t xml:space="preserve">Instead of a general distribution, provide a well-planned, segmented, and integrated consumer knowledge.  Banking's era of subjugated by physical distribution is fast coming to an end. Customers now more than ever anticipate greater real-time, cross-channel capabilities (such as reputation inquiries and problem-solving), according to the rise of mobile devices and shifting </w:t>
      </w:r>
      <w:r>
        <w:rPr>
          <w:rFonts w:ascii="Times New Roman" w:hAnsi="Times New Roman" w:cs="Times New Roman"/>
          <w:sz w:val="24"/>
          <w:szCs w:val="24"/>
        </w:rPr>
        <w:t>tastes</w:t>
      </w:r>
      <w:r w:rsidRPr="002B2FF2">
        <w:rPr>
          <w:rFonts w:ascii="Times New Roman" w:hAnsi="Times New Roman" w:cs="Times New Roman"/>
          <w:sz w:val="24"/>
          <w:szCs w:val="24"/>
        </w:rPr>
        <w:t xml:space="preserve"> among demographic organizations</w:t>
      </w:r>
      <w:r w:rsidRPr="0087070A">
        <w:rPr>
          <w:sz w:val="24"/>
          <w:szCs w:val="24"/>
        </w:rPr>
        <w:t>.</w:t>
      </w:r>
      <w:r w:rsidRPr="004F4583">
        <w:rPr>
          <w:rFonts w:ascii="Times New Roman" w:hAnsi="Times New Roman" w:cs="Times New Roman"/>
          <w:sz w:val="24"/>
          <w:szCs w:val="24"/>
        </w:rPr>
        <w:t xml:space="preserve"> Physical distribution will always be crucial, but much less so, and banks will need to work on providing products with appealing designs and seamless unusual customer experiences, as well as develop digital marketing skills on par with industry heavyweights like E-commerce. </w:t>
      </w:r>
      <w:r w:rsidRPr="005329AF">
        <w:rPr>
          <w:rFonts w:ascii="Times New Roman" w:hAnsi="Times New Roman" w:cs="Times New Roman"/>
          <w:sz w:val="24"/>
          <w:szCs w:val="24"/>
        </w:rPr>
        <w:t xml:space="preserve">Banks are currently in a customer-acquisition battle with non-banks as well as other banks (Adongo, 2015). To address the skills gap that presently exists between e-commerce </w:t>
      </w:r>
      <w:r>
        <w:rPr>
          <w:rFonts w:ascii="Times New Roman" w:hAnsi="Times New Roman" w:cs="Times New Roman"/>
          <w:sz w:val="24"/>
          <w:szCs w:val="24"/>
        </w:rPr>
        <w:t>participants</w:t>
      </w:r>
      <w:r w:rsidRPr="005329AF">
        <w:rPr>
          <w:rFonts w:ascii="Times New Roman" w:hAnsi="Times New Roman" w:cs="Times New Roman"/>
          <w:sz w:val="24"/>
          <w:szCs w:val="24"/>
        </w:rPr>
        <w:t xml:space="preserve"> and banks in advertising and marketing, banks must become leaders in digital media, content marketing, client lifecycle management, and marketing. Finding, hiring,</w:t>
      </w:r>
      <w:r>
        <w:rPr>
          <w:rFonts w:ascii="Times New Roman" w:hAnsi="Times New Roman" w:cs="Times New Roman"/>
          <w:sz w:val="24"/>
          <w:szCs w:val="24"/>
        </w:rPr>
        <w:t xml:space="preserve"> </w:t>
      </w:r>
      <w:r w:rsidRPr="005329AF">
        <w:rPr>
          <w:rFonts w:ascii="Times New Roman" w:hAnsi="Times New Roman" w:cs="Times New Roman"/>
          <w:sz w:val="24"/>
          <w:szCs w:val="24"/>
        </w:rPr>
        <w:t>and defending digital advertising geniuses will need a significant investment of time and money (Goyal &amp; Vishal -Kuman, Ishank, 2017). actively lowering, digitizing, and streamlining operations to mitigate the possible financial advantage of attackers.</w:t>
      </w:r>
      <w:r w:rsidRPr="002444C9">
        <w:rPr>
          <w:rFonts w:ascii="Times New Roman" w:hAnsi="Times New Roman" w:cs="Times New Roman"/>
          <w:sz w:val="24"/>
          <w:szCs w:val="24"/>
        </w:rPr>
        <w:t xml:space="preserve"> Banks successfully electrified fundamental processes following the demise of the dot-com boom (Karpowicz, 2014). They must now be digitalized. For banks, this will take several years because it will include integrating a few legacy </w:t>
      </w:r>
      <w:r>
        <w:rPr>
          <w:rFonts w:ascii="Times New Roman" w:hAnsi="Times New Roman" w:cs="Times New Roman"/>
          <w:sz w:val="24"/>
          <w:szCs w:val="24"/>
        </w:rPr>
        <w:t>systems</w:t>
      </w:r>
      <w:r w:rsidRPr="002444C9">
        <w:rPr>
          <w:rFonts w:ascii="Times New Roman" w:hAnsi="Times New Roman" w:cs="Times New Roman"/>
          <w:sz w:val="24"/>
          <w:szCs w:val="24"/>
        </w:rPr>
        <w:t xml:space="preserve"> and maybe re-platforming to allow for easily digitized </w:t>
      </w:r>
      <w:r>
        <w:rPr>
          <w:rFonts w:ascii="Times New Roman" w:hAnsi="Times New Roman" w:cs="Times New Roman"/>
          <w:sz w:val="24"/>
          <w:szCs w:val="24"/>
        </w:rPr>
        <w:t>procedures</w:t>
      </w:r>
      <w:r w:rsidRPr="002444C9">
        <w:rPr>
          <w:rFonts w:ascii="Times New Roman" w:hAnsi="Times New Roman" w:cs="Times New Roman"/>
          <w:sz w:val="24"/>
          <w:szCs w:val="24"/>
        </w:rPr>
        <w:t xml:space="preserve"> (Alt &amp; Puschmann, 2012). There are opportunities for simplification, digitisation, and streamlining across a wide range of banking operations (Mbutor &amp; Uba, 2013). </w:t>
      </w:r>
    </w:p>
    <w:p w14:paraId="0CA0BC59" w14:textId="77777777" w:rsidR="00B85D4F" w:rsidRDefault="00B85D4F" w:rsidP="00B85D4F">
      <w:pPr>
        <w:rPr>
          <w:rFonts w:ascii="Times New Roman" w:hAnsi="Times New Roman" w:cs="Times New Roman"/>
          <w:sz w:val="24"/>
          <w:szCs w:val="24"/>
        </w:rPr>
      </w:pPr>
    </w:p>
    <w:p w14:paraId="0D664EC5" w14:textId="391CD92F" w:rsidR="00B85D4F" w:rsidRPr="00857055" w:rsidRDefault="00B85D4F" w:rsidP="00B85D4F">
      <w:pPr>
        <w:rPr>
          <w:rFonts w:ascii="Times New Roman" w:hAnsi="Times New Roman" w:cs="Times New Roman"/>
          <w:sz w:val="24"/>
          <w:szCs w:val="24"/>
        </w:rPr>
      </w:pPr>
      <w:r w:rsidRPr="00730373">
        <w:rPr>
          <w:rFonts w:ascii="Times New Roman" w:hAnsi="Times New Roman" w:cs="Times New Roman"/>
          <w:sz w:val="24"/>
          <w:szCs w:val="24"/>
        </w:rPr>
        <w:t xml:space="preserve">Utilize and deploy the upcoming technologies as quickly as possible, from cloud to agile to mobile. </w:t>
      </w:r>
      <w:r w:rsidRPr="001A699E">
        <w:rPr>
          <w:rFonts w:ascii="Times New Roman" w:hAnsi="Times New Roman" w:cs="Times New Roman"/>
          <w:sz w:val="24"/>
          <w:szCs w:val="24"/>
        </w:rPr>
        <w:t xml:space="preserve">The science agenda has grown even more complicated and demanding for banks and bank CIOs. The tagline "mobile-first" is no longer just a gimmick; rather, it is the </w:t>
      </w:r>
      <w:r w:rsidR="005A0DD6" w:rsidRPr="001A699E">
        <w:rPr>
          <w:rFonts w:ascii="Times New Roman" w:hAnsi="Times New Roman" w:cs="Times New Roman"/>
          <w:sz w:val="24"/>
          <w:szCs w:val="24"/>
        </w:rPr>
        <w:t>straightest</w:t>
      </w:r>
      <w:r w:rsidRPr="001A699E">
        <w:rPr>
          <w:rFonts w:ascii="Times New Roman" w:hAnsi="Times New Roman" w:cs="Times New Roman"/>
          <w:sz w:val="24"/>
          <w:szCs w:val="24"/>
        </w:rPr>
        <w:t xml:space="preserve"> request banks might make of their clients regarding </w:t>
      </w:r>
      <w:r>
        <w:rPr>
          <w:rFonts w:ascii="Times New Roman" w:hAnsi="Times New Roman" w:cs="Times New Roman"/>
          <w:sz w:val="24"/>
          <w:szCs w:val="24"/>
        </w:rPr>
        <w:t>the means they need to</w:t>
      </w:r>
      <w:r w:rsidRPr="001A699E">
        <w:rPr>
          <w:rFonts w:ascii="Times New Roman" w:hAnsi="Times New Roman" w:cs="Times New Roman"/>
          <w:sz w:val="24"/>
          <w:szCs w:val="24"/>
        </w:rPr>
        <w:t xml:space="preserve"> communicate with their service providers (African Development Bank, 2013). Banks must improve both their internal processes and cultures and their technology capabilities in order to protect customer data against breaches (Bach, 2011).</w:t>
      </w:r>
      <w:r>
        <w:rPr>
          <w:rFonts w:ascii="Times New Roman" w:hAnsi="Times New Roman" w:cs="Times New Roman"/>
          <w:sz w:val="24"/>
          <w:szCs w:val="24"/>
        </w:rPr>
        <w:t xml:space="preserve"> </w:t>
      </w:r>
      <w:r w:rsidRPr="00730373">
        <w:rPr>
          <w:rFonts w:ascii="Times New Roman" w:hAnsi="Times New Roman" w:cs="Times New Roman"/>
          <w:sz w:val="24"/>
          <w:szCs w:val="24"/>
        </w:rPr>
        <w:t xml:space="preserve">Third, banks must increase their velocity to keep up with the speed of innovation in the banking industry, which includes software </w:t>
      </w:r>
      <w:r w:rsidRPr="00DE4354">
        <w:rPr>
          <w:rFonts w:ascii="Times New Roman" w:hAnsi="Times New Roman" w:cs="Times New Roman"/>
          <w:sz w:val="24"/>
          <w:szCs w:val="24"/>
        </w:rPr>
        <w:t>development using techniques like agile and non-stop delivery</w:t>
      </w:r>
      <w:sdt>
        <w:sdtPr>
          <w:rPr>
            <w:rFonts w:ascii="Times New Roman" w:hAnsi="Times New Roman" w:cs="Times New Roman"/>
            <w:sz w:val="24"/>
            <w:szCs w:val="24"/>
          </w:rPr>
          <w:id w:val="1070389695"/>
          <w:citation/>
        </w:sdtPr>
        <w:sdtEndPr/>
        <w:sdtContent>
          <w:r w:rsidRPr="00DE4354">
            <w:rPr>
              <w:rFonts w:ascii="Times New Roman" w:hAnsi="Times New Roman" w:cs="Times New Roman"/>
              <w:sz w:val="24"/>
              <w:szCs w:val="24"/>
            </w:rPr>
            <w:fldChar w:fldCharType="begin"/>
          </w:r>
          <w:r w:rsidRPr="00DE4354">
            <w:rPr>
              <w:rFonts w:ascii="Times New Roman" w:hAnsi="Times New Roman" w:cs="Times New Roman"/>
              <w:sz w:val="24"/>
              <w:szCs w:val="24"/>
              <w:lang w:val="en-US"/>
            </w:rPr>
            <w:instrText xml:space="preserve"> CITATION Afr13 \l 1033 </w:instrText>
          </w:r>
          <w:r w:rsidRPr="00DE4354">
            <w:rPr>
              <w:rFonts w:ascii="Times New Roman" w:hAnsi="Times New Roman" w:cs="Times New Roman"/>
              <w:sz w:val="24"/>
              <w:szCs w:val="24"/>
            </w:rPr>
            <w:fldChar w:fldCharType="separate"/>
          </w:r>
          <w:r w:rsidRPr="00DE4354">
            <w:rPr>
              <w:rFonts w:ascii="Times New Roman" w:hAnsi="Times New Roman" w:cs="Times New Roman"/>
              <w:noProof/>
              <w:sz w:val="24"/>
              <w:szCs w:val="24"/>
              <w:lang w:val="en-US"/>
            </w:rPr>
            <w:t xml:space="preserve"> (African Development Bank, 2013)</w:t>
          </w:r>
          <w:r w:rsidRPr="00DE4354">
            <w:rPr>
              <w:rFonts w:ascii="Times New Roman" w:hAnsi="Times New Roman" w:cs="Times New Roman"/>
              <w:sz w:val="24"/>
              <w:szCs w:val="24"/>
            </w:rPr>
            <w:fldChar w:fldCharType="end"/>
          </w:r>
        </w:sdtContent>
      </w:sdt>
      <w:r w:rsidRPr="00DE4354">
        <w:rPr>
          <w:rFonts w:ascii="Times New Roman" w:hAnsi="Times New Roman" w:cs="Times New Roman"/>
          <w:sz w:val="24"/>
          <w:szCs w:val="24"/>
        </w:rPr>
        <w:t xml:space="preserve">. Finally, versions of processing and storage technology that are significantly quicker, more agile, and significantly less expensive are now standard. Banks aim to transition to such platforms in order to quickly replace and update legacy systems (European Investment Bank, 2013). </w:t>
      </w:r>
      <w:r w:rsidRPr="004400E6">
        <w:rPr>
          <w:rFonts w:ascii="Times New Roman" w:hAnsi="Times New Roman" w:cs="Times New Roman"/>
          <w:sz w:val="24"/>
          <w:szCs w:val="24"/>
        </w:rPr>
        <w:t xml:space="preserve">In order to deliver the next wave of scientific agility and seamless client experiences, many banks may opt to employ a "two-speed architecture" paradigm, which builds more flexible scientific layers on top of current systems while still drawing on and interacting with those structures. Both their issues and impending replacement are present with such structures. Banks must travel a challenging but necessary path in order to develop their next-generation technology capabilities, including offering virtually scalable utility structures with a focus on mobile, addressing the ongoing cybersecurity threats they face, mastering agile shipping, and modernizing their infrastructure (Echchabi, 2014). In light of the digital environment, reconsider previous organizational designs and selection privileges. </w:t>
      </w:r>
      <w:r w:rsidRPr="00717174">
        <w:rPr>
          <w:rFonts w:ascii="Times New Roman" w:hAnsi="Times New Roman" w:cs="Times New Roman"/>
          <w:sz w:val="24"/>
          <w:szCs w:val="24"/>
        </w:rPr>
        <w:t>The usual enterprise map of a bank will show a matrix of products and channels, with physical distribution frequently leading in terms of volume and scope (Aglionby, 2016). The owners of the channels and goods that FinTech attackers are most likely to target are given authority by the P&amp;Ls that go along with these matrices (African Development Bank, 2013).</w:t>
      </w:r>
      <w:r>
        <w:rPr>
          <w:rFonts w:ascii="Times New Roman" w:hAnsi="Times New Roman" w:cs="Times New Roman"/>
          <w:sz w:val="24"/>
          <w:szCs w:val="24"/>
        </w:rPr>
        <w:t xml:space="preserve"> </w:t>
      </w:r>
      <w:r w:rsidRPr="00857055">
        <w:rPr>
          <w:rFonts w:ascii="Times New Roman" w:hAnsi="Times New Roman" w:cs="Times New Roman"/>
          <w:sz w:val="24"/>
          <w:szCs w:val="24"/>
        </w:rPr>
        <w:t>Typically, these attackers concentrate on customer metrics that are also connected to their financial performance. Contrarily, the majority of banks have cultures that emphasize consensus and take time to align (African Development Bank, 2013). Banks must include tactics into their current P&amp;Ls that allow for quicker adaptation to external changes and support cultural norms that promote hasty decision-making. Banks should carefully examine the best configuration to support the aforementioned imperatives (Dietz et al., 2016).</w:t>
      </w:r>
    </w:p>
    <w:p w14:paraId="28E88408" w14:textId="77777777" w:rsidR="00B85D4F" w:rsidRDefault="00B85D4F" w:rsidP="00B85D4F">
      <w:pPr>
        <w:rPr>
          <w:rFonts w:ascii="Times New Roman" w:hAnsi="Times New Roman" w:cs="Times New Roman"/>
          <w:sz w:val="24"/>
          <w:szCs w:val="24"/>
        </w:rPr>
      </w:pPr>
    </w:p>
    <w:p w14:paraId="7B1DDDAD" w14:textId="77777777" w:rsidR="009F214B" w:rsidRDefault="009F214B" w:rsidP="00B85D4F">
      <w:pPr>
        <w:pStyle w:val="Default"/>
        <w:spacing w:line="360" w:lineRule="auto"/>
        <w:rPr>
          <w:rFonts w:asciiTheme="majorBidi" w:hAnsiTheme="majorBidi" w:cstheme="majorBidi"/>
          <w:b/>
          <w:bCs/>
        </w:rPr>
      </w:pPr>
    </w:p>
    <w:p w14:paraId="43CE2D95" w14:textId="77777777" w:rsidR="009F214B" w:rsidRDefault="009F214B" w:rsidP="00B85D4F">
      <w:pPr>
        <w:pStyle w:val="Default"/>
        <w:spacing w:line="360" w:lineRule="auto"/>
        <w:rPr>
          <w:rFonts w:asciiTheme="majorBidi" w:hAnsiTheme="majorBidi" w:cstheme="majorBidi"/>
          <w:b/>
          <w:bCs/>
        </w:rPr>
      </w:pPr>
    </w:p>
    <w:p w14:paraId="57B79128" w14:textId="77777777" w:rsidR="00B85D4F" w:rsidRDefault="00B85D4F" w:rsidP="00640325">
      <w:pPr>
        <w:pStyle w:val="Default"/>
        <w:spacing w:line="360" w:lineRule="auto"/>
        <w:outlineLvl w:val="0"/>
        <w:rPr>
          <w:rFonts w:asciiTheme="majorBidi" w:hAnsiTheme="majorBidi" w:cstheme="majorBidi"/>
          <w:b/>
          <w:bCs/>
        </w:rPr>
      </w:pPr>
      <w:bookmarkStart w:id="92" w:name="_Toc137843761"/>
      <w:r w:rsidRPr="00236C01">
        <w:rPr>
          <w:rFonts w:asciiTheme="majorBidi" w:hAnsiTheme="majorBidi" w:cstheme="majorBidi"/>
          <w:b/>
          <w:bCs/>
        </w:rPr>
        <w:t>2.</w:t>
      </w:r>
      <w:r>
        <w:rPr>
          <w:rFonts w:asciiTheme="majorBidi" w:hAnsiTheme="majorBidi" w:cstheme="majorBidi"/>
          <w:b/>
          <w:bCs/>
        </w:rPr>
        <w:t>9</w:t>
      </w:r>
      <w:r w:rsidRPr="00236C01">
        <w:rPr>
          <w:rFonts w:asciiTheme="majorBidi" w:hAnsiTheme="majorBidi" w:cstheme="majorBidi"/>
          <w:b/>
          <w:bCs/>
        </w:rPr>
        <w:t xml:space="preserve"> Empirical evidence</w:t>
      </w:r>
      <w:bookmarkEnd w:id="92"/>
      <w:r w:rsidRPr="00236C01">
        <w:rPr>
          <w:rFonts w:asciiTheme="majorBidi" w:hAnsiTheme="majorBidi" w:cstheme="majorBidi"/>
          <w:b/>
          <w:bCs/>
        </w:rPr>
        <w:t xml:space="preserve"> </w:t>
      </w:r>
    </w:p>
    <w:p w14:paraId="3848982E" w14:textId="77777777" w:rsidR="00B85D4F" w:rsidRDefault="00B85D4F" w:rsidP="008641C6">
      <w:pPr>
        <w:pStyle w:val="Default"/>
        <w:spacing w:line="360" w:lineRule="auto"/>
        <w:outlineLvl w:val="1"/>
        <w:rPr>
          <w:rFonts w:asciiTheme="majorBidi" w:hAnsiTheme="majorBidi" w:cstheme="majorBidi"/>
          <w:b/>
          <w:bCs/>
        </w:rPr>
      </w:pPr>
    </w:p>
    <w:p w14:paraId="5402DEB9" w14:textId="77777777" w:rsidR="00B85D4F" w:rsidRDefault="00B85D4F" w:rsidP="008641C6">
      <w:pPr>
        <w:pStyle w:val="Default"/>
        <w:spacing w:line="360" w:lineRule="auto"/>
        <w:outlineLvl w:val="1"/>
        <w:rPr>
          <w:rFonts w:asciiTheme="majorBidi" w:hAnsiTheme="majorBidi" w:cstheme="majorBidi"/>
          <w:b/>
          <w:bCs/>
        </w:rPr>
      </w:pPr>
      <w:bookmarkStart w:id="93" w:name="_Toc137843762"/>
      <w:r>
        <w:rPr>
          <w:rFonts w:asciiTheme="majorBidi" w:hAnsiTheme="majorBidi" w:cstheme="majorBidi"/>
          <w:b/>
        </w:rPr>
        <w:t xml:space="preserve">2.9.1 </w:t>
      </w:r>
      <w:r w:rsidRPr="00236C01">
        <w:rPr>
          <w:rFonts w:asciiTheme="majorBidi" w:hAnsiTheme="majorBidi" w:cstheme="majorBidi"/>
          <w:b/>
          <w:bCs/>
        </w:rPr>
        <w:t>Financial technology in India</w:t>
      </w:r>
      <w:bookmarkEnd w:id="93"/>
    </w:p>
    <w:p w14:paraId="0D273A06" w14:textId="77777777" w:rsidR="00B85D4F" w:rsidRDefault="00B85D4F" w:rsidP="00B85D4F">
      <w:pPr>
        <w:rPr>
          <w:rFonts w:ascii="Times New Roman" w:hAnsi="Times New Roman" w:cs="Times New Roman"/>
          <w:sz w:val="24"/>
          <w:szCs w:val="24"/>
        </w:rPr>
      </w:pPr>
      <w:r>
        <w:rPr>
          <w:rFonts w:ascii="Times New Roman" w:hAnsi="Times New Roman" w:cs="Times New Roman"/>
          <w:sz w:val="24"/>
          <w:szCs w:val="24"/>
        </w:rPr>
        <w:t>Unlike the</w:t>
      </w:r>
      <w:r w:rsidRPr="00BA7988">
        <w:rPr>
          <w:rFonts w:ascii="Times New Roman" w:hAnsi="Times New Roman" w:cs="Times New Roman"/>
          <w:sz w:val="24"/>
          <w:szCs w:val="24"/>
        </w:rPr>
        <w:t xml:space="preserve"> financial services </w:t>
      </w:r>
      <w:r>
        <w:rPr>
          <w:rFonts w:ascii="Times New Roman" w:hAnsi="Times New Roman" w:cs="Times New Roman"/>
          <w:sz w:val="24"/>
          <w:szCs w:val="24"/>
        </w:rPr>
        <w:t>industry</w:t>
      </w:r>
      <w:r w:rsidRPr="00BA7988">
        <w:rPr>
          <w:rFonts w:ascii="Times New Roman" w:hAnsi="Times New Roman" w:cs="Times New Roman"/>
          <w:sz w:val="24"/>
          <w:szCs w:val="24"/>
        </w:rPr>
        <w:t xml:space="preserve"> </w:t>
      </w:r>
      <w:r>
        <w:rPr>
          <w:rFonts w:ascii="Times New Roman" w:hAnsi="Times New Roman" w:cs="Times New Roman"/>
          <w:sz w:val="24"/>
          <w:szCs w:val="24"/>
        </w:rPr>
        <w:t>which</w:t>
      </w:r>
      <w:r w:rsidRPr="00BA7988">
        <w:rPr>
          <w:rFonts w:ascii="Times New Roman" w:hAnsi="Times New Roman" w:cs="Times New Roman"/>
          <w:sz w:val="24"/>
          <w:szCs w:val="24"/>
        </w:rPr>
        <w:t xml:space="preserve"> no longer supports the general market and small enterprises, India, like China, has a world-class IT sector. A strong technology zone that is focused mostly on cutting-edge software and technological know-how has grown over the past few decades (Alt &amp; Puschmann, 2012). As a result, a tech ecosystem has been developed that includes the knowledge and resources necessary to </w:t>
      </w:r>
      <w:r>
        <w:rPr>
          <w:rFonts w:ascii="Times New Roman" w:hAnsi="Times New Roman" w:cs="Times New Roman"/>
          <w:sz w:val="24"/>
          <w:szCs w:val="24"/>
        </w:rPr>
        <w:t>back</w:t>
      </w:r>
      <w:r w:rsidRPr="00BA7988">
        <w:rPr>
          <w:rFonts w:ascii="Times New Roman" w:hAnsi="Times New Roman" w:cs="Times New Roman"/>
          <w:sz w:val="24"/>
          <w:szCs w:val="24"/>
        </w:rPr>
        <w:t xml:space="preserve"> the increasing FinTech </w:t>
      </w:r>
      <w:r>
        <w:rPr>
          <w:rFonts w:ascii="Times New Roman" w:hAnsi="Times New Roman" w:cs="Times New Roman"/>
          <w:sz w:val="24"/>
          <w:szCs w:val="24"/>
        </w:rPr>
        <w:t>sector</w:t>
      </w:r>
      <w:r w:rsidRPr="00BA7988">
        <w:rPr>
          <w:rFonts w:ascii="Times New Roman" w:hAnsi="Times New Roman" w:cs="Times New Roman"/>
          <w:sz w:val="24"/>
          <w:szCs w:val="24"/>
        </w:rPr>
        <w:t xml:space="preserve">. This ecosystem now includes payment innovation, digital </w:t>
      </w:r>
      <w:r>
        <w:rPr>
          <w:rFonts w:ascii="Times New Roman" w:hAnsi="Times New Roman" w:cs="Times New Roman"/>
          <w:sz w:val="24"/>
          <w:szCs w:val="24"/>
        </w:rPr>
        <w:t>miniature</w:t>
      </w:r>
      <w:r w:rsidRPr="00BA7988">
        <w:rPr>
          <w:rFonts w:ascii="Times New Roman" w:hAnsi="Times New Roman" w:cs="Times New Roman"/>
          <w:sz w:val="24"/>
          <w:szCs w:val="24"/>
        </w:rPr>
        <w:t xml:space="preserve"> business and retail loans, non-public financial management, and insurance. Laws that prohibited unlicensed firms from performing banking functions while maintaining tight requirements for acquiring a banking license held India's tech sector back. </w:t>
      </w:r>
      <w:r w:rsidRPr="007933C2">
        <w:rPr>
          <w:rFonts w:ascii="Times New Roman" w:hAnsi="Times New Roman" w:cs="Times New Roman"/>
          <w:sz w:val="24"/>
          <w:szCs w:val="24"/>
        </w:rPr>
        <w:t>However, new regulations that went into effect in 2014 will let IT firms compete. The majority of fintech companies have already purchased and applied for licenses (Bach, 2011). Infrastructure has seen significant advancements, most notably the development of digital identities that can be linked to bank accounts, which has opened the door to limiting on-boarding client costs and continuous acquiescence (Ionescu, 2012). These advancements in law and technology open the door for traditional and non-traditional businesses to increase the availability of financial solutions.</w:t>
      </w:r>
    </w:p>
    <w:p w14:paraId="34E9B15A" w14:textId="77777777" w:rsidR="00B85D4F" w:rsidRDefault="00B85D4F" w:rsidP="00B85D4F">
      <w:pPr>
        <w:rPr>
          <w:rFonts w:ascii="Times New Roman" w:hAnsi="Times New Roman" w:cs="Times New Roman"/>
          <w:sz w:val="24"/>
          <w:szCs w:val="24"/>
        </w:rPr>
      </w:pPr>
    </w:p>
    <w:p w14:paraId="044593E1" w14:textId="77777777" w:rsidR="00B85D4F" w:rsidRDefault="00B85D4F" w:rsidP="008641C6">
      <w:pPr>
        <w:pStyle w:val="Default"/>
        <w:spacing w:line="360" w:lineRule="auto"/>
        <w:outlineLvl w:val="1"/>
        <w:rPr>
          <w:rFonts w:asciiTheme="majorBidi" w:hAnsiTheme="majorBidi" w:cstheme="majorBidi"/>
          <w:b/>
          <w:bCs/>
          <w:lang w:val="en-US"/>
        </w:rPr>
      </w:pPr>
      <w:bookmarkStart w:id="94" w:name="_Toc137843763"/>
      <w:r>
        <w:rPr>
          <w:rFonts w:asciiTheme="majorBidi" w:hAnsiTheme="majorBidi" w:cstheme="majorBidi"/>
          <w:b/>
          <w:bCs/>
          <w:lang w:val="en-US"/>
        </w:rPr>
        <w:t xml:space="preserve">2.9.2 </w:t>
      </w:r>
      <w:r w:rsidRPr="00236C01">
        <w:rPr>
          <w:rFonts w:asciiTheme="majorBidi" w:hAnsiTheme="majorBidi" w:cstheme="majorBidi"/>
          <w:b/>
          <w:bCs/>
          <w:lang w:val="en-US"/>
        </w:rPr>
        <w:t>Financial technology in Kenya</w:t>
      </w:r>
      <w:bookmarkEnd w:id="94"/>
      <w:r w:rsidRPr="00236C01">
        <w:rPr>
          <w:rFonts w:asciiTheme="majorBidi" w:hAnsiTheme="majorBidi" w:cstheme="majorBidi"/>
          <w:b/>
          <w:bCs/>
          <w:lang w:val="en-US"/>
        </w:rPr>
        <w:t xml:space="preserve"> </w:t>
      </w:r>
    </w:p>
    <w:p w14:paraId="7C46CB78" w14:textId="77777777" w:rsidR="00B85D4F" w:rsidRDefault="00B85D4F" w:rsidP="00B85D4F">
      <w:pPr>
        <w:rPr>
          <w:rFonts w:ascii="Times New Roman" w:hAnsi="Times New Roman" w:cs="Times New Roman"/>
          <w:sz w:val="24"/>
          <w:szCs w:val="24"/>
        </w:rPr>
      </w:pPr>
      <w:r w:rsidRPr="00BF0A67">
        <w:rPr>
          <w:rFonts w:ascii="Times New Roman" w:hAnsi="Times New Roman" w:cs="Times New Roman"/>
          <w:sz w:val="24"/>
          <w:szCs w:val="24"/>
        </w:rPr>
        <w:t xml:space="preserve">Kenya is noted as an early user of mobile money in Quadrant IV under Quadrant I due to Safaricom, the country's major mobile network provider, which </w:t>
      </w:r>
      <w:r>
        <w:rPr>
          <w:rFonts w:ascii="Times New Roman" w:hAnsi="Times New Roman" w:cs="Times New Roman"/>
          <w:sz w:val="24"/>
          <w:szCs w:val="24"/>
        </w:rPr>
        <w:t>introduced</w:t>
      </w:r>
      <w:r w:rsidRPr="00BF0A67">
        <w:rPr>
          <w:rFonts w:ascii="Times New Roman" w:hAnsi="Times New Roman" w:cs="Times New Roman"/>
          <w:sz w:val="24"/>
          <w:szCs w:val="24"/>
        </w:rPr>
        <w:t xml:space="preserve"> the M-PESA mobile money system in 2007 (Dietz et al., 2016). Mobile transactions, which hit a record $33 billion in 2016 and accounted up 67% of all transactions traced by the National Payments System, are changing Kenya's repayment system. M-Shwari, a service by Safaricom and Commercial Bank of Africa (CBA) that uses the M-Pesa network to instantaneously provide credit score and loan products into a phone handset, was launched in November 2012. By 2014, M-Shwari had rapidly grown; it had been able to receive $1.5 billion in deposits and disperse $277.2 million in loans.</w:t>
      </w:r>
      <w:r>
        <w:rPr>
          <w:rFonts w:ascii="Times New Roman" w:hAnsi="Times New Roman" w:cs="Times New Roman"/>
          <w:sz w:val="24"/>
          <w:szCs w:val="24"/>
        </w:rPr>
        <w:t xml:space="preserve"> </w:t>
      </w:r>
      <w:r w:rsidRPr="006A3B6C">
        <w:rPr>
          <w:rFonts w:ascii="Times New Roman" w:hAnsi="Times New Roman" w:cs="Times New Roman"/>
          <w:sz w:val="24"/>
          <w:szCs w:val="24"/>
        </w:rPr>
        <w:t>With respect to the total number of bank bills, CBA's share climbed from 7% in 2012 (1.1 million accounts) to 37% (12.9 million accounts), and its market share of deposits increased from 4.7 percent in 2012 to 6 percent in 2015. Between 2012 and 2015, Kenya saw the opening of 19 million new bank accounts; about 12 million of those were due to CBA, and the remaining 5 million to Equity Financial Institution. While M-Pesa provided CBA with a growth channel, the banking sector appeared to be regaining value addition in the financial services market.</w:t>
      </w:r>
    </w:p>
    <w:p w14:paraId="42F8A54B" w14:textId="77777777" w:rsidR="00B85D4F" w:rsidRDefault="00B85D4F" w:rsidP="00B85D4F">
      <w:pPr>
        <w:rPr>
          <w:rFonts w:ascii="Times New Roman" w:hAnsi="Times New Roman" w:cs="Times New Roman"/>
          <w:sz w:val="24"/>
          <w:szCs w:val="24"/>
        </w:rPr>
      </w:pPr>
    </w:p>
    <w:p w14:paraId="57E9FAE6" w14:textId="77777777" w:rsidR="00B85D4F" w:rsidRDefault="00B85D4F" w:rsidP="008641C6">
      <w:pPr>
        <w:pStyle w:val="Default"/>
        <w:spacing w:line="360" w:lineRule="auto"/>
        <w:outlineLvl w:val="1"/>
        <w:rPr>
          <w:rFonts w:asciiTheme="majorBidi" w:hAnsiTheme="majorBidi" w:cstheme="majorBidi"/>
          <w:b/>
          <w:bCs/>
          <w:lang w:val="en-US"/>
        </w:rPr>
      </w:pPr>
      <w:bookmarkStart w:id="95" w:name="_Toc137843764"/>
      <w:r>
        <w:rPr>
          <w:rFonts w:asciiTheme="majorBidi" w:hAnsiTheme="majorBidi" w:cstheme="majorBidi"/>
          <w:b/>
          <w:bCs/>
          <w:lang w:val="en-US"/>
        </w:rPr>
        <w:t xml:space="preserve">2.9.3 </w:t>
      </w:r>
      <w:r w:rsidRPr="00236C01">
        <w:rPr>
          <w:rFonts w:asciiTheme="majorBidi" w:hAnsiTheme="majorBidi" w:cstheme="majorBidi"/>
          <w:b/>
          <w:bCs/>
          <w:lang w:val="en-US"/>
        </w:rPr>
        <w:t xml:space="preserve">Financial technology in </w:t>
      </w:r>
      <w:r>
        <w:rPr>
          <w:rFonts w:asciiTheme="majorBidi" w:hAnsiTheme="majorBidi" w:cstheme="majorBidi"/>
          <w:b/>
          <w:bCs/>
          <w:lang w:val="en-US"/>
        </w:rPr>
        <w:t>Bangladesh</w:t>
      </w:r>
      <w:bookmarkEnd w:id="95"/>
    </w:p>
    <w:p w14:paraId="464B1C6D" w14:textId="77777777" w:rsidR="00B85D4F" w:rsidRPr="00920032" w:rsidRDefault="00B85D4F" w:rsidP="00B85D4F">
      <w:pPr>
        <w:rPr>
          <w:rFonts w:ascii="Times New Roman" w:hAnsi="Times New Roman" w:cs="Times New Roman"/>
          <w:sz w:val="24"/>
          <w:szCs w:val="24"/>
        </w:rPr>
      </w:pPr>
      <w:r w:rsidRPr="00B818BF">
        <w:rPr>
          <w:rFonts w:ascii="Times New Roman" w:hAnsi="Times New Roman" w:cs="Times New Roman"/>
          <w:sz w:val="24"/>
          <w:szCs w:val="24"/>
        </w:rPr>
        <w:t>Global Fintech investment increased to 37.9 billion dollars in 2019 over 962 deals, according to KPMG. With only 3.6 billion dollars invested over 102 agreements, Asia Pacific saw much less investment than other continents ('The Pulse of Fintech H1 2019', 2020). Peer-to-peer lending, Robo-Advisory, online identification, internet banking, mobile payments, and crowdfunding are a few of the Fintech technologies in the financial sector that have received the most investment, according to Patrick Schueffel (2016). Due to its rising economic potential and GDP growth rate, Bangladesh has recently been a top candidate for investment.</w:t>
      </w:r>
      <w:r>
        <w:rPr>
          <w:rFonts w:ascii="Times New Roman" w:hAnsi="Times New Roman" w:cs="Times New Roman"/>
          <w:sz w:val="24"/>
          <w:szCs w:val="24"/>
        </w:rPr>
        <w:t xml:space="preserve"> </w:t>
      </w:r>
      <w:r w:rsidRPr="00920032">
        <w:rPr>
          <w:rFonts w:ascii="Times New Roman" w:hAnsi="Times New Roman" w:cs="Times New Roman"/>
          <w:sz w:val="24"/>
          <w:szCs w:val="24"/>
        </w:rPr>
        <w:t>Bangladesh is gradually transitioning from its typical traditional industrial sector to non-traditional industry as a result of fintech, according to Ahmed (2019). The finance sector is one of many Bangladeshi industries that lacks modern technologies.</w:t>
      </w:r>
    </w:p>
    <w:p w14:paraId="4A8E5764" w14:textId="77777777" w:rsidR="00B85D4F" w:rsidRDefault="00B85D4F" w:rsidP="00B85D4F">
      <w:pPr>
        <w:rPr>
          <w:sz w:val="24"/>
          <w:szCs w:val="24"/>
        </w:rPr>
      </w:pPr>
    </w:p>
    <w:p w14:paraId="51BB7058" w14:textId="77777777" w:rsidR="00B85D4F" w:rsidRPr="005A0DD6" w:rsidRDefault="00B85D4F" w:rsidP="008641C6">
      <w:pPr>
        <w:pStyle w:val="Heading2"/>
        <w:rPr>
          <w:rFonts w:asciiTheme="majorBidi" w:hAnsiTheme="majorBidi"/>
          <w:b w:val="0"/>
          <w:bCs w:val="0"/>
          <w:color w:val="auto"/>
          <w:sz w:val="24"/>
          <w:szCs w:val="24"/>
        </w:rPr>
      </w:pPr>
      <w:bookmarkStart w:id="96" w:name="_Toc137843765"/>
      <w:r w:rsidRPr="005A0DD6">
        <w:rPr>
          <w:rFonts w:asciiTheme="majorBidi" w:hAnsiTheme="majorBidi"/>
          <w:color w:val="auto"/>
          <w:sz w:val="24"/>
          <w:szCs w:val="24"/>
        </w:rPr>
        <w:t>2.9.4 Financial Technology in Zimbabwe</w:t>
      </w:r>
      <w:bookmarkEnd w:id="96"/>
      <w:r w:rsidRPr="005A0DD6">
        <w:rPr>
          <w:rFonts w:asciiTheme="majorBidi" w:hAnsiTheme="majorBidi"/>
          <w:color w:val="auto"/>
          <w:sz w:val="24"/>
          <w:szCs w:val="24"/>
        </w:rPr>
        <w:t xml:space="preserve"> </w:t>
      </w:r>
    </w:p>
    <w:p w14:paraId="1ED1B1B8" w14:textId="77777777" w:rsidR="00B85D4F" w:rsidRDefault="00B85D4F" w:rsidP="00B85D4F">
      <w:pPr>
        <w:rPr>
          <w:rFonts w:ascii="Times New Roman" w:hAnsi="Times New Roman" w:cs="Times New Roman"/>
          <w:sz w:val="24"/>
          <w:szCs w:val="24"/>
        </w:rPr>
      </w:pPr>
      <w:r>
        <w:rPr>
          <w:rFonts w:ascii="Times New Roman" w:hAnsi="Times New Roman" w:cs="Times New Roman"/>
          <w:sz w:val="24"/>
          <w:szCs w:val="24"/>
        </w:rPr>
        <w:t>Fintech</w:t>
      </w:r>
      <w:r w:rsidRPr="004257CE">
        <w:rPr>
          <w:rFonts w:ascii="Times New Roman" w:hAnsi="Times New Roman" w:cs="Times New Roman"/>
          <w:sz w:val="24"/>
          <w:szCs w:val="24"/>
        </w:rPr>
        <w:t xml:space="preserve"> in Zimbabwe's banking sector has emerged as a key area on which initiatives for the near future should be based (KPMG, 2015).  Since non-funded revenue lines, which are fueled by innovative goods, have a considerable impact on bank profits, it has grown to be a highly potent revolutionary force. </w:t>
      </w:r>
      <w:r w:rsidRPr="006A3B6C">
        <w:rPr>
          <w:rFonts w:ascii="Times New Roman" w:hAnsi="Times New Roman" w:cs="Times New Roman"/>
          <w:sz w:val="24"/>
          <w:szCs w:val="24"/>
        </w:rPr>
        <w:t xml:space="preserve">The paucity of currency in banks and the inability of banks in Zimbabwe to perform financial services were both issues that were resolved by the development of financial technology (African Development Bank, 2013). In order to mitigate the negative impacts of cash shortages, banks have also created innovative technologies as swiping and Eco Cash Link (Russell et al., 2017). </w:t>
      </w:r>
      <w:r>
        <w:rPr>
          <w:rFonts w:ascii="Times New Roman" w:hAnsi="Times New Roman" w:cs="Times New Roman"/>
          <w:sz w:val="24"/>
          <w:szCs w:val="24"/>
        </w:rPr>
        <w:t>As</w:t>
      </w:r>
      <w:r w:rsidRPr="006A3B6C">
        <w:rPr>
          <w:rFonts w:ascii="Times New Roman" w:hAnsi="Times New Roman" w:cs="Times New Roman"/>
          <w:sz w:val="24"/>
          <w:szCs w:val="24"/>
        </w:rPr>
        <w:t xml:space="preserve"> Mushayavanhu (2018)</w:t>
      </w:r>
      <w:r>
        <w:rPr>
          <w:rFonts w:ascii="Times New Roman" w:hAnsi="Times New Roman" w:cs="Times New Roman"/>
          <w:sz w:val="24"/>
          <w:szCs w:val="24"/>
        </w:rPr>
        <w:t xml:space="preserve"> claims</w:t>
      </w:r>
      <w:r w:rsidRPr="006A3B6C">
        <w:rPr>
          <w:rFonts w:ascii="Times New Roman" w:hAnsi="Times New Roman" w:cs="Times New Roman"/>
          <w:sz w:val="24"/>
          <w:szCs w:val="24"/>
        </w:rPr>
        <w:t xml:space="preserve">, the chief executive of FBC Bank, every firm in the banking </w:t>
      </w:r>
      <w:r>
        <w:rPr>
          <w:rFonts w:ascii="Times New Roman" w:hAnsi="Times New Roman" w:cs="Times New Roman"/>
          <w:sz w:val="24"/>
          <w:szCs w:val="24"/>
        </w:rPr>
        <w:t>sector</w:t>
      </w:r>
      <w:r w:rsidRPr="006A3B6C">
        <w:rPr>
          <w:rFonts w:ascii="Times New Roman" w:hAnsi="Times New Roman" w:cs="Times New Roman"/>
          <w:sz w:val="24"/>
          <w:szCs w:val="24"/>
        </w:rPr>
        <w:t xml:space="preserve"> must implement financial technology to thrive in the present atmosphere of globalization, where it is the only practical alternative. </w:t>
      </w:r>
    </w:p>
    <w:p w14:paraId="6D9B99D6" w14:textId="77777777" w:rsidR="00B85D4F" w:rsidRPr="006A3B6C" w:rsidRDefault="00B85D4F" w:rsidP="00B85D4F">
      <w:pPr>
        <w:rPr>
          <w:rFonts w:ascii="Times New Roman" w:hAnsi="Times New Roman" w:cs="Times New Roman"/>
          <w:sz w:val="24"/>
          <w:szCs w:val="24"/>
        </w:rPr>
      </w:pPr>
    </w:p>
    <w:p w14:paraId="05699737" w14:textId="77777777" w:rsidR="00B85D4F" w:rsidRPr="001353E6" w:rsidRDefault="00B85D4F" w:rsidP="00B85D4F">
      <w:pPr>
        <w:rPr>
          <w:rFonts w:ascii="Times New Roman" w:hAnsi="Times New Roman" w:cs="Times New Roman"/>
          <w:sz w:val="24"/>
          <w:szCs w:val="24"/>
        </w:rPr>
      </w:pPr>
      <w:r w:rsidRPr="001353E6">
        <w:rPr>
          <w:rFonts w:ascii="Times New Roman" w:hAnsi="Times New Roman" w:cs="Times New Roman"/>
          <w:sz w:val="24"/>
          <w:szCs w:val="24"/>
        </w:rPr>
        <w:t xml:space="preserve">A number of banks said at the </w:t>
      </w:r>
      <w:r>
        <w:rPr>
          <w:rFonts w:ascii="Times New Roman" w:hAnsi="Times New Roman" w:cs="Times New Roman"/>
          <w:sz w:val="24"/>
          <w:szCs w:val="24"/>
        </w:rPr>
        <w:t>closure</w:t>
      </w:r>
      <w:r w:rsidRPr="001353E6">
        <w:rPr>
          <w:rFonts w:ascii="Times New Roman" w:hAnsi="Times New Roman" w:cs="Times New Roman"/>
          <w:sz w:val="24"/>
          <w:szCs w:val="24"/>
        </w:rPr>
        <w:t xml:space="preserve"> of their fiscal years that they needed to concentrat</w:t>
      </w:r>
      <w:r>
        <w:rPr>
          <w:rFonts w:ascii="Times New Roman" w:hAnsi="Times New Roman" w:cs="Times New Roman"/>
          <w:sz w:val="24"/>
          <w:szCs w:val="24"/>
        </w:rPr>
        <w:t>e</w:t>
      </w:r>
      <w:r w:rsidRPr="001353E6">
        <w:rPr>
          <w:rFonts w:ascii="Times New Roman" w:hAnsi="Times New Roman" w:cs="Times New Roman"/>
          <w:sz w:val="24"/>
          <w:szCs w:val="24"/>
        </w:rPr>
        <w:t xml:space="preserve"> on </w:t>
      </w:r>
      <w:r>
        <w:rPr>
          <w:rFonts w:ascii="Times New Roman" w:hAnsi="Times New Roman" w:cs="Times New Roman"/>
          <w:sz w:val="24"/>
          <w:szCs w:val="24"/>
        </w:rPr>
        <w:t>fintech</w:t>
      </w:r>
      <w:r w:rsidRPr="001353E6">
        <w:rPr>
          <w:rFonts w:ascii="Times New Roman" w:hAnsi="Times New Roman" w:cs="Times New Roman"/>
          <w:sz w:val="24"/>
          <w:szCs w:val="24"/>
        </w:rPr>
        <w:t xml:space="preserve"> because it boosts competitiveness, enhances service quality, and is essential for survival in a cashless society. In order to increase efficiency and satisfy changing customer demands, financial technology must be used, according to ZB Financial Holdings Chief Executive Mutandagayi (2018). Financial declarations from Agribank show that non-interest income </w:t>
      </w:r>
      <w:r>
        <w:rPr>
          <w:rFonts w:ascii="Times New Roman" w:hAnsi="Times New Roman" w:cs="Times New Roman"/>
          <w:sz w:val="24"/>
          <w:szCs w:val="24"/>
        </w:rPr>
        <w:t>boosted</w:t>
      </w:r>
      <w:r w:rsidRPr="001353E6">
        <w:rPr>
          <w:rFonts w:ascii="Times New Roman" w:hAnsi="Times New Roman" w:cs="Times New Roman"/>
          <w:sz w:val="24"/>
          <w:szCs w:val="24"/>
        </w:rPr>
        <w:t xml:space="preserve"> from US$12 million in 2017 to US$16 million in 2018, a 35% rise. Malaba, (2018) recognized that the growth was </w:t>
      </w:r>
      <w:r>
        <w:rPr>
          <w:rFonts w:ascii="Times New Roman" w:hAnsi="Times New Roman" w:cs="Times New Roman"/>
          <w:sz w:val="24"/>
          <w:szCs w:val="24"/>
        </w:rPr>
        <w:t>because</w:t>
      </w:r>
      <w:r w:rsidRPr="001353E6">
        <w:rPr>
          <w:rFonts w:ascii="Times New Roman" w:hAnsi="Times New Roman" w:cs="Times New Roman"/>
          <w:sz w:val="24"/>
          <w:szCs w:val="24"/>
        </w:rPr>
        <w:t xml:space="preserve"> of </w:t>
      </w:r>
      <w:r>
        <w:rPr>
          <w:rFonts w:ascii="Times New Roman" w:hAnsi="Times New Roman" w:cs="Times New Roman"/>
          <w:sz w:val="24"/>
          <w:szCs w:val="24"/>
        </w:rPr>
        <w:t>fintech</w:t>
      </w:r>
      <w:r w:rsidRPr="001353E6">
        <w:rPr>
          <w:rFonts w:ascii="Times New Roman" w:hAnsi="Times New Roman" w:cs="Times New Roman"/>
          <w:sz w:val="24"/>
          <w:szCs w:val="24"/>
        </w:rPr>
        <w:t xml:space="preserve"> delivery </w:t>
      </w:r>
      <w:r>
        <w:rPr>
          <w:rFonts w:ascii="Times New Roman" w:hAnsi="Times New Roman" w:cs="Times New Roman"/>
          <w:sz w:val="24"/>
          <w:szCs w:val="24"/>
        </w:rPr>
        <w:t>methods</w:t>
      </w:r>
      <w:r w:rsidRPr="001353E6">
        <w:rPr>
          <w:rFonts w:ascii="Times New Roman" w:hAnsi="Times New Roman" w:cs="Times New Roman"/>
          <w:sz w:val="24"/>
          <w:szCs w:val="24"/>
        </w:rPr>
        <w:t xml:space="preserve"> and electronic banking (E-channels), and he vowed to creating a plan to increase non-funded e-channels-related income.</w:t>
      </w:r>
    </w:p>
    <w:p w14:paraId="3EDABED2" w14:textId="77777777" w:rsidR="00B85D4F" w:rsidRDefault="00B85D4F" w:rsidP="00B85D4F"/>
    <w:p w14:paraId="68D74DB6" w14:textId="77777777" w:rsidR="00B85D4F" w:rsidRPr="001353E6" w:rsidRDefault="00B85D4F" w:rsidP="00B85D4F">
      <w:pPr>
        <w:rPr>
          <w:rFonts w:ascii="Times New Roman" w:hAnsi="Times New Roman" w:cs="Times New Roman"/>
          <w:sz w:val="24"/>
          <w:szCs w:val="24"/>
        </w:rPr>
      </w:pPr>
      <w:r w:rsidRPr="001353E6">
        <w:rPr>
          <w:rFonts w:ascii="Times New Roman" w:hAnsi="Times New Roman" w:cs="Times New Roman"/>
          <w:sz w:val="24"/>
          <w:szCs w:val="24"/>
        </w:rPr>
        <w:t>In order to provide consumers more control over their accounts, Stanbic Bank's chief executive officer, Joshua Tapambgwa, stated in 2018 that the bank's online and mobile banking technology are always being upgraded. We are continuing to push for a customer-centric way of thinking in our innovations, which has led to the development of solutions that are simple to use and useful (Tapambgwa, 2018). In 2018, Nkala, the chairperson of FBC Holdings, made a statement on the organization's belief that digital revolution, investing in ICT competences, and firming our acquiescence and risk control frameworks will continue to be our company's primary enablers going forward.</w:t>
      </w:r>
    </w:p>
    <w:p w14:paraId="26CD2DA3" w14:textId="77777777" w:rsidR="00B85D4F" w:rsidRDefault="00B85D4F" w:rsidP="00B85D4F"/>
    <w:p w14:paraId="285C9CFC" w14:textId="77777777" w:rsidR="00B85D4F" w:rsidRPr="005A0DD6" w:rsidRDefault="00B85D4F" w:rsidP="00B85D4F">
      <w:pPr>
        <w:rPr>
          <w:rFonts w:ascii="Times New Roman" w:hAnsi="Times New Roman" w:cs="Times New Roman"/>
          <w:sz w:val="24"/>
          <w:szCs w:val="24"/>
        </w:rPr>
      </w:pPr>
      <w:r w:rsidRPr="00FF355B">
        <w:rPr>
          <w:rFonts w:ascii="Times New Roman" w:hAnsi="Times New Roman" w:cs="Times New Roman"/>
          <w:sz w:val="24"/>
          <w:szCs w:val="24"/>
        </w:rPr>
        <w:t xml:space="preserve">Further, Metbank committed to improving service delivery </w:t>
      </w:r>
      <w:r>
        <w:rPr>
          <w:rFonts w:ascii="Times New Roman" w:hAnsi="Times New Roman" w:cs="Times New Roman"/>
          <w:sz w:val="24"/>
          <w:szCs w:val="24"/>
        </w:rPr>
        <w:t>via</w:t>
      </w:r>
      <w:r w:rsidRPr="00FF355B">
        <w:rPr>
          <w:rFonts w:ascii="Times New Roman" w:hAnsi="Times New Roman" w:cs="Times New Roman"/>
          <w:sz w:val="24"/>
          <w:szCs w:val="24"/>
        </w:rPr>
        <w:t xml:space="preserve"> "the upgrade of e-banking and financial inclusion </w:t>
      </w:r>
      <w:r>
        <w:rPr>
          <w:rFonts w:ascii="Times New Roman" w:hAnsi="Times New Roman" w:cs="Times New Roman"/>
          <w:sz w:val="24"/>
          <w:szCs w:val="24"/>
        </w:rPr>
        <w:t>commodities</w:t>
      </w:r>
      <w:r w:rsidRPr="00FF355B">
        <w:rPr>
          <w:rFonts w:ascii="Times New Roman" w:hAnsi="Times New Roman" w:cs="Times New Roman"/>
          <w:sz w:val="24"/>
          <w:szCs w:val="24"/>
        </w:rPr>
        <w:t xml:space="preserve">," while NMB increased its investments in digital </w:t>
      </w:r>
      <w:r>
        <w:rPr>
          <w:rFonts w:ascii="Times New Roman" w:hAnsi="Times New Roman" w:cs="Times New Roman"/>
          <w:sz w:val="24"/>
          <w:szCs w:val="24"/>
        </w:rPr>
        <w:t>ways</w:t>
      </w:r>
      <w:r w:rsidRPr="00FF355B">
        <w:rPr>
          <w:rFonts w:ascii="Times New Roman" w:hAnsi="Times New Roman" w:cs="Times New Roman"/>
          <w:sz w:val="24"/>
          <w:szCs w:val="24"/>
        </w:rPr>
        <w:t xml:space="preserve"> to improve service conveyance and support the </w:t>
      </w:r>
      <w:r>
        <w:rPr>
          <w:rFonts w:ascii="Times New Roman" w:hAnsi="Times New Roman" w:cs="Times New Roman"/>
          <w:sz w:val="24"/>
          <w:szCs w:val="24"/>
        </w:rPr>
        <w:t>boosted</w:t>
      </w:r>
      <w:r w:rsidRPr="00FF355B">
        <w:rPr>
          <w:rFonts w:ascii="Times New Roman" w:hAnsi="Times New Roman" w:cs="Times New Roman"/>
          <w:sz w:val="24"/>
          <w:szCs w:val="24"/>
        </w:rPr>
        <w:t xml:space="preserve"> transactional volumes brought on by the expanded </w:t>
      </w:r>
      <w:r>
        <w:rPr>
          <w:rFonts w:ascii="Times New Roman" w:hAnsi="Times New Roman" w:cs="Times New Roman"/>
          <w:sz w:val="24"/>
          <w:szCs w:val="24"/>
        </w:rPr>
        <w:t>consumer</w:t>
      </w:r>
      <w:r w:rsidRPr="00FF355B">
        <w:rPr>
          <w:rFonts w:ascii="Times New Roman" w:hAnsi="Times New Roman" w:cs="Times New Roman"/>
          <w:sz w:val="24"/>
          <w:szCs w:val="24"/>
        </w:rPr>
        <w:t xml:space="preserve"> base. The cost of digital growth is high, and banking institutions need to invest in training both their personnel and consumers to make it more effective.</w:t>
      </w:r>
      <w:r>
        <w:rPr>
          <w:rFonts w:ascii="Times New Roman" w:hAnsi="Times New Roman" w:cs="Times New Roman"/>
          <w:sz w:val="24"/>
          <w:szCs w:val="24"/>
        </w:rPr>
        <w:t xml:space="preserve"> </w:t>
      </w:r>
      <w:r w:rsidRPr="00FB05C3">
        <w:rPr>
          <w:rFonts w:ascii="Times New Roman" w:hAnsi="Times New Roman" w:cs="Times New Roman"/>
          <w:sz w:val="24"/>
          <w:szCs w:val="24"/>
        </w:rPr>
        <w:t>This will allow them to fully utilize the revolution and keep up with changing consumer demands and market disruptions (African Development Bank, 2013).</w:t>
      </w:r>
    </w:p>
    <w:p w14:paraId="03FF3010" w14:textId="77777777" w:rsidR="00B85D4F" w:rsidRPr="005A0DD6" w:rsidRDefault="00B85D4F" w:rsidP="00B85D4F">
      <w:pPr>
        <w:rPr>
          <w:rFonts w:ascii="Times New Roman" w:hAnsi="Times New Roman" w:cs="Times New Roman"/>
          <w:sz w:val="24"/>
          <w:szCs w:val="24"/>
        </w:rPr>
      </w:pPr>
    </w:p>
    <w:p w14:paraId="6FE39859" w14:textId="77777777" w:rsidR="00B85D4F" w:rsidRPr="005A0DD6" w:rsidRDefault="00B85D4F" w:rsidP="00640325">
      <w:pPr>
        <w:pStyle w:val="Heading1"/>
        <w:rPr>
          <w:rFonts w:ascii="Times New Roman" w:hAnsi="Times New Roman" w:cs="Times New Roman"/>
          <w:b/>
          <w:color w:val="auto"/>
          <w:sz w:val="24"/>
          <w:szCs w:val="24"/>
        </w:rPr>
      </w:pPr>
      <w:bookmarkStart w:id="97" w:name="_Toc137843766"/>
      <w:r w:rsidRPr="005A0DD6">
        <w:rPr>
          <w:rFonts w:ascii="Times New Roman" w:hAnsi="Times New Roman" w:cs="Times New Roman"/>
          <w:b/>
          <w:color w:val="auto"/>
          <w:sz w:val="24"/>
          <w:szCs w:val="24"/>
        </w:rPr>
        <w:t>2.10 Chapter Summary</w:t>
      </w:r>
      <w:bookmarkEnd w:id="97"/>
      <w:r w:rsidRPr="005A0DD6">
        <w:rPr>
          <w:rFonts w:ascii="Times New Roman" w:hAnsi="Times New Roman" w:cs="Times New Roman"/>
          <w:b/>
          <w:color w:val="auto"/>
          <w:sz w:val="24"/>
          <w:szCs w:val="24"/>
        </w:rPr>
        <w:t xml:space="preserve"> </w:t>
      </w:r>
    </w:p>
    <w:p w14:paraId="09587390" w14:textId="77777777" w:rsidR="00B85D4F" w:rsidRPr="00531174" w:rsidRDefault="00B85D4F" w:rsidP="00B85D4F">
      <w:pPr>
        <w:rPr>
          <w:rFonts w:ascii="Times New Roman" w:hAnsi="Times New Roman" w:cs="Times New Roman"/>
          <w:sz w:val="24"/>
          <w:szCs w:val="24"/>
        </w:rPr>
      </w:pPr>
      <w:r w:rsidRPr="00531174">
        <w:rPr>
          <w:rFonts w:ascii="Times New Roman" w:hAnsi="Times New Roman" w:cs="Times New Roman"/>
          <w:sz w:val="24"/>
          <w:szCs w:val="24"/>
        </w:rPr>
        <w:t>The opening parts of the chapter provided a background on financial technology before reviewing the literature that was relevant to the topic. Additionally, the advantages and the theoretical frameworks used in this study were discussed. The rules were based on the objectives. The methodology of the research being studied will be the focus of the ensuing chapter.</w:t>
      </w:r>
    </w:p>
    <w:p w14:paraId="21561E13" w14:textId="77777777" w:rsidR="00B85D4F" w:rsidRPr="00531174" w:rsidRDefault="00B85D4F" w:rsidP="00B85D4F">
      <w:pPr>
        <w:rPr>
          <w:rFonts w:ascii="Times New Roman" w:hAnsi="Times New Roman" w:cs="Times New Roman"/>
          <w:sz w:val="24"/>
          <w:szCs w:val="24"/>
        </w:rPr>
      </w:pPr>
    </w:p>
    <w:p w14:paraId="7FCC92AB" w14:textId="77777777" w:rsidR="00B85D4F" w:rsidRDefault="00B85D4F" w:rsidP="00B85D4F">
      <w:pPr>
        <w:rPr>
          <w:sz w:val="24"/>
          <w:szCs w:val="24"/>
        </w:rPr>
      </w:pPr>
    </w:p>
    <w:p w14:paraId="6623AD2B" w14:textId="77777777" w:rsidR="00F5412E" w:rsidRDefault="00F5412E" w:rsidP="00B85D4F">
      <w:pPr>
        <w:rPr>
          <w:sz w:val="24"/>
          <w:szCs w:val="24"/>
        </w:rPr>
      </w:pPr>
    </w:p>
    <w:p w14:paraId="01B73EFD" w14:textId="77777777" w:rsidR="00F5412E" w:rsidRDefault="00F5412E" w:rsidP="00B85D4F">
      <w:pPr>
        <w:rPr>
          <w:sz w:val="24"/>
          <w:szCs w:val="24"/>
        </w:rPr>
      </w:pPr>
    </w:p>
    <w:p w14:paraId="6DF826C1" w14:textId="77777777" w:rsidR="00F5412E" w:rsidRDefault="00F5412E" w:rsidP="00B85D4F">
      <w:pPr>
        <w:rPr>
          <w:sz w:val="24"/>
          <w:szCs w:val="24"/>
        </w:rPr>
      </w:pPr>
    </w:p>
    <w:p w14:paraId="63F3B8D1" w14:textId="77777777" w:rsidR="00F5412E" w:rsidRDefault="00F5412E" w:rsidP="00B85D4F">
      <w:pPr>
        <w:rPr>
          <w:sz w:val="24"/>
          <w:szCs w:val="24"/>
        </w:rPr>
      </w:pPr>
    </w:p>
    <w:p w14:paraId="180620B1" w14:textId="77777777" w:rsidR="00F5412E" w:rsidRDefault="00F5412E" w:rsidP="00B85D4F">
      <w:pPr>
        <w:rPr>
          <w:sz w:val="24"/>
          <w:szCs w:val="24"/>
        </w:rPr>
      </w:pPr>
    </w:p>
    <w:p w14:paraId="3E20D5F5" w14:textId="77777777" w:rsidR="00F5412E" w:rsidRDefault="00F5412E" w:rsidP="00B85D4F">
      <w:pPr>
        <w:rPr>
          <w:sz w:val="24"/>
          <w:szCs w:val="24"/>
        </w:rPr>
      </w:pPr>
    </w:p>
    <w:p w14:paraId="0CBCDF90" w14:textId="77777777" w:rsidR="00F5412E" w:rsidRDefault="00F5412E" w:rsidP="00B85D4F">
      <w:pPr>
        <w:rPr>
          <w:sz w:val="24"/>
          <w:szCs w:val="24"/>
        </w:rPr>
      </w:pPr>
    </w:p>
    <w:p w14:paraId="44D95CB2" w14:textId="77777777" w:rsidR="00F5412E" w:rsidRDefault="00F5412E" w:rsidP="00B85D4F">
      <w:pPr>
        <w:rPr>
          <w:sz w:val="24"/>
          <w:szCs w:val="24"/>
        </w:rPr>
      </w:pPr>
    </w:p>
    <w:p w14:paraId="61C5FA25" w14:textId="77777777" w:rsidR="00F5412E" w:rsidRDefault="00F5412E" w:rsidP="00B85D4F">
      <w:pPr>
        <w:rPr>
          <w:sz w:val="24"/>
          <w:szCs w:val="24"/>
        </w:rPr>
      </w:pPr>
    </w:p>
    <w:p w14:paraId="031A4359" w14:textId="77777777" w:rsidR="00F5412E" w:rsidRDefault="00F5412E" w:rsidP="00B85D4F">
      <w:pPr>
        <w:rPr>
          <w:sz w:val="24"/>
          <w:szCs w:val="24"/>
        </w:rPr>
      </w:pPr>
    </w:p>
    <w:p w14:paraId="21966202" w14:textId="77777777" w:rsidR="00F5412E" w:rsidRDefault="00F5412E" w:rsidP="00B85D4F">
      <w:pPr>
        <w:rPr>
          <w:sz w:val="24"/>
          <w:szCs w:val="24"/>
        </w:rPr>
      </w:pPr>
    </w:p>
    <w:p w14:paraId="213AB4CE" w14:textId="77777777" w:rsidR="00F5412E" w:rsidRDefault="00F5412E" w:rsidP="00B85D4F">
      <w:pPr>
        <w:rPr>
          <w:sz w:val="24"/>
          <w:szCs w:val="24"/>
        </w:rPr>
      </w:pPr>
    </w:p>
    <w:p w14:paraId="643717A7" w14:textId="77777777" w:rsidR="00F5412E" w:rsidRDefault="00F5412E" w:rsidP="00B85D4F">
      <w:pPr>
        <w:rPr>
          <w:sz w:val="24"/>
          <w:szCs w:val="24"/>
        </w:rPr>
      </w:pPr>
    </w:p>
    <w:p w14:paraId="30935330" w14:textId="77777777" w:rsidR="00F5412E" w:rsidRDefault="00F5412E" w:rsidP="00B85D4F">
      <w:pPr>
        <w:rPr>
          <w:sz w:val="24"/>
          <w:szCs w:val="24"/>
        </w:rPr>
      </w:pPr>
    </w:p>
    <w:p w14:paraId="1EEB1309" w14:textId="77777777" w:rsidR="00F5412E" w:rsidRDefault="00F5412E" w:rsidP="00B85D4F">
      <w:pPr>
        <w:rPr>
          <w:sz w:val="24"/>
          <w:szCs w:val="24"/>
        </w:rPr>
      </w:pPr>
    </w:p>
    <w:p w14:paraId="3B45F565" w14:textId="77777777" w:rsidR="00F5412E" w:rsidRDefault="00F5412E" w:rsidP="00B85D4F">
      <w:pPr>
        <w:rPr>
          <w:sz w:val="24"/>
          <w:szCs w:val="24"/>
        </w:rPr>
      </w:pPr>
    </w:p>
    <w:p w14:paraId="05E3F538" w14:textId="77777777" w:rsidR="00F5412E" w:rsidRDefault="00F5412E" w:rsidP="00B85D4F">
      <w:pPr>
        <w:rPr>
          <w:sz w:val="24"/>
          <w:szCs w:val="24"/>
        </w:rPr>
      </w:pPr>
    </w:p>
    <w:p w14:paraId="15430A70" w14:textId="77777777" w:rsidR="00F5412E" w:rsidRDefault="00F5412E" w:rsidP="00B85D4F">
      <w:pPr>
        <w:rPr>
          <w:sz w:val="24"/>
          <w:szCs w:val="24"/>
        </w:rPr>
      </w:pPr>
    </w:p>
    <w:p w14:paraId="47F41ACB" w14:textId="77777777" w:rsidR="00F5412E" w:rsidRDefault="00F5412E" w:rsidP="00B85D4F">
      <w:pPr>
        <w:rPr>
          <w:sz w:val="24"/>
          <w:szCs w:val="24"/>
        </w:rPr>
      </w:pPr>
    </w:p>
    <w:p w14:paraId="05591120" w14:textId="44F2BB03" w:rsidR="003C259F" w:rsidRDefault="003C259F" w:rsidP="00B85D4F">
      <w:pPr>
        <w:rPr>
          <w:sz w:val="24"/>
          <w:szCs w:val="24"/>
        </w:rPr>
      </w:pPr>
    </w:p>
    <w:p w14:paraId="2EFD3962" w14:textId="77777777" w:rsidR="003C259F" w:rsidRPr="00321D29" w:rsidRDefault="003C259F" w:rsidP="00B85D4F">
      <w:pPr>
        <w:rPr>
          <w:sz w:val="24"/>
          <w:szCs w:val="24"/>
        </w:rPr>
      </w:pPr>
    </w:p>
    <w:p w14:paraId="36BDF975" w14:textId="77777777" w:rsidR="00F5412E" w:rsidRPr="003C259F" w:rsidRDefault="00F5412E" w:rsidP="00BB1A4F">
      <w:pPr>
        <w:pStyle w:val="Heading1"/>
        <w:rPr>
          <w:rFonts w:ascii="Times New Roman" w:hAnsi="Times New Roman" w:cs="Times New Roman"/>
          <w:b/>
          <w:color w:val="auto"/>
          <w:sz w:val="24"/>
          <w:szCs w:val="24"/>
        </w:rPr>
      </w:pPr>
      <w:r w:rsidRPr="003C259F">
        <w:rPr>
          <w:rFonts w:ascii="Times New Roman" w:hAnsi="Times New Roman" w:cs="Times New Roman"/>
          <w:b/>
          <w:color w:val="auto"/>
          <w:sz w:val="24"/>
          <w:szCs w:val="24"/>
        </w:rPr>
        <w:t xml:space="preserve">                                </w:t>
      </w:r>
      <w:bookmarkStart w:id="98" w:name="_Toc137652936"/>
      <w:bookmarkStart w:id="99" w:name="_Toc137843767"/>
      <w:r w:rsidRPr="003C259F">
        <w:rPr>
          <w:rFonts w:ascii="Times New Roman" w:hAnsi="Times New Roman" w:cs="Times New Roman"/>
          <w:b/>
          <w:color w:val="auto"/>
          <w:sz w:val="24"/>
          <w:szCs w:val="24"/>
        </w:rPr>
        <w:t>CHAPTER THREE</w:t>
      </w:r>
      <w:bookmarkEnd w:id="98"/>
      <w:bookmarkEnd w:id="99"/>
      <w:r w:rsidRPr="003C259F">
        <w:rPr>
          <w:rFonts w:ascii="Times New Roman" w:hAnsi="Times New Roman" w:cs="Times New Roman"/>
          <w:b/>
          <w:color w:val="auto"/>
          <w:sz w:val="24"/>
          <w:szCs w:val="24"/>
        </w:rPr>
        <w:t xml:space="preserve"> </w:t>
      </w:r>
    </w:p>
    <w:p w14:paraId="3117D6F8" w14:textId="77777777" w:rsidR="00BC158F" w:rsidRPr="003C259F" w:rsidRDefault="00F5412E" w:rsidP="00BB1A4F">
      <w:pPr>
        <w:pStyle w:val="Heading1"/>
        <w:rPr>
          <w:rFonts w:ascii="Times New Roman" w:hAnsi="Times New Roman" w:cs="Times New Roman"/>
          <w:b/>
          <w:bCs/>
          <w:color w:val="auto"/>
          <w:sz w:val="24"/>
          <w:szCs w:val="24"/>
        </w:rPr>
      </w:pPr>
      <w:r w:rsidRPr="003C259F">
        <w:rPr>
          <w:rFonts w:ascii="Times New Roman" w:hAnsi="Times New Roman" w:cs="Times New Roman"/>
          <w:b/>
          <w:color w:val="auto"/>
          <w:sz w:val="24"/>
          <w:szCs w:val="24"/>
        </w:rPr>
        <w:t xml:space="preserve">                               </w:t>
      </w:r>
      <w:bookmarkStart w:id="100" w:name="_Toc137652937"/>
      <w:bookmarkStart w:id="101" w:name="_Toc137843768"/>
      <w:r w:rsidRPr="003C259F">
        <w:rPr>
          <w:rFonts w:ascii="Times New Roman" w:hAnsi="Times New Roman" w:cs="Times New Roman"/>
          <w:b/>
          <w:color w:val="auto"/>
          <w:sz w:val="24"/>
          <w:szCs w:val="24"/>
        </w:rPr>
        <w:t xml:space="preserve">Research </w:t>
      </w:r>
      <w:r w:rsidR="00BC158F" w:rsidRPr="003C259F">
        <w:rPr>
          <w:rFonts w:ascii="Times New Roman" w:hAnsi="Times New Roman" w:cs="Times New Roman"/>
          <w:b/>
          <w:color w:val="auto"/>
          <w:sz w:val="24"/>
          <w:szCs w:val="24"/>
        </w:rPr>
        <w:t>M</w:t>
      </w:r>
      <w:r w:rsidRPr="003C259F">
        <w:rPr>
          <w:rFonts w:ascii="Times New Roman" w:hAnsi="Times New Roman" w:cs="Times New Roman"/>
          <w:b/>
          <w:color w:val="auto"/>
          <w:sz w:val="24"/>
          <w:szCs w:val="24"/>
        </w:rPr>
        <w:t>ethodology</w:t>
      </w:r>
      <w:bookmarkEnd w:id="100"/>
      <w:bookmarkEnd w:id="101"/>
    </w:p>
    <w:p w14:paraId="7A9EBD49" w14:textId="77777777" w:rsidR="00BC158F" w:rsidRPr="00BC158F" w:rsidRDefault="00BC158F" w:rsidP="00BC158F">
      <w:pPr>
        <w:rPr>
          <w:rFonts w:ascii="Times New Roman" w:eastAsiaTheme="majorEastAsia" w:hAnsi="Times New Roman" w:cs="Times New Roman"/>
          <w:b/>
          <w:color w:val="2E74B5" w:themeColor="accent1" w:themeShade="BF"/>
          <w:sz w:val="28"/>
          <w:szCs w:val="28"/>
        </w:rPr>
      </w:pPr>
    </w:p>
    <w:p w14:paraId="36D08784" w14:textId="77777777" w:rsidR="00BC158F" w:rsidRPr="00BB1A4F" w:rsidRDefault="00BC158F" w:rsidP="00BB1A4F">
      <w:pPr>
        <w:pStyle w:val="Heading1"/>
        <w:rPr>
          <w:rFonts w:ascii="Times New Roman" w:hAnsi="Times New Roman" w:cs="Times New Roman"/>
          <w:b/>
          <w:bCs/>
          <w:color w:val="auto"/>
          <w:sz w:val="24"/>
          <w:szCs w:val="24"/>
        </w:rPr>
      </w:pPr>
      <w:bookmarkStart w:id="102" w:name="_Toc137843769"/>
      <w:r w:rsidRPr="00BB1A4F">
        <w:rPr>
          <w:rFonts w:ascii="Times New Roman" w:hAnsi="Times New Roman" w:cs="Times New Roman"/>
          <w:b/>
          <w:bCs/>
          <w:color w:val="auto"/>
          <w:sz w:val="24"/>
          <w:szCs w:val="24"/>
        </w:rPr>
        <w:t>3.1 Research Introduction</w:t>
      </w:r>
      <w:bookmarkEnd w:id="102"/>
    </w:p>
    <w:p w14:paraId="78EB9F4D" w14:textId="77777777" w:rsidR="00BC158F" w:rsidRDefault="00BC158F" w:rsidP="00BC158F">
      <w:pPr>
        <w:rPr>
          <w:rFonts w:ascii="Times New Roman" w:hAnsi="Times New Roman" w:cs="Times New Roman"/>
          <w:sz w:val="24"/>
          <w:szCs w:val="24"/>
        </w:rPr>
      </w:pPr>
      <w:r w:rsidRPr="00015CBC">
        <w:rPr>
          <w:rFonts w:ascii="Times New Roman" w:hAnsi="Times New Roman" w:cs="Times New Roman"/>
          <w:sz w:val="24"/>
          <w:szCs w:val="24"/>
        </w:rPr>
        <w:t>According to Saunders et al. (2012), research is the systematic, methodical procedure used to uncover concealed information in order to advance knowledge. The phrase "systematic" is based on logical connections as opposed to general opinions, claims Sounders. Various techniques and approaches are used or applied during the research process. Research methodology, according to Bryman and Bell (2015), is the analysis and justification of the particular approach or methodologies used in the current research.</w:t>
      </w:r>
      <w:r w:rsidRPr="00FE46F9">
        <w:rPr>
          <w:sz w:val="24"/>
          <w:szCs w:val="24"/>
        </w:rPr>
        <w:t xml:space="preserve"> </w:t>
      </w:r>
      <w:r w:rsidRPr="00EC3C0E">
        <w:rPr>
          <w:rFonts w:ascii="Times New Roman" w:hAnsi="Times New Roman" w:cs="Times New Roman"/>
          <w:sz w:val="24"/>
          <w:szCs w:val="24"/>
        </w:rPr>
        <w:t xml:space="preserve">According to Mackenzie and Knipe (2006), methodology is the entire approach to a study that is connected to the paradigm, whereas method refers to systematic modes and processes utilized for data collection and analysis. </w:t>
      </w:r>
      <w:r>
        <w:rPr>
          <w:rFonts w:ascii="Times New Roman" w:hAnsi="Times New Roman" w:cs="Times New Roman"/>
          <w:sz w:val="24"/>
          <w:szCs w:val="24"/>
        </w:rPr>
        <w:t xml:space="preserve">The methods used in the research design, data gathering, and analysis </w:t>
      </w:r>
      <w:r w:rsidRPr="00EC3C0E">
        <w:rPr>
          <w:rFonts w:ascii="Times New Roman" w:hAnsi="Times New Roman" w:cs="Times New Roman"/>
          <w:sz w:val="24"/>
          <w:szCs w:val="24"/>
        </w:rPr>
        <w:t>techniques, as well as potential research challenges are all covered in this chapter.</w:t>
      </w:r>
    </w:p>
    <w:p w14:paraId="024B50B3" w14:textId="77777777" w:rsidR="00BC158F" w:rsidRDefault="00BC158F" w:rsidP="00BC158F">
      <w:pPr>
        <w:rPr>
          <w:rFonts w:ascii="Times New Roman" w:hAnsi="Times New Roman" w:cs="Times New Roman"/>
          <w:b/>
          <w:bCs/>
          <w:sz w:val="24"/>
          <w:szCs w:val="24"/>
        </w:rPr>
      </w:pPr>
    </w:p>
    <w:p w14:paraId="1E63A318" w14:textId="77777777" w:rsidR="00BC158F" w:rsidRPr="00BB1A4F" w:rsidRDefault="00BC158F" w:rsidP="00BB1A4F">
      <w:pPr>
        <w:pStyle w:val="Heading1"/>
        <w:rPr>
          <w:rFonts w:ascii="Times New Roman" w:hAnsi="Times New Roman" w:cs="Times New Roman"/>
          <w:b/>
          <w:bCs/>
          <w:color w:val="auto"/>
          <w:sz w:val="24"/>
          <w:szCs w:val="24"/>
        </w:rPr>
      </w:pPr>
      <w:bookmarkStart w:id="103" w:name="_Toc137843770"/>
      <w:r w:rsidRPr="00BB1A4F">
        <w:rPr>
          <w:rFonts w:ascii="Times New Roman" w:hAnsi="Times New Roman" w:cs="Times New Roman"/>
          <w:b/>
          <w:bCs/>
          <w:color w:val="auto"/>
          <w:sz w:val="24"/>
          <w:szCs w:val="24"/>
        </w:rPr>
        <w:t>3.2 Proposed Methodology</w:t>
      </w:r>
      <w:bookmarkEnd w:id="103"/>
      <w:r w:rsidRPr="00BB1A4F">
        <w:rPr>
          <w:rFonts w:ascii="Times New Roman" w:hAnsi="Times New Roman" w:cs="Times New Roman"/>
          <w:b/>
          <w:bCs/>
          <w:color w:val="auto"/>
          <w:sz w:val="24"/>
          <w:szCs w:val="24"/>
        </w:rPr>
        <w:t xml:space="preserve"> </w:t>
      </w:r>
    </w:p>
    <w:p w14:paraId="6F748ECF" w14:textId="77777777" w:rsidR="00BC158F" w:rsidRDefault="00BC158F" w:rsidP="00BC158F">
      <w:pPr>
        <w:rPr>
          <w:rFonts w:ascii="Times New Roman" w:hAnsi="Times New Roman" w:cs="Times New Roman"/>
          <w:sz w:val="24"/>
          <w:szCs w:val="24"/>
        </w:rPr>
      </w:pPr>
      <w:r w:rsidRPr="00333A75">
        <w:rPr>
          <w:rFonts w:ascii="Times New Roman" w:hAnsi="Times New Roman" w:cs="Times New Roman"/>
          <w:sz w:val="24"/>
          <w:szCs w:val="24"/>
        </w:rPr>
        <w:t xml:space="preserve">Saunders et al. (2012) created a figure that, like an onion, shows the research's several levels. The research onion </w:t>
      </w:r>
      <w:r>
        <w:rPr>
          <w:rFonts w:ascii="Times New Roman" w:hAnsi="Times New Roman" w:cs="Times New Roman"/>
          <w:sz w:val="24"/>
          <w:szCs w:val="24"/>
        </w:rPr>
        <w:t>was</w:t>
      </w:r>
      <w:r w:rsidRPr="00333A75">
        <w:rPr>
          <w:rFonts w:ascii="Times New Roman" w:hAnsi="Times New Roman" w:cs="Times New Roman"/>
          <w:sz w:val="24"/>
          <w:szCs w:val="24"/>
        </w:rPr>
        <w:t xml:space="preserve"> used to build and map this study's research technique. </w:t>
      </w:r>
      <w:r>
        <w:rPr>
          <w:rFonts w:ascii="Times New Roman" w:hAnsi="Times New Roman" w:cs="Times New Roman"/>
          <w:sz w:val="24"/>
          <w:szCs w:val="24"/>
        </w:rPr>
        <w:t>Choosing a suitable research approach, relevant tactics and philosophies, as well as the techniques employed for data collection and analysis, was required.</w:t>
      </w:r>
    </w:p>
    <w:p w14:paraId="659789CB" w14:textId="77777777" w:rsidR="00BC158F" w:rsidRDefault="00BC158F" w:rsidP="00BC158F">
      <w:pPr>
        <w:rPr>
          <w:rFonts w:ascii="Times New Roman" w:hAnsi="Times New Roman" w:cs="Times New Roman"/>
          <w:sz w:val="24"/>
          <w:szCs w:val="24"/>
        </w:rPr>
      </w:pPr>
    </w:p>
    <w:p w14:paraId="018E0E7C" w14:textId="1AF56855" w:rsidR="00BC158F" w:rsidRPr="00E039D6" w:rsidRDefault="00BC158F" w:rsidP="00BC158F">
      <w:pPr>
        <w:spacing w:before="240"/>
        <w:rPr>
          <w:rFonts w:ascii="Times New Roman" w:hAnsi="Times New Roman" w:cs="Times New Roman"/>
          <w:b/>
          <w:bCs/>
          <w:sz w:val="24"/>
          <w:szCs w:val="24"/>
        </w:rPr>
      </w:pPr>
      <w:r w:rsidRPr="00E039D6">
        <w:rPr>
          <w:rFonts w:ascii="Times New Roman" w:hAnsi="Times New Roman" w:cs="Times New Roman"/>
          <w:b/>
          <w:bCs/>
          <w:sz w:val="24"/>
          <w:szCs w:val="24"/>
        </w:rPr>
        <w:t>3.</w:t>
      </w:r>
      <w:r w:rsidR="00500048">
        <w:rPr>
          <w:rFonts w:ascii="Times New Roman" w:hAnsi="Times New Roman" w:cs="Times New Roman"/>
          <w:b/>
          <w:bCs/>
          <w:sz w:val="24"/>
          <w:szCs w:val="24"/>
        </w:rPr>
        <w:t>4</w:t>
      </w:r>
      <w:r w:rsidRPr="00E039D6">
        <w:rPr>
          <w:rFonts w:ascii="Times New Roman" w:hAnsi="Times New Roman" w:cs="Times New Roman"/>
          <w:b/>
          <w:bCs/>
          <w:sz w:val="24"/>
          <w:szCs w:val="24"/>
        </w:rPr>
        <w:t xml:space="preserve"> Research Onion </w:t>
      </w:r>
    </w:p>
    <w:p w14:paraId="41CE6770" w14:textId="77777777" w:rsidR="00BC158F" w:rsidRDefault="00BC158F" w:rsidP="00BC158F">
      <w:pPr>
        <w:spacing w:before="240"/>
        <w:rPr>
          <w:rFonts w:ascii="Times New Roman" w:hAnsi="Times New Roman" w:cs="Times New Roman"/>
          <w:sz w:val="24"/>
          <w:szCs w:val="24"/>
        </w:rPr>
      </w:pPr>
      <w:r w:rsidRPr="00E039D6">
        <w:rPr>
          <w:rFonts w:ascii="Times New Roman" w:eastAsia="Calibri" w:hAnsi="Times New Roman" w:cs="Times New Roman"/>
          <w:noProof/>
          <w:sz w:val="24"/>
          <w:szCs w:val="24"/>
          <w:lang w:val="en-US"/>
        </w:rPr>
        <w:drawing>
          <wp:inline distT="0" distB="0" distL="0" distR="0" wp14:anchorId="04FC1468" wp14:editId="55A78EC1">
            <wp:extent cx="5124450" cy="253775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8457" cy="2554599"/>
                    </a:xfrm>
                    <a:prstGeom prst="rect">
                      <a:avLst/>
                    </a:prstGeom>
                    <a:noFill/>
                    <a:ln>
                      <a:noFill/>
                    </a:ln>
                  </pic:spPr>
                </pic:pic>
              </a:graphicData>
            </a:graphic>
          </wp:inline>
        </w:drawing>
      </w:r>
    </w:p>
    <w:p w14:paraId="26631CF7" w14:textId="60B60442" w:rsidR="00BC158F" w:rsidRDefault="00BC158F" w:rsidP="00BC158F">
      <w:pPr>
        <w:spacing w:before="240"/>
        <w:rPr>
          <w:rFonts w:ascii="Times New Roman" w:hAnsi="Times New Roman" w:cs="Times New Roman"/>
          <w:sz w:val="24"/>
          <w:szCs w:val="24"/>
        </w:rPr>
      </w:pPr>
      <w:r w:rsidRPr="00E039D6">
        <w:rPr>
          <w:rFonts w:ascii="Times New Roman" w:hAnsi="Times New Roman" w:cs="Times New Roman"/>
          <w:sz w:val="24"/>
          <w:szCs w:val="24"/>
        </w:rPr>
        <w:t xml:space="preserve">Source: Saunders et al (2012) </w:t>
      </w:r>
    </w:p>
    <w:p w14:paraId="41CE357D" w14:textId="1EE6CA43" w:rsidR="00E86170" w:rsidRDefault="00E86170" w:rsidP="00BC158F">
      <w:pPr>
        <w:spacing w:before="240"/>
        <w:rPr>
          <w:rFonts w:ascii="Times New Roman" w:hAnsi="Times New Roman" w:cs="Times New Roman"/>
          <w:sz w:val="24"/>
          <w:szCs w:val="24"/>
        </w:rPr>
      </w:pPr>
    </w:p>
    <w:p w14:paraId="16EA3B9E" w14:textId="77777777" w:rsidR="00E86170" w:rsidRPr="00E039D6" w:rsidRDefault="00E86170" w:rsidP="00BC158F">
      <w:pPr>
        <w:spacing w:before="240"/>
        <w:rPr>
          <w:rFonts w:ascii="Times New Roman" w:hAnsi="Times New Roman" w:cs="Times New Roman"/>
          <w:sz w:val="24"/>
          <w:szCs w:val="24"/>
        </w:rPr>
      </w:pPr>
    </w:p>
    <w:p w14:paraId="435AF68A" w14:textId="77777777" w:rsidR="00BC158F" w:rsidRDefault="00BC158F" w:rsidP="00BB1A4F">
      <w:pPr>
        <w:pStyle w:val="Default"/>
        <w:spacing w:before="240" w:line="360" w:lineRule="auto"/>
        <w:outlineLvl w:val="0"/>
        <w:rPr>
          <w:b/>
          <w:bCs/>
          <w:color w:val="auto"/>
        </w:rPr>
      </w:pPr>
      <w:bookmarkStart w:id="104" w:name="_Toc137843771"/>
      <w:r w:rsidRPr="00E039D6">
        <w:rPr>
          <w:b/>
          <w:bCs/>
          <w:color w:val="auto"/>
        </w:rPr>
        <w:t>3.</w:t>
      </w:r>
      <w:r>
        <w:rPr>
          <w:b/>
          <w:bCs/>
          <w:color w:val="auto"/>
        </w:rPr>
        <w:t>3</w:t>
      </w:r>
      <w:r w:rsidRPr="00E039D6">
        <w:rPr>
          <w:b/>
          <w:bCs/>
          <w:color w:val="auto"/>
        </w:rPr>
        <w:t xml:space="preserve"> Philosophy</w:t>
      </w:r>
      <w:r>
        <w:rPr>
          <w:b/>
          <w:bCs/>
          <w:color w:val="auto"/>
        </w:rPr>
        <w:t xml:space="preserve"> of Research</w:t>
      </w:r>
      <w:bookmarkEnd w:id="104"/>
      <w:r w:rsidRPr="00E039D6">
        <w:rPr>
          <w:b/>
          <w:bCs/>
          <w:color w:val="auto"/>
        </w:rPr>
        <w:t xml:space="preserve"> </w:t>
      </w:r>
    </w:p>
    <w:p w14:paraId="13B0D890" w14:textId="77777777" w:rsidR="00BC158F" w:rsidRPr="004F57B4" w:rsidRDefault="00BC158F" w:rsidP="00BC158F">
      <w:pPr>
        <w:pStyle w:val="Default"/>
        <w:spacing w:before="240" w:line="360" w:lineRule="auto"/>
        <w:rPr>
          <w:b/>
          <w:bCs/>
          <w:color w:val="auto"/>
        </w:rPr>
      </w:pPr>
      <w:r>
        <w:t>The</w:t>
      </w:r>
      <w:r w:rsidRPr="00370AFF">
        <w:t xml:space="preserve"> philosophy</w:t>
      </w:r>
      <w:r>
        <w:t xml:space="preserve"> of research</w:t>
      </w:r>
      <w:r w:rsidRPr="00370AFF">
        <w:t xml:space="preserve"> is </w:t>
      </w:r>
      <w:r>
        <w:t>focused</w:t>
      </w:r>
      <w:r w:rsidRPr="00370AFF">
        <w:t xml:space="preserve"> </w:t>
      </w:r>
      <w:r>
        <w:t>on</w:t>
      </w:r>
      <w:r w:rsidRPr="00370AFF">
        <w:t xml:space="preserve"> the growth of knowledge in a certain area and includes significant presuppositions about how researchers see the world (Mugenda, 2008). These presumptions support the study plan and the methodologies that were selected to support it. The academic studies are typically motivated by an epistemic </w:t>
      </w:r>
      <w:r>
        <w:t>crucial</w:t>
      </w:r>
      <w:r w:rsidRPr="00370AFF">
        <w:t>, or the urge to produce knowledge, since philosophy is concerned with worldviews (Yegon, 2015). Epistemology is derived from the Greek term episteme, which denotes knowledge or the process through which we learn something.</w:t>
      </w:r>
      <w:r w:rsidRPr="00471D27">
        <w:t xml:space="preserve"> According to Blumberg et al. (2011), research is conducted within larger scientific paradigms. Furthermore, they contended that the scientific method can be either subjective or objective, and that various fundamental presuppositions about ontology, epistemology, human nature, and methodology define the two main philosophical slants in science (Holden &amp; Lynch, 2004). </w:t>
      </w:r>
      <w:r>
        <w:t>According to Bhattacherjee (2012), an epistemology is the perspective that using either an objective or subjective approach to social reality is the best way to comprehend the world.</w:t>
      </w:r>
      <w:r w:rsidRPr="00471D27">
        <w:t xml:space="preserve"> This comprises many research methodology philosophies. According to Bryman and Bell (2007), descriptive epistemology refers to a philosophical viewpoint that can be identified through study and may be described.</w:t>
      </w:r>
      <w:r w:rsidRPr="00E3244A">
        <w:t xml:space="preserve"> According to Saunders et al. (2012), the key question is not so much whether the study should be philosophically contingent as it is how well it holds up when compared to different ideologies. This study aimed to outline the philosophical viewpoint about the risks and opportunities that FinTech posed to the commercial banks in Zimbabwe. Positivism, realism, and interpretivism are the main three epistemological stances (Bryman &amp; Bell, 2007).</w:t>
      </w:r>
    </w:p>
    <w:p w14:paraId="0270CA48" w14:textId="77777777" w:rsidR="00BC158F" w:rsidRPr="00BC4C18" w:rsidRDefault="00BC158F" w:rsidP="00BC158F">
      <w:pPr>
        <w:rPr>
          <w:b/>
          <w:bCs/>
        </w:rPr>
      </w:pPr>
    </w:p>
    <w:p w14:paraId="3C0CE7F3" w14:textId="77777777" w:rsidR="00BC158F" w:rsidRPr="00BC4C18" w:rsidRDefault="00BC158F" w:rsidP="00BB1A4F">
      <w:pPr>
        <w:pStyle w:val="Heading2"/>
        <w:rPr>
          <w:rFonts w:ascii="Times New Roman" w:hAnsi="Times New Roman" w:cs="Times New Roman"/>
          <w:b w:val="0"/>
          <w:bCs w:val="0"/>
          <w:color w:val="auto"/>
          <w:sz w:val="24"/>
          <w:szCs w:val="24"/>
        </w:rPr>
      </w:pPr>
      <w:bookmarkStart w:id="105" w:name="_Toc137843772"/>
      <w:r w:rsidRPr="00BC4C18">
        <w:rPr>
          <w:rFonts w:ascii="Times New Roman" w:hAnsi="Times New Roman" w:cs="Times New Roman"/>
          <w:color w:val="auto"/>
          <w:sz w:val="24"/>
          <w:szCs w:val="24"/>
        </w:rPr>
        <w:t>3.3.1 Positivism/ quantitative</w:t>
      </w:r>
      <w:bookmarkEnd w:id="105"/>
      <w:r w:rsidRPr="00BC4C18">
        <w:rPr>
          <w:rFonts w:ascii="Times New Roman" w:hAnsi="Times New Roman" w:cs="Times New Roman"/>
          <w:color w:val="auto"/>
          <w:sz w:val="24"/>
          <w:szCs w:val="24"/>
        </w:rPr>
        <w:t xml:space="preserve"> </w:t>
      </w:r>
    </w:p>
    <w:p w14:paraId="562B2D2B" w14:textId="77777777" w:rsidR="00BC158F" w:rsidRPr="006764EF" w:rsidRDefault="00BC158F" w:rsidP="00BC158F">
      <w:pPr>
        <w:rPr>
          <w:rFonts w:ascii="Times New Roman" w:hAnsi="Times New Roman" w:cs="Times New Roman"/>
          <w:sz w:val="24"/>
          <w:szCs w:val="24"/>
        </w:rPr>
      </w:pPr>
      <w:r w:rsidRPr="00A76B7D">
        <w:rPr>
          <w:rFonts w:ascii="Times New Roman" w:hAnsi="Times New Roman" w:cs="Times New Roman"/>
          <w:sz w:val="24"/>
          <w:szCs w:val="24"/>
        </w:rPr>
        <w:t xml:space="preserve">August Conte, a French philosopher, originally used the term positivism (1798–1857). The philosopher combined rationalism and empiricism into positivism, a cohesive philosophy. Yegon (2015) posited that ideas can be developed through reasoning, but they can only be verified through observations, and that this relationship between theory and observation is circular.  Positivism </w:t>
      </w:r>
      <w:r>
        <w:rPr>
          <w:rFonts w:ascii="Times New Roman" w:hAnsi="Times New Roman" w:cs="Times New Roman"/>
          <w:sz w:val="24"/>
          <w:szCs w:val="24"/>
        </w:rPr>
        <w:t>is in favour of using natural sciences to explore social reality and other subjects</w:t>
      </w:r>
      <w:r w:rsidRPr="00A76B7D">
        <w:rPr>
          <w:rFonts w:ascii="Times New Roman" w:hAnsi="Times New Roman" w:cs="Times New Roman"/>
          <w:sz w:val="24"/>
          <w:szCs w:val="24"/>
        </w:rPr>
        <w:t xml:space="preserve">. Positivists hold that it is possible to see and explain reality from an objective point of view, and they do this by </w:t>
      </w:r>
      <w:r>
        <w:rPr>
          <w:rFonts w:ascii="Times New Roman" w:hAnsi="Times New Roman" w:cs="Times New Roman"/>
          <w:sz w:val="24"/>
          <w:szCs w:val="24"/>
        </w:rPr>
        <w:t>noticing</w:t>
      </w:r>
      <w:r w:rsidRPr="00A76B7D">
        <w:rPr>
          <w:rFonts w:ascii="Times New Roman" w:hAnsi="Times New Roman" w:cs="Times New Roman"/>
          <w:sz w:val="24"/>
          <w:szCs w:val="24"/>
        </w:rPr>
        <w:t xml:space="preserve"> the world neutrally and objectively, </w:t>
      </w:r>
      <w:r>
        <w:rPr>
          <w:rFonts w:ascii="Times New Roman" w:hAnsi="Times New Roman" w:cs="Times New Roman"/>
          <w:sz w:val="24"/>
          <w:szCs w:val="24"/>
        </w:rPr>
        <w:t>unearthing</w:t>
      </w:r>
      <w:r w:rsidRPr="00A76B7D">
        <w:rPr>
          <w:rFonts w:ascii="Times New Roman" w:hAnsi="Times New Roman" w:cs="Times New Roman"/>
          <w:sz w:val="24"/>
          <w:szCs w:val="24"/>
        </w:rPr>
        <w:t xml:space="preserve"> patterns and </w:t>
      </w:r>
      <w:r>
        <w:rPr>
          <w:rFonts w:ascii="Times New Roman" w:hAnsi="Times New Roman" w:cs="Times New Roman"/>
          <w:sz w:val="24"/>
          <w:szCs w:val="24"/>
        </w:rPr>
        <w:t>generic</w:t>
      </w:r>
      <w:r w:rsidRPr="00A76B7D">
        <w:rPr>
          <w:rFonts w:ascii="Times New Roman" w:hAnsi="Times New Roman" w:cs="Times New Roman"/>
          <w:sz w:val="24"/>
          <w:szCs w:val="24"/>
        </w:rPr>
        <w:t xml:space="preserve"> laws, </w:t>
      </w:r>
      <w:r>
        <w:rPr>
          <w:rFonts w:ascii="Times New Roman" w:hAnsi="Times New Roman" w:cs="Times New Roman"/>
          <w:sz w:val="24"/>
          <w:szCs w:val="24"/>
        </w:rPr>
        <w:t>forming</w:t>
      </w:r>
      <w:r w:rsidRPr="00A76B7D">
        <w:rPr>
          <w:rFonts w:ascii="Times New Roman" w:hAnsi="Times New Roman" w:cs="Times New Roman"/>
          <w:sz w:val="24"/>
          <w:szCs w:val="24"/>
        </w:rPr>
        <w:t xml:space="preserve"> hypotheses, and testing those hypotheses (Yegon, 2015).</w:t>
      </w:r>
      <w:r>
        <w:rPr>
          <w:rFonts w:ascii="Times New Roman" w:hAnsi="Times New Roman" w:cs="Times New Roman"/>
          <w:sz w:val="24"/>
          <w:szCs w:val="24"/>
        </w:rPr>
        <w:t xml:space="preserve"> </w:t>
      </w:r>
      <w:r w:rsidRPr="006764EF">
        <w:rPr>
          <w:rFonts w:ascii="Times New Roman" w:hAnsi="Times New Roman" w:cs="Times New Roman"/>
          <w:sz w:val="24"/>
          <w:szCs w:val="24"/>
        </w:rPr>
        <w:t xml:space="preserve">They also advocated for the separation of phenomena and the requirement that observations be reproducible. This typically means altering reality using variations in a single independent variable in order to look for patterns and develop linkages between specific elements of the social environment (Bhattacherjee, 2012). A portion of a quantitative methodology was used in this study because it had the goal of examining the </w:t>
      </w:r>
      <w:r>
        <w:rPr>
          <w:rFonts w:ascii="Times New Roman" w:hAnsi="Times New Roman" w:cs="Times New Roman"/>
          <w:sz w:val="24"/>
          <w:szCs w:val="24"/>
        </w:rPr>
        <w:t>risks</w:t>
      </w:r>
      <w:r w:rsidRPr="006764EF">
        <w:rPr>
          <w:rFonts w:ascii="Times New Roman" w:hAnsi="Times New Roman" w:cs="Times New Roman"/>
          <w:sz w:val="24"/>
          <w:szCs w:val="24"/>
        </w:rPr>
        <w:t xml:space="preserve"> and opportunities </w:t>
      </w:r>
      <w:r>
        <w:rPr>
          <w:rFonts w:ascii="Times New Roman" w:hAnsi="Times New Roman" w:cs="Times New Roman"/>
          <w:sz w:val="24"/>
          <w:szCs w:val="24"/>
        </w:rPr>
        <w:t>posed by</w:t>
      </w:r>
      <w:r w:rsidRPr="006764EF">
        <w:rPr>
          <w:rFonts w:ascii="Times New Roman" w:hAnsi="Times New Roman" w:cs="Times New Roman"/>
          <w:sz w:val="24"/>
          <w:szCs w:val="24"/>
        </w:rPr>
        <w:t xml:space="preserve"> FinTech to Zimbabwean commercial banks.</w:t>
      </w:r>
    </w:p>
    <w:p w14:paraId="5170BDEF" w14:textId="77777777" w:rsidR="00BC158F" w:rsidRDefault="00BC158F" w:rsidP="00BC158F">
      <w:pPr>
        <w:rPr>
          <w:b/>
          <w:bCs/>
        </w:rPr>
      </w:pPr>
    </w:p>
    <w:p w14:paraId="6D336891" w14:textId="77777777" w:rsidR="00BC158F" w:rsidRDefault="00BC158F" w:rsidP="00BB1A4F">
      <w:pPr>
        <w:pStyle w:val="Heading2"/>
        <w:rPr>
          <w:rFonts w:ascii="Times New Roman" w:hAnsi="Times New Roman" w:cs="Times New Roman"/>
          <w:b w:val="0"/>
          <w:bCs w:val="0"/>
          <w:sz w:val="24"/>
          <w:szCs w:val="24"/>
        </w:rPr>
      </w:pPr>
      <w:bookmarkStart w:id="106" w:name="_Toc137843773"/>
      <w:r w:rsidRPr="00BC4C18">
        <w:rPr>
          <w:rFonts w:ascii="Times New Roman" w:hAnsi="Times New Roman" w:cs="Times New Roman"/>
          <w:color w:val="auto"/>
          <w:sz w:val="24"/>
          <w:szCs w:val="24"/>
        </w:rPr>
        <w:t>3.3.2 Interpretivism/phenomenology/qualitative</w:t>
      </w:r>
      <w:bookmarkEnd w:id="106"/>
      <w:r w:rsidRPr="00BC4C18">
        <w:rPr>
          <w:rFonts w:ascii="Times New Roman" w:hAnsi="Times New Roman" w:cs="Times New Roman"/>
          <w:color w:val="auto"/>
          <w:sz w:val="24"/>
          <w:szCs w:val="24"/>
        </w:rPr>
        <w:t xml:space="preserve"> </w:t>
      </w:r>
    </w:p>
    <w:p w14:paraId="683F6E58" w14:textId="77777777" w:rsidR="00BC158F" w:rsidRDefault="00BC158F" w:rsidP="00BC158F">
      <w:pPr>
        <w:rPr>
          <w:rFonts w:ascii="Times New Roman" w:hAnsi="Times New Roman" w:cs="Times New Roman"/>
          <w:sz w:val="24"/>
          <w:szCs w:val="24"/>
        </w:rPr>
      </w:pPr>
      <w:r w:rsidRPr="009D02C0">
        <w:rPr>
          <w:rFonts w:ascii="Times New Roman" w:hAnsi="Times New Roman" w:cs="Times New Roman"/>
          <w:sz w:val="24"/>
          <w:szCs w:val="24"/>
        </w:rPr>
        <w:t xml:space="preserve">Since some aspects cannot be fully understood in terms of math or numbers, interpretivism has </w:t>
      </w:r>
      <w:r>
        <w:rPr>
          <w:rFonts w:ascii="Times New Roman" w:hAnsi="Times New Roman" w:cs="Times New Roman"/>
          <w:sz w:val="24"/>
          <w:szCs w:val="24"/>
        </w:rPr>
        <w:t>stood</w:t>
      </w:r>
      <w:r w:rsidRPr="009D02C0">
        <w:rPr>
          <w:rFonts w:ascii="Times New Roman" w:hAnsi="Times New Roman" w:cs="Times New Roman"/>
          <w:sz w:val="24"/>
          <w:szCs w:val="24"/>
        </w:rPr>
        <w:t xml:space="preserve"> the test of time. Certain risks and opportunities brought on by FinTech cannot be measured objectively in this study. Positivism has been criticism for defining "laws" in a fashion that is akin to physical objects, which is problematic given how complicated business management and society are. </w:t>
      </w:r>
      <w:r>
        <w:rPr>
          <w:rFonts w:ascii="Times New Roman" w:hAnsi="Times New Roman" w:cs="Times New Roman"/>
          <w:sz w:val="24"/>
          <w:szCs w:val="24"/>
        </w:rPr>
        <w:t>The researcher also employed interpretivism to analyse the benefits and challenges that fintech poses for Zimbabwe’s commercial banks due to the shortcomings of positivism.</w:t>
      </w:r>
      <w:r w:rsidRPr="009D02C0">
        <w:rPr>
          <w:rFonts w:ascii="Times New Roman" w:hAnsi="Times New Roman" w:cs="Times New Roman"/>
          <w:sz w:val="24"/>
          <w:szCs w:val="24"/>
        </w:rPr>
        <w:t xml:space="preserve"> This complements their analysis of the positivism approach. Epistemology positivists are referred to as interpretivists.</w:t>
      </w:r>
      <w:r w:rsidRPr="00266704">
        <w:rPr>
          <w:sz w:val="24"/>
          <w:szCs w:val="24"/>
        </w:rPr>
        <w:t xml:space="preserve"> </w:t>
      </w:r>
      <w:r w:rsidRPr="00266704">
        <w:rPr>
          <w:rFonts w:ascii="Times New Roman" w:hAnsi="Times New Roman" w:cs="Times New Roman"/>
          <w:sz w:val="24"/>
          <w:szCs w:val="24"/>
        </w:rPr>
        <w:t>The phrase encompasses the opinions of authors who have criticized the use of a scientific</w:t>
      </w:r>
      <w:r>
        <w:rPr>
          <w:rFonts w:ascii="Times New Roman" w:hAnsi="Times New Roman" w:cs="Times New Roman"/>
          <w:sz w:val="24"/>
          <w:szCs w:val="24"/>
        </w:rPr>
        <w:t xml:space="preserve"> based</w:t>
      </w:r>
      <w:r w:rsidRPr="00266704">
        <w:rPr>
          <w:rFonts w:ascii="Times New Roman" w:hAnsi="Times New Roman" w:cs="Times New Roman"/>
          <w:sz w:val="24"/>
          <w:szCs w:val="24"/>
        </w:rPr>
        <w:t xml:space="preserve"> model in applications and are </w:t>
      </w:r>
      <w:r>
        <w:rPr>
          <w:rFonts w:ascii="Times New Roman" w:hAnsi="Times New Roman" w:cs="Times New Roman"/>
          <w:sz w:val="24"/>
          <w:szCs w:val="24"/>
        </w:rPr>
        <w:t>prompted</w:t>
      </w:r>
      <w:r w:rsidRPr="00266704">
        <w:rPr>
          <w:rFonts w:ascii="Times New Roman" w:hAnsi="Times New Roman" w:cs="Times New Roman"/>
          <w:sz w:val="24"/>
          <w:szCs w:val="24"/>
        </w:rPr>
        <w:t xml:space="preserve"> by various </w:t>
      </w:r>
      <w:r>
        <w:rPr>
          <w:rFonts w:ascii="Times New Roman" w:hAnsi="Times New Roman" w:cs="Times New Roman"/>
          <w:sz w:val="24"/>
          <w:szCs w:val="24"/>
        </w:rPr>
        <w:t>logical</w:t>
      </w:r>
      <w:r w:rsidRPr="00266704">
        <w:rPr>
          <w:rFonts w:ascii="Times New Roman" w:hAnsi="Times New Roman" w:cs="Times New Roman"/>
          <w:sz w:val="24"/>
          <w:szCs w:val="24"/>
        </w:rPr>
        <w:t xml:space="preserve"> traditions (Yegon, 2015). Supporters of interpretivism emphasize the need of considering human diversity in our capacity as social agents (Saunders et al., 2012, p. 137). According to interpretivist theory, it is impossible to fully comprehend the social world by using the same logic that governs natural research. Fundamental concepts of interpretivism, according to Blumberg et al. (2011), include the following: study is motivated by interests; the social reality is formed with a meaning from individuals; and the investigator is part of what is observed.</w:t>
      </w:r>
    </w:p>
    <w:p w14:paraId="647926EB" w14:textId="77777777" w:rsidR="00BC158F" w:rsidRDefault="00BC158F" w:rsidP="00BC158F">
      <w:pPr>
        <w:rPr>
          <w:rFonts w:ascii="Times New Roman" w:hAnsi="Times New Roman" w:cs="Times New Roman"/>
          <w:sz w:val="24"/>
          <w:szCs w:val="24"/>
        </w:rPr>
      </w:pPr>
    </w:p>
    <w:p w14:paraId="16D6F65E" w14:textId="77777777" w:rsidR="00BC158F" w:rsidRPr="00233917" w:rsidRDefault="00BC158F" w:rsidP="00BC158F">
      <w:pPr>
        <w:rPr>
          <w:rFonts w:ascii="Times New Roman" w:hAnsi="Times New Roman" w:cs="Times New Roman"/>
          <w:sz w:val="24"/>
          <w:szCs w:val="24"/>
        </w:rPr>
      </w:pPr>
      <w:r w:rsidRPr="00233917">
        <w:rPr>
          <w:rFonts w:ascii="Times New Roman" w:hAnsi="Times New Roman" w:cs="Times New Roman"/>
          <w:sz w:val="24"/>
          <w:szCs w:val="24"/>
        </w:rPr>
        <w:t xml:space="preserve">Interpretivism holds that only personal engagement and interpretation may fully comprehend reality. The interpretive stance is founded on the notion that phenomena must be investigated in their natural environments and that scientists cannot study phenomena without having an impact on them. Yegon (2015) defined realism as the notion that the scientific and social sciences can and should start with the collection of evidence, explanation, commitment, and view that there is an external reality to which scientists direct their attention. </w:t>
      </w:r>
    </w:p>
    <w:p w14:paraId="4FB62454" w14:textId="77777777" w:rsidR="00BC158F" w:rsidRDefault="00BC158F" w:rsidP="00BC158F">
      <w:pPr>
        <w:rPr>
          <w:rFonts w:ascii="Times New Roman" w:hAnsi="Times New Roman" w:cs="Times New Roman"/>
          <w:sz w:val="24"/>
          <w:szCs w:val="24"/>
        </w:rPr>
      </w:pPr>
    </w:p>
    <w:p w14:paraId="199C7C7D" w14:textId="77777777" w:rsidR="00BC158F" w:rsidRDefault="00BC158F" w:rsidP="00BC158F">
      <w:pPr>
        <w:rPr>
          <w:rFonts w:ascii="Times New Roman" w:hAnsi="Times New Roman" w:cs="Times New Roman"/>
          <w:sz w:val="24"/>
          <w:szCs w:val="24"/>
        </w:rPr>
      </w:pPr>
      <w:r w:rsidRPr="001306E8">
        <w:rPr>
          <w:rFonts w:ascii="Times New Roman" w:hAnsi="Times New Roman" w:cs="Times New Roman"/>
          <w:sz w:val="24"/>
          <w:szCs w:val="24"/>
        </w:rPr>
        <w:t xml:space="preserve">Anti-positivists opposed positivism by associating it with quantitative research techniques like surveys and experiments, which lack any explicit philosophical commitments (Bhattacherjee, 2012). In contrast, anti-positivists used qualitative techniques like unstructured interviews and participant observation. Additionally, Cohen et al. (2007) assert that positivism can’t be used to </w:t>
      </w:r>
      <w:r>
        <w:rPr>
          <w:rFonts w:ascii="Times New Roman" w:hAnsi="Times New Roman" w:cs="Times New Roman"/>
          <w:sz w:val="24"/>
          <w:szCs w:val="24"/>
        </w:rPr>
        <w:t>examine</w:t>
      </w:r>
      <w:r w:rsidRPr="001306E8">
        <w:rPr>
          <w:rFonts w:ascii="Times New Roman" w:hAnsi="Times New Roman" w:cs="Times New Roman"/>
          <w:sz w:val="24"/>
          <w:szCs w:val="24"/>
        </w:rPr>
        <w:t xml:space="preserve"> human behaviour because of the way in which human nature is deeply complex and social phenomena are elusive and intangible in comparison to the</w:t>
      </w:r>
      <w:r>
        <w:rPr>
          <w:rFonts w:ascii="Times New Roman" w:hAnsi="Times New Roman" w:cs="Times New Roman"/>
          <w:sz w:val="24"/>
          <w:szCs w:val="24"/>
        </w:rPr>
        <w:t xml:space="preserve"> natural world’s regularity and order</w:t>
      </w:r>
      <w:r w:rsidRPr="001306E8">
        <w:rPr>
          <w:rFonts w:ascii="Times New Roman" w:hAnsi="Times New Roman" w:cs="Times New Roman"/>
          <w:sz w:val="24"/>
          <w:szCs w:val="24"/>
        </w:rPr>
        <w:t xml:space="preserve">. </w:t>
      </w:r>
    </w:p>
    <w:p w14:paraId="23609650" w14:textId="77777777" w:rsidR="00BC158F" w:rsidRDefault="00BC158F" w:rsidP="00BC158F">
      <w:pPr>
        <w:rPr>
          <w:rFonts w:ascii="Times New Roman" w:hAnsi="Times New Roman" w:cs="Times New Roman"/>
          <w:sz w:val="24"/>
          <w:szCs w:val="24"/>
        </w:rPr>
      </w:pPr>
    </w:p>
    <w:p w14:paraId="4B7338CE" w14:textId="77777777" w:rsidR="00BC158F" w:rsidRPr="002A78FB" w:rsidRDefault="00BC158F" w:rsidP="00BC158F">
      <w:pPr>
        <w:rPr>
          <w:rFonts w:ascii="Times New Roman" w:hAnsi="Times New Roman" w:cs="Times New Roman"/>
          <w:sz w:val="24"/>
          <w:szCs w:val="24"/>
        </w:rPr>
      </w:pPr>
      <w:r w:rsidRPr="0016200F">
        <w:rPr>
          <w:rFonts w:ascii="Times New Roman" w:hAnsi="Times New Roman" w:cs="Times New Roman"/>
          <w:sz w:val="24"/>
          <w:szCs w:val="24"/>
        </w:rPr>
        <w:t>According to Bhattacherjee (2012), the anti-positivism placed a strong emphasis on the necessity of studying social behaviours using interpretive techniques based on an awareness of the meaning and objectives that individuals attach to their own individual activities. Conversely, positivism criticizes the qualitative approach, contending that settings, situations, events, conditions, and interactions cannot be replicated to any appreciable extent and that generalizations to contexts other than the one under study cannot be made with any degree of assurance (Yegon, 2015).</w:t>
      </w:r>
      <w:r>
        <w:rPr>
          <w:rFonts w:ascii="Times New Roman" w:hAnsi="Times New Roman" w:cs="Times New Roman"/>
          <w:sz w:val="24"/>
          <w:szCs w:val="24"/>
        </w:rPr>
        <w:t xml:space="preserve"> </w:t>
      </w:r>
      <w:r w:rsidRPr="00C635E4">
        <w:rPr>
          <w:rFonts w:ascii="Times New Roman" w:hAnsi="Times New Roman" w:cs="Times New Roman"/>
          <w:sz w:val="24"/>
          <w:szCs w:val="24"/>
        </w:rPr>
        <w:t xml:space="preserve"> Furthermore, because qualitative data is subjective in nature and has a singular context of origin, it is challenging </w:t>
      </w:r>
      <w:r>
        <w:rPr>
          <w:rFonts w:ascii="Times New Roman" w:hAnsi="Times New Roman" w:cs="Times New Roman"/>
          <w:sz w:val="24"/>
          <w:szCs w:val="24"/>
        </w:rPr>
        <w:t xml:space="preserve">applying </w:t>
      </w:r>
      <w:r w:rsidRPr="00C635E4">
        <w:rPr>
          <w:rFonts w:ascii="Times New Roman" w:hAnsi="Times New Roman" w:cs="Times New Roman"/>
          <w:sz w:val="24"/>
          <w:szCs w:val="24"/>
        </w:rPr>
        <w:t xml:space="preserve">established standards of </w:t>
      </w:r>
      <w:r>
        <w:rPr>
          <w:rFonts w:ascii="Times New Roman" w:hAnsi="Times New Roman" w:cs="Times New Roman"/>
          <w:sz w:val="24"/>
          <w:szCs w:val="24"/>
        </w:rPr>
        <w:t>valid</w:t>
      </w:r>
      <w:r w:rsidRPr="00C635E4">
        <w:rPr>
          <w:rFonts w:ascii="Times New Roman" w:hAnsi="Times New Roman" w:cs="Times New Roman"/>
          <w:sz w:val="24"/>
          <w:szCs w:val="24"/>
        </w:rPr>
        <w:t xml:space="preserve">ility and </w:t>
      </w:r>
      <w:r>
        <w:rPr>
          <w:rFonts w:ascii="Times New Roman" w:hAnsi="Times New Roman" w:cs="Times New Roman"/>
          <w:sz w:val="24"/>
          <w:szCs w:val="24"/>
        </w:rPr>
        <w:t>reliability</w:t>
      </w:r>
      <w:r w:rsidRPr="00C635E4">
        <w:rPr>
          <w:rFonts w:ascii="Times New Roman" w:hAnsi="Times New Roman" w:cs="Times New Roman"/>
          <w:sz w:val="24"/>
          <w:szCs w:val="24"/>
        </w:rPr>
        <w:t xml:space="preserve">, and </w:t>
      </w:r>
      <w:r>
        <w:rPr>
          <w:rFonts w:ascii="Times New Roman" w:hAnsi="Times New Roman" w:cs="Times New Roman"/>
          <w:sz w:val="24"/>
          <w:szCs w:val="24"/>
        </w:rPr>
        <w:t>the process of gathering, analysing and interpreting the data is time-consuming</w:t>
      </w:r>
      <w:r w:rsidRPr="00C635E4">
        <w:rPr>
          <w:rFonts w:ascii="Times New Roman" w:hAnsi="Times New Roman" w:cs="Times New Roman"/>
          <w:sz w:val="24"/>
          <w:szCs w:val="24"/>
        </w:rPr>
        <w:t xml:space="preserve"> (Tichapondwa, 2013). </w:t>
      </w:r>
      <w:r w:rsidRPr="002A78FB">
        <w:rPr>
          <w:rFonts w:ascii="Times New Roman" w:hAnsi="Times New Roman" w:cs="Times New Roman"/>
          <w:sz w:val="24"/>
          <w:szCs w:val="24"/>
        </w:rPr>
        <w:t xml:space="preserve">Rafik (2014) stated that combining qualitative and quantitative methods would result in a strategy that was the best of both worlds. </w:t>
      </w:r>
    </w:p>
    <w:p w14:paraId="1E570417" w14:textId="77777777" w:rsidR="00BC158F" w:rsidRPr="002A78FB" w:rsidRDefault="00BC158F" w:rsidP="00BC158F">
      <w:pPr>
        <w:rPr>
          <w:rFonts w:ascii="Times New Roman" w:hAnsi="Times New Roman" w:cs="Times New Roman"/>
          <w:sz w:val="24"/>
          <w:szCs w:val="24"/>
        </w:rPr>
      </w:pPr>
    </w:p>
    <w:p w14:paraId="0B44A440" w14:textId="77777777" w:rsidR="00BC158F" w:rsidRDefault="00BC158F" w:rsidP="00BC158F">
      <w:pPr>
        <w:rPr>
          <w:rFonts w:ascii="Times New Roman" w:hAnsi="Times New Roman" w:cs="Times New Roman"/>
          <w:sz w:val="24"/>
          <w:szCs w:val="24"/>
        </w:rPr>
      </w:pPr>
      <w:r w:rsidRPr="00843057">
        <w:rPr>
          <w:rFonts w:ascii="Times New Roman" w:hAnsi="Times New Roman" w:cs="Times New Roman"/>
          <w:sz w:val="24"/>
          <w:szCs w:val="24"/>
        </w:rPr>
        <w:t>Given the foregoing, the research used a pragmatic p</w:t>
      </w:r>
      <w:r>
        <w:rPr>
          <w:rFonts w:ascii="Times New Roman" w:hAnsi="Times New Roman" w:cs="Times New Roman"/>
          <w:sz w:val="24"/>
          <w:szCs w:val="24"/>
        </w:rPr>
        <w:t>aradigm, which allowed</w:t>
      </w:r>
      <w:r w:rsidRPr="00843057">
        <w:rPr>
          <w:rFonts w:ascii="Times New Roman" w:hAnsi="Times New Roman" w:cs="Times New Roman"/>
          <w:sz w:val="24"/>
          <w:szCs w:val="24"/>
        </w:rPr>
        <w:t xml:space="preserve"> for neutral, objective observation, the establishment of general relationships and common laws, and the development of theories that can be tested (quantitatively). Subjective interpretations are used in studying human perception, which is difficult to do using positivism (qualitative).</w:t>
      </w:r>
      <w:r>
        <w:rPr>
          <w:rFonts w:ascii="Times New Roman" w:hAnsi="Times New Roman" w:cs="Times New Roman"/>
          <w:sz w:val="24"/>
          <w:szCs w:val="24"/>
        </w:rPr>
        <w:t xml:space="preserve"> </w:t>
      </w:r>
      <w:r w:rsidRPr="002A78FB">
        <w:rPr>
          <w:rFonts w:ascii="Times New Roman" w:hAnsi="Times New Roman" w:cs="Times New Roman"/>
          <w:sz w:val="24"/>
          <w:szCs w:val="24"/>
        </w:rPr>
        <w:t xml:space="preserve">A </w:t>
      </w:r>
      <w:r>
        <w:rPr>
          <w:rFonts w:ascii="Times New Roman" w:hAnsi="Times New Roman" w:cs="Times New Roman"/>
          <w:sz w:val="24"/>
          <w:szCs w:val="24"/>
        </w:rPr>
        <w:t>multi</w:t>
      </w:r>
      <w:r w:rsidRPr="002A78FB">
        <w:rPr>
          <w:rFonts w:ascii="Times New Roman" w:hAnsi="Times New Roman" w:cs="Times New Roman"/>
          <w:sz w:val="24"/>
          <w:szCs w:val="24"/>
        </w:rPr>
        <w:t xml:space="preserve"> paradigm approach is appealing for including viewpoints that provide the appropriate context for addressing and posing potential solutions to one's study issues (Creswell, 2014). This gave the researcher the chance to unbiasedly evaluate the risks and </w:t>
      </w:r>
      <w:r>
        <w:rPr>
          <w:rFonts w:ascii="Times New Roman" w:hAnsi="Times New Roman" w:cs="Times New Roman"/>
          <w:sz w:val="24"/>
          <w:szCs w:val="24"/>
        </w:rPr>
        <w:t>benefits</w:t>
      </w:r>
      <w:r w:rsidRPr="002A78FB">
        <w:rPr>
          <w:rFonts w:ascii="Times New Roman" w:hAnsi="Times New Roman" w:cs="Times New Roman"/>
          <w:sz w:val="24"/>
          <w:szCs w:val="24"/>
        </w:rPr>
        <w:t xml:space="preserve"> posed by Fin</w:t>
      </w:r>
      <w:r>
        <w:rPr>
          <w:rFonts w:ascii="Times New Roman" w:hAnsi="Times New Roman" w:cs="Times New Roman"/>
          <w:sz w:val="24"/>
          <w:szCs w:val="24"/>
        </w:rPr>
        <w:t xml:space="preserve">ancial </w:t>
      </w:r>
      <w:r w:rsidRPr="002A78FB">
        <w:rPr>
          <w:rFonts w:ascii="Times New Roman" w:hAnsi="Times New Roman" w:cs="Times New Roman"/>
          <w:sz w:val="24"/>
          <w:szCs w:val="24"/>
        </w:rPr>
        <w:t>Tech</w:t>
      </w:r>
      <w:r>
        <w:rPr>
          <w:rFonts w:ascii="Times New Roman" w:hAnsi="Times New Roman" w:cs="Times New Roman"/>
          <w:sz w:val="24"/>
          <w:szCs w:val="24"/>
        </w:rPr>
        <w:t>nology</w:t>
      </w:r>
      <w:r w:rsidRPr="002A78FB">
        <w:rPr>
          <w:rFonts w:ascii="Times New Roman" w:hAnsi="Times New Roman" w:cs="Times New Roman"/>
          <w:sz w:val="24"/>
          <w:szCs w:val="24"/>
        </w:rPr>
        <w:t xml:space="preserve"> on the efficiency of </w:t>
      </w:r>
      <w:r>
        <w:rPr>
          <w:rFonts w:ascii="Times New Roman" w:hAnsi="Times New Roman" w:cs="Times New Roman"/>
          <w:sz w:val="24"/>
          <w:szCs w:val="24"/>
        </w:rPr>
        <w:t>Zimbabwe’s commercial banks.</w:t>
      </w:r>
    </w:p>
    <w:p w14:paraId="635DE013" w14:textId="77777777" w:rsidR="00BC158F" w:rsidRPr="00BC4C18" w:rsidRDefault="00BC158F" w:rsidP="00BC158F">
      <w:pPr>
        <w:rPr>
          <w:b/>
          <w:bCs/>
        </w:rPr>
      </w:pPr>
    </w:p>
    <w:p w14:paraId="236A14EB" w14:textId="77777777" w:rsidR="00BC158F" w:rsidRPr="00BC4C18" w:rsidRDefault="00BC158F" w:rsidP="00BB1A4F">
      <w:pPr>
        <w:pStyle w:val="Heading2"/>
        <w:rPr>
          <w:rFonts w:ascii="Times New Roman" w:hAnsi="Times New Roman" w:cs="Times New Roman"/>
          <w:b w:val="0"/>
          <w:bCs w:val="0"/>
          <w:color w:val="auto"/>
          <w:sz w:val="24"/>
          <w:szCs w:val="24"/>
        </w:rPr>
      </w:pPr>
      <w:bookmarkStart w:id="107" w:name="_Toc137843774"/>
      <w:r w:rsidRPr="00BC4C18">
        <w:rPr>
          <w:rFonts w:ascii="Times New Roman" w:hAnsi="Times New Roman" w:cs="Times New Roman"/>
          <w:color w:val="auto"/>
          <w:sz w:val="24"/>
          <w:szCs w:val="24"/>
        </w:rPr>
        <w:t>3.3.3 Justification of using a pragmatic paradigm</w:t>
      </w:r>
      <w:bookmarkEnd w:id="107"/>
      <w:r w:rsidRPr="00BC4C18">
        <w:rPr>
          <w:rFonts w:ascii="Times New Roman" w:hAnsi="Times New Roman" w:cs="Times New Roman"/>
          <w:color w:val="auto"/>
          <w:sz w:val="24"/>
          <w:szCs w:val="24"/>
        </w:rPr>
        <w:t xml:space="preserve"> </w:t>
      </w:r>
    </w:p>
    <w:p w14:paraId="37B130F2" w14:textId="77777777" w:rsidR="00BC158F" w:rsidRDefault="00BC158F" w:rsidP="00BC158F">
      <w:pPr>
        <w:rPr>
          <w:rFonts w:ascii="Times New Roman" w:hAnsi="Times New Roman" w:cs="Times New Roman"/>
          <w:sz w:val="24"/>
          <w:szCs w:val="24"/>
        </w:rPr>
      </w:pPr>
      <w:r w:rsidRPr="00456C29">
        <w:rPr>
          <w:rFonts w:ascii="Times New Roman" w:hAnsi="Times New Roman" w:cs="Times New Roman"/>
          <w:sz w:val="24"/>
          <w:szCs w:val="24"/>
        </w:rPr>
        <w:t>The argument is in line with the application of phenomenology, which includes its capacity to understand the meanings individuals attach to things and its role in the creation of new theories. While positivism research, on the other hand, enables the researcher to identify the relationships between variables, it frequently falls short in terms of examining the causes of those relationships (Creswell, 2014). The variables underlying the general connections can be explained through a qualitative investigation. When conducting the study, the researcher chose to use multiple methods (as opposed to a single method), combining positivism's quantitative and qualitative phenomenology techniques with primary</w:t>
      </w:r>
      <w:r>
        <w:rPr>
          <w:rFonts w:ascii="Times New Roman" w:hAnsi="Times New Roman" w:cs="Times New Roman"/>
          <w:sz w:val="24"/>
          <w:szCs w:val="24"/>
        </w:rPr>
        <w:t xml:space="preserve"> data as well as</w:t>
      </w:r>
      <w:r w:rsidRPr="00456C29">
        <w:rPr>
          <w:rFonts w:ascii="Times New Roman" w:hAnsi="Times New Roman" w:cs="Times New Roman"/>
          <w:sz w:val="24"/>
          <w:szCs w:val="24"/>
        </w:rPr>
        <w:t xml:space="preserve"> secondary data.</w:t>
      </w:r>
      <w:r w:rsidRPr="001004E8">
        <w:rPr>
          <w:sz w:val="24"/>
          <w:szCs w:val="24"/>
        </w:rPr>
        <w:t xml:space="preserve"> </w:t>
      </w:r>
      <w:r w:rsidRPr="001004E8">
        <w:rPr>
          <w:rFonts w:ascii="Times New Roman" w:hAnsi="Times New Roman" w:cs="Times New Roman"/>
          <w:sz w:val="24"/>
          <w:szCs w:val="24"/>
        </w:rPr>
        <w:t>This was accomplished by the use of a</w:t>
      </w:r>
      <w:r>
        <w:rPr>
          <w:rFonts w:ascii="Times New Roman" w:hAnsi="Times New Roman" w:cs="Times New Roman"/>
          <w:sz w:val="24"/>
          <w:szCs w:val="24"/>
        </w:rPr>
        <w:t xml:space="preserve"> multi</w:t>
      </w:r>
      <w:r w:rsidRPr="001004E8">
        <w:rPr>
          <w:rFonts w:ascii="Times New Roman" w:hAnsi="Times New Roman" w:cs="Times New Roman"/>
          <w:sz w:val="24"/>
          <w:szCs w:val="24"/>
        </w:rPr>
        <w:t xml:space="preserve">-model </w:t>
      </w:r>
      <w:r>
        <w:rPr>
          <w:rFonts w:ascii="Times New Roman" w:hAnsi="Times New Roman" w:cs="Times New Roman"/>
          <w:sz w:val="24"/>
          <w:szCs w:val="24"/>
        </w:rPr>
        <w:t>study</w:t>
      </w:r>
      <w:r w:rsidRPr="001004E8">
        <w:rPr>
          <w:rFonts w:ascii="Times New Roman" w:hAnsi="Times New Roman" w:cs="Times New Roman"/>
          <w:sz w:val="24"/>
          <w:szCs w:val="24"/>
        </w:rPr>
        <w:t xml:space="preserve"> (a subset of many approaches), in which certain data that is mostly qualitative was "quaint sized" (Saunders et al., 2009) so </w:t>
      </w:r>
      <w:r>
        <w:rPr>
          <w:rFonts w:ascii="Times New Roman" w:hAnsi="Times New Roman" w:cs="Times New Roman"/>
          <w:sz w:val="24"/>
          <w:szCs w:val="24"/>
        </w:rPr>
        <w:t>it might</w:t>
      </w:r>
      <w:r w:rsidRPr="001004E8">
        <w:rPr>
          <w:rFonts w:ascii="Times New Roman" w:hAnsi="Times New Roman" w:cs="Times New Roman"/>
          <w:sz w:val="24"/>
          <w:szCs w:val="24"/>
        </w:rPr>
        <w:t xml:space="preserve"> be </w:t>
      </w:r>
      <w:r>
        <w:rPr>
          <w:rFonts w:ascii="Times New Roman" w:hAnsi="Times New Roman" w:cs="Times New Roman"/>
          <w:sz w:val="24"/>
          <w:szCs w:val="24"/>
        </w:rPr>
        <w:t>examined</w:t>
      </w:r>
      <w:r w:rsidRPr="001004E8">
        <w:rPr>
          <w:rFonts w:ascii="Times New Roman" w:hAnsi="Times New Roman" w:cs="Times New Roman"/>
          <w:sz w:val="24"/>
          <w:szCs w:val="24"/>
        </w:rPr>
        <w:t xml:space="preserve"> by quantitative techniques. Since the researcher did not intend to test any specific theories, phenomenology was prioritized in this study over positivism. Following this conversation, the researcher was persuaded that using a pragmatic paradigm would give respondents a chance to express</w:t>
      </w:r>
    </w:p>
    <w:p w14:paraId="23AF88E3" w14:textId="77777777" w:rsidR="00BC158F" w:rsidRDefault="00BC158F" w:rsidP="00BC158F">
      <w:pPr>
        <w:rPr>
          <w:b/>
          <w:bCs/>
        </w:rPr>
      </w:pPr>
    </w:p>
    <w:p w14:paraId="20231F32" w14:textId="77777777" w:rsidR="00BC158F" w:rsidRPr="00BC4C18" w:rsidRDefault="00BC158F" w:rsidP="00BB1A4F">
      <w:pPr>
        <w:pStyle w:val="Heading1"/>
        <w:rPr>
          <w:rFonts w:ascii="Times New Roman" w:hAnsi="Times New Roman" w:cs="Times New Roman"/>
          <w:b/>
          <w:bCs/>
          <w:color w:val="auto"/>
          <w:sz w:val="24"/>
          <w:szCs w:val="24"/>
        </w:rPr>
      </w:pPr>
      <w:bookmarkStart w:id="108" w:name="_Toc137843775"/>
      <w:r w:rsidRPr="00BC4C18">
        <w:rPr>
          <w:rFonts w:ascii="Times New Roman" w:hAnsi="Times New Roman" w:cs="Times New Roman"/>
          <w:b/>
          <w:bCs/>
          <w:color w:val="auto"/>
          <w:sz w:val="24"/>
          <w:szCs w:val="24"/>
        </w:rPr>
        <w:t>3.4 Research design</w:t>
      </w:r>
      <w:bookmarkEnd w:id="108"/>
      <w:r w:rsidRPr="00BC4C18">
        <w:rPr>
          <w:rFonts w:ascii="Times New Roman" w:hAnsi="Times New Roman" w:cs="Times New Roman"/>
          <w:b/>
          <w:bCs/>
          <w:color w:val="auto"/>
          <w:sz w:val="24"/>
          <w:szCs w:val="24"/>
        </w:rPr>
        <w:t xml:space="preserve"> </w:t>
      </w:r>
    </w:p>
    <w:p w14:paraId="7E707383" w14:textId="77777777" w:rsidR="00BC158F" w:rsidRPr="00F21137" w:rsidRDefault="00BC158F" w:rsidP="00BC158F">
      <w:pPr>
        <w:rPr>
          <w:sz w:val="24"/>
          <w:szCs w:val="24"/>
        </w:rPr>
      </w:pPr>
      <w:r w:rsidRPr="00826F97">
        <w:rPr>
          <w:rFonts w:ascii="Times New Roman" w:hAnsi="Times New Roman" w:cs="Times New Roman"/>
          <w:sz w:val="24"/>
          <w:szCs w:val="24"/>
        </w:rPr>
        <w:t>The research design</w:t>
      </w:r>
      <w:r>
        <w:rPr>
          <w:rFonts w:ascii="Times New Roman" w:hAnsi="Times New Roman" w:cs="Times New Roman"/>
          <w:sz w:val="24"/>
          <w:szCs w:val="24"/>
        </w:rPr>
        <w:t xml:space="preserve"> or plan</w:t>
      </w:r>
      <w:r w:rsidRPr="00826F97">
        <w:rPr>
          <w:rFonts w:ascii="Times New Roman" w:hAnsi="Times New Roman" w:cs="Times New Roman"/>
          <w:sz w:val="24"/>
          <w:szCs w:val="24"/>
        </w:rPr>
        <w:t xml:space="preserve"> is described as a "road map" </w:t>
      </w:r>
      <w:r>
        <w:rPr>
          <w:rFonts w:ascii="Times New Roman" w:hAnsi="Times New Roman" w:cs="Times New Roman"/>
          <w:sz w:val="24"/>
          <w:szCs w:val="24"/>
        </w:rPr>
        <w:t>which</w:t>
      </w:r>
      <w:r w:rsidRPr="00826F97">
        <w:rPr>
          <w:rFonts w:ascii="Times New Roman" w:hAnsi="Times New Roman" w:cs="Times New Roman"/>
          <w:sz w:val="24"/>
          <w:szCs w:val="24"/>
        </w:rPr>
        <w:t xml:space="preserve"> links the empirical information to the study's goals and, eventually, to its findings and recommendations. According to Creswell (2014), the research design is also known as the sorts of </w:t>
      </w:r>
      <w:r>
        <w:rPr>
          <w:rFonts w:ascii="Times New Roman" w:hAnsi="Times New Roman" w:cs="Times New Roman"/>
          <w:sz w:val="24"/>
          <w:szCs w:val="24"/>
        </w:rPr>
        <w:t>inquest</w:t>
      </w:r>
      <w:r w:rsidRPr="00826F97">
        <w:rPr>
          <w:rFonts w:ascii="Times New Roman" w:hAnsi="Times New Roman" w:cs="Times New Roman"/>
          <w:sz w:val="24"/>
          <w:szCs w:val="24"/>
        </w:rPr>
        <w:t xml:space="preserve"> in the qualitative, quantitative, and mixed method</w:t>
      </w:r>
      <w:r>
        <w:rPr>
          <w:rFonts w:ascii="Times New Roman" w:hAnsi="Times New Roman" w:cs="Times New Roman"/>
          <w:sz w:val="24"/>
          <w:szCs w:val="24"/>
        </w:rPr>
        <w:t>ologies</w:t>
      </w:r>
      <w:r w:rsidRPr="00826F97">
        <w:rPr>
          <w:rFonts w:ascii="Times New Roman" w:hAnsi="Times New Roman" w:cs="Times New Roman"/>
          <w:sz w:val="24"/>
          <w:szCs w:val="24"/>
        </w:rPr>
        <w:t xml:space="preserve"> approach that give particular guidelines for the study design's procedures. According to Cooper and Schindler (2011), a study </w:t>
      </w:r>
      <w:r>
        <w:rPr>
          <w:rFonts w:ascii="Times New Roman" w:hAnsi="Times New Roman" w:cs="Times New Roman"/>
          <w:sz w:val="24"/>
          <w:szCs w:val="24"/>
        </w:rPr>
        <w:t xml:space="preserve">plan or </w:t>
      </w:r>
      <w:r w:rsidRPr="00826F97">
        <w:rPr>
          <w:rFonts w:ascii="Times New Roman" w:hAnsi="Times New Roman" w:cs="Times New Roman"/>
          <w:sz w:val="24"/>
          <w:szCs w:val="24"/>
        </w:rPr>
        <w:t xml:space="preserve">design aids the </w:t>
      </w:r>
      <w:r>
        <w:rPr>
          <w:rFonts w:ascii="Times New Roman" w:hAnsi="Times New Roman" w:cs="Times New Roman"/>
          <w:sz w:val="24"/>
          <w:szCs w:val="24"/>
        </w:rPr>
        <w:t>investigator</w:t>
      </w:r>
      <w:r w:rsidRPr="00826F97">
        <w:rPr>
          <w:rFonts w:ascii="Times New Roman" w:hAnsi="Times New Roman" w:cs="Times New Roman"/>
          <w:sz w:val="24"/>
          <w:szCs w:val="24"/>
        </w:rPr>
        <w:t xml:space="preserve"> in allocating scarce</w:t>
      </w:r>
      <w:r>
        <w:rPr>
          <w:rFonts w:ascii="Times New Roman" w:hAnsi="Times New Roman" w:cs="Times New Roman"/>
          <w:sz w:val="24"/>
          <w:szCs w:val="24"/>
        </w:rPr>
        <w:t xml:space="preserve"> or limited</w:t>
      </w:r>
      <w:r w:rsidRPr="00826F97">
        <w:rPr>
          <w:rFonts w:ascii="Times New Roman" w:hAnsi="Times New Roman" w:cs="Times New Roman"/>
          <w:sz w:val="24"/>
          <w:szCs w:val="24"/>
        </w:rPr>
        <w:t xml:space="preserve"> resources by ensuring the adoption of the proper methodology. The plan for data collection, measurement, and analysis is established by the research design (Cooper &amp; Schindler, 2011). </w:t>
      </w:r>
      <w:r w:rsidRPr="00854606">
        <w:rPr>
          <w:rFonts w:ascii="Times New Roman" w:hAnsi="Times New Roman" w:cs="Times New Roman"/>
          <w:sz w:val="24"/>
          <w:szCs w:val="24"/>
        </w:rPr>
        <w:t>Casual comparative research, correlational research, explanatory research, descriptive research, and exploratory research are all examples of research designs. A study design offers a chronological way for data to be gathered, combined, and analysed to fulfil research objectives in the most reliable and thorough way, as can be seen from the definition above</w:t>
      </w:r>
      <w:r w:rsidRPr="00F21137">
        <w:rPr>
          <w:sz w:val="24"/>
          <w:szCs w:val="24"/>
        </w:rPr>
        <w:t>.</w:t>
      </w:r>
    </w:p>
    <w:p w14:paraId="3B0C6B31" w14:textId="77777777" w:rsidR="00BC158F" w:rsidRDefault="00BC158F" w:rsidP="00BC158F">
      <w:pPr>
        <w:rPr>
          <w:sz w:val="24"/>
          <w:szCs w:val="24"/>
        </w:rPr>
      </w:pPr>
    </w:p>
    <w:p w14:paraId="6679015A" w14:textId="77777777" w:rsidR="00BC158F" w:rsidRPr="00BC4C18" w:rsidRDefault="00BC158F" w:rsidP="00BB1A4F">
      <w:pPr>
        <w:pStyle w:val="Heading2"/>
        <w:rPr>
          <w:rFonts w:ascii="Times New Roman" w:hAnsi="Times New Roman" w:cs="Times New Roman"/>
          <w:b w:val="0"/>
          <w:bCs w:val="0"/>
          <w:color w:val="auto"/>
          <w:sz w:val="24"/>
          <w:szCs w:val="24"/>
        </w:rPr>
      </w:pPr>
      <w:bookmarkStart w:id="109" w:name="_Toc137843776"/>
      <w:r w:rsidRPr="00BC4C18">
        <w:rPr>
          <w:rFonts w:ascii="Times New Roman" w:hAnsi="Times New Roman" w:cs="Times New Roman"/>
          <w:color w:val="auto"/>
          <w:sz w:val="24"/>
          <w:szCs w:val="24"/>
        </w:rPr>
        <w:t>3.4.1 Descriptive research analysis</w:t>
      </w:r>
      <w:bookmarkEnd w:id="109"/>
      <w:r w:rsidRPr="00BC4C18">
        <w:rPr>
          <w:rFonts w:ascii="Times New Roman" w:hAnsi="Times New Roman" w:cs="Times New Roman"/>
          <w:color w:val="auto"/>
          <w:sz w:val="24"/>
          <w:szCs w:val="24"/>
        </w:rPr>
        <w:t xml:space="preserve"> </w:t>
      </w:r>
    </w:p>
    <w:p w14:paraId="4B35CFA2" w14:textId="77777777" w:rsidR="00BC158F" w:rsidRDefault="00BC158F" w:rsidP="00BC158F">
      <w:pPr>
        <w:rPr>
          <w:rFonts w:ascii="Times New Roman" w:hAnsi="Times New Roman" w:cs="Times New Roman"/>
          <w:sz w:val="24"/>
          <w:szCs w:val="24"/>
        </w:rPr>
      </w:pPr>
      <w:r w:rsidRPr="002725D7">
        <w:rPr>
          <w:rFonts w:ascii="Times New Roman" w:hAnsi="Times New Roman" w:cs="Times New Roman"/>
          <w:sz w:val="24"/>
          <w:szCs w:val="24"/>
        </w:rPr>
        <w:t xml:space="preserve">The descriptive survey is a technique for </w:t>
      </w:r>
      <w:r>
        <w:rPr>
          <w:rFonts w:ascii="Times New Roman" w:hAnsi="Times New Roman" w:cs="Times New Roman"/>
          <w:sz w:val="24"/>
          <w:szCs w:val="24"/>
        </w:rPr>
        <w:t>collecting</w:t>
      </w:r>
      <w:r w:rsidRPr="002725D7">
        <w:rPr>
          <w:rFonts w:ascii="Times New Roman" w:hAnsi="Times New Roman" w:cs="Times New Roman"/>
          <w:sz w:val="24"/>
          <w:szCs w:val="24"/>
        </w:rPr>
        <w:t xml:space="preserve"> data that </w:t>
      </w:r>
      <w:r>
        <w:rPr>
          <w:rFonts w:ascii="Times New Roman" w:hAnsi="Times New Roman" w:cs="Times New Roman"/>
          <w:sz w:val="24"/>
          <w:szCs w:val="24"/>
        </w:rPr>
        <w:t>includes</w:t>
      </w:r>
      <w:r w:rsidRPr="002725D7">
        <w:rPr>
          <w:rFonts w:ascii="Times New Roman" w:hAnsi="Times New Roman" w:cs="Times New Roman"/>
          <w:sz w:val="24"/>
          <w:szCs w:val="24"/>
        </w:rPr>
        <w:t xml:space="preserve"> interviewing or balloting the group being </w:t>
      </w:r>
      <w:r>
        <w:rPr>
          <w:rFonts w:ascii="Times New Roman" w:hAnsi="Times New Roman" w:cs="Times New Roman"/>
          <w:sz w:val="24"/>
          <w:szCs w:val="24"/>
        </w:rPr>
        <w:t>researched</w:t>
      </w:r>
      <w:r w:rsidRPr="002725D7">
        <w:rPr>
          <w:rFonts w:ascii="Times New Roman" w:hAnsi="Times New Roman" w:cs="Times New Roman"/>
          <w:sz w:val="24"/>
          <w:szCs w:val="24"/>
        </w:rPr>
        <w:t xml:space="preserve"> </w:t>
      </w:r>
      <w:r>
        <w:rPr>
          <w:rFonts w:ascii="Times New Roman" w:hAnsi="Times New Roman" w:cs="Times New Roman"/>
          <w:sz w:val="24"/>
          <w:szCs w:val="24"/>
        </w:rPr>
        <w:t>or investigated Orodho (</w:t>
      </w:r>
      <w:r w:rsidRPr="002725D7">
        <w:rPr>
          <w:rFonts w:ascii="Times New Roman" w:hAnsi="Times New Roman" w:cs="Times New Roman"/>
          <w:sz w:val="24"/>
          <w:szCs w:val="24"/>
        </w:rPr>
        <w:t>2005</w:t>
      </w:r>
      <w:r>
        <w:rPr>
          <w:rFonts w:ascii="Times New Roman" w:hAnsi="Times New Roman" w:cs="Times New Roman"/>
          <w:sz w:val="24"/>
          <w:szCs w:val="24"/>
        </w:rPr>
        <w:t>)</w:t>
      </w:r>
      <w:r w:rsidRPr="002725D7">
        <w:rPr>
          <w:rFonts w:ascii="Times New Roman" w:hAnsi="Times New Roman" w:cs="Times New Roman"/>
          <w:sz w:val="24"/>
          <w:szCs w:val="24"/>
        </w:rPr>
        <w:t xml:space="preserve">. </w:t>
      </w:r>
      <w:r>
        <w:rPr>
          <w:rFonts w:ascii="Times New Roman" w:hAnsi="Times New Roman" w:cs="Times New Roman"/>
          <w:sz w:val="24"/>
          <w:szCs w:val="24"/>
        </w:rPr>
        <w:t>As</w:t>
      </w:r>
      <w:r w:rsidRPr="002725D7">
        <w:rPr>
          <w:rFonts w:ascii="Times New Roman" w:hAnsi="Times New Roman" w:cs="Times New Roman"/>
          <w:sz w:val="24"/>
          <w:szCs w:val="24"/>
        </w:rPr>
        <w:t xml:space="preserve"> Kombo and Tromp (2006)</w:t>
      </w:r>
      <w:r>
        <w:rPr>
          <w:rFonts w:ascii="Times New Roman" w:hAnsi="Times New Roman" w:cs="Times New Roman"/>
          <w:sz w:val="24"/>
          <w:szCs w:val="24"/>
        </w:rPr>
        <w:t xml:space="preserve"> claims</w:t>
      </w:r>
      <w:r w:rsidRPr="002725D7">
        <w:rPr>
          <w:rFonts w:ascii="Times New Roman" w:hAnsi="Times New Roman" w:cs="Times New Roman"/>
          <w:sz w:val="24"/>
          <w:szCs w:val="24"/>
        </w:rPr>
        <w:t>, descriptive research studies are not simply restricted to</w:t>
      </w:r>
      <w:r>
        <w:rPr>
          <w:rFonts w:ascii="Times New Roman" w:hAnsi="Times New Roman" w:cs="Times New Roman"/>
          <w:sz w:val="24"/>
          <w:szCs w:val="24"/>
        </w:rPr>
        <w:t xml:space="preserve"> results that are</w:t>
      </w:r>
      <w:r w:rsidRPr="002725D7">
        <w:rPr>
          <w:rFonts w:ascii="Times New Roman" w:hAnsi="Times New Roman" w:cs="Times New Roman"/>
          <w:sz w:val="24"/>
          <w:szCs w:val="24"/>
        </w:rPr>
        <w:t xml:space="preserve"> factual but frequently </w:t>
      </w:r>
      <w:r>
        <w:rPr>
          <w:rFonts w:ascii="Times New Roman" w:hAnsi="Times New Roman" w:cs="Times New Roman"/>
          <w:sz w:val="24"/>
          <w:szCs w:val="24"/>
        </w:rPr>
        <w:t>resulting in</w:t>
      </w:r>
      <w:r w:rsidRPr="002725D7">
        <w:rPr>
          <w:rFonts w:ascii="Times New Roman" w:hAnsi="Times New Roman" w:cs="Times New Roman"/>
          <w:sz w:val="24"/>
          <w:szCs w:val="24"/>
        </w:rPr>
        <w:t xml:space="preserve"> the creation of crucial knowledge principles and the resol</w:t>
      </w:r>
      <w:r>
        <w:rPr>
          <w:rFonts w:ascii="Times New Roman" w:hAnsi="Times New Roman" w:cs="Times New Roman"/>
          <w:sz w:val="24"/>
          <w:szCs w:val="24"/>
        </w:rPr>
        <w:t>ving</w:t>
      </w:r>
      <w:r w:rsidRPr="002725D7">
        <w:rPr>
          <w:rFonts w:ascii="Times New Roman" w:hAnsi="Times New Roman" w:cs="Times New Roman"/>
          <w:sz w:val="24"/>
          <w:szCs w:val="24"/>
        </w:rPr>
        <w:t xml:space="preserve"> of key issues. As a result, it can’t be properly classified as either qua</w:t>
      </w:r>
      <w:r>
        <w:rPr>
          <w:rFonts w:ascii="Times New Roman" w:hAnsi="Times New Roman" w:cs="Times New Roman"/>
          <w:sz w:val="24"/>
          <w:szCs w:val="24"/>
        </w:rPr>
        <w:t>nti</w:t>
      </w:r>
      <w:r w:rsidRPr="002725D7">
        <w:rPr>
          <w:rFonts w:ascii="Times New Roman" w:hAnsi="Times New Roman" w:cs="Times New Roman"/>
          <w:sz w:val="24"/>
          <w:szCs w:val="24"/>
        </w:rPr>
        <w:t>tative or qua</w:t>
      </w:r>
      <w:r>
        <w:rPr>
          <w:rFonts w:ascii="Times New Roman" w:hAnsi="Times New Roman" w:cs="Times New Roman"/>
          <w:sz w:val="24"/>
          <w:szCs w:val="24"/>
        </w:rPr>
        <w:t>l</w:t>
      </w:r>
      <w:r w:rsidRPr="002725D7">
        <w:rPr>
          <w:rFonts w:ascii="Times New Roman" w:hAnsi="Times New Roman" w:cs="Times New Roman"/>
          <w:sz w:val="24"/>
          <w:szCs w:val="24"/>
        </w:rPr>
        <w:t xml:space="preserve">itative but </w:t>
      </w:r>
      <w:r>
        <w:rPr>
          <w:rFonts w:ascii="Times New Roman" w:hAnsi="Times New Roman" w:cs="Times New Roman"/>
          <w:sz w:val="24"/>
          <w:szCs w:val="24"/>
        </w:rPr>
        <w:t>instead</w:t>
      </w:r>
      <w:r w:rsidRPr="002725D7">
        <w:rPr>
          <w:rFonts w:ascii="Times New Roman" w:hAnsi="Times New Roman" w:cs="Times New Roman"/>
          <w:sz w:val="24"/>
          <w:szCs w:val="24"/>
        </w:rPr>
        <w:t xml:space="preserve"> applies both elements to the same study. A descriptive study aims to generate statistical data about the risks and opportunities that FinTech poses to Zimbabwe's commercial banks.</w:t>
      </w:r>
      <w:r w:rsidRPr="00A97E57">
        <w:rPr>
          <w:sz w:val="24"/>
          <w:szCs w:val="24"/>
        </w:rPr>
        <w:t xml:space="preserve"> </w:t>
      </w:r>
      <w:r>
        <w:rPr>
          <w:rFonts w:ascii="Times New Roman" w:hAnsi="Times New Roman" w:cs="Times New Roman"/>
          <w:sz w:val="24"/>
          <w:szCs w:val="24"/>
        </w:rPr>
        <w:t>As stated by</w:t>
      </w:r>
      <w:r w:rsidRPr="00F57230">
        <w:rPr>
          <w:rFonts w:ascii="Times New Roman" w:hAnsi="Times New Roman" w:cs="Times New Roman"/>
          <w:sz w:val="24"/>
          <w:szCs w:val="24"/>
        </w:rPr>
        <w:t xml:space="preserve"> Bijpai (2011), findings from </w:t>
      </w:r>
      <w:r>
        <w:rPr>
          <w:rFonts w:ascii="Times New Roman" w:hAnsi="Times New Roman" w:cs="Times New Roman"/>
          <w:sz w:val="24"/>
          <w:szCs w:val="24"/>
        </w:rPr>
        <w:t>illustrative</w:t>
      </w:r>
      <w:r w:rsidRPr="00F57230">
        <w:rPr>
          <w:rFonts w:ascii="Times New Roman" w:hAnsi="Times New Roman" w:cs="Times New Roman"/>
          <w:sz w:val="24"/>
          <w:szCs w:val="24"/>
        </w:rPr>
        <w:t xml:space="preserve"> studies are regularly incorporated into the </w:t>
      </w:r>
      <w:r>
        <w:rPr>
          <w:rFonts w:ascii="Times New Roman" w:hAnsi="Times New Roman" w:cs="Times New Roman"/>
          <w:sz w:val="24"/>
          <w:szCs w:val="24"/>
        </w:rPr>
        <w:t>production</w:t>
      </w:r>
      <w:r w:rsidRPr="00F57230">
        <w:rPr>
          <w:rFonts w:ascii="Times New Roman" w:hAnsi="Times New Roman" w:cs="Times New Roman"/>
          <w:sz w:val="24"/>
          <w:szCs w:val="24"/>
        </w:rPr>
        <w:t xml:space="preserve"> of significant knowledge principles and can act as a direct source of useful data that can help banks and the government prepare for and address issues facing the sector.  Descriptive </w:t>
      </w:r>
      <w:r>
        <w:rPr>
          <w:rFonts w:ascii="Times New Roman" w:hAnsi="Times New Roman" w:cs="Times New Roman"/>
          <w:sz w:val="24"/>
          <w:szCs w:val="24"/>
        </w:rPr>
        <w:t xml:space="preserve">researches </w:t>
      </w:r>
      <w:r w:rsidRPr="00F57230">
        <w:rPr>
          <w:rFonts w:ascii="Times New Roman" w:hAnsi="Times New Roman" w:cs="Times New Roman"/>
          <w:sz w:val="24"/>
          <w:szCs w:val="24"/>
        </w:rPr>
        <w:t>include measur</w:t>
      </w:r>
      <w:r>
        <w:rPr>
          <w:rFonts w:ascii="Times New Roman" w:hAnsi="Times New Roman" w:cs="Times New Roman"/>
          <w:sz w:val="24"/>
          <w:szCs w:val="24"/>
        </w:rPr>
        <w:t>ing</w:t>
      </w:r>
      <w:r w:rsidRPr="00F57230">
        <w:rPr>
          <w:rFonts w:ascii="Times New Roman" w:hAnsi="Times New Roman" w:cs="Times New Roman"/>
          <w:sz w:val="24"/>
          <w:szCs w:val="24"/>
        </w:rPr>
        <w:t>, classif</w:t>
      </w:r>
      <w:r>
        <w:rPr>
          <w:rFonts w:ascii="Times New Roman" w:hAnsi="Times New Roman" w:cs="Times New Roman"/>
          <w:sz w:val="24"/>
          <w:szCs w:val="24"/>
        </w:rPr>
        <w:t>ying</w:t>
      </w:r>
      <w:r w:rsidRPr="00F57230">
        <w:rPr>
          <w:rFonts w:ascii="Times New Roman" w:hAnsi="Times New Roman" w:cs="Times New Roman"/>
          <w:sz w:val="24"/>
          <w:szCs w:val="24"/>
        </w:rPr>
        <w:t>, analysi</w:t>
      </w:r>
      <w:r>
        <w:rPr>
          <w:rFonts w:ascii="Times New Roman" w:hAnsi="Times New Roman" w:cs="Times New Roman"/>
          <w:sz w:val="24"/>
          <w:szCs w:val="24"/>
        </w:rPr>
        <w:t>ng</w:t>
      </w:r>
      <w:r w:rsidRPr="00F57230">
        <w:rPr>
          <w:rFonts w:ascii="Times New Roman" w:hAnsi="Times New Roman" w:cs="Times New Roman"/>
          <w:sz w:val="24"/>
          <w:szCs w:val="24"/>
        </w:rPr>
        <w:t>, compari</w:t>
      </w:r>
      <w:r>
        <w:rPr>
          <w:rFonts w:ascii="Times New Roman" w:hAnsi="Times New Roman" w:cs="Times New Roman"/>
          <w:sz w:val="24"/>
          <w:szCs w:val="24"/>
        </w:rPr>
        <w:t>ng</w:t>
      </w:r>
      <w:r w:rsidRPr="00F57230">
        <w:rPr>
          <w:rFonts w:ascii="Times New Roman" w:hAnsi="Times New Roman" w:cs="Times New Roman"/>
          <w:sz w:val="24"/>
          <w:szCs w:val="24"/>
        </w:rPr>
        <w:t>, and interpret</w:t>
      </w:r>
      <w:r>
        <w:rPr>
          <w:rFonts w:ascii="Times New Roman" w:hAnsi="Times New Roman" w:cs="Times New Roman"/>
          <w:sz w:val="24"/>
          <w:szCs w:val="24"/>
        </w:rPr>
        <w:t>ing</w:t>
      </w:r>
      <w:r w:rsidRPr="00F57230">
        <w:rPr>
          <w:rFonts w:ascii="Times New Roman" w:hAnsi="Times New Roman" w:cs="Times New Roman"/>
          <w:sz w:val="24"/>
          <w:szCs w:val="24"/>
        </w:rPr>
        <w:t xml:space="preserve"> of data after data collection (Yegon, 2015). According to the viewpoints advanced above, a descriptive </w:t>
      </w:r>
      <w:r>
        <w:rPr>
          <w:rFonts w:ascii="Times New Roman" w:hAnsi="Times New Roman" w:cs="Times New Roman"/>
          <w:sz w:val="24"/>
          <w:szCs w:val="24"/>
        </w:rPr>
        <w:t>study</w:t>
      </w:r>
      <w:r w:rsidRPr="00F57230">
        <w:rPr>
          <w:rFonts w:ascii="Times New Roman" w:hAnsi="Times New Roman" w:cs="Times New Roman"/>
          <w:sz w:val="24"/>
          <w:szCs w:val="24"/>
        </w:rPr>
        <w:t xml:space="preserve"> is the most appropriate type of study for this investigation since it will provide information on the current state of Fintech in the nation, as well as the potential and challenges it poses to commercial banks.  </w:t>
      </w:r>
    </w:p>
    <w:p w14:paraId="6A6B4FF1" w14:textId="77777777" w:rsidR="00BC158F" w:rsidRPr="00BC4C18" w:rsidRDefault="00BC158F" w:rsidP="00BC158F">
      <w:pPr>
        <w:rPr>
          <w:b/>
        </w:rPr>
      </w:pPr>
    </w:p>
    <w:p w14:paraId="31E6C571" w14:textId="77777777" w:rsidR="00BC158F" w:rsidRPr="00BC4C18" w:rsidRDefault="00BC158F" w:rsidP="00BB1A4F">
      <w:pPr>
        <w:pStyle w:val="Heading2"/>
        <w:rPr>
          <w:rFonts w:ascii="Times New Roman" w:hAnsi="Times New Roman" w:cs="Times New Roman"/>
          <w:b w:val="0"/>
          <w:color w:val="auto"/>
          <w:sz w:val="24"/>
          <w:szCs w:val="24"/>
        </w:rPr>
      </w:pPr>
      <w:bookmarkStart w:id="110" w:name="_Toc137843777"/>
      <w:r w:rsidRPr="00BC4C18">
        <w:rPr>
          <w:rFonts w:ascii="Times New Roman" w:hAnsi="Times New Roman" w:cs="Times New Roman"/>
          <w:color w:val="auto"/>
          <w:sz w:val="24"/>
          <w:szCs w:val="24"/>
        </w:rPr>
        <w:t>3.4.2 Justification of adopting a descriptive research analysis</w:t>
      </w:r>
      <w:bookmarkEnd w:id="110"/>
    </w:p>
    <w:p w14:paraId="7D31414F" w14:textId="77777777" w:rsidR="00BC158F" w:rsidRPr="00647AB4" w:rsidRDefault="00BC158F" w:rsidP="00BC158F">
      <w:pPr>
        <w:rPr>
          <w:rFonts w:ascii="Times New Roman" w:hAnsi="Times New Roman" w:cs="Times New Roman"/>
          <w:sz w:val="24"/>
          <w:szCs w:val="24"/>
        </w:rPr>
      </w:pPr>
      <w:r w:rsidRPr="00647AB4">
        <w:rPr>
          <w:rFonts w:ascii="Times New Roman" w:hAnsi="Times New Roman" w:cs="Times New Roman"/>
          <w:sz w:val="24"/>
          <w:szCs w:val="24"/>
        </w:rPr>
        <w:t xml:space="preserve">This particular type of research was selected because, according to Bijpai (2011), it offers a direct source of helpful information about how people perceive things and aids in problem-solving and planning. A descriptive study, according to Cooper and Schindler (2011), enables an in-depth analysis of phenomena or characteristics related to the subject population, including who, what, when, where, and how of a topic; </w:t>
      </w:r>
      <w:r>
        <w:rPr>
          <w:rFonts w:ascii="Times New Roman" w:hAnsi="Times New Roman" w:cs="Times New Roman"/>
          <w:sz w:val="24"/>
          <w:szCs w:val="24"/>
        </w:rPr>
        <w:t>estimates</w:t>
      </w:r>
      <w:r w:rsidRPr="00647AB4">
        <w:rPr>
          <w:rFonts w:ascii="Times New Roman" w:hAnsi="Times New Roman" w:cs="Times New Roman"/>
          <w:sz w:val="24"/>
          <w:szCs w:val="24"/>
        </w:rPr>
        <w:t xml:space="preserve"> of the proportions of the population that have these features; determination of bivariate or multivariate relationship between variables; cross-tabulation of information; </w:t>
      </w:r>
      <w:r>
        <w:rPr>
          <w:rFonts w:ascii="Times New Roman" w:hAnsi="Times New Roman" w:cs="Times New Roman"/>
          <w:sz w:val="24"/>
          <w:szCs w:val="24"/>
        </w:rPr>
        <w:t>muscle</w:t>
      </w:r>
      <w:r w:rsidRPr="00647AB4">
        <w:rPr>
          <w:rFonts w:ascii="Times New Roman" w:hAnsi="Times New Roman" w:cs="Times New Roman"/>
          <w:sz w:val="24"/>
          <w:szCs w:val="24"/>
        </w:rPr>
        <w:t xml:space="preserve"> of relationship or magnitude of relationship; and</w:t>
      </w:r>
      <w:r>
        <w:rPr>
          <w:rFonts w:ascii="Times New Roman" w:hAnsi="Times New Roman" w:cs="Times New Roman"/>
          <w:sz w:val="24"/>
          <w:szCs w:val="24"/>
        </w:rPr>
        <w:t xml:space="preserve"> how</w:t>
      </w:r>
      <w:r w:rsidRPr="00647AB4">
        <w:rPr>
          <w:rFonts w:ascii="Times New Roman" w:hAnsi="Times New Roman" w:cs="Times New Roman"/>
          <w:sz w:val="24"/>
          <w:szCs w:val="24"/>
        </w:rPr>
        <w:t xml:space="preserve"> the relationship</w:t>
      </w:r>
      <w:r>
        <w:rPr>
          <w:rFonts w:ascii="Times New Roman" w:hAnsi="Times New Roman" w:cs="Times New Roman"/>
          <w:sz w:val="24"/>
          <w:szCs w:val="24"/>
        </w:rPr>
        <w:t xml:space="preserve"> is determined</w:t>
      </w:r>
      <w:r w:rsidRPr="00647AB4">
        <w:rPr>
          <w:rFonts w:ascii="Times New Roman" w:hAnsi="Times New Roman" w:cs="Times New Roman"/>
          <w:sz w:val="24"/>
          <w:szCs w:val="24"/>
        </w:rPr>
        <w:t xml:space="preserve"> between variables. Another researcher who looked into how FinTech was affecting Japanese commercial banks was Nakaso (2016). Both of these researchers employed a descriptive research design. </w:t>
      </w:r>
    </w:p>
    <w:p w14:paraId="65A37BEB" w14:textId="77777777" w:rsidR="00BC158F" w:rsidRDefault="00BC158F" w:rsidP="00BC158F">
      <w:pPr>
        <w:rPr>
          <w:rFonts w:ascii="Times New Roman" w:hAnsi="Times New Roman" w:cs="Times New Roman"/>
          <w:sz w:val="24"/>
          <w:szCs w:val="24"/>
        </w:rPr>
      </w:pPr>
    </w:p>
    <w:p w14:paraId="4BD5C8E7" w14:textId="77777777" w:rsidR="00BC158F" w:rsidRPr="009857C0" w:rsidRDefault="00BC158F" w:rsidP="00BC158F">
      <w:pPr>
        <w:rPr>
          <w:rFonts w:ascii="Times New Roman" w:hAnsi="Times New Roman" w:cs="Times New Roman"/>
          <w:sz w:val="24"/>
          <w:szCs w:val="24"/>
        </w:rPr>
      </w:pPr>
      <w:r w:rsidRPr="004F15F5">
        <w:rPr>
          <w:rFonts w:ascii="Times New Roman" w:hAnsi="Times New Roman" w:cs="Times New Roman"/>
          <w:sz w:val="24"/>
          <w:szCs w:val="24"/>
        </w:rPr>
        <w:t xml:space="preserve">In the </w:t>
      </w:r>
      <w:r>
        <w:rPr>
          <w:rFonts w:ascii="Times New Roman" w:hAnsi="Times New Roman" w:cs="Times New Roman"/>
          <w:sz w:val="24"/>
          <w:szCs w:val="24"/>
        </w:rPr>
        <w:t>research</w:t>
      </w:r>
      <w:r w:rsidRPr="004F15F5">
        <w:rPr>
          <w:rFonts w:ascii="Times New Roman" w:hAnsi="Times New Roman" w:cs="Times New Roman"/>
          <w:sz w:val="24"/>
          <w:szCs w:val="24"/>
        </w:rPr>
        <w:t>, descriptive study was used in an effort to describe the particular behaviour as it manifests in the atmosphere. A</w:t>
      </w:r>
      <w:r>
        <w:rPr>
          <w:rFonts w:ascii="Times New Roman" w:hAnsi="Times New Roman" w:cs="Times New Roman"/>
          <w:sz w:val="24"/>
          <w:szCs w:val="24"/>
        </w:rPr>
        <w:t>s stated by</w:t>
      </w:r>
      <w:r w:rsidRPr="004F15F5">
        <w:rPr>
          <w:rFonts w:ascii="Times New Roman" w:hAnsi="Times New Roman" w:cs="Times New Roman"/>
          <w:sz w:val="24"/>
          <w:szCs w:val="24"/>
        </w:rPr>
        <w:t xml:space="preserve"> Mugenda (2008), the goal of a descriptive </w:t>
      </w:r>
      <w:r>
        <w:rPr>
          <w:rFonts w:ascii="Times New Roman" w:hAnsi="Times New Roman" w:cs="Times New Roman"/>
          <w:sz w:val="24"/>
          <w:szCs w:val="24"/>
        </w:rPr>
        <w:t>study</w:t>
      </w:r>
      <w:r w:rsidRPr="004F15F5">
        <w:rPr>
          <w:rFonts w:ascii="Times New Roman" w:hAnsi="Times New Roman" w:cs="Times New Roman"/>
          <w:sz w:val="24"/>
          <w:szCs w:val="24"/>
        </w:rPr>
        <w:t xml:space="preserve"> is to identify and describe things as they are in order to identify current conditions, highlight current needs, and highlight the current status of a phenomenon.  The method's adaptability since it allows one to consider various aspects of an issue being studied (Kothari, 2009).</w:t>
      </w:r>
      <w:r w:rsidRPr="001D10A3">
        <w:rPr>
          <w:sz w:val="24"/>
          <w:szCs w:val="24"/>
        </w:rPr>
        <w:t xml:space="preserve"> </w:t>
      </w:r>
      <w:r w:rsidRPr="009857C0">
        <w:rPr>
          <w:rFonts w:ascii="Times New Roman" w:hAnsi="Times New Roman" w:cs="Times New Roman"/>
          <w:sz w:val="24"/>
          <w:szCs w:val="24"/>
        </w:rPr>
        <w:t>Descriptive studies provide information for future action, making them appropriate for this study because future action is required to respond to these trends in the FinTech industry (Sekaran, 2010)</w:t>
      </w:r>
      <w:r>
        <w:rPr>
          <w:rFonts w:ascii="Times New Roman" w:hAnsi="Times New Roman" w:cs="Times New Roman"/>
          <w:sz w:val="24"/>
          <w:szCs w:val="24"/>
        </w:rPr>
        <w:t>. With descriptive research, one</w:t>
      </w:r>
      <w:r w:rsidRPr="009857C0">
        <w:rPr>
          <w:rFonts w:ascii="Times New Roman" w:hAnsi="Times New Roman" w:cs="Times New Roman"/>
          <w:sz w:val="24"/>
          <w:szCs w:val="24"/>
        </w:rPr>
        <w:t xml:space="preserve"> can examine a topic's who, what, when, where, an</w:t>
      </w:r>
      <w:r>
        <w:rPr>
          <w:rFonts w:ascii="Times New Roman" w:hAnsi="Times New Roman" w:cs="Times New Roman"/>
          <w:sz w:val="24"/>
          <w:szCs w:val="24"/>
        </w:rPr>
        <w:t>d how in greater detail than one</w:t>
      </w:r>
      <w:r w:rsidRPr="009857C0">
        <w:rPr>
          <w:rFonts w:ascii="Times New Roman" w:hAnsi="Times New Roman" w:cs="Times New Roman"/>
          <w:sz w:val="24"/>
          <w:szCs w:val="24"/>
        </w:rPr>
        <w:t xml:space="preserve"> could with other types of research. </w:t>
      </w:r>
    </w:p>
    <w:p w14:paraId="63891A49" w14:textId="77777777" w:rsidR="00BC158F" w:rsidRDefault="00BC158F" w:rsidP="00BC158F">
      <w:pPr>
        <w:rPr>
          <w:rFonts w:ascii="Times New Roman" w:hAnsi="Times New Roman" w:cs="Times New Roman"/>
          <w:sz w:val="24"/>
          <w:szCs w:val="24"/>
        </w:rPr>
      </w:pPr>
    </w:p>
    <w:p w14:paraId="3470E025" w14:textId="533CEC05" w:rsidR="00BC158F" w:rsidRDefault="00BC158F" w:rsidP="00BC158F">
      <w:pPr>
        <w:rPr>
          <w:rFonts w:ascii="Times New Roman" w:hAnsi="Times New Roman" w:cs="Times New Roman"/>
          <w:sz w:val="24"/>
          <w:szCs w:val="24"/>
        </w:rPr>
      </w:pPr>
      <w:r w:rsidRPr="009857C0">
        <w:rPr>
          <w:rFonts w:ascii="Times New Roman" w:hAnsi="Times New Roman" w:cs="Times New Roman"/>
          <w:sz w:val="24"/>
          <w:szCs w:val="24"/>
        </w:rPr>
        <w:t>Given the foregoing, a descriptive study will aid in determining the present level of Fin</w:t>
      </w:r>
      <w:r>
        <w:rPr>
          <w:rFonts w:ascii="Times New Roman" w:hAnsi="Times New Roman" w:cs="Times New Roman"/>
          <w:sz w:val="24"/>
          <w:szCs w:val="24"/>
        </w:rPr>
        <w:t xml:space="preserve">ancial </w:t>
      </w:r>
      <w:r w:rsidRPr="009857C0">
        <w:rPr>
          <w:rFonts w:ascii="Times New Roman" w:hAnsi="Times New Roman" w:cs="Times New Roman"/>
          <w:sz w:val="24"/>
          <w:szCs w:val="24"/>
        </w:rPr>
        <w:t>Tech</w:t>
      </w:r>
      <w:r>
        <w:rPr>
          <w:rFonts w:ascii="Times New Roman" w:hAnsi="Times New Roman" w:cs="Times New Roman"/>
          <w:sz w:val="24"/>
          <w:szCs w:val="24"/>
        </w:rPr>
        <w:t>nology</w:t>
      </w:r>
      <w:r w:rsidRPr="009857C0">
        <w:rPr>
          <w:rFonts w:ascii="Times New Roman" w:hAnsi="Times New Roman" w:cs="Times New Roman"/>
          <w:sz w:val="24"/>
          <w:szCs w:val="24"/>
        </w:rPr>
        <w:t xml:space="preserve"> usage and the challenges and </w:t>
      </w:r>
      <w:r>
        <w:rPr>
          <w:rFonts w:ascii="Times New Roman" w:hAnsi="Times New Roman" w:cs="Times New Roman"/>
          <w:sz w:val="24"/>
          <w:szCs w:val="24"/>
        </w:rPr>
        <w:t>benefits</w:t>
      </w:r>
      <w:r w:rsidRPr="009857C0">
        <w:rPr>
          <w:rFonts w:ascii="Times New Roman" w:hAnsi="Times New Roman" w:cs="Times New Roman"/>
          <w:sz w:val="24"/>
          <w:szCs w:val="24"/>
        </w:rPr>
        <w:t xml:space="preserve"> that are </w:t>
      </w:r>
      <w:r>
        <w:rPr>
          <w:rFonts w:ascii="Times New Roman" w:hAnsi="Times New Roman" w:cs="Times New Roman"/>
          <w:sz w:val="24"/>
          <w:szCs w:val="24"/>
        </w:rPr>
        <w:t>brought</w:t>
      </w:r>
      <w:r w:rsidRPr="009857C0">
        <w:rPr>
          <w:rFonts w:ascii="Times New Roman" w:hAnsi="Times New Roman" w:cs="Times New Roman"/>
          <w:sz w:val="24"/>
          <w:szCs w:val="24"/>
        </w:rPr>
        <w:t xml:space="preserve"> to Zimbabwe</w:t>
      </w:r>
      <w:r>
        <w:rPr>
          <w:rFonts w:ascii="Times New Roman" w:hAnsi="Times New Roman" w:cs="Times New Roman"/>
          <w:sz w:val="24"/>
          <w:szCs w:val="24"/>
        </w:rPr>
        <w:t>’s</w:t>
      </w:r>
      <w:r w:rsidRPr="009857C0">
        <w:rPr>
          <w:rFonts w:ascii="Times New Roman" w:hAnsi="Times New Roman" w:cs="Times New Roman"/>
          <w:sz w:val="24"/>
          <w:szCs w:val="24"/>
        </w:rPr>
        <w:t xml:space="preserve"> commercial banks.  The </w:t>
      </w:r>
      <w:r>
        <w:rPr>
          <w:rFonts w:ascii="Times New Roman" w:hAnsi="Times New Roman" w:cs="Times New Roman"/>
          <w:sz w:val="24"/>
          <w:szCs w:val="24"/>
        </w:rPr>
        <w:t>geometric</w:t>
      </w:r>
      <w:r w:rsidRPr="009857C0">
        <w:rPr>
          <w:rFonts w:ascii="Times New Roman" w:hAnsi="Times New Roman" w:cs="Times New Roman"/>
          <w:sz w:val="24"/>
          <w:szCs w:val="24"/>
        </w:rPr>
        <w:t xml:space="preserve"> data generated by a </w:t>
      </w:r>
      <w:r w:rsidR="0020111E" w:rsidRPr="009857C0">
        <w:rPr>
          <w:rFonts w:ascii="Times New Roman" w:hAnsi="Times New Roman" w:cs="Times New Roman"/>
          <w:sz w:val="24"/>
          <w:szCs w:val="24"/>
        </w:rPr>
        <w:t>descriptive study aid</w:t>
      </w:r>
      <w:r w:rsidRPr="009857C0">
        <w:rPr>
          <w:rFonts w:ascii="Times New Roman" w:hAnsi="Times New Roman" w:cs="Times New Roman"/>
          <w:sz w:val="24"/>
          <w:szCs w:val="24"/>
        </w:rPr>
        <w:t xml:space="preserve"> in pinpointing the most potent Fin</w:t>
      </w:r>
      <w:r>
        <w:rPr>
          <w:rFonts w:ascii="Times New Roman" w:hAnsi="Times New Roman" w:cs="Times New Roman"/>
          <w:sz w:val="24"/>
          <w:szCs w:val="24"/>
        </w:rPr>
        <w:t xml:space="preserve">ancial </w:t>
      </w:r>
      <w:r w:rsidRPr="009857C0">
        <w:rPr>
          <w:rFonts w:ascii="Times New Roman" w:hAnsi="Times New Roman" w:cs="Times New Roman"/>
          <w:sz w:val="24"/>
          <w:szCs w:val="24"/>
        </w:rPr>
        <w:t>Tech</w:t>
      </w:r>
      <w:r>
        <w:rPr>
          <w:rFonts w:ascii="Times New Roman" w:hAnsi="Times New Roman" w:cs="Times New Roman"/>
          <w:sz w:val="24"/>
          <w:szCs w:val="24"/>
        </w:rPr>
        <w:t>nology</w:t>
      </w:r>
      <w:r w:rsidRPr="009857C0">
        <w:rPr>
          <w:rFonts w:ascii="Times New Roman" w:hAnsi="Times New Roman" w:cs="Times New Roman"/>
          <w:sz w:val="24"/>
          <w:szCs w:val="24"/>
        </w:rPr>
        <w:t xml:space="preserve"> factor that is transforming how individuals interact and access financial services. </w:t>
      </w:r>
    </w:p>
    <w:p w14:paraId="63374E89" w14:textId="77777777" w:rsidR="0020111E" w:rsidRPr="0020111E" w:rsidRDefault="0020111E" w:rsidP="00BC158F">
      <w:pPr>
        <w:rPr>
          <w:rFonts w:ascii="Times New Roman" w:hAnsi="Times New Roman" w:cs="Times New Roman"/>
          <w:sz w:val="24"/>
          <w:szCs w:val="24"/>
        </w:rPr>
      </w:pPr>
    </w:p>
    <w:p w14:paraId="6953BF6F" w14:textId="77777777" w:rsidR="00BC158F" w:rsidRPr="00BC4C18" w:rsidRDefault="00BC158F" w:rsidP="00BB1A4F">
      <w:pPr>
        <w:pStyle w:val="Heading1"/>
        <w:rPr>
          <w:rFonts w:ascii="Times New Roman" w:hAnsi="Times New Roman" w:cs="Times New Roman"/>
          <w:b/>
          <w:bCs/>
          <w:color w:val="auto"/>
          <w:sz w:val="24"/>
          <w:szCs w:val="24"/>
        </w:rPr>
      </w:pPr>
      <w:bookmarkStart w:id="111" w:name="_Toc137843778"/>
      <w:r w:rsidRPr="00BC4C18">
        <w:rPr>
          <w:rFonts w:ascii="Times New Roman" w:hAnsi="Times New Roman" w:cs="Times New Roman"/>
          <w:b/>
          <w:bCs/>
          <w:color w:val="auto"/>
          <w:sz w:val="24"/>
          <w:szCs w:val="24"/>
        </w:rPr>
        <w:t>3.5 Research strategy</w:t>
      </w:r>
      <w:bookmarkEnd w:id="111"/>
      <w:r w:rsidRPr="00BC4C18">
        <w:rPr>
          <w:rFonts w:ascii="Times New Roman" w:hAnsi="Times New Roman" w:cs="Times New Roman"/>
          <w:b/>
          <w:bCs/>
          <w:color w:val="auto"/>
          <w:sz w:val="24"/>
          <w:szCs w:val="24"/>
        </w:rPr>
        <w:t xml:space="preserve"> </w:t>
      </w:r>
    </w:p>
    <w:p w14:paraId="4CE3F6EA" w14:textId="77777777" w:rsidR="00BC158F" w:rsidRDefault="00BC158F" w:rsidP="00BC158F">
      <w:pPr>
        <w:rPr>
          <w:rFonts w:ascii="Times New Roman" w:hAnsi="Times New Roman" w:cs="Times New Roman"/>
          <w:sz w:val="24"/>
          <w:szCs w:val="24"/>
        </w:rPr>
      </w:pPr>
      <w:r w:rsidRPr="0067309F">
        <w:rPr>
          <w:rFonts w:ascii="Times New Roman" w:hAnsi="Times New Roman" w:cs="Times New Roman"/>
          <w:sz w:val="24"/>
          <w:szCs w:val="24"/>
        </w:rPr>
        <w:t xml:space="preserve">When selecting a research strategy, it will be crucial to consider the perceived relationship between theory and research that the research question implies as well as the epistemological consideration (Rafik, 2014; Bhattacherjee, 2012). Quantitative and qualitative research strategies differ significantly in each of these areas. While the positivism paradigm relies on survey research, phenomenological research techniques also use interviews, focus groups, case studies, action research, and ethnography. In a study that used a combined paradigm to develop a new strategy, the tactics from the two paradigms can be blended. </w:t>
      </w:r>
      <w:r w:rsidRPr="006C5C7A">
        <w:rPr>
          <w:rFonts w:ascii="Times New Roman" w:hAnsi="Times New Roman" w:cs="Times New Roman"/>
          <w:sz w:val="24"/>
          <w:szCs w:val="24"/>
        </w:rPr>
        <w:t xml:space="preserve">In light of the foregoing, a survey strategy was employed in the research. </w:t>
      </w:r>
    </w:p>
    <w:p w14:paraId="608456EF" w14:textId="77777777" w:rsidR="00BC158F" w:rsidRPr="00863DB5" w:rsidRDefault="00BC158F" w:rsidP="00BC158F">
      <w:pPr>
        <w:rPr>
          <w:rFonts w:ascii="Times New Roman" w:hAnsi="Times New Roman" w:cs="Times New Roman"/>
          <w:b/>
          <w:bCs/>
          <w:sz w:val="24"/>
          <w:szCs w:val="24"/>
        </w:rPr>
      </w:pPr>
    </w:p>
    <w:p w14:paraId="5007E631" w14:textId="3747E8CD" w:rsidR="00BC158F" w:rsidRPr="00BC4C18" w:rsidRDefault="00BC158F" w:rsidP="00BB1A4F">
      <w:pPr>
        <w:pStyle w:val="Heading2"/>
        <w:rPr>
          <w:rFonts w:ascii="Times New Roman" w:hAnsi="Times New Roman" w:cs="Times New Roman"/>
          <w:b w:val="0"/>
          <w:bCs w:val="0"/>
          <w:color w:val="auto"/>
          <w:sz w:val="24"/>
          <w:szCs w:val="24"/>
        </w:rPr>
      </w:pPr>
      <w:bookmarkStart w:id="112" w:name="_Toc137843779"/>
      <w:r w:rsidRPr="00BC4C18">
        <w:rPr>
          <w:rFonts w:ascii="Times New Roman" w:hAnsi="Times New Roman" w:cs="Times New Roman"/>
          <w:color w:val="auto"/>
          <w:sz w:val="24"/>
          <w:szCs w:val="24"/>
        </w:rPr>
        <w:t xml:space="preserve">3.5.1 A </w:t>
      </w:r>
      <w:r w:rsidR="0020111E">
        <w:rPr>
          <w:rFonts w:ascii="Times New Roman" w:hAnsi="Times New Roman" w:cs="Times New Roman"/>
          <w:color w:val="auto"/>
          <w:sz w:val="24"/>
          <w:szCs w:val="24"/>
        </w:rPr>
        <w:t>S</w:t>
      </w:r>
      <w:r w:rsidRPr="00BC4C18">
        <w:rPr>
          <w:rFonts w:ascii="Times New Roman" w:hAnsi="Times New Roman" w:cs="Times New Roman"/>
          <w:color w:val="auto"/>
          <w:sz w:val="24"/>
          <w:szCs w:val="24"/>
        </w:rPr>
        <w:t>urvey study</w:t>
      </w:r>
      <w:bookmarkEnd w:id="112"/>
      <w:r w:rsidRPr="00BC4C18">
        <w:rPr>
          <w:rFonts w:ascii="Times New Roman" w:hAnsi="Times New Roman" w:cs="Times New Roman"/>
          <w:color w:val="auto"/>
          <w:sz w:val="24"/>
          <w:szCs w:val="24"/>
        </w:rPr>
        <w:t xml:space="preserve"> </w:t>
      </w:r>
    </w:p>
    <w:p w14:paraId="5A16B7B2" w14:textId="77777777" w:rsidR="00BC158F" w:rsidRDefault="00BC158F" w:rsidP="00BC158F">
      <w:pPr>
        <w:rPr>
          <w:rFonts w:ascii="Times New Roman" w:hAnsi="Times New Roman" w:cs="Times New Roman"/>
          <w:sz w:val="24"/>
          <w:szCs w:val="24"/>
        </w:rPr>
      </w:pPr>
      <w:r w:rsidRPr="00863DB5">
        <w:rPr>
          <w:rFonts w:ascii="Times New Roman" w:hAnsi="Times New Roman" w:cs="Times New Roman"/>
          <w:sz w:val="24"/>
          <w:szCs w:val="24"/>
        </w:rPr>
        <w:t xml:space="preserve">A survey study is a specific kind of field </w:t>
      </w:r>
      <w:r>
        <w:rPr>
          <w:rFonts w:ascii="Times New Roman" w:hAnsi="Times New Roman" w:cs="Times New Roman"/>
          <w:sz w:val="24"/>
          <w:szCs w:val="24"/>
        </w:rPr>
        <w:t>research</w:t>
      </w:r>
      <w:r w:rsidRPr="00863DB5">
        <w:rPr>
          <w:rFonts w:ascii="Times New Roman" w:hAnsi="Times New Roman" w:cs="Times New Roman"/>
          <w:sz w:val="24"/>
          <w:szCs w:val="24"/>
        </w:rPr>
        <w:t xml:space="preserve"> that entails using a questionnaire to </w:t>
      </w:r>
      <w:r>
        <w:rPr>
          <w:rFonts w:ascii="Times New Roman" w:hAnsi="Times New Roman" w:cs="Times New Roman"/>
          <w:sz w:val="24"/>
          <w:szCs w:val="24"/>
        </w:rPr>
        <w:t>gather</w:t>
      </w:r>
      <w:r w:rsidRPr="00863DB5">
        <w:rPr>
          <w:rFonts w:ascii="Times New Roman" w:hAnsi="Times New Roman" w:cs="Times New Roman"/>
          <w:sz w:val="24"/>
          <w:szCs w:val="24"/>
        </w:rPr>
        <w:t xml:space="preserve"> </w:t>
      </w:r>
      <w:r>
        <w:rPr>
          <w:rFonts w:ascii="Times New Roman" w:hAnsi="Times New Roman" w:cs="Times New Roman"/>
          <w:sz w:val="24"/>
          <w:szCs w:val="24"/>
        </w:rPr>
        <w:t>information</w:t>
      </w:r>
      <w:r w:rsidRPr="00863DB5">
        <w:rPr>
          <w:rFonts w:ascii="Times New Roman" w:hAnsi="Times New Roman" w:cs="Times New Roman"/>
          <w:sz w:val="24"/>
          <w:szCs w:val="24"/>
        </w:rPr>
        <w:t xml:space="preserve"> from a sample of constituents chosen from a</w:t>
      </w:r>
      <w:r>
        <w:rPr>
          <w:rFonts w:ascii="Times New Roman" w:hAnsi="Times New Roman" w:cs="Times New Roman"/>
          <w:sz w:val="24"/>
          <w:szCs w:val="24"/>
        </w:rPr>
        <w:t>n</w:t>
      </w:r>
      <w:r w:rsidRPr="00863DB5">
        <w:rPr>
          <w:rFonts w:ascii="Times New Roman" w:hAnsi="Times New Roman" w:cs="Times New Roman"/>
          <w:sz w:val="24"/>
          <w:szCs w:val="24"/>
        </w:rPr>
        <w:t xml:space="preserve"> </w:t>
      </w:r>
      <w:r>
        <w:rPr>
          <w:rFonts w:ascii="Times New Roman" w:hAnsi="Times New Roman" w:cs="Times New Roman"/>
          <w:sz w:val="24"/>
          <w:szCs w:val="24"/>
        </w:rPr>
        <w:t>established</w:t>
      </w:r>
      <w:r w:rsidRPr="00863DB5">
        <w:rPr>
          <w:rFonts w:ascii="Times New Roman" w:hAnsi="Times New Roman" w:cs="Times New Roman"/>
          <w:sz w:val="24"/>
          <w:szCs w:val="24"/>
        </w:rPr>
        <w:t xml:space="preserve"> group. This gave the researcher a thorough awareness of the risks to commercial banks as well as their prospects. Surveys are legitimate both internally and externally, and they rely on some kind of random sampling technique to generate a sample that is representative of the particular community being studied and to create findings that may be applied to a larger population. A survey study's versatility, in addition to its confidentiality, effectiveness, economy, and ease of administration, makes it a better source of primary data (Creswell, 2014).</w:t>
      </w:r>
      <w:r w:rsidRPr="00C752E2">
        <w:rPr>
          <w:sz w:val="24"/>
          <w:szCs w:val="24"/>
        </w:rPr>
        <w:t xml:space="preserve"> </w:t>
      </w:r>
      <w:r w:rsidRPr="004F14BA">
        <w:rPr>
          <w:rFonts w:ascii="Times New Roman" w:hAnsi="Times New Roman" w:cs="Times New Roman"/>
          <w:sz w:val="24"/>
          <w:szCs w:val="24"/>
        </w:rPr>
        <w:t>They are therefore a really clever way to learn what people do, believe, and require, and no other research approach can offer this wide range of capacity, ensuring a more accurate sample to acquire focused data. It is simple and useful to study a representative sample in the field. By choosing representative samples that are simple to reach, survey research has become increasingly effective thanks to the use of probability theory to sample selection (Creswell, 2014). Results from such a sample can be securely extrapolated to the full population. The anonymity of survey studies encouraged a high response rate and a high degree of honesty from the respondents. Additionally, they provide flexibility because it is simple to combine them with other methods to create richer results.</w:t>
      </w:r>
    </w:p>
    <w:p w14:paraId="3BE8927A" w14:textId="77777777" w:rsidR="00BF547B" w:rsidRDefault="00BF547B" w:rsidP="00BC158F">
      <w:pPr>
        <w:rPr>
          <w:rFonts w:ascii="Times New Roman" w:hAnsi="Times New Roman" w:cs="Times New Roman"/>
          <w:b/>
          <w:bCs/>
          <w:sz w:val="24"/>
          <w:szCs w:val="24"/>
        </w:rPr>
      </w:pPr>
    </w:p>
    <w:p w14:paraId="64481BC0" w14:textId="77777777" w:rsidR="00BC158F" w:rsidRPr="00BC4C18" w:rsidRDefault="00BC158F" w:rsidP="00BB1A4F">
      <w:pPr>
        <w:pStyle w:val="Heading1"/>
        <w:rPr>
          <w:rFonts w:ascii="Times New Roman" w:hAnsi="Times New Roman" w:cs="Times New Roman"/>
          <w:b/>
          <w:bCs/>
          <w:color w:val="auto"/>
          <w:sz w:val="24"/>
          <w:szCs w:val="24"/>
        </w:rPr>
      </w:pPr>
      <w:bookmarkStart w:id="113" w:name="_Toc137843780"/>
      <w:r w:rsidRPr="00BC4C18">
        <w:rPr>
          <w:rFonts w:ascii="Times New Roman" w:hAnsi="Times New Roman" w:cs="Times New Roman"/>
          <w:b/>
          <w:bCs/>
          <w:color w:val="auto"/>
          <w:sz w:val="24"/>
          <w:szCs w:val="24"/>
        </w:rPr>
        <w:t>3.6 Research Choice</w:t>
      </w:r>
      <w:bookmarkEnd w:id="113"/>
      <w:r w:rsidRPr="00BC4C18">
        <w:rPr>
          <w:rFonts w:ascii="Times New Roman" w:hAnsi="Times New Roman" w:cs="Times New Roman"/>
          <w:b/>
          <w:bCs/>
          <w:color w:val="auto"/>
          <w:sz w:val="24"/>
          <w:szCs w:val="24"/>
        </w:rPr>
        <w:t xml:space="preserve"> </w:t>
      </w:r>
    </w:p>
    <w:p w14:paraId="638F4307" w14:textId="77777777" w:rsidR="001E2214" w:rsidRDefault="00BC158F" w:rsidP="001E2214">
      <w:pPr>
        <w:rPr>
          <w:rFonts w:ascii="Times New Roman" w:hAnsi="Times New Roman" w:cs="Times New Roman"/>
          <w:sz w:val="24"/>
          <w:szCs w:val="24"/>
        </w:rPr>
      </w:pPr>
      <w:r w:rsidRPr="00817770">
        <w:rPr>
          <w:rFonts w:ascii="Times New Roman" w:hAnsi="Times New Roman" w:cs="Times New Roman"/>
          <w:sz w:val="24"/>
          <w:szCs w:val="24"/>
        </w:rPr>
        <w:t xml:space="preserve">The second component or onion layer is research options, which relates to the methodologies </w:t>
      </w:r>
      <w:r>
        <w:rPr>
          <w:rFonts w:ascii="Times New Roman" w:hAnsi="Times New Roman" w:cs="Times New Roman"/>
          <w:sz w:val="24"/>
          <w:szCs w:val="24"/>
        </w:rPr>
        <w:t>employed</w:t>
      </w:r>
      <w:r w:rsidRPr="00817770">
        <w:rPr>
          <w:rFonts w:ascii="Times New Roman" w:hAnsi="Times New Roman" w:cs="Times New Roman"/>
          <w:sz w:val="24"/>
          <w:szCs w:val="24"/>
        </w:rPr>
        <w:t xml:space="preserve">; in this </w:t>
      </w:r>
      <w:r>
        <w:rPr>
          <w:rFonts w:ascii="Times New Roman" w:hAnsi="Times New Roman" w:cs="Times New Roman"/>
          <w:sz w:val="24"/>
          <w:szCs w:val="24"/>
        </w:rPr>
        <w:t>research</w:t>
      </w:r>
      <w:r w:rsidRPr="00817770">
        <w:rPr>
          <w:rFonts w:ascii="Times New Roman" w:hAnsi="Times New Roman" w:cs="Times New Roman"/>
          <w:sz w:val="24"/>
          <w:szCs w:val="24"/>
        </w:rPr>
        <w:t xml:space="preserve">, qualitative </w:t>
      </w:r>
      <w:r>
        <w:rPr>
          <w:rFonts w:ascii="Times New Roman" w:hAnsi="Times New Roman" w:cs="Times New Roman"/>
          <w:sz w:val="24"/>
          <w:szCs w:val="24"/>
        </w:rPr>
        <w:t>as well as</w:t>
      </w:r>
      <w:r w:rsidRPr="00817770">
        <w:rPr>
          <w:rFonts w:ascii="Times New Roman" w:hAnsi="Times New Roman" w:cs="Times New Roman"/>
          <w:sz w:val="24"/>
          <w:szCs w:val="24"/>
        </w:rPr>
        <w:t xml:space="preserve"> quantitative </w:t>
      </w:r>
      <w:r>
        <w:rPr>
          <w:rFonts w:ascii="Times New Roman" w:hAnsi="Times New Roman" w:cs="Times New Roman"/>
          <w:sz w:val="24"/>
          <w:szCs w:val="24"/>
        </w:rPr>
        <w:t>investigation</w:t>
      </w:r>
      <w:r w:rsidRPr="00817770">
        <w:rPr>
          <w:rFonts w:ascii="Times New Roman" w:hAnsi="Times New Roman" w:cs="Times New Roman"/>
          <w:sz w:val="24"/>
          <w:szCs w:val="24"/>
        </w:rPr>
        <w:t xml:space="preserve"> methods were selected. The distinction between </w:t>
      </w:r>
      <w:r>
        <w:rPr>
          <w:rFonts w:ascii="Times New Roman" w:hAnsi="Times New Roman" w:cs="Times New Roman"/>
          <w:sz w:val="24"/>
          <w:szCs w:val="24"/>
        </w:rPr>
        <w:t>statistical</w:t>
      </w:r>
      <w:r w:rsidRPr="00817770">
        <w:rPr>
          <w:rFonts w:ascii="Times New Roman" w:hAnsi="Times New Roman" w:cs="Times New Roman"/>
          <w:sz w:val="24"/>
          <w:szCs w:val="24"/>
        </w:rPr>
        <w:t xml:space="preserve"> data and non-</w:t>
      </w:r>
      <w:r>
        <w:rPr>
          <w:rFonts w:ascii="Times New Roman" w:hAnsi="Times New Roman" w:cs="Times New Roman"/>
          <w:sz w:val="24"/>
          <w:szCs w:val="24"/>
        </w:rPr>
        <w:t>statistical</w:t>
      </w:r>
      <w:r w:rsidRPr="00817770">
        <w:rPr>
          <w:rFonts w:ascii="Times New Roman" w:hAnsi="Times New Roman" w:cs="Times New Roman"/>
          <w:sz w:val="24"/>
          <w:szCs w:val="24"/>
        </w:rPr>
        <w:t xml:space="preserve"> data, according to Saunders et al. (2012), is one method for separating quantitative from qualitative research</w:t>
      </w:r>
      <w:r>
        <w:rPr>
          <w:rFonts w:ascii="Times New Roman" w:hAnsi="Times New Roman" w:cs="Times New Roman"/>
          <w:sz w:val="24"/>
          <w:szCs w:val="24"/>
        </w:rPr>
        <w:t xml:space="preserve">. </w:t>
      </w:r>
      <w:bookmarkStart w:id="114" w:name="_Toc137843781"/>
    </w:p>
    <w:p w14:paraId="6D9D5A7E" w14:textId="77777777" w:rsidR="001E2214" w:rsidRDefault="001E2214" w:rsidP="001E2214">
      <w:pPr>
        <w:rPr>
          <w:rFonts w:ascii="Times New Roman" w:hAnsi="Times New Roman" w:cs="Times New Roman"/>
          <w:sz w:val="24"/>
          <w:szCs w:val="24"/>
        </w:rPr>
      </w:pPr>
    </w:p>
    <w:p w14:paraId="2D9883FF" w14:textId="0A0B4687" w:rsidR="00BC158F" w:rsidRPr="001E2214" w:rsidRDefault="00BC158F" w:rsidP="001E2214">
      <w:pPr>
        <w:rPr>
          <w:rFonts w:ascii="Times New Roman" w:hAnsi="Times New Roman" w:cs="Times New Roman"/>
          <w:sz w:val="24"/>
          <w:szCs w:val="24"/>
        </w:rPr>
      </w:pPr>
      <w:r w:rsidRPr="00BC4C18">
        <w:rPr>
          <w:rFonts w:ascii="Times New Roman" w:hAnsi="Times New Roman" w:cs="Times New Roman"/>
          <w:b/>
          <w:bCs/>
          <w:sz w:val="24"/>
          <w:szCs w:val="24"/>
        </w:rPr>
        <w:t>3.6.1 Qualitative Research</w:t>
      </w:r>
      <w:bookmarkEnd w:id="114"/>
    </w:p>
    <w:p w14:paraId="4F0C9D5C" w14:textId="77777777" w:rsidR="00BC158F" w:rsidRDefault="00BC158F" w:rsidP="00BC158F">
      <w:pPr>
        <w:rPr>
          <w:rFonts w:ascii="Times New Roman" w:hAnsi="Times New Roman" w:cs="Times New Roman"/>
          <w:sz w:val="24"/>
          <w:szCs w:val="24"/>
        </w:rPr>
      </w:pPr>
      <w:r w:rsidRPr="00FC6EDA">
        <w:rPr>
          <w:rFonts w:ascii="Times New Roman" w:hAnsi="Times New Roman" w:cs="Times New Roman"/>
          <w:sz w:val="24"/>
          <w:szCs w:val="24"/>
        </w:rPr>
        <w:t>In-depth interviews, participant observation, and subject videotaping are only a few examples of the core approach to exploration and analysis known as qualitative approaches (Blumberg et al, 2011). Denzin and Lincoln (2005) assert that qualitative research has its roots in an interpretive philosophy where the researcher seeks to infer meanings from and make sense of the social and subjective components. Figures are less common in qualitative research than words and ideas. The ardent proponents of this approach argue that social factors can be explained verbally rather than numerically (Bryman &amp; Bell 2015).</w:t>
      </w:r>
      <w:r w:rsidRPr="00A23034">
        <w:rPr>
          <w:sz w:val="24"/>
          <w:szCs w:val="24"/>
        </w:rPr>
        <w:t xml:space="preserve"> </w:t>
      </w:r>
      <w:r w:rsidRPr="00A23034">
        <w:rPr>
          <w:rFonts w:ascii="Times New Roman" w:hAnsi="Times New Roman" w:cs="Times New Roman"/>
          <w:sz w:val="24"/>
          <w:szCs w:val="24"/>
        </w:rPr>
        <w:t xml:space="preserve">The research's design is comparable to a wide range of approaches that have the same ontological and epistemological foundation. Case studies, action research, grounded theory, and semi-structured interviews are a few of the techniques used. In the quantitative approach, closed-ended questions were used, making some of the data unavailable for collection. Interviews were conducted to gather all the information that closed questions might have missed in an effort to close the information gap. The questionnaire also included closed-ended questions to allow for the collection of extra data. </w:t>
      </w:r>
    </w:p>
    <w:p w14:paraId="31FDB674" w14:textId="77777777" w:rsidR="00BC158F" w:rsidRDefault="00BC158F" w:rsidP="00BC158F">
      <w:pPr>
        <w:rPr>
          <w:rFonts w:ascii="Times New Roman" w:hAnsi="Times New Roman" w:cs="Times New Roman"/>
          <w:b/>
          <w:bCs/>
          <w:sz w:val="24"/>
          <w:szCs w:val="24"/>
        </w:rPr>
      </w:pPr>
    </w:p>
    <w:p w14:paraId="6D4D466C" w14:textId="77777777" w:rsidR="00BC158F" w:rsidRPr="00BC4C18" w:rsidRDefault="00BC158F" w:rsidP="00BB1A4F">
      <w:pPr>
        <w:pStyle w:val="Heading2"/>
        <w:rPr>
          <w:rFonts w:ascii="Times New Roman" w:hAnsi="Times New Roman" w:cs="Times New Roman"/>
          <w:b w:val="0"/>
          <w:bCs w:val="0"/>
          <w:color w:val="auto"/>
          <w:sz w:val="24"/>
          <w:szCs w:val="24"/>
        </w:rPr>
      </w:pPr>
      <w:bookmarkStart w:id="115" w:name="_Toc137843782"/>
      <w:r w:rsidRPr="00BC4C18">
        <w:rPr>
          <w:rFonts w:ascii="Times New Roman" w:hAnsi="Times New Roman" w:cs="Times New Roman"/>
          <w:color w:val="auto"/>
          <w:sz w:val="24"/>
          <w:szCs w:val="24"/>
        </w:rPr>
        <w:t>3.6.2 Quantitative Research</w:t>
      </w:r>
      <w:bookmarkEnd w:id="115"/>
      <w:r w:rsidRPr="00BC4C18">
        <w:rPr>
          <w:rFonts w:ascii="Times New Roman" w:hAnsi="Times New Roman" w:cs="Times New Roman"/>
          <w:color w:val="auto"/>
          <w:sz w:val="24"/>
          <w:szCs w:val="24"/>
        </w:rPr>
        <w:t xml:space="preserve"> </w:t>
      </w:r>
    </w:p>
    <w:p w14:paraId="4893859C" w14:textId="77777777" w:rsidR="00BC158F" w:rsidRDefault="00BC158F" w:rsidP="00BC158F">
      <w:pPr>
        <w:rPr>
          <w:rFonts w:ascii="Times New Roman" w:hAnsi="Times New Roman" w:cs="Times New Roman"/>
          <w:sz w:val="24"/>
          <w:szCs w:val="24"/>
        </w:rPr>
      </w:pPr>
      <w:r w:rsidRPr="00BA5D33">
        <w:rPr>
          <w:rFonts w:ascii="Times New Roman" w:hAnsi="Times New Roman" w:cs="Times New Roman"/>
          <w:sz w:val="24"/>
          <w:szCs w:val="24"/>
        </w:rPr>
        <w:t xml:space="preserve">Positive psychology serves as the foundation for quantitative research, which is typically employed in highly structured studies.  It is also used to describe planned and well-organized data collection methods (Saunders et al. 2012). Additionally, Bryman and Bell (2015) stated that quantification is frequently emphasized in the collection and analysis of data in quantitative research. Quantitative research studies significantly rely on quantitative data, such as numbers and statistics, according to Blumberg et al. (2011). In this study's design, questionnaire- or highly structured interview-based experimental and survey studies are primarily used. </w:t>
      </w:r>
    </w:p>
    <w:p w14:paraId="5E798C8F" w14:textId="77777777" w:rsidR="00BC158F" w:rsidRDefault="00BC158F" w:rsidP="00BC158F">
      <w:pPr>
        <w:rPr>
          <w:rFonts w:ascii="Times New Roman" w:hAnsi="Times New Roman" w:cs="Times New Roman"/>
          <w:sz w:val="24"/>
          <w:szCs w:val="24"/>
        </w:rPr>
      </w:pPr>
    </w:p>
    <w:p w14:paraId="78123073" w14:textId="77777777" w:rsidR="00BC158F" w:rsidRDefault="00BC158F" w:rsidP="00BC158F">
      <w:pPr>
        <w:rPr>
          <w:rFonts w:ascii="Times New Roman" w:hAnsi="Times New Roman" w:cs="Times New Roman"/>
          <w:sz w:val="24"/>
          <w:szCs w:val="24"/>
        </w:rPr>
      </w:pPr>
      <w:r w:rsidRPr="00850B32">
        <w:rPr>
          <w:rFonts w:ascii="Times New Roman" w:hAnsi="Times New Roman" w:cs="Times New Roman"/>
          <w:sz w:val="24"/>
          <w:szCs w:val="24"/>
        </w:rPr>
        <w:t xml:space="preserve">For the sake of this study, the research chose to use several methodologies (as opposed to one method), namely a </w:t>
      </w:r>
      <w:r>
        <w:rPr>
          <w:rFonts w:ascii="Times New Roman" w:hAnsi="Times New Roman" w:cs="Times New Roman"/>
          <w:sz w:val="24"/>
          <w:szCs w:val="24"/>
        </w:rPr>
        <w:t>synthesis of both primary and secondary data, as well as the quantitative and qualitative phenomenological techniques and methodologies of positivism.</w:t>
      </w:r>
      <w:r w:rsidRPr="00850B32">
        <w:rPr>
          <w:rFonts w:ascii="Times New Roman" w:hAnsi="Times New Roman" w:cs="Times New Roman"/>
          <w:sz w:val="24"/>
          <w:szCs w:val="24"/>
        </w:rPr>
        <w:t xml:space="preserve"> This was carried out in the manner of a</w:t>
      </w:r>
      <w:r>
        <w:rPr>
          <w:rFonts w:ascii="Times New Roman" w:hAnsi="Times New Roman" w:cs="Times New Roman"/>
          <w:sz w:val="24"/>
          <w:szCs w:val="24"/>
        </w:rPr>
        <w:t xml:space="preserve"> multi</w:t>
      </w:r>
      <w:r w:rsidRPr="00850B32">
        <w:rPr>
          <w:rFonts w:ascii="Times New Roman" w:hAnsi="Times New Roman" w:cs="Times New Roman"/>
          <w:sz w:val="24"/>
          <w:szCs w:val="24"/>
        </w:rPr>
        <w:t xml:space="preserve">-model </w:t>
      </w:r>
      <w:r>
        <w:rPr>
          <w:rFonts w:ascii="Times New Roman" w:hAnsi="Times New Roman" w:cs="Times New Roman"/>
          <w:sz w:val="24"/>
          <w:szCs w:val="24"/>
        </w:rPr>
        <w:t>study</w:t>
      </w:r>
      <w:r w:rsidRPr="00850B32">
        <w:rPr>
          <w:rFonts w:ascii="Times New Roman" w:hAnsi="Times New Roman" w:cs="Times New Roman"/>
          <w:sz w:val="24"/>
          <w:szCs w:val="24"/>
        </w:rPr>
        <w:t xml:space="preserve"> (a subset of many methodologies), in which certain </w:t>
      </w:r>
      <w:r>
        <w:rPr>
          <w:rFonts w:ascii="Times New Roman" w:hAnsi="Times New Roman" w:cs="Times New Roman"/>
          <w:sz w:val="24"/>
          <w:szCs w:val="24"/>
        </w:rPr>
        <w:t>information</w:t>
      </w:r>
      <w:r w:rsidRPr="00850B32">
        <w:rPr>
          <w:rFonts w:ascii="Times New Roman" w:hAnsi="Times New Roman" w:cs="Times New Roman"/>
          <w:sz w:val="24"/>
          <w:szCs w:val="24"/>
        </w:rPr>
        <w:t xml:space="preserve">, </w:t>
      </w:r>
      <w:r>
        <w:rPr>
          <w:rFonts w:ascii="Times New Roman" w:hAnsi="Times New Roman" w:cs="Times New Roman"/>
          <w:sz w:val="24"/>
          <w:szCs w:val="24"/>
        </w:rPr>
        <w:t>which according to Saunders et al., is mostly qualitative, as ‘quaint sixed’ so that it could be examined using qualitative</w:t>
      </w:r>
      <w:r w:rsidRPr="00850B32">
        <w:rPr>
          <w:rFonts w:ascii="Times New Roman" w:hAnsi="Times New Roman" w:cs="Times New Roman"/>
          <w:sz w:val="24"/>
          <w:szCs w:val="24"/>
        </w:rPr>
        <w:t xml:space="preserve"> approaches.</w:t>
      </w:r>
      <w:r w:rsidRPr="009F6F50">
        <w:rPr>
          <w:sz w:val="24"/>
          <w:szCs w:val="24"/>
        </w:rPr>
        <w:t xml:space="preserve"> </w:t>
      </w:r>
      <w:r w:rsidRPr="00A508E7">
        <w:rPr>
          <w:rFonts w:ascii="Times New Roman" w:hAnsi="Times New Roman" w:cs="Times New Roman"/>
          <w:sz w:val="24"/>
          <w:szCs w:val="24"/>
        </w:rPr>
        <w:t xml:space="preserve">Since the researcher did not intend to test any specific theories, positivism was prioritized in this study over phenomenology. Due to time constraints, questionnaires with closed-ended, focused questions were also used. The respondents received the surveys and </w:t>
      </w:r>
      <w:r>
        <w:rPr>
          <w:rFonts w:ascii="Times New Roman" w:hAnsi="Times New Roman" w:cs="Times New Roman"/>
          <w:sz w:val="24"/>
          <w:szCs w:val="24"/>
        </w:rPr>
        <w:t>had been given</w:t>
      </w:r>
      <w:r w:rsidRPr="00A508E7">
        <w:rPr>
          <w:rFonts w:ascii="Times New Roman" w:hAnsi="Times New Roman" w:cs="Times New Roman"/>
          <w:sz w:val="24"/>
          <w:szCs w:val="24"/>
        </w:rPr>
        <w:t xml:space="preserve"> plenty of time to answer manually or via email.</w:t>
      </w:r>
    </w:p>
    <w:p w14:paraId="6CD99832" w14:textId="77777777" w:rsidR="00BC158F" w:rsidRDefault="00BC158F" w:rsidP="00BC158F">
      <w:pPr>
        <w:rPr>
          <w:b/>
          <w:bCs/>
        </w:rPr>
      </w:pPr>
    </w:p>
    <w:p w14:paraId="72B0B012" w14:textId="77777777" w:rsidR="00BC158F" w:rsidRDefault="00BC158F" w:rsidP="00BB1A4F">
      <w:pPr>
        <w:pStyle w:val="Heading1"/>
        <w:rPr>
          <w:rFonts w:ascii="Times New Roman" w:hAnsi="Times New Roman" w:cs="Times New Roman"/>
          <w:b/>
          <w:bCs/>
          <w:sz w:val="24"/>
          <w:szCs w:val="24"/>
        </w:rPr>
      </w:pPr>
      <w:bookmarkStart w:id="116" w:name="_Toc137843783"/>
      <w:r w:rsidRPr="00BC4C18">
        <w:rPr>
          <w:rFonts w:ascii="Times New Roman" w:hAnsi="Times New Roman" w:cs="Times New Roman"/>
          <w:b/>
          <w:bCs/>
          <w:color w:val="auto"/>
          <w:sz w:val="24"/>
          <w:szCs w:val="24"/>
        </w:rPr>
        <w:t>3.7 Target population</w:t>
      </w:r>
      <w:bookmarkEnd w:id="116"/>
      <w:r w:rsidRPr="00BC4C18">
        <w:rPr>
          <w:rFonts w:ascii="Times New Roman" w:hAnsi="Times New Roman" w:cs="Times New Roman"/>
          <w:b/>
          <w:bCs/>
          <w:color w:val="auto"/>
          <w:sz w:val="24"/>
          <w:szCs w:val="24"/>
        </w:rPr>
        <w:t xml:space="preserve"> </w:t>
      </w:r>
    </w:p>
    <w:p w14:paraId="7F5F90C1" w14:textId="77777777" w:rsidR="00BC158F" w:rsidRPr="002C3818" w:rsidRDefault="00BC158F" w:rsidP="00BC158F">
      <w:pPr>
        <w:rPr>
          <w:rFonts w:ascii="Times New Roman" w:hAnsi="Times New Roman" w:cs="Times New Roman"/>
          <w:sz w:val="24"/>
          <w:szCs w:val="24"/>
        </w:rPr>
      </w:pPr>
      <w:r w:rsidRPr="002C3818">
        <w:rPr>
          <w:rFonts w:ascii="Times New Roman" w:hAnsi="Times New Roman" w:cs="Times New Roman"/>
          <w:sz w:val="24"/>
          <w:szCs w:val="24"/>
        </w:rPr>
        <w:t xml:space="preserve">According to Bijpai (2011), the target population is a group of things that </w:t>
      </w:r>
      <w:r>
        <w:rPr>
          <w:rFonts w:ascii="Times New Roman" w:hAnsi="Times New Roman" w:cs="Times New Roman"/>
          <w:sz w:val="24"/>
          <w:szCs w:val="24"/>
        </w:rPr>
        <w:t>handle</w:t>
      </w:r>
      <w:r w:rsidRPr="002C3818">
        <w:rPr>
          <w:rFonts w:ascii="Times New Roman" w:hAnsi="Times New Roman" w:cs="Times New Roman"/>
          <w:sz w:val="24"/>
          <w:szCs w:val="24"/>
        </w:rPr>
        <w:t xml:space="preserve"> the data needed by the investigator and from which conclusions </w:t>
      </w:r>
      <w:r>
        <w:rPr>
          <w:rFonts w:ascii="Times New Roman" w:hAnsi="Times New Roman" w:cs="Times New Roman"/>
          <w:sz w:val="24"/>
          <w:szCs w:val="24"/>
        </w:rPr>
        <w:t>will be</w:t>
      </w:r>
      <w:r w:rsidRPr="002C3818">
        <w:rPr>
          <w:rFonts w:ascii="Times New Roman" w:hAnsi="Times New Roman" w:cs="Times New Roman"/>
          <w:sz w:val="24"/>
          <w:szCs w:val="24"/>
        </w:rPr>
        <w:t xml:space="preserve"> </w:t>
      </w:r>
      <w:r>
        <w:rPr>
          <w:rFonts w:ascii="Times New Roman" w:hAnsi="Times New Roman" w:cs="Times New Roman"/>
          <w:sz w:val="24"/>
          <w:szCs w:val="24"/>
        </w:rPr>
        <w:t>derived</w:t>
      </w:r>
      <w:r w:rsidRPr="002C3818">
        <w:rPr>
          <w:rFonts w:ascii="Times New Roman" w:hAnsi="Times New Roman" w:cs="Times New Roman"/>
          <w:sz w:val="24"/>
          <w:szCs w:val="24"/>
        </w:rPr>
        <w:t xml:space="preserve">. According to Cooper and Schindler (2011), the population parameters for the target population are the summary </w:t>
      </w:r>
      <w:r>
        <w:rPr>
          <w:rFonts w:ascii="Times New Roman" w:hAnsi="Times New Roman" w:cs="Times New Roman"/>
          <w:sz w:val="24"/>
          <w:szCs w:val="24"/>
        </w:rPr>
        <w:t>term</w:t>
      </w:r>
      <w:r w:rsidRPr="002C3818">
        <w:rPr>
          <w:rFonts w:ascii="Times New Roman" w:hAnsi="Times New Roman" w:cs="Times New Roman"/>
          <w:sz w:val="24"/>
          <w:szCs w:val="24"/>
        </w:rPr>
        <w:t xml:space="preserve">s like incidence </w:t>
      </w:r>
      <w:r>
        <w:rPr>
          <w:rFonts w:ascii="Times New Roman" w:hAnsi="Times New Roman" w:cs="Times New Roman"/>
          <w:sz w:val="24"/>
          <w:szCs w:val="24"/>
        </w:rPr>
        <w:t>percentage</w:t>
      </w:r>
      <w:r w:rsidRPr="002C3818">
        <w:rPr>
          <w:rFonts w:ascii="Times New Roman" w:hAnsi="Times New Roman" w:cs="Times New Roman"/>
          <w:sz w:val="24"/>
          <w:szCs w:val="24"/>
        </w:rPr>
        <w:t xml:space="preserve">, mean, and variance. The choice of respondents is based on the type and quantity of comparisons that will be conducted, as well as the analysis that will be required (Yegon, 2015). </w:t>
      </w:r>
    </w:p>
    <w:p w14:paraId="104143D0" w14:textId="77777777" w:rsidR="00BC158F" w:rsidRDefault="00BC158F" w:rsidP="00BC158F">
      <w:pPr>
        <w:rPr>
          <w:rFonts w:ascii="Times New Roman" w:hAnsi="Times New Roman" w:cs="Times New Roman"/>
          <w:sz w:val="24"/>
          <w:szCs w:val="24"/>
        </w:rPr>
      </w:pPr>
    </w:p>
    <w:p w14:paraId="32D3343E" w14:textId="77777777" w:rsidR="00BC158F" w:rsidRDefault="00BC158F" w:rsidP="00BC158F">
      <w:pPr>
        <w:rPr>
          <w:rFonts w:ascii="Times New Roman" w:hAnsi="Times New Roman" w:cs="Times New Roman"/>
          <w:sz w:val="24"/>
          <w:szCs w:val="24"/>
        </w:rPr>
      </w:pPr>
      <w:r w:rsidRPr="002C3818">
        <w:rPr>
          <w:rFonts w:ascii="Times New Roman" w:hAnsi="Times New Roman" w:cs="Times New Roman"/>
          <w:sz w:val="24"/>
          <w:szCs w:val="24"/>
        </w:rPr>
        <w:t>The most knowledgeable groups of people were the managers of commercial banks, managers of fintech companies, and experts.</w:t>
      </w:r>
      <w:r w:rsidRPr="0071268C">
        <w:rPr>
          <w:sz w:val="24"/>
          <w:szCs w:val="24"/>
        </w:rPr>
        <w:t xml:space="preserve"> </w:t>
      </w:r>
      <w:r>
        <w:rPr>
          <w:rFonts w:ascii="Times New Roman" w:hAnsi="Times New Roman" w:cs="Times New Roman"/>
          <w:sz w:val="24"/>
          <w:szCs w:val="24"/>
        </w:rPr>
        <w:t>As a result, the investigator had to select a representative from each group.</w:t>
      </w:r>
      <w:r w:rsidRPr="00CE4B21">
        <w:rPr>
          <w:rFonts w:ascii="Times New Roman" w:hAnsi="Times New Roman" w:cs="Times New Roman"/>
          <w:sz w:val="24"/>
          <w:szCs w:val="24"/>
        </w:rPr>
        <w:t xml:space="preserve"> The investigator </w:t>
      </w:r>
      <w:r>
        <w:rPr>
          <w:rFonts w:ascii="Times New Roman" w:hAnsi="Times New Roman" w:cs="Times New Roman"/>
          <w:sz w:val="24"/>
          <w:szCs w:val="24"/>
        </w:rPr>
        <w:t>was able to undertake a</w:t>
      </w:r>
      <w:r w:rsidRPr="00CE4B21">
        <w:rPr>
          <w:rFonts w:ascii="Times New Roman" w:hAnsi="Times New Roman" w:cs="Times New Roman"/>
          <w:sz w:val="24"/>
          <w:szCs w:val="24"/>
        </w:rPr>
        <w:t xml:space="preserve"> cross-sectional </w:t>
      </w:r>
      <w:r>
        <w:rPr>
          <w:rFonts w:ascii="Times New Roman" w:hAnsi="Times New Roman" w:cs="Times New Roman"/>
          <w:sz w:val="24"/>
          <w:szCs w:val="24"/>
        </w:rPr>
        <w:t>examination</w:t>
      </w:r>
      <w:r w:rsidRPr="00CE4B21">
        <w:rPr>
          <w:rFonts w:ascii="Times New Roman" w:hAnsi="Times New Roman" w:cs="Times New Roman"/>
          <w:sz w:val="24"/>
          <w:szCs w:val="24"/>
        </w:rPr>
        <w:t xml:space="preserve"> of </w:t>
      </w:r>
      <w:r>
        <w:rPr>
          <w:rFonts w:ascii="Times New Roman" w:hAnsi="Times New Roman" w:cs="Times New Roman"/>
          <w:sz w:val="24"/>
          <w:szCs w:val="24"/>
        </w:rPr>
        <w:t>how</w:t>
      </w:r>
      <w:r w:rsidRPr="00CE4B21">
        <w:rPr>
          <w:rFonts w:ascii="Times New Roman" w:hAnsi="Times New Roman" w:cs="Times New Roman"/>
          <w:sz w:val="24"/>
          <w:szCs w:val="24"/>
        </w:rPr>
        <w:t xml:space="preserve"> Fin</w:t>
      </w:r>
      <w:r>
        <w:rPr>
          <w:rFonts w:ascii="Times New Roman" w:hAnsi="Times New Roman" w:cs="Times New Roman"/>
          <w:sz w:val="24"/>
          <w:szCs w:val="24"/>
        </w:rPr>
        <w:t xml:space="preserve">ancial </w:t>
      </w:r>
      <w:r w:rsidRPr="00CE4B21">
        <w:rPr>
          <w:rFonts w:ascii="Times New Roman" w:hAnsi="Times New Roman" w:cs="Times New Roman"/>
          <w:sz w:val="24"/>
          <w:szCs w:val="24"/>
        </w:rPr>
        <w:t>Tech</w:t>
      </w:r>
      <w:r>
        <w:rPr>
          <w:rFonts w:ascii="Times New Roman" w:hAnsi="Times New Roman" w:cs="Times New Roman"/>
          <w:sz w:val="24"/>
          <w:szCs w:val="24"/>
        </w:rPr>
        <w:t>nology</w:t>
      </w:r>
      <w:r w:rsidRPr="00CE4B21">
        <w:rPr>
          <w:rFonts w:ascii="Times New Roman" w:hAnsi="Times New Roman" w:cs="Times New Roman"/>
          <w:sz w:val="24"/>
          <w:szCs w:val="24"/>
        </w:rPr>
        <w:t xml:space="preserve"> on </w:t>
      </w:r>
      <w:r>
        <w:rPr>
          <w:rFonts w:ascii="Times New Roman" w:hAnsi="Times New Roman" w:cs="Times New Roman"/>
          <w:sz w:val="24"/>
          <w:szCs w:val="24"/>
        </w:rPr>
        <w:t>Zimbabwe’s</w:t>
      </w:r>
      <w:r w:rsidRPr="00CE4B21">
        <w:rPr>
          <w:rFonts w:ascii="Times New Roman" w:hAnsi="Times New Roman" w:cs="Times New Roman"/>
          <w:sz w:val="24"/>
          <w:szCs w:val="24"/>
        </w:rPr>
        <w:t xml:space="preserve"> commercial banks because the targeted respondents were bank boss</w:t>
      </w:r>
      <w:r>
        <w:rPr>
          <w:rFonts w:ascii="Times New Roman" w:hAnsi="Times New Roman" w:cs="Times New Roman"/>
          <w:sz w:val="24"/>
          <w:szCs w:val="24"/>
        </w:rPr>
        <w:t>es</w:t>
      </w:r>
      <w:r w:rsidRPr="00CE4B21">
        <w:rPr>
          <w:rFonts w:ascii="Times New Roman" w:hAnsi="Times New Roman" w:cs="Times New Roman"/>
          <w:sz w:val="24"/>
          <w:szCs w:val="24"/>
        </w:rPr>
        <w:t xml:space="preserve">, bank staff, fintech managers, and industry experts. The choice of bank managers and workers was made with the intention of learning more from those who are more knowledgeable about how FinTech is affecting their organizations. Since they are leading the FinTech revolution, FinTech managers were selected.  Since experts are the primary sources of information with an unbiased assessment of the </w:t>
      </w:r>
      <w:r>
        <w:rPr>
          <w:rFonts w:ascii="Times New Roman" w:hAnsi="Times New Roman" w:cs="Times New Roman"/>
          <w:sz w:val="24"/>
          <w:szCs w:val="24"/>
        </w:rPr>
        <w:t>commercial bank’s prospects in a world of big data and digital technology</w:t>
      </w:r>
      <w:r w:rsidRPr="00CE4B21">
        <w:rPr>
          <w:rFonts w:ascii="Times New Roman" w:hAnsi="Times New Roman" w:cs="Times New Roman"/>
          <w:sz w:val="24"/>
          <w:szCs w:val="24"/>
        </w:rPr>
        <w:t xml:space="preserve">, experts were also targeted. </w:t>
      </w:r>
    </w:p>
    <w:p w14:paraId="6B87F268" w14:textId="77777777" w:rsidR="00BC158F" w:rsidRDefault="00BC158F" w:rsidP="00BC158F">
      <w:pPr>
        <w:rPr>
          <w:rFonts w:ascii="Times New Roman" w:hAnsi="Times New Roman" w:cs="Times New Roman"/>
          <w:sz w:val="24"/>
          <w:szCs w:val="24"/>
        </w:rPr>
      </w:pPr>
    </w:p>
    <w:p w14:paraId="596B6F59" w14:textId="77777777" w:rsidR="00BC158F" w:rsidRPr="00BC4C18" w:rsidRDefault="00BC158F" w:rsidP="00BB1A4F">
      <w:pPr>
        <w:pStyle w:val="Heading2"/>
        <w:rPr>
          <w:rFonts w:ascii="Times New Roman" w:hAnsi="Times New Roman" w:cs="Times New Roman"/>
          <w:b w:val="0"/>
          <w:bCs w:val="0"/>
          <w:color w:val="auto"/>
          <w:sz w:val="24"/>
          <w:szCs w:val="24"/>
        </w:rPr>
      </w:pPr>
      <w:bookmarkStart w:id="117" w:name="_Toc137843784"/>
      <w:r w:rsidRPr="00BC4C18">
        <w:rPr>
          <w:rFonts w:ascii="Times New Roman" w:hAnsi="Times New Roman" w:cs="Times New Roman"/>
          <w:color w:val="auto"/>
          <w:sz w:val="24"/>
          <w:szCs w:val="24"/>
        </w:rPr>
        <w:t>3.7.1 Sampling techniques</w:t>
      </w:r>
      <w:bookmarkEnd w:id="117"/>
    </w:p>
    <w:p w14:paraId="099B9502" w14:textId="77777777" w:rsidR="00BC158F" w:rsidRDefault="00BC158F" w:rsidP="00BC158F">
      <w:pPr>
        <w:rPr>
          <w:rFonts w:ascii="Times New Roman" w:hAnsi="Times New Roman" w:cs="Times New Roman"/>
          <w:sz w:val="24"/>
          <w:szCs w:val="24"/>
        </w:rPr>
      </w:pPr>
      <w:r w:rsidRPr="00423C65">
        <w:rPr>
          <w:rFonts w:ascii="Times New Roman" w:hAnsi="Times New Roman" w:cs="Times New Roman"/>
          <w:sz w:val="24"/>
          <w:szCs w:val="24"/>
        </w:rPr>
        <w:t>Despite the use of a survey approach, respondents must be selected by sampling. The population was divided into levels using a stratified haphazard sampling technique. It was reasonable to divide the heterogeneous population into similar status (</w:t>
      </w:r>
      <w:r>
        <w:rPr>
          <w:rFonts w:ascii="Times New Roman" w:hAnsi="Times New Roman" w:cs="Times New Roman"/>
          <w:sz w:val="24"/>
          <w:szCs w:val="24"/>
        </w:rPr>
        <w:t>classes</w:t>
      </w:r>
      <w:r w:rsidRPr="00423C65">
        <w:rPr>
          <w:rFonts w:ascii="Times New Roman" w:hAnsi="Times New Roman" w:cs="Times New Roman"/>
          <w:sz w:val="24"/>
          <w:szCs w:val="24"/>
        </w:rPr>
        <w:t xml:space="preserve">) using stratified haphazard sampling. Bank managers, bank staff, FinTech bosses, and experts are among the several groupings. This method helped create a group of representatives from which conclusions about the entire group could be drawn. </w:t>
      </w:r>
    </w:p>
    <w:p w14:paraId="30B021E1" w14:textId="77777777" w:rsidR="00BC158F" w:rsidRDefault="00BC158F" w:rsidP="00BC158F">
      <w:pPr>
        <w:rPr>
          <w:b/>
          <w:bCs/>
        </w:rPr>
      </w:pPr>
    </w:p>
    <w:p w14:paraId="70107865" w14:textId="77777777" w:rsidR="00BC158F" w:rsidRPr="00BC4C18" w:rsidRDefault="00BC158F" w:rsidP="00BB1A4F">
      <w:pPr>
        <w:pStyle w:val="Heading2"/>
        <w:rPr>
          <w:rFonts w:ascii="Times New Roman" w:hAnsi="Times New Roman" w:cs="Times New Roman"/>
          <w:b w:val="0"/>
          <w:bCs w:val="0"/>
          <w:color w:val="auto"/>
          <w:sz w:val="24"/>
          <w:szCs w:val="24"/>
        </w:rPr>
      </w:pPr>
      <w:bookmarkStart w:id="118" w:name="_Toc137843785"/>
      <w:r w:rsidRPr="00BC4C18">
        <w:rPr>
          <w:rFonts w:ascii="Times New Roman" w:hAnsi="Times New Roman" w:cs="Times New Roman"/>
          <w:color w:val="auto"/>
          <w:sz w:val="24"/>
          <w:szCs w:val="24"/>
        </w:rPr>
        <w:t>3.7.2 Judgemental/ purposive sampling</w:t>
      </w:r>
      <w:bookmarkEnd w:id="118"/>
      <w:r w:rsidRPr="00BC4C18">
        <w:rPr>
          <w:rFonts w:ascii="Times New Roman" w:hAnsi="Times New Roman" w:cs="Times New Roman"/>
          <w:color w:val="auto"/>
          <w:sz w:val="24"/>
          <w:szCs w:val="24"/>
        </w:rPr>
        <w:t xml:space="preserve"> </w:t>
      </w:r>
    </w:p>
    <w:p w14:paraId="42E7BBB8" w14:textId="77777777" w:rsidR="00BC158F" w:rsidRDefault="00BC158F" w:rsidP="00BC158F">
      <w:pPr>
        <w:rPr>
          <w:rFonts w:ascii="Times New Roman" w:hAnsi="Times New Roman" w:cs="Times New Roman"/>
          <w:sz w:val="24"/>
          <w:szCs w:val="24"/>
        </w:rPr>
      </w:pPr>
      <w:r w:rsidRPr="00225B52">
        <w:rPr>
          <w:rFonts w:ascii="Times New Roman" w:hAnsi="Times New Roman" w:cs="Times New Roman"/>
          <w:sz w:val="24"/>
          <w:szCs w:val="24"/>
        </w:rPr>
        <w:t>Following stratification of the populace, judgmental</w:t>
      </w:r>
      <w:r>
        <w:rPr>
          <w:rFonts w:ascii="Times New Roman" w:hAnsi="Times New Roman" w:cs="Times New Roman"/>
          <w:sz w:val="24"/>
          <w:szCs w:val="24"/>
        </w:rPr>
        <w:t xml:space="preserve"> </w:t>
      </w:r>
      <w:r w:rsidRPr="00225B52">
        <w:rPr>
          <w:rFonts w:ascii="Times New Roman" w:hAnsi="Times New Roman" w:cs="Times New Roman"/>
          <w:sz w:val="24"/>
          <w:szCs w:val="24"/>
        </w:rPr>
        <w:t xml:space="preserve">sampling was used to </w:t>
      </w:r>
      <w:r>
        <w:rPr>
          <w:rFonts w:ascii="Times New Roman" w:hAnsi="Times New Roman" w:cs="Times New Roman"/>
          <w:sz w:val="24"/>
          <w:szCs w:val="24"/>
        </w:rPr>
        <w:t>choose</w:t>
      </w:r>
      <w:r w:rsidRPr="00225B52">
        <w:rPr>
          <w:rFonts w:ascii="Times New Roman" w:hAnsi="Times New Roman" w:cs="Times New Roman"/>
          <w:sz w:val="24"/>
          <w:szCs w:val="24"/>
        </w:rPr>
        <w:t xml:space="preserve"> the respondents. By choosing individuals who the researcher believes would be suitable for the study, a representative sample of the population is drawn. The difficulty that some people have in comprehending the variable understudy. Judgmental sampling was used since some of the measures needed some level of financial literacy. </w:t>
      </w:r>
      <w:r>
        <w:rPr>
          <w:rFonts w:ascii="Times New Roman" w:hAnsi="Times New Roman" w:cs="Times New Roman"/>
          <w:sz w:val="24"/>
          <w:szCs w:val="24"/>
        </w:rPr>
        <w:t>When some members of the populace make better subjects than others, it is advantageous because it allows the researcher to select participants with availability and attitudes that are appropriate for the research</w:t>
      </w:r>
      <w:r w:rsidRPr="00225B52">
        <w:rPr>
          <w:rFonts w:ascii="Times New Roman" w:hAnsi="Times New Roman" w:cs="Times New Roman"/>
          <w:sz w:val="24"/>
          <w:szCs w:val="24"/>
        </w:rPr>
        <w:t xml:space="preserve">, even though it has some components of bias. </w:t>
      </w:r>
    </w:p>
    <w:p w14:paraId="4F195397" w14:textId="77777777" w:rsidR="00BC158F" w:rsidRDefault="00BC158F" w:rsidP="00BC158F">
      <w:pPr>
        <w:rPr>
          <w:rFonts w:ascii="Times New Roman" w:hAnsi="Times New Roman" w:cs="Times New Roman"/>
          <w:b/>
          <w:bCs/>
          <w:sz w:val="24"/>
          <w:szCs w:val="24"/>
        </w:rPr>
      </w:pPr>
    </w:p>
    <w:p w14:paraId="19A8A837" w14:textId="77777777" w:rsidR="00BF547B" w:rsidRDefault="00BF547B" w:rsidP="00BC158F">
      <w:pPr>
        <w:rPr>
          <w:rFonts w:ascii="Times New Roman" w:hAnsi="Times New Roman" w:cs="Times New Roman"/>
          <w:b/>
          <w:bCs/>
          <w:sz w:val="24"/>
          <w:szCs w:val="24"/>
        </w:rPr>
      </w:pPr>
    </w:p>
    <w:p w14:paraId="764A1015" w14:textId="77777777" w:rsidR="00BF547B" w:rsidRDefault="00BF547B" w:rsidP="00BB1A4F">
      <w:pPr>
        <w:pStyle w:val="Heading2"/>
        <w:rPr>
          <w:rFonts w:ascii="Times New Roman" w:hAnsi="Times New Roman" w:cs="Times New Roman"/>
          <w:b w:val="0"/>
          <w:bCs w:val="0"/>
          <w:sz w:val="24"/>
          <w:szCs w:val="24"/>
        </w:rPr>
      </w:pPr>
    </w:p>
    <w:p w14:paraId="1257E81F" w14:textId="77777777" w:rsidR="00BC158F" w:rsidRPr="00BC4C18" w:rsidRDefault="00BC158F" w:rsidP="00BB1A4F">
      <w:pPr>
        <w:pStyle w:val="Heading2"/>
        <w:rPr>
          <w:rFonts w:ascii="Times New Roman" w:hAnsi="Times New Roman" w:cs="Times New Roman"/>
          <w:b w:val="0"/>
          <w:bCs w:val="0"/>
          <w:color w:val="auto"/>
          <w:sz w:val="24"/>
          <w:szCs w:val="24"/>
        </w:rPr>
      </w:pPr>
      <w:bookmarkStart w:id="119" w:name="_Toc137843786"/>
      <w:r w:rsidRPr="00BC4C18">
        <w:rPr>
          <w:rFonts w:ascii="Times New Roman" w:hAnsi="Times New Roman" w:cs="Times New Roman"/>
          <w:color w:val="auto"/>
          <w:sz w:val="24"/>
          <w:szCs w:val="24"/>
        </w:rPr>
        <w:t>3.7.3 Sample Size</w:t>
      </w:r>
      <w:bookmarkEnd w:id="119"/>
      <w:r w:rsidRPr="00BC4C18">
        <w:rPr>
          <w:rFonts w:ascii="Times New Roman" w:hAnsi="Times New Roman" w:cs="Times New Roman"/>
          <w:color w:val="auto"/>
          <w:sz w:val="24"/>
          <w:szCs w:val="24"/>
        </w:rPr>
        <w:t xml:space="preserve"> </w:t>
      </w:r>
    </w:p>
    <w:p w14:paraId="5170B5B7" w14:textId="77777777" w:rsidR="00BC158F" w:rsidRDefault="00BC158F" w:rsidP="00BC158F">
      <w:pPr>
        <w:spacing w:before="240"/>
        <w:rPr>
          <w:rFonts w:ascii="Times New Roman" w:hAnsi="Times New Roman" w:cs="Times New Roman"/>
          <w:sz w:val="24"/>
          <w:szCs w:val="24"/>
        </w:rPr>
      </w:pPr>
      <w:r>
        <w:rPr>
          <w:rFonts w:ascii="Times New Roman" w:hAnsi="Times New Roman" w:cs="Times New Roman"/>
          <w:sz w:val="24"/>
          <w:szCs w:val="24"/>
        </w:rPr>
        <w:t>According to Bougie (2010), it serves as the list of components from which prospective responders are selected. The sample size used to generate the primary data is displayed in Table 3.1</w:t>
      </w:r>
    </w:p>
    <w:p w14:paraId="6BF8201E" w14:textId="77777777" w:rsidR="00BC158F" w:rsidRPr="00E039D6" w:rsidRDefault="00BC158F" w:rsidP="00BC158F">
      <w:pPr>
        <w:pStyle w:val="Default"/>
        <w:spacing w:before="240" w:line="360" w:lineRule="auto"/>
        <w:rPr>
          <w:color w:val="auto"/>
        </w:rPr>
      </w:pPr>
      <w:r w:rsidRPr="00E039D6">
        <w:rPr>
          <w:b/>
          <w:bCs/>
          <w:color w:val="auto"/>
        </w:rPr>
        <w:t>Table 3.1: Sample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4726"/>
      </w:tblGrid>
      <w:tr w:rsidR="00BC158F" w:rsidRPr="00E039D6" w14:paraId="5C020330" w14:textId="77777777" w:rsidTr="00BF547B">
        <w:trPr>
          <w:trHeight w:val="92"/>
        </w:trPr>
        <w:tc>
          <w:tcPr>
            <w:tcW w:w="3572" w:type="dxa"/>
          </w:tcPr>
          <w:p w14:paraId="28F51BA8" w14:textId="77777777" w:rsidR="00BC158F" w:rsidRPr="00E039D6" w:rsidRDefault="00BC158F" w:rsidP="00BF547B">
            <w:pPr>
              <w:pStyle w:val="Default"/>
              <w:spacing w:before="240" w:line="360" w:lineRule="auto"/>
            </w:pPr>
            <w:r w:rsidRPr="00E039D6">
              <w:rPr>
                <w:b/>
                <w:bCs/>
              </w:rPr>
              <w:t xml:space="preserve">Targeted population </w:t>
            </w:r>
          </w:p>
        </w:tc>
        <w:tc>
          <w:tcPr>
            <w:tcW w:w="4726" w:type="dxa"/>
          </w:tcPr>
          <w:p w14:paraId="5E32C024" w14:textId="77777777" w:rsidR="00BC158F" w:rsidRPr="00E039D6" w:rsidRDefault="00BC158F" w:rsidP="00BF547B">
            <w:pPr>
              <w:pStyle w:val="Default"/>
              <w:spacing w:before="240" w:line="360" w:lineRule="auto"/>
            </w:pPr>
            <w:r w:rsidRPr="00E039D6">
              <w:rPr>
                <w:b/>
                <w:bCs/>
              </w:rPr>
              <w:t xml:space="preserve">Targeted respondents </w:t>
            </w:r>
          </w:p>
        </w:tc>
      </w:tr>
      <w:tr w:rsidR="00BC158F" w:rsidRPr="00E039D6" w14:paraId="0D0DA9C0" w14:textId="77777777" w:rsidTr="00BF547B">
        <w:trPr>
          <w:trHeight w:val="273"/>
        </w:trPr>
        <w:tc>
          <w:tcPr>
            <w:tcW w:w="3572" w:type="dxa"/>
          </w:tcPr>
          <w:p w14:paraId="544127AC" w14:textId="77777777" w:rsidR="00BC158F" w:rsidRPr="00E039D6" w:rsidRDefault="00BC158F" w:rsidP="00BF547B">
            <w:pPr>
              <w:pStyle w:val="Default"/>
              <w:spacing w:before="240" w:line="360" w:lineRule="auto"/>
            </w:pPr>
            <w:r w:rsidRPr="00E039D6">
              <w:rPr>
                <w:color w:val="auto"/>
              </w:rPr>
              <w:t xml:space="preserve">Bank managers </w:t>
            </w:r>
          </w:p>
        </w:tc>
        <w:tc>
          <w:tcPr>
            <w:tcW w:w="4726" w:type="dxa"/>
          </w:tcPr>
          <w:p w14:paraId="629BC627" w14:textId="77777777" w:rsidR="00BC158F" w:rsidRPr="00E039D6" w:rsidRDefault="00BC158F" w:rsidP="00BF547B">
            <w:pPr>
              <w:pStyle w:val="Default"/>
              <w:spacing w:before="240" w:line="360" w:lineRule="auto"/>
            </w:pPr>
            <w:r>
              <w:t>35</w:t>
            </w:r>
          </w:p>
        </w:tc>
      </w:tr>
      <w:tr w:rsidR="00BC158F" w:rsidRPr="00E039D6" w14:paraId="62D9A5FF" w14:textId="77777777" w:rsidTr="00BF547B">
        <w:trPr>
          <w:trHeight w:val="273"/>
        </w:trPr>
        <w:tc>
          <w:tcPr>
            <w:tcW w:w="3572" w:type="dxa"/>
          </w:tcPr>
          <w:p w14:paraId="6035ED96" w14:textId="77777777" w:rsidR="00BC158F" w:rsidRPr="00E039D6" w:rsidRDefault="00BC158F" w:rsidP="00BF547B">
            <w:pPr>
              <w:pStyle w:val="Default"/>
              <w:spacing w:before="240" w:line="360" w:lineRule="auto"/>
            </w:pPr>
            <w:r w:rsidRPr="00E039D6">
              <w:rPr>
                <w:color w:val="auto"/>
              </w:rPr>
              <w:t xml:space="preserve">Bank employees </w:t>
            </w:r>
          </w:p>
        </w:tc>
        <w:tc>
          <w:tcPr>
            <w:tcW w:w="4726" w:type="dxa"/>
          </w:tcPr>
          <w:p w14:paraId="0FE86E3C" w14:textId="77777777" w:rsidR="00BC158F" w:rsidRPr="00E039D6" w:rsidRDefault="00BC158F" w:rsidP="00BF547B">
            <w:pPr>
              <w:pStyle w:val="Default"/>
              <w:spacing w:before="240" w:line="360" w:lineRule="auto"/>
            </w:pPr>
            <w:r>
              <w:t>30</w:t>
            </w:r>
          </w:p>
        </w:tc>
      </w:tr>
      <w:tr w:rsidR="00BC158F" w:rsidRPr="00E039D6" w14:paraId="3DBCDC85" w14:textId="77777777" w:rsidTr="00BF547B">
        <w:trPr>
          <w:trHeight w:val="273"/>
        </w:trPr>
        <w:tc>
          <w:tcPr>
            <w:tcW w:w="3572" w:type="dxa"/>
          </w:tcPr>
          <w:p w14:paraId="52C21C4D" w14:textId="77777777" w:rsidR="00BC158F" w:rsidRPr="00E039D6" w:rsidRDefault="00BC158F" w:rsidP="00BF547B">
            <w:pPr>
              <w:pStyle w:val="Default"/>
              <w:spacing w:before="240" w:line="360" w:lineRule="auto"/>
            </w:pPr>
            <w:r w:rsidRPr="00E039D6">
              <w:rPr>
                <w:color w:val="auto"/>
              </w:rPr>
              <w:t xml:space="preserve">FinTech managers </w:t>
            </w:r>
          </w:p>
        </w:tc>
        <w:tc>
          <w:tcPr>
            <w:tcW w:w="4726" w:type="dxa"/>
          </w:tcPr>
          <w:p w14:paraId="7BC488B1" w14:textId="77777777" w:rsidR="00BC158F" w:rsidRPr="00E039D6" w:rsidRDefault="00BC158F" w:rsidP="00BF547B">
            <w:pPr>
              <w:pStyle w:val="Default"/>
              <w:spacing w:before="240" w:line="360" w:lineRule="auto"/>
            </w:pPr>
            <w:r>
              <w:t>25</w:t>
            </w:r>
          </w:p>
        </w:tc>
      </w:tr>
      <w:tr w:rsidR="00BC158F" w:rsidRPr="00E039D6" w14:paraId="1C40E559" w14:textId="77777777" w:rsidTr="00BF547B">
        <w:trPr>
          <w:trHeight w:val="422"/>
        </w:trPr>
        <w:tc>
          <w:tcPr>
            <w:tcW w:w="3572" w:type="dxa"/>
          </w:tcPr>
          <w:p w14:paraId="1164BBA7" w14:textId="77777777" w:rsidR="00BC158F" w:rsidRPr="00E039D6" w:rsidRDefault="00BC158F" w:rsidP="00BF547B">
            <w:pPr>
              <w:pStyle w:val="Default"/>
              <w:spacing w:before="240" w:line="360" w:lineRule="auto"/>
            </w:pPr>
            <w:r w:rsidRPr="00E039D6">
              <w:t xml:space="preserve">Total </w:t>
            </w:r>
          </w:p>
        </w:tc>
        <w:tc>
          <w:tcPr>
            <w:tcW w:w="4726" w:type="dxa"/>
          </w:tcPr>
          <w:p w14:paraId="607FA745" w14:textId="77777777" w:rsidR="00BC158F" w:rsidRPr="00E039D6" w:rsidRDefault="00BC158F" w:rsidP="00BF547B">
            <w:pPr>
              <w:pStyle w:val="Default"/>
              <w:spacing w:before="240" w:line="360" w:lineRule="auto"/>
            </w:pPr>
            <w:r>
              <w:t>90</w:t>
            </w:r>
          </w:p>
        </w:tc>
      </w:tr>
    </w:tbl>
    <w:p w14:paraId="00AB54AA" w14:textId="77777777" w:rsidR="00BC158F" w:rsidRPr="00285B0D" w:rsidRDefault="00BC158F" w:rsidP="00BC158F">
      <w:pPr>
        <w:spacing w:before="240"/>
        <w:rPr>
          <w:rFonts w:ascii="Times New Roman" w:hAnsi="Times New Roman" w:cs="Times New Roman"/>
          <w:i/>
          <w:sz w:val="24"/>
          <w:szCs w:val="24"/>
        </w:rPr>
      </w:pPr>
      <w:r w:rsidRPr="00285B0D">
        <w:rPr>
          <w:rFonts w:ascii="Times New Roman" w:hAnsi="Times New Roman" w:cs="Times New Roman"/>
          <w:i/>
          <w:sz w:val="24"/>
          <w:szCs w:val="24"/>
        </w:rPr>
        <w:t>Source: primary data</w:t>
      </w:r>
    </w:p>
    <w:p w14:paraId="3DEC3B10" w14:textId="2719092E" w:rsidR="00BC158F" w:rsidRDefault="00BC158F" w:rsidP="00BC158F">
      <w:pPr>
        <w:spacing w:before="240"/>
        <w:rPr>
          <w:rFonts w:ascii="Times New Roman" w:hAnsi="Times New Roman" w:cs="Times New Roman"/>
          <w:sz w:val="24"/>
          <w:szCs w:val="24"/>
        </w:rPr>
      </w:pPr>
      <w:r w:rsidRPr="00323988">
        <w:rPr>
          <w:rFonts w:ascii="Times New Roman" w:hAnsi="Times New Roman" w:cs="Times New Roman"/>
          <w:sz w:val="24"/>
          <w:szCs w:val="24"/>
        </w:rPr>
        <w:t>According to table 3.1, 75 questionnaires were distributed to the respondents in order to collect the data. The 10 specialists were selected from various financial backgrounds, and the researcher conducted in-depth interviews with each of them.</w:t>
      </w:r>
    </w:p>
    <w:p w14:paraId="0681F9BD" w14:textId="77777777" w:rsidR="00D11737" w:rsidRPr="00D11737" w:rsidRDefault="00D11737" w:rsidP="00BC158F">
      <w:pPr>
        <w:spacing w:before="240"/>
        <w:rPr>
          <w:rFonts w:ascii="Times New Roman" w:hAnsi="Times New Roman" w:cs="Times New Roman"/>
          <w:sz w:val="24"/>
          <w:szCs w:val="24"/>
        </w:rPr>
      </w:pPr>
    </w:p>
    <w:p w14:paraId="2AA2A536" w14:textId="77777777" w:rsidR="00BC158F" w:rsidRPr="00BC4C18" w:rsidRDefault="00BC158F" w:rsidP="00BB1A4F">
      <w:pPr>
        <w:pStyle w:val="Heading1"/>
        <w:rPr>
          <w:rFonts w:ascii="Times New Roman" w:hAnsi="Times New Roman" w:cs="Times New Roman"/>
          <w:b/>
          <w:color w:val="auto"/>
          <w:sz w:val="24"/>
          <w:szCs w:val="24"/>
        </w:rPr>
      </w:pPr>
      <w:bookmarkStart w:id="120" w:name="_Toc137843787"/>
      <w:r w:rsidRPr="00BC4C18">
        <w:rPr>
          <w:rFonts w:ascii="Times New Roman" w:hAnsi="Times New Roman" w:cs="Times New Roman"/>
          <w:b/>
          <w:color w:val="auto"/>
          <w:sz w:val="24"/>
          <w:szCs w:val="24"/>
        </w:rPr>
        <w:t>3.8 Research instruments</w:t>
      </w:r>
      <w:bookmarkEnd w:id="120"/>
    </w:p>
    <w:p w14:paraId="3CA8DEA3" w14:textId="77777777" w:rsidR="00BC158F" w:rsidRDefault="00BC158F" w:rsidP="00BC158F">
      <w:pPr>
        <w:rPr>
          <w:rFonts w:ascii="Times New Roman" w:hAnsi="Times New Roman" w:cs="Times New Roman"/>
          <w:sz w:val="24"/>
          <w:szCs w:val="24"/>
        </w:rPr>
      </w:pPr>
      <w:r w:rsidRPr="00BA7391">
        <w:rPr>
          <w:rFonts w:ascii="Times New Roman" w:hAnsi="Times New Roman" w:cs="Times New Roman"/>
          <w:sz w:val="24"/>
          <w:szCs w:val="24"/>
        </w:rPr>
        <w:t xml:space="preserve">Data were gathered for the study using one sort of research instrument. Yegon (2015) described a research instrument as a </w:t>
      </w:r>
      <w:r>
        <w:rPr>
          <w:rFonts w:ascii="Times New Roman" w:hAnsi="Times New Roman" w:cs="Times New Roman"/>
          <w:sz w:val="24"/>
          <w:szCs w:val="24"/>
        </w:rPr>
        <w:t>device</w:t>
      </w:r>
      <w:r w:rsidRPr="00BA7391">
        <w:rPr>
          <w:rFonts w:ascii="Times New Roman" w:hAnsi="Times New Roman" w:cs="Times New Roman"/>
          <w:sz w:val="24"/>
          <w:szCs w:val="24"/>
        </w:rPr>
        <w:t xml:space="preserve"> used in social science to </w:t>
      </w:r>
      <w:r>
        <w:rPr>
          <w:rFonts w:ascii="Times New Roman" w:hAnsi="Times New Roman" w:cs="Times New Roman"/>
          <w:sz w:val="24"/>
          <w:szCs w:val="24"/>
        </w:rPr>
        <w:t>collect</w:t>
      </w:r>
      <w:r w:rsidRPr="00BA7391">
        <w:rPr>
          <w:rFonts w:ascii="Times New Roman" w:hAnsi="Times New Roman" w:cs="Times New Roman"/>
          <w:sz w:val="24"/>
          <w:szCs w:val="24"/>
        </w:rPr>
        <w:t xml:space="preserve"> data. </w:t>
      </w:r>
      <w:r>
        <w:rPr>
          <w:rFonts w:ascii="Times New Roman" w:hAnsi="Times New Roman" w:cs="Times New Roman"/>
          <w:sz w:val="24"/>
          <w:szCs w:val="24"/>
        </w:rPr>
        <w:t>To gather data, the investigator used the primary sources as well as the secondary sources.</w:t>
      </w:r>
    </w:p>
    <w:p w14:paraId="3571DAC6" w14:textId="77777777" w:rsidR="00BC158F" w:rsidRDefault="00BC158F" w:rsidP="00BC158F">
      <w:pPr>
        <w:rPr>
          <w:rFonts w:ascii="Times New Roman" w:hAnsi="Times New Roman" w:cs="Times New Roman"/>
          <w:b/>
          <w:sz w:val="24"/>
          <w:szCs w:val="24"/>
        </w:rPr>
      </w:pPr>
    </w:p>
    <w:p w14:paraId="6BE2A350" w14:textId="77777777" w:rsidR="00BC158F" w:rsidRPr="00BC4C18" w:rsidRDefault="00BC158F" w:rsidP="00BB1A4F">
      <w:pPr>
        <w:pStyle w:val="Heading2"/>
        <w:rPr>
          <w:rFonts w:ascii="Times New Roman" w:hAnsi="Times New Roman" w:cs="Times New Roman"/>
          <w:b w:val="0"/>
          <w:color w:val="auto"/>
          <w:sz w:val="24"/>
          <w:szCs w:val="24"/>
        </w:rPr>
      </w:pPr>
      <w:bookmarkStart w:id="121" w:name="_Toc137843788"/>
      <w:r w:rsidRPr="00BC4C18">
        <w:rPr>
          <w:rFonts w:ascii="Times New Roman" w:hAnsi="Times New Roman" w:cs="Times New Roman"/>
          <w:color w:val="auto"/>
          <w:sz w:val="24"/>
          <w:szCs w:val="24"/>
        </w:rPr>
        <w:t>3.8.1 Questionnaires</w:t>
      </w:r>
      <w:bookmarkEnd w:id="121"/>
      <w:r w:rsidRPr="00BC4C18">
        <w:rPr>
          <w:rFonts w:ascii="Times New Roman" w:hAnsi="Times New Roman" w:cs="Times New Roman"/>
          <w:color w:val="auto"/>
          <w:sz w:val="24"/>
          <w:szCs w:val="24"/>
        </w:rPr>
        <w:t xml:space="preserve"> </w:t>
      </w:r>
    </w:p>
    <w:p w14:paraId="70A0158B" w14:textId="77777777" w:rsidR="00BC158F" w:rsidRPr="0093706F" w:rsidRDefault="00BC158F" w:rsidP="00BC158F">
      <w:pPr>
        <w:rPr>
          <w:rFonts w:ascii="Times New Roman" w:hAnsi="Times New Roman" w:cs="Times New Roman"/>
          <w:sz w:val="24"/>
          <w:szCs w:val="24"/>
        </w:rPr>
      </w:pPr>
      <w:r w:rsidRPr="0093706F">
        <w:rPr>
          <w:rFonts w:ascii="Times New Roman" w:hAnsi="Times New Roman" w:cs="Times New Roman"/>
          <w:sz w:val="24"/>
          <w:szCs w:val="24"/>
        </w:rPr>
        <w:t xml:space="preserve">A questionnaire, as defined by Monette et al. (2011), is a technique for gathering data for survey research that comprises recorded questions that respondents answer on the questionnaire form itself, independently of an interviewer. Questionnaires were the main research tool used. Information regarding how FinTech affects commercial banks was structured in accordance with the study's objectives. They were developed specifically for the goal of obtaining data on the benefits and drawbacks that FinTech brings for Zimbabwe's commercial banking system. </w:t>
      </w:r>
    </w:p>
    <w:p w14:paraId="402D130A" w14:textId="77777777" w:rsidR="00BF547B" w:rsidRDefault="00BF547B" w:rsidP="00BC158F">
      <w:pPr>
        <w:rPr>
          <w:rFonts w:ascii="Times New Roman" w:hAnsi="Times New Roman" w:cs="Times New Roman"/>
          <w:b/>
          <w:sz w:val="24"/>
          <w:szCs w:val="24"/>
        </w:rPr>
      </w:pPr>
    </w:p>
    <w:p w14:paraId="1C40378F" w14:textId="77777777" w:rsidR="00BC158F" w:rsidRPr="00BC4C18" w:rsidRDefault="00BC158F" w:rsidP="00BB1A4F">
      <w:pPr>
        <w:pStyle w:val="Heading2"/>
        <w:rPr>
          <w:rFonts w:ascii="Times New Roman" w:hAnsi="Times New Roman" w:cs="Times New Roman"/>
          <w:b w:val="0"/>
          <w:color w:val="auto"/>
          <w:sz w:val="24"/>
          <w:szCs w:val="24"/>
        </w:rPr>
      </w:pPr>
      <w:bookmarkStart w:id="122" w:name="_Toc137843789"/>
      <w:r w:rsidRPr="00BC4C18">
        <w:rPr>
          <w:rFonts w:ascii="Times New Roman" w:hAnsi="Times New Roman" w:cs="Times New Roman"/>
          <w:color w:val="auto"/>
          <w:sz w:val="24"/>
          <w:szCs w:val="24"/>
        </w:rPr>
        <w:t>3.8.2 Justification of using questionnaires</w:t>
      </w:r>
      <w:bookmarkEnd w:id="122"/>
    </w:p>
    <w:p w14:paraId="66A02304" w14:textId="77777777" w:rsidR="00BC158F" w:rsidRDefault="00BC158F" w:rsidP="00BC158F">
      <w:pPr>
        <w:rPr>
          <w:rFonts w:ascii="Times New Roman" w:hAnsi="Times New Roman" w:cs="Times New Roman"/>
          <w:sz w:val="24"/>
          <w:szCs w:val="24"/>
        </w:rPr>
      </w:pPr>
      <w:r w:rsidRPr="00135047">
        <w:rPr>
          <w:rFonts w:ascii="Times New Roman" w:hAnsi="Times New Roman" w:cs="Times New Roman"/>
          <w:sz w:val="24"/>
          <w:szCs w:val="24"/>
        </w:rPr>
        <w:t>Kothari (2009) claims that using questionnaires has the benefits of being easy to obtain for large samples, affordable when the universe is vast, and lowering interviewee bias. The administration of questionnaires is noticeably easier, faster, and less expensive. Furthermore, surveys provide ample time for participants to complete them and reply without interfering with their everyday activities. Additionally, they offered the researcher sufficient time to examine the responses without making rash decisions. Researchers can efficiently manage answer variation and gather a variety of data by using closed-ended survey questions.</w:t>
      </w:r>
      <w:r>
        <w:rPr>
          <w:rFonts w:ascii="Times New Roman" w:hAnsi="Times New Roman" w:cs="Times New Roman"/>
          <w:sz w:val="24"/>
          <w:szCs w:val="24"/>
        </w:rPr>
        <w:t xml:space="preserve"> </w:t>
      </w:r>
      <w:r w:rsidRPr="004A1F0A">
        <w:rPr>
          <w:rFonts w:ascii="Times New Roman" w:hAnsi="Times New Roman" w:cs="Times New Roman"/>
          <w:sz w:val="24"/>
          <w:szCs w:val="24"/>
        </w:rPr>
        <w:t xml:space="preserve"> But for respondents with busy schedules, questionnaires were less effective because they were impossible for them to finish in time.</w:t>
      </w:r>
    </w:p>
    <w:p w14:paraId="286C47E4" w14:textId="77777777" w:rsidR="00BC158F" w:rsidRDefault="00BC158F" w:rsidP="00BC158F">
      <w:pPr>
        <w:rPr>
          <w:rFonts w:ascii="Times New Roman" w:hAnsi="Times New Roman" w:cs="Times New Roman"/>
          <w:b/>
          <w:sz w:val="24"/>
          <w:szCs w:val="24"/>
        </w:rPr>
      </w:pPr>
    </w:p>
    <w:p w14:paraId="5D0EBDD5" w14:textId="77777777" w:rsidR="00BC158F" w:rsidRPr="00BC4C18" w:rsidRDefault="00BC158F" w:rsidP="00BB1A4F">
      <w:pPr>
        <w:pStyle w:val="Heading2"/>
        <w:rPr>
          <w:rFonts w:ascii="Times New Roman" w:hAnsi="Times New Roman" w:cs="Times New Roman"/>
          <w:b w:val="0"/>
          <w:color w:val="auto"/>
          <w:sz w:val="24"/>
          <w:szCs w:val="24"/>
        </w:rPr>
      </w:pPr>
      <w:bookmarkStart w:id="123" w:name="_Toc137843790"/>
      <w:r w:rsidRPr="00BC4C18">
        <w:rPr>
          <w:rFonts w:ascii="Times New Roman" w:hAnsi="Times New Roman" w:cs="Times New Roman"/>
          <w:color w:val="auto"/>
          <w:sz w:val="24"/>
          <w:szCs w:val="24"/>
        </w:rPr>
        <w:t>3.8.3 Construction of questionnaires</w:t>
      </w:r>
      <w:bookmarkEnd w:id="123"/>
    </w:p>
    <w:p w14:paraId="19958393" w14:textId="77777777" w:rsidR="00BC158F" w:rsidRPr="004A244D" w:rsidRDefault="00BC158F" w:rsidP="00BC158F">
      <w:pPr>
        <w:rPr>
          <w:rFonts w:ascii="Times New Roman" w:hAnsi="Times New Roman" w:cs="Times New Roman"/>
          <w:sz w:val="24"/>
          <w:szCs w:val="24"/>
        </w:rPr>
      </w:pPr>
      <w:r>
        <w:rPr>
          <w:rFonts w:ascii="Times New Roman" w:hAnsi="Times New Roman" w:cs="Times New Roman"/>
          <w:sz w:val="24"/>
          <w:szCs w:val="24"/>
        </w:rPr>
        <w:t xml:space="preserve">How </w:t>
      </w:r>
      <w:r w:rsidRPr="004A244D">
        <w:rPr>
          <w:rFonts w:ascii="Times New Roman" w:hAnsi="Times New Roman" w:cs="Times New Roman"/>
          <w:sz w:val="24"/>
          <w:szCs w:val="24"/>
        </w:rPr>
        <w:t>a questionnaire</w:t>
      </w:r>
      <w:r>
        <w:rPr>
          <w:rFonts w:ascii="Times New Roman" w:hAnsi="Times New Roman" w:cs="Times New Roman"/>
          <w:sz w:val="24"/>
          <w:szCs w:val="24"/>
        </w:rPr>
        <w:t xml:space="preserve"> is designed</w:t>
      </w:r>
      <w:r w:rsidRPr="004A244D">
        <w:rPr>
          <w:rFonts w:ascii="Times New Roman" w:hAnsi="Times New Roman" w:cs="Times New Roman"/>
          <w:sz w:val="24"/>
          <w:szCs w:val="24"/>
        </w:rPr>
        <w:t xml:space="preserve"> affects the reliability, validity, and </w:t>
      </w:r>
      <w:r>
        <w:rPr>
          <w:rFonts w:ascii="Times New Roman" w:hAnsi="Times New Roman" w:cs="Times New Roman"/>
          <w:sz w:val="24"/>
          <w:szCs w:val="24"/>
        </w:rPr>
        <w:t xml:space="preserve">rate of </w:t>
      </w:r>
      <w:r w:rsidRPr="004A244D">
        <w:rPr>
          <w:rFonts w:ascii="Times New Roman" w:hAnsi="Times New Roman" w:cs="Times New Roman"/>
          <w:sz w:val="24"/>
          <w:szCs w:val="24"/>
        </w:rPr>
        <w:t xml:space="preserve">response of the data obtained. </w:t>
      </w:r>
      <w:r>
        <w:rPr>
          <w:rFonts w:ascii="Times New Roman" w:hAnsi="Times New Roman" w:cs="Times New Roman"/>
          <w:sz w:val="24"/>
          <w:szCs w:val="24"/>
        </w:rPr>
        <w:t>The design of the survey’s questionnaire</w:t>
      </w:r>
      <w:r w:rsidRPr="004A244D">
        <w:rPr>
          <w:rFonts w:ascii="Times New Roman" w:hAnsi="Times New Roman" w:cs="Times New Roman"/>
          <w:sz w:val="24"/>
          <w:szCs w:val="24"/>
        </w:rPr>
        <w:t xml:space="preserve">, the thoughtful design of the questions, </w:t>
      </w:r>
      <w:r>
        <w:rPr>
          <w:rFonts w:ascii="Times New Roman" w:hAnsi="Times New Roman" w:cs="Times New Roman"/>
          <w:sz w:val="24"/>
          <w:szCs w:val="24"/>
        </w:rPr>
        <w:t>the purpose of the questionnaire is clearly stated, then</w:t>
      </w:r>
      <w:r w:rsidRPr="004A244D">
        <w:rPr>
          <w:rFonts w:ascii="Times New Roman" w:hAnsi="Times New Roman" w:cs="Times New Roman"/>
          <w:sz w:val="24"/>
          <w:szCs w:val="24"/>
        </w:rPr>
        <w:t xml:space="preserve"> pilot testing can all help to achieve high response rates, reliability, and validity.</w:t>
      </w:r>
    </w:p>
    <w:p w14:paraId="17E56729" w14:textId="77777777" w:rsidR="00BC158F" w:rsidRDefault="00BC158F" w:rsidP="00BC158F">
      <w:pPr>
        <w:rPr>
          <w:rFonts w:ascii="Times New Roman" w:hAnsi="Times New Roman" w:cs="Times New Roman"/>
          <w:sz w:val="24"/>
          <w:szCs w:val="24"/>
        </w:rPr>
      </w:pPr>
    </w:p>
    <w:p w14:paraId="56B351AE" w14:textId="77777777" w:rsidR="00BC158F" w:rsidRDefault="00BC158F" w:rsidP="00BC158F">
      <w:pPr>
        <w:rPr>
          <w:rFonts w:ascii="Times New Roman" w:hAnsi="Times New Roman" w:cs="Times New Roman"/>
          <w:sz w:val="24"/>
          <w:szCs w:val="24"/>
        </w:rPr>
      </w:pPr>
      <w:r w:rsidRPr="004A244D">
        <w:rPr>
          <w:rFonts w:ascii="Times New Roman" w:hAnsi="Times New Roman" w:cs="Times New Roman"/>
          <w:sz w:val="24"/>
          <w:szCs w:val="24"/>
        </w:rPr>
        <w:t xml:space="preserve">The respondents were instructed to answer the questionnaire in an anonymous manner, and each was given a covering letter to complete. The covering letter included the aim of the </w:t>
      </w:r>
      <w:r>
        <w:rPr>
          <w:rFonts w:ascii="Times New Roman" w:hAnsi="Times New Roman" w:cs="Times New Roman"/>
          <w:sz w:val="24"/>
          <w:szCs w:val="24"/>
        </w:rPr>
        <w:t>research and</w:t>
      </w:r>
      <w:r w:rsidRPr="004A244D">
        <w:rPr>
          <w:rFonts w:ascii="Times New Roman" w:hAnsi="Times New Roman" w:cs="Times New Roman"/>
          <w:sz w:val="24"/>
          <w:szCs w:val="24"/>
        </w:rPr>
        <w:t xml:space="preserve"> crucial details for filling out the questionnaire. It was intended to consider every aspect of the risks and opportunities that FinTech poses to Zimbabwe's commercial banks.   </w:t>
      </w:r>
    </w:p>
    <w:p w14:paraId="38516C7C" w14:textId="77777777" w:rsidR="00BC158F" w:rsidRDefault="00BC158F" w:rsidP="00BC158F">
      <w:pPr>
        <w:rPr>
          <w:rFonts w:ascii="Times New Roman" w:hAnsi="Times New Roman" w:cs="Times New Roman"/>
          <w:sz w:val="24"/>
          <w:szCs w:val="24"/>
        </w:rPr>
      </w:pPr>
    </w:p>
    <w:p w14:paraId="26BB9695" w14:textId="77777777" w:rsidR="00BC158F" w:rsidRDefault="00BC158F" w:rsidP="00BC158F">
      <w:pPr>
        <w:rPr>
          <w:rFonts w:ascii="Times New Roman" w:hAnsi="Times New Roman" w:cs="Times New Roman"/>
          <w:sz w:val="24"/>
          <w:szCs w:val="24"/>
        </w:rPr>
      </w:pPr>
      <w:r w:rsidRPr="00C54F4E">
        <w:rPr>
          <w:rFonts w:ascii="Times New Roman" w:hAnsi="Times New Roman" w:cs="Times New Roman"/>
          <w:sz w:val="24"/>
          <w:szCs w:val="24"/>
        </w:rPr>
        <w:t>Close-ended questions, checklists, and a five-point Likert scale were all used. It was organized in accordance with the study's goals and research questions in order to gather information specifically on the potential advantages and disadvantages of Fintech for Zimbabwean commercial banks.  The first part of the questionnaire was designed to ask generic questions and get answers on the respondent's age, status, job, and educational background.  The second part of the survey attempted to gather data on people's perceptions on the potential benefits and risks of FinTech for Zimbabwean commercial banks.</w:t>
      </w:r>
    </w:p>
    <w:p w14:paraId="058C9B30" w14:textId="77777777" w:rsidR="00BC158F" w:rsidRDefault="00BC158F" w:rsidP="00BC158F">
      <w:pPr>
        <w:rPr>
          <w:rFonts w:ascii="Times New Roman" w:hAnsi="Times New Roman" w:cs="Times New Roman"/>
          <w:b/>
          <w:sz w:val="24"/>
          <w:szCs w:val="24"/>
        </w:rPr>
      </w:pPr>
    </w:p>
    <w:p w14:paraId="7E2A37BB" w14:textId="77777777" w:rsidR="00BC158F" w:rsidRPr="00BC4C18" w:rsidRDefault="00BC158F" w:rsidP="00BB1A4F">
      <w:pPr>
        <w:pStyle w:val="Heading2"/>
        <w:rPr>
          <w:rFonts w:ascii="Times New Roman" w:hAnsi="Times New Roman" w:cs="Times New Roman"/>
          <w:b w:val="0"/>
          <w:color w:val="auto"/>
          <w:sz w:val="24"/>
          <w:szCs w:val="24"/>
        </w:rPr>
      </w:pPr>
      <w:bookmarkStart w:id="124" w:name="_Toc137843791"/>
      <w:r w:rsidRPr="00BC4C18">
        <w:rPr>
          <w:rFonts w:ascii="Times New Roman" w:hAnsi="Times New Roman" w:cs="Times New Roman"/>
          <w:color w:val="auto"/>
          <w:sz w:val="24"/>
          <w:szCs w:val="24"/>
        </w:rPr>
        <w:t>3.8.4 Pilot study</w:t>
      </w:r>
      <w:bookmarkEnd w:id="124"/>
    </w:p>
    <w:p w14:paraId="34A90316" w14:textId="55E72F17" w:rsidR="00BC158F" w:rsidRDefault="00BC158F" w:rsidP="00BC158F">
      <w:pPr>
        <w:rPr>
          <w:rFonts w:ascii="Times New Roman" w:hAnsi="Times New Roman" w:cs="Times New Roman"/>
          <w:sz w:val="24"/>
          <w:szCs w:val="24"/>
        </w:rPr>
      </w:pPr>
      <w:r>
        <w:rPr>
          <w:rFonts w:ascii="Times New Roman" w:hAnsi="Times New Roman" w:cs="Times New Roman"/>
          <w:sz w:val="24"/>
          <w:szCs w:val="24"/>
        </w:rPr>
        <w:t xml:space="preserve">In order to find the most efficient technique to conduct a larger investigation, researchers often conduct a pilot study, which is </w:t>
      </w:r>
      <w:r w:rsidR="00E91ECA">
        <w:rPr>
          <w:rFonts w:ascii="Times New Roman" w:hAnsi="Times New Roman" w:cs="Times New Roman"/>
          <w:sz w:val="24"/>
          <w:szCs w:val="24"/>
        </w:rPr>
        <w:t>small-scale explanatory research (Simon, 2011)</w:t>
      </w:r>
      <w:r w:rsidRPr="00B64A61">
        <w:rPr>
          <w:rFonts w:ascii="Times New Roman" w:hAnsi="Times New Roman" w:cs="Times New Roman"/>
          <w:sz w:val="24"/>
          <w:szCs w:val="24"/>
        </w:rPr>
        <w:t>. The goal of the pilot testing was to determine whether the research instruments were accurate and appropriate (Cooper &amp; Schindler, 2011). A pilot study was conducted to detect and address questionnaire flaws using data from two emails sent to respondents in the sector and a small sample of students at the University of Zimbabwe. This made it easier to create queries that were clear to understand. During the process, corrections were suggested, and changes were made as a result.</w:t>
      </w:r>
    </w:p>
    <w:p w14:paraId="52E82A19" w14:textId="77777777" w:rsidR="00BC158F" w:rsidRDefault="00BC158F" w:rsidP="00BC158F">
      <w:pPr>
        <w:rPr>
          <w:rFonts w:ascii="Times New Roman" w:hAnsi="Times New Roman" w:cs="Times New Roman"/>
          <w:b/>
          <w:sz w:val="24"/>
          <w:szCs w:val="24"/>
        </w:rPr>
      </w:pPr>
    </w:p>
    <w:p w14:paraId="2FA3E962" w14:textId="77777777" w:rsidR="00BC158F" w:rsidRPr="00E91ECA" w:rsidRDefault="00BC158F" w:rsidP="00BB1A4F">
      <w:pPr>
        <w:pStyle w:val="Heading2"/>
        <w:rPr>
          <w:rFonts w:ascii="Times New Roman" w:hAnsi="Times New Roman" w:cs="Times New Roman"/>
          <w:b w:val="0"/>
          <w:color w:val="auto"/>
          <w:sz w:val="24"/>
          <w:szCs w:val="24"/>
        </w:rPr>
      </w:pPr>
      <w:bookmarkStart w:id="125" w:name="_Toc137843792"/>
      <w:r w:rsidRPr="00E91ECA">
        <w:rPr>
          <w:rFonts w:ascii="Times New Roman" w:hAnsi="Times New Roman" w:cs="Times New Roman"/>
          <w:color w:val="auto"/>
          <w:sz w:val="24"/>
          <w:szCs w:val="24"/>
        </w:rPr>
        <w:t>3.8.5 Administration of questionnaire</w:t>
      </w:r>
      <w:bookmarkEnd w:id="125"/>
    </w:p>
    <w:p w14:paraId="3E3D2872" w14:textId="77777777" w:rsidR="00BC158F" w:rsidRDefault="00BC158F" w:rsidP="00BC158F">
      <w:pPr>
        <w:rPr>
          <w:rFonts w:ascii="Times New Roman" w:hAnsi="Times New Roman" w:cs="Times New Roman"/>
          <w:sz w:val="24"/>
          <w:szCs w:val="24"/>
        </w:rPr>
      </w:pPr>
      <w:r w:rsidRPr="00A82E4B">
        <w:rPr>
          <w:rFonts w:ascii="Times New Roman" w:hAnsi="Times New Roman" w:cs="Times New Roman"/>
          <w:sz w:val="24"/>
          <w:szCs w:val="24"/>
        </w:rPr>
        <w:t xml:space="preserve">The questionnaires were distributed using two techniques. The questionnaire was distributed to the respondents via the mailing method. Calls were made to obtain consent prior to emailing the questionnaire. Because it allows the researcher to send questionnaires to various respondents without having to pay for travel or printing costs, mail delivery was very effective and less expensive for the researcher. However, the costs associated with making follow-up and initial calls to inform the respondents of the emails were slightly higher. The completion of some questionnaires took up to three weeks, while for others it just took one week. Follow-ups were conducted by calling or stopping by the offices. </w:t>
      </w:r>
      <w:r>
        <w:rPr>
          <w:rFonts w:ascii="Times New Roman" w:hAnsi="Times New Roman" w:cs="Times New Roman"/>
          <w:sz w:val="24"/>
          <w:szCs w:val="24"/>
        </w:rPr>
        <w:t>This technique worked well, and several respondents answered the questions while waiting. Even though it was effective, data collection took a long time.</w:t>
      </w:r>
    </w:p>
    <w:p w14:paraId="44755958" w14:textId="77777777" w:rsidR="00BC158F" w:rsidRDefault="00BC158F" w:rsidP="00BC158F">
      <w:pPr>
        <w:rPr>
          <w:rFonts w:ascii="Times New Roman" w:hAnsi="Times New Roman" w:cs="Times New Roman"/>
          <w:b/>
          <w:sz w:val="24"/>
          <w:szCs w:val="24"/>
        </w:rPr>
      </w:pPr>
    </w:p>
    <w:p w14:paraId="64F15B95" w14:textId="77777777" w:rsidR="00BC158F" w:rsidRPr="00E91ECA" w:rsidRDefault="00BC158F" w:rsidP="00BB1A4F">
      <w:pPr>
        <w:pStyle w:val="Heading1"/>
        <w:rPr>
          <w:rFonts w:ascii="Times New Roman" w:hAnsi="Times New Roman" w:cs="Times New Roman"/>
          <w:b/>
          <w:color w:val="auto"/>
          <w:sz w:val="24"/>
          <w:szCs w:val="24"/>
        </w:rPr>
      </w:pPr>
      <w:bookmarkStart w:id="126" w:name="_Toc137843793"/>
      <w:r w:rsidRPr="00E91ECA">
        <w:rPr>
          <w:rFonts w:ascii="Times New Roman" w:hAnsi="Times New Roman" w:cs="Times New Roman"/>
          <w:b/>
          <w:color w:val="auto"/>
          <w:sz w:val="24"/>
          <w:szCs w:val="24"/>
        </w:rPr>
        <w:t>3.9 Secondary data</w:t>
      </w:r>
      <w:bookmarkEnd w:id="126"/>
    </w:p>
    <w:p w14:paraId="1A53626F" w14:textId="77777777" w:rsidR="00BC158F" w:rsidRDefault="00BC158F" w:rsidP="00BC158F">
      <w:pPr>
        <w:rPr>
          <w:rFonts w:ascii="Times New Roman" w:hAnsi="Times New Roman" w:cs="Times New Roman"/>
          <w:sz w:val="24"/>
          <w:szCs w:val="24"/>
        </w:rPr>
      </w:pPr>
      <w:r w:rsidRPr="00C12AE8">
        <w:rPr>
          <w:rFonts w:ascii="Times New Roman" w:hAnsi="Times New Roman" w:cs="Times New Roman"/>
          <w:sz w:val="24"/>
          <w:szCs w:val="24"/>
        </w:rPr>
        <w:t xml:space="preserve">To make accurate conclusions on the effect of FinTech on Zimbabwean business, secondary data was gathered. As a result, the firms' financial statements were examined to offer secondary data to supplement primary data. For the aim of this study, journals, books, RBZ publications, </w:t>
      </w:r>
      <w:r>
        <w:rPr>
          <w:rFonts w:ascii="Times New Roman" w:hAnsi="Times New Roman" w:cs="Times New Roman"/>
          <w:sz w:val="24"/>
          <w:szCs w:val="24"/>
        </w:rPr>
        <w:t>as well as</w:t>
      </w:r>
      <w:r w:rsidRPr="00C12AE8">
        <w:rPr>
          <w:rFonts w:ascii="Times New Roman" w:hAnsi="Times New Roman" w:cs="Times New Roman"/>
          <w:sz w:val="24"/>
          <w:szCs w:val="24"/>
        </w:rPr>
        <w:t xml:space="preserve"> newspapers </w:t>
      </w:r>
      <w:r>
        <w:rPr>
          <w:rFonts w:ascii="Times New Roman" w:hAnsi="Times New Roman" w:cs="Times New Roman"/>
          <w:sz w:val="24"/>
          <w:szCs w:val="24"/>
        </w:rPr>
        <w:t>had also been</w:t>
      </w:r>
      <w:r w:rsidRPr="00C12AE8">
        <w:rPr>
          <w:rFonts w:ascii="Times New Roman" w:hAnsi="Times New Roman" w:cs="Times New Roman"/>
          <w:sz w:val="24"/>
          <w:szCs w:val="24"/>
        </w:rPr>
        <w:t xml:space="preserve"> examined.</w:t>
      </w:r>
    </w:p>
    <w:p w14:paraId="32E3D1D4" w14:textId="77777777" w:rsidR="00BC158F" w:rsidRDefault="00BC158F" w:rsidP="00BC158F">
      <w:pPr>
        <w:rPr>
          <w:rFonts w:ascii="Times New Roman" w:hAnsi="Times New Roman" w:cs="Times New Roman"/>
          <w:b/>
          <w:sz w:val="24"/>
          <w:szCs w:val="24"/>
        </w:rPr>
      </w:pPr>
    </w:p>
    <w:p w14:paraId="68F581AA" w14:textId="77777777" w:rsidR="00BC158F" w:rsidRDefault="00BC158F" w:rsidP="00BB1A4F">
      <w:pPr>
        <w:pStyle w:val="Heading1"/>
        <w:rPr>
          <w:rFonts w:ascii="Times New Roman" w:hAnsi="Times New Roman" w:cs="Times New Roman"/>
          <w:b/>
          <w:sz w:val="24"/>
          <w:szCs w:val="24"/>
        </w:rPr>
      </w:pPr>
      <w:bookmarkStart w:id="127" w:name="_Toc137843794"/>
      <w:r w:rsidRPr="00E91ECA">
        <w:rPr>
          <w:rFonts w:ascii="Times New Roman" w:hAnsi="Times New Roman" w:cs="Times New Roman"/>
          <w:b/>
          <w:color w:val="auto"/>
          <w:sz w:val="24"/>
          <w:szCs w:val="24"/>
        </w:rPr>
        <w:t>3.10 Data processing and analysis</w:t>
      </w:r>
      <w:bookmarkEnd w:id="127"/>
    </w:p>
    <w:p w14:paraId="2D7C33D2" w14:textId="77777777" w:rsidR="00BC158F" w:rsidRDefault="00BC158F" w:rsidP="00BC158F">
      <w:pPr>
        <w:rPr>
          <w:rFonts w:ascii="Times New Roman" w:hAnsi="Times New Roman" w:cs="Times New Roman"/>
          <w:sz w:val="24"/>
          <w:szCs w:val="24"/>
        </w:rPr>
      </w:pPr>
      <w:r w:rsidRPr="004F2221">
        <w:rPr>
          <w:rFonts w:ascii="Times New Roman" w:hAnsi="Times New Roman" w:cs="Times New Roman"/>
          <w:sz w:val="24"/>
          <w:szCs w:val="24"/>
        </w:rPr>
        <w:t xml:space="preserve">Using numerical codes in SPSS V21, the acquired data was first cleaned, sorted, and coded. Data analysis is the way of </w:t>
      </w:r>
      <w:r>
        <w:rPr>
          <w:rFonts w:ascii="Times New Roman" w:hAnsi="Times New Roman" w:cs="Times New Roman"/>
          <w:sz w:val="24"/>
          <w:szCs w:val="24"/>
        </w:rPr>
        <w:t>collection</w:t>
      </w:r>
      <w:r w:rsidRPr="004F2221">
        <w:rPr>
          <w:rFonts w:ascii="Times New Roman" w:hAnsi="Times New Roman" w:cs="Times New Roman"/>
          <w:sz w:val="24"/>
          <w:szCs w:val="24"/>
        </w:rPr>
        <w:t xml:space="preserve">, modelling, and </w:t>
      </w:r>
      <w:r>
        <w:rPr>
          <w:rFonts w:ascii="Times New Roman" w:hAnsi="Times New Roman" w:cs="Times New Roman"/>
          <w:sz w:val="24"/>
          <w:szCs w:val="24"/>
        </w:rPr>
        <w:t>unearthing</w:t>
      </w:r>
      <w:r w:rsidRPr="004F2221">
        <w:rPr>
          <w:rFonts w:ascii="Times New Roman" w:hAnsi="Times New Roman" w:cs="Times New Roman"/>
          <w:sz w:val="24"/>
          <w:szCs w:val="24"/>
        </w:rPr>
        <w:t xml:space="preserve"> raw data in order to get relevant data that </w:t>
      </w:r>
      <w:r>
        <w:rPr>
          <w:rFonts w:ascii="Times New Roman" w:hAnsi="Times New Roman" w:cs="Times New Roman"/>
          <w:sz w:val="24"/>
          <w:szCs w:val="24"/>
        </w:rPr>
        <w:t>can be utilised</w:t>
      </w:r>
      <w:r w:rsidRPr="004F2221">
        <w:rPr>
          <w:rFonts w:ascii="Times New Roman" w:hAnsi="Times New Roman" w:cs="Times New Roman"/>
          <w:sz w:val="24"/>
          <w:szCs w:val="24"/>
        </w:rPr>
        <w:t xml:space="preserve"> </w:t>
      </w:r>
      <w:r>
        <w:rPr>
          <w:rFonts w:ascii="Times New Roman" w:hAnsi="Times New Roman" w:cs="Times New Roman"/>
          <w:sz w:val="24"/>
          <w:szCs w:val="24"/>
        </w:rPr>
        <w:t>to produce findings, projections, and decision-making information</w:t>
      </w:r>
      <w:r w:rsidRPr="004F2221">
        <w:rPr>
          <w:rFonts w:ascii="Times New Roman" w:hAnsi="Times New Roman" w:cs="Times New Roman"/>
          <w:sz w:val="24"/>
          <w:szCs w:val="24"/>
        </w:rPr>
        <w:t>.</w:t>
      </w:r>
    </w:p>
    <w:p w14:paraId="10DCC9B2" w14:textId="77777777" w:rsidR="00BC158F" w:rsidRDefault="00BC158F" w:rsidP="00BC158F">
      <w:pPr>
        <w:rPr>
          <w:rFonts w:ascii="Times New Roman" w:hAnsi="Times New Roman" w:cs="Times New Roman"/>
          <w:b/>
          <w:sz w:val="24"/>
          <w:szCs w:val="24"/>
        </w:rPr>
      </w:pPr>
    </w:p>
    <w:p w14:paraId="0132734E" w14:textId="77777777" w:rsidR="00BC158F" w:rsidRPr="00E91ECA" w:rsidRDefault="00BC158F" w:rsidP="00BB1A4F">
      <w:pPr>
        <w:pStyle w:val="Heading2"/>
        <w:rPr>
          <w:rFonts w:ascii="Times New Roman" w:hAnsi="Times New Roman" w:cs="Times New Roman"/>
          <w:b w:val="0"/>
          <w:color w:val="auto"/>
          <w:sz w:val="24"/>
          <w:szCs w:val="24"/>
        </w:rPr>
      </w:pPr>
      <w:bookmarkStart w:id="128" w:name="_Toc137843795"/>
      <w:r w:rsidRPr="00E91ECA">
        <w:rPr>
          <w:rFonts w:ascii="Times New Roman" w:hAnsi="Times New Roman" w:cs="Times New Roman"/>
          <w:color w:val="auto"/>
          <w:sz w:val="24"/>
          <w:szCs w:val="24"/>
        </w:rPr>
        <w:t>3.10.1 Descriptive analysis</w:t>
      </w:r>
      <w:bookmarkEnd w:id="128"/>
    </w:p>
    <w:p w14:paraId="077E2F50" w14:textId="77777777" w:rsidR="00BC158F" w:rsidRDefault="00BC158F" w:rsidP="00BC158F">
      <w:pPr>
        <w:rPr>
          <w:rFonts w:ascii="Times New Roman" w:hAnsi="Times New Roman" w:cs="Times New Roman"/>
          <w:sz w:val="24"/>
          <w:szCs w:val="24"/>
        </w:rPr>
      </w:pPr>
      <w:r w:rsidRPr="0048570E">
        <w:rPr>
          <w:rFonts w:ascii="Times New Roman" w:hAnsi="Times New Roman" w:cs="Times New Roman"/>
          <w:sz w:val="24"/>
          <w:szCs w:val="24"/>
        </w:rPr>
        <w:t xml:space="preserve">Prior to doing a factor </w:t>
      </w:r>
      <w:r>
        <w:rPr>
          <w:rFonts w:ascii="Times New Roman" w:hAnsi="Times New Roman" w:cs="Times New Roman"/>
          <w:sz w:val="24"/>
          <w:szCs w:val="24"/>
        </w:rPr>
        <w:t>scrutiny</w:t>
      </w:r>
      <w:r w:rsidRPr="0048570E">
        <w:rPr>
          <w:rFonts w:ascii="Times New Roman" w:hAnsi="Times New Roman" w:cs="Times New Roman"/>
          <w:sz w:val="24"/>
          <w:szCs w:val="24"/>
        </w:rPr>
        <w:t xml:space="preserve">, a descriptive analysis of each data set (questionnaire parts) was conducted. The mode, standard deviation, and mean scores were employed as descriptive statistical </w:t>
      </w:r>
      <w:r>
        <w:rPr>
          <w:rFonts w:ascii="Times New Roman" w:hAnsi="Times New Roman" w:cs="Times New Roman"/>
          <w:sz w:val="24"/>
          <w:szCs w:val="24"/>
        </w:rPr>
        <w:t>device</w:t>
      </w:r>
      <w:r w:rsidRPr="0048570E">
        <w:rPr>
          <w:rFonts w:ascii="Times New Roman" w:hAnsi="Times New Roman" w:cs="Times New Roman"/>
          <w:sz w:val="24"/>
          <w:szCs w:val="24"/>
        </w:rPr>
        <w:t xml:space="preserve">s. </w:t>
      </w:r>
      <w:r>
        <w:rPr>
          <w:rFonts w:ascii="Times New Roman" w:hAnsi="Times New Roman" w:cs="Times New Roman"/>
          <w:sz w:val="24"/>
          <w:szCs w:val="24"/>
        </w:rPr>
        <w:t>The usage of themes and similarities was employed</w:t>
      </w:r>
      <w:r w:rsidRPr="0048570E">
        <w:rPr>
          <w:rFonts w:ascii="Times New Roman" w:hAnsi="Times New Roman" w:cs="Times New Roman"/>
          <w:sz w:val="24"/>
          <w:szCs w:val="24"/>
        </w:rPr>
        <w:t xml:space="preserve"> to analyse the interview-derived </w:t>
      </w:r>
      <w:r>
        <w:rPr>
          <w:rFonts w:ascii="Times New Roman" w:hAnsi="Times New Roman" w:cs="Times New Roman"/>
          <w:sz w:val="24"/>
          <w:szCs w:val="24"/>
        </w:rPr>
        <w:t>information</w:t>
      </w:r>
      <w:r w:rsidRPr="0048570E">
        <w:rPr>
          <w:rFonts w:ascii="Times New Roman" w:hAnsi="Times New Roman" w:cs="Times New Roman"/>
          <w:sz w:val="24"/>
          <w:szCs w:val="24"/>
        </w:rPr>
        <w:t xml:space="preserve">.  </w:t>
      </w:r>
    </w:p>
    <w:p w14:paraId="0EE9B77B" w14:textId="77777777" w:rsidR="00BC158F" w:rsidRDefault="00BC158F" w:rsidP="00BC158F">
      <w:pPr>
        <w:rPr>
          <w:rFonts w:ascii="Times New Roman" w:hAnsi="Times New Roman" w:cs="Times New Roman"/>
          <w:b/>
          <w:sz w:val="24"/>
          <w:szCs w:val="24"/>
        </w:rPr>
      </w:pPr>
    </w:p>
    <w:p w14:paraId="37309721" w14:textId="77777777" w:rsidR="00BC158F" w:rsidRPr="00E91ECA" w:rsidRDefault="00BC158F" w:rsidP="00BB1A4F">
      <w:pPr>
        <w:pStyle w:val="Heading2"/>
        <w:rPr>
          <w:rFonts w:ascii="Times New Roman" w:eastAsia="Calibri" w:hAnsi="Times New Roman" w:cs="Times New Roman"/>
          <w:b w:val="0"/>
          <w:color w:val="auto"/>
          <w:sz w:val="24"/>
          <w:szCs w:val="24"/>
          <w:lang w:val="en-US"/>
        </w:rPr>
      </w:pPr>
      <w:bookmarkStart w:id="129" w:name="_Toc137843796"/>
      <w:r w:rsidRPr="00E91ECA">
        <w:rPr>
          <w:rFonts w:ascii="Times New Roman" w:hAnsi="Times New Roman" w:cs="Times New Roman"/>
          <w:color w:val="auto"/>
          <w:sz w:val="24"/>
          <w:szCs w:val="24"/>
        </w:rPr>
        <w:t xml:space="preserve">3.10.2 </w:t>
      </w:r>
      <w:r w:rsidRPr="00E91ECA">
        <w:rPr>
          <w:rFonts w:ascii="Times New Roman" w:eastAsia="Calibri" w:hAnsi="Times New Roman" w:cs="Times New Roman"/>
          <w:color w:val="auto"/>
          <w:sz w:val="24"/>
          <w:szCs w:val="24"/>
          <w:lang w:val="en-US"/>
        </w:rPr>
        <w:t>Van Gruenen, Viviers and Venter Scale</w:t>
      </w:r>
      <w:bookmarkEnd w:id="129"/>
    </w:p>
    <w:p w14:paraId="5E2299FA" w14:textId="77777777" w:rsidR="00BC158F" w:rsidRDefault="00BC158F" w:rsidP="00BC158F">
      <w:pPr>
        <w:rPr>
          <w:rFonts w:ascii="Times New Roman" w:hAnsi="Times New Roman" w:cs="Times New Roman"/>
          <w:sz w:val="24"/>
          <w:szCs w:val="24"/>
        </w:rPr>
      </w:pPr>
      <w:r w:rsidRPr="00F03B52">
        <w:rPr>
          <w:rFonts w:ascii="Times New Roman" w:hAnsi="Times New Roman" w:cs="Times New Roman"/>
          <w:sz w:val="24"/>
          <w:szCs w:val="24"/>
        </w:rPr>
        <w:t xml:space="preserve">In order to analyse the mean scores and standard deviations, the researcher </w:t>
      </w:r>
      <w:r>
        <w:rPr>
          <w:rFonts w:ascii="Times New Roman" w:hAnsi="Times New Roman" w:cs="Times New Roman"/>
          <w:sz w:val="24"/>
          <w:szCs w:val="24"/>
        </w:rPr>
        <w:t>employed</w:t>
      </w:r>
      <w:r w:rsidRPr="00F03B52">
        <w:rPr>
          <w:rFonts w:ascii="Times New Roman" w:hAnsi="Times New Roman" w:cs="Times New Roman"/>
          <w:sz w:val="24"/>
          <w:szCs w:val="24"/>
        </w:rPr>
        <w:t xml:space="preserve"> the key from Van Gruenen, Viviers, and Venter (2011). In order to gauge the </w:t>
      </w:r>
      <w:r>
        <w:rPr>
          <w:rFonts w:ascii="Times New Roman" w:hAnsi="Times New Roman" w:cs="Times New Roman"/>
          <w:sz w:val="24"/>
          <w:szCs w:val="24"/>
        </w:rPr>
        <w:t>participants</w:t>
      </w:r>
      <w:r w:rsidRPr="00F03B52">
        <w:rPr>
          <w:rFonts w:ascii="Times New Roman" w:hAnsi="Times New Roman" w:cs="Times New Roman"/>
          <w:sz w:val="24"/>
          <w:szCs w:val="24"/>
        </w:rPr>
        <w:t xml:space="preserve">' observations in each questionnaire section, the following scales were used: </w:t>
      </w:r>
    </w:p>
    <w:p w14:paraId="7079EAD4" w14:textId="77777777" w:rsidR="00BC158F" w:rsidRDefault="00BC158F" w:rsidP="00BC158F">
      <w:pPr>
        <w:rPr>
          <w:rFonts w:ascii="Times New Roman" w:hAnsi="Times New Roman" w:cs="Times New Roman"/>
          <w:sz w:val="24"/>
          <w:szCs w:val="24"/>
        </w:rPr>
      </w:pPr>
    </w:p>
    <w:p w14:paraId="1032AD25" w14:textId="77777777" w:rsidR="00BC158F" w:rsidRDefault="00BC158F" w:rsidP="00BC158F">
      <w:pPr>
        <w:autoSpaceDE w:val="0"/>
        <w:autoSpaceDN w:val="0"/>
        <w:adjustRightInd w:val="0"/>
        <w:rPr>
          <w:rFonts w:ascii="Times New Roman" w:eastAsia="Calibri" w:hAnsi="Times New Roman" w:cs="Times New Roman"/>
          <w:iCs/>
          <w:sz w:val="24"/>
          <w:szCs w:val="24"/>
          <w:lang w:val="en-US"/>
        </w:rPr>
      </w:pPr>
      <w:r w:rsidRPr="00E2786A">
        <w:rPr>
          <w:rFonts w:ascii="Times New Roman" w:eastAsia="Calibri" w:hAnsi="Times New Roman" w:cs="Times New Roman"/>
          <w:iCs/>
          <w:sz w:val="24"/>
          <w:szCs w:val="24"/>
          <w:lang w:val="en-US"/>
        </w:rPr>
        <w:t xml:space="preserve">Mean scores </w:t>
      </w:r>
      <w:r>
        <w:rPr>
          <w:rFonts w:ascii="Times New Roman" w:eastAsia="Calibri" w:hAnsi="Times New Roman" w:cs="Times New Roman"/>
          <w:iCs/>
          <w:sz w:val="24"/>
          <w:szCs w:val="24"/>
          <w:lang w:val="en-US"/>
        </w:rPr>
        <w:t>varying</w:t>
      </w:r>
      <w:r w:rsidRPr="00E2786A">
        <w:rPr>
          <w:rFonts w:ascii="Times New Roman" w:eastAsia="Calibri" w:hAnsi="Times New Roman" w:cs="Times New Roman"/>
          <w:iCs/>
          <w:sz w:val="24"/>
          <w:szCs w:val="24"/>
          <w:lang w:val="en-US"/>
        </w:rPr>
        <w:t xml:space="preserve"> from 1.0 ≤ M &lt; 1.8: Very Poor</w:t>
      </w:r>
    </w:p>
    <w:p w14:paraId="03292E1A" w14:textId="77777777" w:rsidR="00BC158F" w:rsidRPr="00E2786A" w:rsidRDefault="00BC158F" w:rsidP="00BC158F">
      <w:pPr>
        <w:autoSpaceDE w:val="0"/>
        <w:autoSpaceDN w:val="0"/>
        <w:adjustRightInd w:val="0"/>
        <w:rPr>
          <w:rFonts w:ascii="Times New Roman" w:eastAsia="Calibri" w:hAnsi="Times New Roman" w:cs="Times New Roman"/>
          <w:iCs/>
          <w:sz w:val="24"/>
          <w:szCs w:val="24"/>
          <w:lang w:val="en-US"/>
        </w:rPr>
      </w:pPr>
      <w:r w:rsidRPr="00E2786A">
        <w:rPr>
          <w:rFonts w:ascii="Times New Roman" w:eastAsia="Calibri" w:hAnsi="Times New Roman" w:cs="Times New Roman"/>
          <w:iCs/>
          <w:sz w:val="24"/>
          <w:szCs w:val="24"/>
          <w:lang w:val="en-US"/>
        </w:rPr>
        <w:t xml:space="preserve">Mean scores </w:t>
      </w:r>
      <w:r>
        <w:rPr>
          <w:rFonts w:ascii="Times New Roman" w:eastAsia="Calibri" w:hAnsi="Times New Roman" w:cs="Times New Roman"/>
          <w:iCs/>
          <w:sz w:val="24"/>
          <w:szCs w:val="24"/>
          <w:lang w:val="en-US"/>
        </w:rPr>
        <w:t>varying</w:t>
      </w:r>
      <w:r w:rsidRPr="00E2786A">
        <w:rPr>
          <w:rFonts w:ascii="Times New Roman" w:eastAsia="Calibri" w:hAnsi="Times New Roman" w:cs="Times New Roman"/>
          <w:iCs/>
          <w:sz w:val="24"/>
          <w:szCs w:val="24"/>
          <w:lang w:val="en-US"/>
        </w:rPr>
        <w:t xml:space="preserve"> from 1.8 ≤ M &lt; 2.6: Poor</w:t>
      </w:r>
    </w:p>
    <w:p w14:paraId="5DDA3DC3" w14:textId="77777777" w:rsidR="00BC158F" w:rsidRPr="00E2786A" w:rsidRDefault="00BC158F" w:rsidP="00BC158F">
      <w:pPr>
        <w:autoSpaceDE w:val="0"/>
        <w:autoSpaceDN w:val="0"/>
        <w:adjustRightInd w:val="0"/>
        <w:rPr>
          <w:rFonts w:ascii="Times New Roman" w:eastAsia="Calibri" w:hAnsi="Times New Roman" w:cs="Times New Roman"/>
          <w:iCs/>
          <w:sz w:val="24"/>
          <w:szCs w:val="24"/>
          <w:lang w:val="en-US"/>
        </w:rPr>
      </w:pPr>
      <w:r w:rsidRPr="00E2786A">
        <w:rPr>
          <w:rFonts w:ascii="Times New Roman" w:eastAsia="Calibri" w:hAnsi="Times New Roman" w:cs="Times New Roman"/>
          <w:iCs/>
          <w:sz w:val="24"/>
          <w:szCs w:val="24"/>
          <w:lang w:val="en-US"/>
        </w:rPr>
        <w:t xml:space="preserve">Mean scores </w:t>
      </w:r>
      <w:r>
        <w:rPr>
          <w:rFonts w:ascii="Times New Roman" w:eastAsia="Calibri" w:hAnsi="Times New Roman" w:cs="Times New Roman"/>
          <w:iCs/>
          <w:sz w:val="24"/>
          <w:szCs w:val="24"/>
          <w:lang w:val="en-US"/>
        </w:rPr>
        <w:t>varying</w:t>
      </w:r>
      <w:r w:rsidRPr="00E2786A">
        <w:rPr>
          <w:rFonts w:ascii="Times New Roman" w:eastAsia="Calibri" w:hAnsi="Times New Roman" w:cs="Times New Roman"/>
          <w:iCs/>
          <w:sz w:val="24"/>
          <w:szCs w:val="24"/>
          <w:lang w:val="en-US"/>
        </w:rPr>
        <w:t xml:space="preserve"> from 2.6 ≤ M ≤ 3.4: Neutral</w:t>
      </w:r>
    </w:p>
    <w:p w14:paraId="18804307" w14:textId="77777777" w:rsidR="00BC158F" w:rsidRPr="00E2786A" w:rsidRDefault="00BC158F" w:rsidP="00BC158F">
      <w:pPr>
        <w:autoSpaceDE w:val="0"/>
        <w:autoSpaceDN w:val="0"/>
        <w:adjustRightInd w:val="0"/>
        <w:rPr>
          <w:rFonts w:ascii="Times New Roman" w:eastAsia="Calibri" w:hAnsi="Times New Roman" w:cs="Times New Roman"/>
          <w:iCs/>
          <w:sz w:val="24"/>
          <w:szCs w:val="24"/>
          <w:lang w:val="en-US"/>
        </w:rPr>
      </w:pPr>
      <w:r w:rsidRPr="00E2786A">
        <w:rPr>
          <w:rFonts w:ascii="Times New Roman" w:eastAsia="Calibri" w:hAnsi="Times New Roman" w:cs="Times New Roman"/>
          <w:iCs/>
          <w:sz w:val="24"/>
          <w:szCs w:val="24"/>
          <w:lang w:val="en-US"/>
        </w:rPr>
        <w:t xml:space="preserve">Mean scores </w:t>
      </w:r>
      <w:r>
        <w:rPr>
          <w:rFonts w:ascii="Times New Roman" w:eastAsia="Calibri" w:hAnsi="Times New Roman" w:cs="Times New Roman"/>
          <w:iCs/>
          <w:sz w:val="24"/>
          <w:szCs w:val="24"/>
          <w:lang w:val="en-US"/>
        </w:rPr>
        <w:t>varying</w:t>
      </w:r>
      <w:r w:rsidRPr="00E2786A">
        <w:rPr>
          <w:rFonts w:ascii="Times New Roman" w:eastAsia="Calibri" w:hAnsi="Times New Roman" w:cs="Times New Roman"/>
          <w:iCs/>
          <w:sz w:val="24"/>
          <w:szCs w:val="24"/>
          <w:lang w:val="en-US"/>
        </w:rPr>
        <w:t xml:space="preserve"> from 3.4 &lt; M ≤ 4.2: Good</w:t>
      </w:r>
    </w:p>
    <w:p w14:paraId="65CBE012" w14:textId="4BB8BA79" w:rsidR="00BC158F" w:rsidRDefault="00BC158F" w:rsidP="00BC158F">
      <w:pPr>
        <w:tabs>
          <w:tab w:val="left" w:pos="5670"/>
        </w:tabs>
        <w:autoSpaceDE w:val="0"/>
        <w:autoSpaceDN w:val="0"/>
        <w:adjustRightInd w:val="0"/>
        <w:rPr>
          <w:rFonts w:ascii="Times New Roman" w:eastAsia="Calibri" w:hAnsi="Times New Roman" w:cs="Times New Roman"/>
          <w:iCs/>
          <w:sz w:val="24"/>
          <w:szCs w:val="24"/>
          <w:lang w:val="en-US"/>
        </w:rPr>
      </w:pPr>
      <w:r w:rsidRPr="00E2786A">
        <w:rPr>
          <w:rFonts w:ascii="Times New Roman" w:eastAsia="Calibri" w:hAnsi="Times New Roman" w:cs="Times New Roman"/>
          <w:iCs/>
          <w:sz w:val="24"/>
          <w:szCs w:val="24"/>
          <w:lang w:val="en-US"/>
        </w:rPr>
        <w:t xml:space="preserve">Mean scores </w:t>
      </w:r>
      <w:r>
        <w:rPr>
          <w:rFonts w:ascii="Times New Roman" w:eastAsia="Calibri" w:hAnsi="Times New Roman" w:cs="Times New Roman"/>
          <w:iCs/>
          <w:sz w:val="24"/>
          <w:szCs w:val="24"/>
          <w:lang w:val="en-US"/>
        </w:rPr>
        <w:t>varying</w:t>
      </w:r>
      <w:r w:rsidRPr="00E2786A">
        <w:rPr>
          <w:rFonts w:ascii="Times New Roman" w:eastAsia="Calibri" w:hAnsi="Times New Roman" w:cs="Times New Roman"/>
          <w:iCs/>
          <w:sz w:val="24"/>
          <w:szCs w:val="24"/>
          <w:lang w:val="en-US"/>
        </w:rPr>
        <w:t xml:space="preserve"> from 4.2 &lt; M ≤ 5.0: Optimized</w:t>
      </w:r>
    </w:p>
    <w:p w14:paraId="08D68DCD" w14:textId="77777777" w:rsidR="00D11737" w:rsidRPr="00D11737" w:rsidRDefault="00D11737" w:rsidP="00BC158F">
      <w:pPr>
        <w:tabs>
          <w:tab w:val="left" w:pos="5670"/>
        </w:tabs>
        <w:autoSpaceDE w:val="0"/>
        <w:autoSpaceDN w:val="0"/>
        <w:adjustRightInd w:val="0"/>
        <w:rPr>
          <w:rFonts w:ascii="Times New Roman" w:eastAsia="Calibri" w:hAnsi="Times New Roman" w:cs="Times New Roman"/>
          <w:iCs/>
          <w:sz w:val="24"/>
          <w:szCs w:val="24"/>
          <w:lang w:val="en-US"/>
        </w:rPr>
      </w:pPr>
    </w:p>
    <w:p w14:paraId="5960064D" w14:textId="77777777" w:rsidR="00BC158F" w:rsidRPr="00E91ECA" w:rsidRDefault="00BC158F" w:rsidP="00BB1A4F">
      <w:pPr>
        <w:pStyle w:val="Heading1"/>
        <w:rPr>
          <w:rFonts w:ascii="Times New Roman" w:hAnsi="Times New Roman" w:cs="Times New Roman"/>
          <w:b/>
          <w:color w:val="auto"/>
          <w:sz w:val="24"/>
          <w:szCs w:val="24"/>
        </w:rPr>
      </w:pPr>
      <w:bookmarkStart w:id="130" w:name="_Toc137843797"/>
      <w:r w:rsidRPr="00E91ECA">
        <w:rPr>
          <w:rFonts w:ascii="Times New Roman" w:hAnsi="Times New Roman" w:cs="Times New Roman"/>
          <w:b/>
          <w:color w:val="auto"/>
          <w:sz w:val="24"/>
          <w:szCs w:val="24"/>
        </w:rPr>
        <w:t>3.11 Validity</w:t>
      </w:r>
      <w:bookmarkEnd w:id="130"/>
    </w:p>
    <w:p w14:paraId="53DEAA2A" w14:textId="77777777" w:rsidR="00BC158F" w:rsidRDefault="00BC158F" w:rsidP="00BC158F">
      <w:pPr>
        <w:rPr>
          <w:rFonts w:ascii="Times New Roman" w:hAnsi="Times New Roman" w:cs="Times New Roman"/>
          <w:sz w:val="24"/>
          <w:szCs w:val="24"/>
        </w:rPr>
      </w:pPr>
      <w:r w:rsidRPr="00A4592A">
        <w:rPr>
          <w:rFonts w:ascii="Times New Roman" w:hAnsi="Times New Roman" w:cs="Times New Roman"/>
          <w:sz w:val="24"/>
          <w:szCs w:val="24"/>
        </w:rPr>
        <w:t>In order to produce scores that effectively reflect the real variables examined, an empirical measure must accurately reflect the concept it is designed to measure. This is known as validity. For all researchers who collect educational data, validity is of utmost importance. One can use a variety of validity metrics, including contemporaneous validity, criteria validity, face validity, and content validity. This study created the questionnaire with the goal of achieving face validity.</w:t>
      </w:r>
    </w:p>
    <w:p w14:paraId="2032E035" w14:textId="77777777" w:rsidR="00BC158F" w:rsidRDefault="00BC158F" w:rsidP="00BC158F">
      <w:pPr>
        <w:rPr>
          <w:rFonts w:ascii="Times New Roman" w:hAnsi="Times New Roman" w:cs="Times New Roman"/>
          <w:b/>
          <w:sz w:val="24"/>
          <w:szCs w:val="24"/>
        </w:rPr>
      </w:pPr>
    </w:p>
    <w:p w14:paraId="5AD007A7" w14:textId="77777777" w:rsidR="00BC158F" w:rsidRPr="00E91ECA" w:rsidRDefault="00BC158F" w:rsidP="00BB1A4F">
      <w:pPr>
        <w:pStyle w:val="Heading2"/>
        <w:rPr>
          <w:rFonts w:ascii="Times New Roman" w:hAnsi="Times New Roman" w:cs="Times New Roman"/>
          <w:b w:val="0"/>
          <w:color w:val="auto"/>
          <w:sz w:val="24"/>
          <w:szCs w:val="24"/>
        </w:rPr>
      </w:pPr>
      <w:bookmarkStart w:id="131" w:name="_Toc137843798"/>
      <w:r w:rsidRPr="00E91ECA">
        <w:rPr>
          <w:rFonts w:ascii="Times New Roman" w:hAnsi="Times New Roman" w:cs="Times New Roman"/>
          <w:color w:val="auto"/>
          <w:sz w:val="24"/>
          <w:szCs w:val="24"/>
        </w:rPr>
        <w:t>3.11.1 Face validity</w:t>
      </w:r>
      <w:bookmarkEnd w:id="131"/>
    </w:p>
    <w:p w14:paraId="79C2668F" w14:textId="77777777" w:rsidR="00BC158F" w:rsidRPr="00DA2E82" w:rsidRDefault="00BC158F" w:rsidP="00BC158F">
      <w:pPr>
        <w:rPr>
          <w:sz w:val="24"/>
          <w:szCs w:val="24"/>
        </w:rPr>
      </w:pPr>
      <w:r w:rsidRPr="00122B5A">
        <w:rPr>
          <w:rFonts w:ascii="Times New Roman" w:hAnsi="Times New Roman" w:cs="Times New Roman"/>
          <w:sz w:val="24"/>
          <w:szCs w:val="24"/>
        </w:rPr>
        <w:t>Face validity assesses whether a</w:t>
      </w:r>
      <w:r>
        <w:rPr>
          <w:rFonts w:ascii="Times New Roman" w:hAnsi="Times New Roman" w:cs="Times New Roman"/>
          <w:sz w:val="24"/>
          <w:szCs w:val="24"/>
        </w:rPr>
        <w:t xml:space="preserve"> research</w:t>
      </w:r>
      <w:r w:rsidRPr="00122B5A">
        <w:rPr>
          <w:rFonts w:ascii="Times New Roman" w:hAnsi="Times New Roman" w:cs="Times New Roman"/>
          <w:sz w:val="24"/>
          <w:szCs w:val="24"/>
        </w:rPr>
        <w:t xml:space="preserve"> questionnaire appears genuine to a respondent who </w:t>
      </w:r>
      <w:r>
        <w:rPr>
          <w:rFonts w:ascii="Times New Roman" w:hAnsi="Times New Roman" w:cs="Times New Roman"/>
          <w:sz w:val="24"/>
          <w:szCs w:val="24"/>
        </w:rPr>
        <w:t>should</w:t>
      </w:r>
      <w:r w:rsidRPr="00122B5A">
        <w:rPr>
          <w:rFonts w:ascii="Times New Roman" w:hAnsi="Times New Roman" w:cs="Times New Roman"/>
          <w:sz w:val="24"/>
          <w:szCs w:val="24"/>
        </w:rPr>
        <w:t xml:space="preserve"> fill it out at first sight following a cursory evaluation. Accordingly, face validity describes what a questionnaire's items actually measure as opposed to what the investigator intends it to quanti</w:t>
      </w:r>
      <w:r>
        <w:rPr>
          <w:rFonts w:ascii="Times New Roman" w:hAnsi="Times New Roman" w:cs="Times New Roman"/>
          <w:sz w:val="24"/>
          <w:szCs w:val="24"/>
        </w:rPr>
        <w:t>fy</w:t>
      </w:r>
      <w:r w:rsidRPr="00122B5A">
        <w:rPr>
          <w:rFonts w:ascii="Times New Roman" w:hAnsi="Times New Roman" w:cs="Times New Roman"/>
          <w:sz w:val="24"/>
          <w:szCs w:val="24"/>
        </w:rPr>
        <w:t xml:space="preserve"> initially (Kumar, 2011). According to the widespread consensus, </w:t>
      </w:r>
      <w:r>
        <w:rPr>
          <w:rFonts w:ascii="Times New Roman" w:hAnsi="Times New Roman" w:cs="Times New Roman"/>
          <w:sz w:val="24"/>
          <w:szCs w:val="24"/>
        </w:rPr>
        <w:t>each question in the survey should have a rational relationship to a goal.</w:t>
      </w:r>
      <w:r w:rsidRPr="00122B5A">
        <w:rPr>
          <w:rFonts w:ascii="Times New Roman" w:hAnsi="Times New Roman" w:cs="Times New Roman"/>
          <w:sz w:val="24"/>
          <w:szCs w:val="24"/>
        </w:rPr>
        <w:t xml:space="preserve"> We took this into consideration when creating our questionnaire, and every question has a clear connection to the study's goals. </w:t>
      </w:r>
      <w:r w:rsidRPr="00A41D2F">
        <w:rPr>
          <w:rFonts w:ascii="Times New Roman" w:hAnsi="Times New Roman" w:cs="Times New Roman"/>
          <w:sz w:val="24"/>
          <w:szCs w:val="24"/>
        </w:rPr>
        <w:t>To assess the reliability of the research apparatus, the researcher employed a suitable probability sampling for the investigation. The sample can be generalized because each sample precisely reflected the population's genuine situation. The researcher made sure that the questionnaires and interviews used questions that were drawn from the research objectives and research questions. The questionnaires were double-checked to ensure that biases in the question formulation had not crept in.</w:t>
      </w:r>
    </w:p>
    <w:p w14:paraId="31E5746F" w14:textId="77777777" w:rsidR="00BC158F" w:rsidRDefault="00BC158F" w:rsidP="00BC158F">
      <w:pPr>
        <w:rPr>
          <w:sz w:val="24"/>
          <w:szCs w:val="24"/>
        </w:rPr>
      </w:pPr>
    </w:p>
    <w:p w14:paraId="4AB0A329" w14:textId="77777777" w:rsidR="00BC158F" w:rsidRDefault="00BC158F" w:rsidP="00BB1A4F">
      <w:pPr>
        <w:pStyle w:val="Heading1"/>
        <w:rPr>
          <w:rFonts w:ascii="Times New Roman" w:hAnsi="Times New Roman" w:cs="Times New Roman"/>
          <w:b/>
          <w:sz w:val="24"/>
          <w:szCs w:val="24"/>
        </w:rPr>
      </w:pPr>
      <w:r>
        <w:rPr>
          <w:sz w:val="24"/>
          <w:szCs w:val="24"/>
        </w:rPr>
        <w:t xml:space="preserve"> </w:t>
      </w:r>
      <w:bookmarkStart w:id="132" w:name="_Toc137843799"/>
      <w:r w:rsidRPr="00E91ECA">
        <w:rPr>
          <w:rFonts w:ascii="Times New Roman" w:hAnsi="Times New Roman" w:cs="Times New Roman"/>
          <w:b/>
          <w:color w:val="auto"/>
          <w:sz w:val="24"/>
          <w:szCs w:val="24"/>
        </w:rPr>
        <w:t>3.12 Reliability</w:t>
      </w:r>
      <w:bookmarkEnd w:id="132"/>
    </w:p>
    <w:p w14:paraId="757037C1" w14:textId="77777777" w:rsidR="00BC158F" w:rsidRDefault="00BC158F" w:rsidP="00BC158F">
      <w:pPr>
        <w:rPr>
          <w:rFonts w:ascii="Times New Roman" w:hAnsi="Times New Roman" w:cs="Times New Roman"/>
          <w:sz w:val="24"/>
          <w:szCs w:val="24"/>
        </w:rPr>
      </w:pPr>
      <w:r w:rsidRPr="0074447F">
        <w:rPr>
          <w:rFonts w:ascii="Times New Roman" w:hAnsi="Times New Roman" w:cs="Times New Roman"/>
          <w:sz w:val="24"/>
          <w:szCs w:val="24"/>
        </w:rPr>
        <w:t>Salkind (2012) lists faithful as a synonym for reliability, along with dependable, consistency, stable, trustworthy, and predictable. Reliability, according to Delport and Roestenburg (2011), is concerned with how accurately test results are measured. The research takes Salkind (2012)'s suggested techniques into account</w:t>
      </w:r>
      <w:r>
        <w:rPr>
          <w:rFonts w:ascii="Times New Roman" w:hAnsi="Times New Roman" w:cs="Times New Roman"/>
          <w:sz w:val="24"/>
          <w:szCs w:val="24"/>
        </w:rPr>
        <w:t xml:space="preserve"> </w:t>
      </w:r>
      <w:r w:rsidRPr="0074447F">
        <w:rPr>
          <w:rFonts w:ascii="Times New Roman" w:hAnsi="Times New Roman" w:cs="Times New Roman"/>
          <w:sz w:val="24"/>
          <w:szCs w:val="24"/>
        </w:rPr>
        <w:t>to boost the reliability of measures</w:t>
      </w:r>
      <w:r>
        <w:rPr>
          <w:rFonts w:ascii="Times New Roman" w:hAnsi="Times New Roman" w:cs="Times New Roman"/>
          <w:sz w:val="24"/>
          <w:szCs w:val="24"/>
        </w:rPr>
        <w:t>, as follows,</w:t>
      </w:r>
    </w:p>
    <w:p w14:paraId="6D17DB79" w14:textId="5B75FD93"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sidRPr="00E039D6">
        <w:rPr>
          <w:rFonts w:ascii="Times New Roman" w:hAnsi="Times New Roman" w:cs="Times New Roman"/>
          <w:sz w:val="24"/>
          <w:szCs w:val="24"/>
        </w:rPr>
        <w:t xml:space="preserve">Increase the </w:t>
      </w:r>
      <w:r w:rsidR="00E91ECA">
        <w:rPr>
          <w:rFonts w:ascii="Times New Roman" w:hAnsi="Times New Roman" w:cs="Times New Roman"/>
          <w:sz w:val="24"/>
          <w:szCs w:val="24"/>
        </w:rPr>
        <w:t>number</w:t>
      </w:r>
      <w:r w:rsidRPr="00E039D6">
        <w:rPr>
          <w:rFonts w:ascii="Times New Roman" w:hAnsi="Times New Roman" w:cs="Times New Roman"/>
          <w:sz w:val="24"/>
          <w:szCs w:val="24"/>
        </w:rPr>
        <w:t xml:space="preserve"> of </w:t>
      </w:r>
      <w:r>
        <w:rPr>
          <w:rFonts w:ascii="Times New Roman" w:hAnsi="Times New Roman" w:cs="Times New Roman"/>
          <w:sz w:val="24"/>
          <w:szCs w:val="24"/>
        </w:rPr>
        <w:t>observations</w:t>
      </w:r>
      <w:r w:rsidRPr="00E039D6">
        <w:rPr>
          <w:rFonts w:ascii="Times New Roman" w:hAnsi="Times New Roman" w:cs="Times New Roman"/>
          <w:sz w:val="24"/>
          <w:szCs w:val="24"/>
        </w:rPr>
        <w:t xml:space="preserve"> or </w:t>
      </w:r>
      <w:r>
        <w:rPr>
          <w:rFonts w:ascii="Times New Roman" w:hAnsi="Times New Roman" w:cs="Times New Roman"/>
          <w:sz w:val="24"/>
          <w:szCs w:val="24"/>
        </w:rPr>
        <w:t>items</w:t>
      </w:r>
    </w:p>
    <w:p w14:paraId="474BB49B"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Pr>
          <w:rFonts w:ascii="Times New Roman" w:hAnsi="Times New Roman" w:cs="Times New Roman"/>
          <w:sz w:val="24"/>
          <w:szCs w:val="24"/>
        </w:rPr>
        <w:t xml:space="preserve">Remove everything that’s confusing </w:t>
      </w:r>
    </w:p>
    <w:p w14:paraId="3E5C7DB1"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sidRPr="00E039D6">
        <w:rPr>
          <w:rFonts w:ascii="Times New Roman" w:hAnsi="Times New Roman" w:cs="Times New Roman"/>
          <w:sz w:val="24"/>
          <w:szCs w:val="24"/>
        </w:rPr>
        <w:t xml:space="preserve">Increase the </w:t>
      </w:r>
      <w:r>
        <w:rPr>
          <w:rFonts w:ascii="Times New Roman" w:hAnsi="Times New Roman" w:cs="Times New Roman"/>
          <w:sz w:val="24"/>
          <w:szCs w:val="24"/>
        </w:rPr>
        <w:t>measurement’s resolution</w:t>
      </w:r>
    </w:p>
    <w:p w14:paraId="7D4ED1E7"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sidRPr="00E039D6">
        <w:rPr>
          <w:rFonts w:ascii="Times New Roman" w:hAnsi="Times New Roman" w:cs="Times New Roman"/>
          <w:sz w:val="24"/>
          <w:szCs w:val="24"/>
        </w:rPr>
        <w:t xml:space="preserve">Standardize the </w:t>
      </w:r>
      <w:r>
        <w:rPr>
          <w:rFonts w:ascii="Times New Roman" w:hAnsi="Times New Roman" w:cs="Times New Roman"/>
          <w:sz w:val="24"/>
          <w:szCs w:val="24"/>
        </w:rPr>
        <w:t>circumstances in</w:t>
      </w:r>
      <w:r w:rsidRPr="00E039D6">
        <w:rPr>
          <w:rFonts w:ascii="Times New Roman" w:hAnsi="Times New Roman" w:cs="Times New Roman"/>
          <w:sz w:val="24"/>
          <w:szCs w:val="24"/>
        </w:rPr>
        <w:t xml:space="preserve"> which the test is </w:t>
      </w:r>
      <w:r>
        <w:rPr>
          <w:rFonts w:ascii="Times New Roman" w:hAnsi="Times New Roman" w:cs="Times New Roman"/>
          <w:sz w:val="24"/>
          <w:szCs w:val="24"/>
        </w:rPr>
        <w:t>administered</w:t>
      </w:r>
    </w:p>
    <w:p w14:paraId="53D78C9E"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Pr>
          <w:rFonts w:ascii="Times New Roman" w:hAnsi="Times New Roman" w:cs="Times New Roman"/>
          <w:sz w:val="24"/>
          <w:szCs w:val="24"/>
        </w:rPr>
        <w:t>The instrument’s level of difficulty is moderate</w:t>
      </w:r>
    </w:p>
    <w:p w14:paraId="0F3A736D"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Pr>
          <w:rFonts w:ascii="Times New Roman" w:hAnsi="Times New Roman" w:cs="Times New Roman"/>
          <w:sz w:val="24"/>
          <w:szCs w:val="24"/>
        </w:rPr>
        <w:t>Reduce the impact of external events</w:t>
      </w:r>
    </w:p>
    <w:p w14:paraId="506AD0E6"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Pr>
          <w:rFonts w:ascii="Times New Roman" w:hAnsi="Times New Roman" w:cs="Times New Roman"/>
          <w:sz w:val="24"/>
          <w:szCs w:val="24"/>
        </w:rPr>
        <w:t>Systematize</w:t>
      </w:r>
      <w:r w:rsidRPr="00E039D6">
        <w:rPr>
          <w:rFonts w:ascii="Times New Roman" w:hAnsi="Times New Roman" w:cs="Times New Roman"/>
          <w:sz w:val="24"/>
          <w:szCs w:val="24"/>
        </w:rPr>
        <w:t xml:space="preserve"> instructions</w:t>
      </w:r>
    </w:p>
    <w:p w14:paraId="2CDCD927" w14:textId="77777777" w:rsidR="00BC158F" w:rsidRPr="00E039D6" w:rsidRDefault="00BC158F" w:rsidP="00BC158F">
      <w:pPr>
        <w:pStyle w:val="ListParagraph"/>
        <w:numPr>
          <w:ilvl w:val="0"/>
          <w:numId w:val="4"/>
        </w:numPr>
        <w:spacing w:before="240" w:after="200"/>
        <w:rPr>
          <w:rFonts w:ascii="Times New Roman" w:hAnsi="Times New Roman" w:cs="Times New Roman"/>
          <w:sz w:val="24"/>
          <w:szCs w:val="24"/>
        </w:rPr>
      </w:pPr>
      <w:r w:rsidRPr="00E039D6">
        <w:rPr>
          <w:rFonts w:ascii="Times New Roman" w:hAnsi="Times New Roman" w:cs="Times New Roman"/>
          <w:sz w:val="24"/>
          <w:szCs w:val="24"/>
        </w:rPr>
        <w:t xml:space="preserve">Maintain </w:t>
      </w:r>
      <w:r>
        <w:rPr>
          <w:rFonts w:ascii="Times New Roman" w:hAnsi="Times New Roman" w:cs="Times New Roman"/>
          <w:sz w:val="24"/>
          <w:szCs w:val="24"/>
        </w:rPr>
        <w:t>regular</w:t>
      </w:r>
      <w:r w:rsidRPr="00E039D6">
        <w:rPr>
          <w:rFonts w:ascii="Times New Roman" w:hAnsi="Times New Roman" w:cs="Times New Roman"/>
          <w:sz w:val="24"/>
          <w:szCs w:val="24"/>
        </w:rPr>
        <w:t xml:space="preserve"> scoring pr</w:t>
      </w:r>
      <w:r>
        <w:rPr>
          <w:rFonts w:ascii="Times New Roman" w:hAnsi="Times New Roman" w:cs="Times New Roman"/>
          <w:sz w:val="24"/>
          <w:szCs w:val="24"/>
        </w:rPr>
        <w:t>actices</w:t>
      </w:r>
      <w:r w:rsidRPr="00E039D6">
        <w:rPr>
          <w:rFonts w:ascii="Times New Roman" w:hAnsi="Times New Roman" w:cs="Times New Roman"/>
          <w:sz w:val="24"/>
          <w:szCs w:val="24"/>
        </w:rPr>
        <w:t xml:space="preserve"> and</w:t>
      </w:r>
    </w:p>
    <w:p w14:paraId="2F837F97" w14:textId="77777777" w:rsidR="00BC158F" w:rsidRDefault="00BC158F" w:rsidP="00BC158F">
      <w:pPr>
        <w:pStyle w:val="ListParagraph"/>
        <w:numPr>
          <w:ilvl w:val="0"/>
          <w:numId w:val="4"/>
        </w:numPr>
        <w:spacing w:before="240" w:after="200"/>
        <w:rPr>
          <w:rFonts w:ascii="Times New Roman" w:hAnsi="Times New Roman" w:cs="Times New Roman"/>
          <w:sz w:val="24"/>
          <w:szCs w:val="24"/>
        </w:rPr>
      </w:pPr>
      <w:r w:rsidRPr="00E039D6">
        <w:rPr>
          <w:rFonts w:ascii="Times New Roman" w:hAnsi="Times New Roman" w:cs="Times New Roman"/>
          <w:sz w:val="24"/>
          <w:szCs w:val="24"/>
        </w:rPr>
        <w:t>U</w:t>
      </w:r>
      <w:r>
        <w:rPr>
          <w:rFonts w:ascii="Times New Roman" w:hAnsi="Times New Roman" w:cs="Times New Roman"/>
          <w:sz w:val="24"/>
          <w:szCs w:val="24"/>
        </w:rPr>
        <w:t>tilize</w:t>
      </w:r>
      <w:r w:rsidRPr="00E039D6">
        <w:rPr>
          <w:rFonts w:ascii="Times New Roman" w:hAnsi="Times New Roman" w:cs="Times New Roman"/>
          <w:sz w:val="24"/>
          <w:szCs w:val="24"/>
        </w:rPr>
        <w:t xml:space="preserve"> replications</w:t>
      </w:r>
      <w:r>
        <w:rPr>
          <w:rFonts w:ascii="Times New Roman" w:hAnsi="Times New Roman" w:cs="Times New Roman"/>
          <w:sz w:val="24"/>
          <w:szCs w:val="24"/>
        </w:rPr>
        <w:t>, pilot studies, and pre-tests</w:t>
      </w:r>
      <w:r w:rsidRPr="00E039D6">
        <w:rPr>
          <w:rFonts w:ascii="Times New Roman" w:hAnsi="Times New Roman" w:cs="Times New Roman"/>
          <w:sz w:val="24"/>
          <w:szCs w:val="24"/>
        </w:rPr>
        <w:t xml:space="preserve"> (Salkind 2012).</w:t>
      </w:r>
    </w:p>
    <w:p w14:paraId="62C29633" w14:textId="77777777" w:rsidR="00BC158F" w:rsidRDefault="00BC158F" w:rsidP="00BC158F">
      <w:pPr>
        <w:rPr>
          <w:rFonts w:ascii="Times New Roman" w:hAnsi="Times New Roman" w:cs="Times New Roman"/>
          <w:sz w:val="24"/>
          <w:szCs w:val="24"/>
        </w:rPr>
      </w:pPr>
      <w:r w:rsidRPr="002E4449">
        <w:rPr>
          <w:rFonts w:ascii="Times New Roman" w:hAnsi="Times New Roman" w:cs="Times New Roman"/>
          <w:sz w:val="24"/>
          <w:szCs w:val="24"/>
        </w:rPr>
        <w:t xml:space="preserve">A pilot study was undertaken to evaluate the </w:t>
      </w:r>
      <w:r>
        <w:rPr>
          <w:rFonts w:ascii="Times New Roman" w:hAnsi="Times New Roman" w:cs="Times New Roman"/>
          <w:sz w:val="24"/>
          <w:szCs w:val="24"/>
        </w:rPr>
        <w:t>investigation</w:t>
      </w:r>
      <w:r w:rsidRPr="002E4449">
        <w:rPr>
          <w:rFonts w:ascii="Times New Roman" w:hAnsi="Times New Roman" w:cs="Times New Roman"/>
          <w:sz w:val="24"/>
          <w:szCs w:val="24"/>
        </w:rPr>
        <w:t xml:space="preserve"> instrument's dependability in light of the aforementioned, and changes were made to the research instrument to increase its reliability. The dependability and internal consistency of the research tool were evaluated using a Cronbach alpha coefficient.</w:t>
      </w:r>
    </w:p>
    <w:p w14:paraId="5E091444" w14:textId="77777777" w:rsidR="00BC158F" w:rsidRDefault="00BC158F" w:rsidP="00BC158F">
      <w:pPr>
        <w:rPr>
          <w:rFonts w:ascii="Times New Roman" w:hAnsi="Times New Roman" w:cs="Times New Roman"/>
          <w:b/>
          <w:sz w:val="24"/>
          <w:szCs w:val="24"/>
        </w:rPr>
      </w:pPr>
    </w:p>
    <w:p w14:paraId="1D5B6A91" w14:textId="77777777" w:rsidR="00BC158F" w:rsidRPr="00E91ECA" w:rsidRDefault="00BC158F" w:rsidP="00BB1A4F">
      <w:pPr>
        <w:pStyle w:val="Heading2"/>
        <w:rPr>
          <w:rFonts w:ascii="Times New Roman" w:hAnsi="Times New Roman" w:cs="Times New Roman"/>
          <w:b w:val="0"/>
          <w:color w:val="auto"/>
          <w:sz w:val="24"/>
          <w:szCs w:val="24"/>
        </w:rPr>
      </w:pPr>
      <w:bookmarkStart w:id="133" w:name="_Toc137843800"/>
      <w:r w:rsidRPr="00E91ECA">
        <w:rPr>
          <w:rFonts w:ascii="Times New Roman" w:hAnsi="Times New Roman" w:cs="Times New Roman"/>
          <w:color w:val="auto"/>
          <w:sz w:val="24"/>
          <w:szCs w:val="24"/>
        </w:rPr>
        <w:t>3.12.1 The Cronbach alpha coefficient</w:t>
      </w:r>
      <w:bookmarkEnd w:id="133"/>
    </w:p>
    <w:p w14:paraId="57140BCD" w14:textId="77777777" w:rsidR="00BC158F" w:rsidRDefault="00BC158F" w:rsidP="00BC158F">
      <w:pPr>
        <w:rPr>
          <w:rFonts w:ascii="Times New Roman" w:hAnsi="Times New Roman" w:cs="Times New Roman"/>
          <w:sz w:val="24"/>
          <w:szCs w:val="24"/>
        </w:rPr>
      </w:pPr>
      <w:r w:rsidRPr="006A1679">
        <w:rPr>
          <w:rFonts w:ascii="Times New Roman" w:hAnsi="Times New Roman" w:cs="Times New Roman"/>
          <w:sz w:val="24"/>
          <w:szCs w:val="24"/>
        </w:rPr>
        <w:t xml:space="preserve">Utilizing the Cronbach's Alpha test, which was designed to guarantee the research instrument's internal consistency, comprehensiveness, and reliability. </w:t>
      </w:r>
      <w:r>
        <w:rPr>
          <w:rFonts w:ascii="Times New Roman" w:hAnsi="Times New Roman" w:cs="Times New Roman"/>
          <w:sz w:val="24"/>
          <w:szCs w:val="24"/>
        </w:rPr>
        <w:t>According to Sakarana and Bougie (2010), internally consistency refers to the degree of relationship between several measurement construct and components.</w:t>
      </w:r>
      <w:r w:rsidRPr="006A1679">
        <w:rPr>
          <w:rFonts w:ascii="Times New Roman" w:hAnsi="Times New Roman" w:cs="Times New Roman"/>
          <w:sz w:val="24"/>
          <w:szCs w:val="24"/>
        </w:rPr>
        <w:t xml:space="preserve"> The inter-item correlations provide the foundation for the Cronbach alpha. The internal consistency of the items is excellent and the alpha coefficient will be very near to one if they have a significant correlation with one another. How susceptible to random error the scale is referred to as reliability.</w:t>
      </w:r>
      <w:r w:rsidRPr="00BA3350">
        <w:rPr>
          <w:sz w:val="24"/>
          <w:szCs w:val="24"/>
        </w:rPr>
        <w:t xml:space="preserve"> </w:t>
      </w:r>
      <w:r w:rsidRPr="00BA3350">
        <w:rPr>
          <w:rFonts w:ascii="Times New Roman" w:hAnsi="Times New Roman" w:cs="Times New Roman"/>
          <w:sz w:val="24"/>
          <w:szCs w:val="24"/>
        </w:rPr>
        <w:t>Kumar (2011) suggested an alpha coefficient of 0.7 as a minimum.  In order to determine how closely your scale's elements, quanti</w:t>
      </w:r>
      <w:r>
        <w:rPr>
          <w:rFonts w:ascii="Times New Roman" w:hAnsi="Times New Roman" w:cs="Times New Roman"/>
          <w:sz w:val="24"/>
          <w:szCs w:val="24"/>
        </w:rPr>
        <w:t>fy</w:t>
      </w:r>
      <w:r w:rsidRPr="00BA3350">
        <w:rPr>
          <w:rFonts w:ascii="Times New Roman" w:hAnsi="Times New Roman" w:cs="Times New Roman"/>
          <w:sz w:val="24"/>
          <w:szCs w:val="24"/>
        </w:rPr>
        <w:t xml:space="preserve"> the same underlying property or </w:t>
      </w:r>
      <w:r>
        <w:rPr>
          <w:rFonts w:ascii="Times New Roman" w:hAnsi="Times New Roman" w:cs="Times New Roman"/>
          <w:sz w:val="24"/>
          <w:szCs w:val="24"/>
        </w:rPr>
        <w:t>create</w:t>
      </w:r>
      <w:r w:rsidRPr="00BA3350">
        <w:rPr>
          <w:rFonts w:ascii="Times New Roman" w:hAnsi="Times New Roman" w:cs="Times New Roman"/>
          <w:sz w:val="24"/>
          <w:szCs w:val="24"/>
        </w:rPr>
        <w:t xml:space="preserve">, you can use Cronbach's alpha. The Cronbach's alpha scale has values ranging from 0 to 1, with higher values signifying greater dependability. Due to the huge sample size (more than 30), the researcher then used Kolmogorov to check the data for normality. </w:t>
      </w:r>
    </w:p>
    <w:p w14:paraId="37158A1F" w14:textId="77777777" w:rsidR="00BC158F" w:rsidRDefault="00BC158F" w:rsidP="00BC158F">
      <w:pPr>
        <w:rPr>
          <w:rFonts w:ascii="Times New Roman" w:hAnsi="Times New Roman" w:cs="Times New Roman"/>
          <w:b/>
          <w:sz w:val="24"/>
          <w:szCs w:val="24"/>
        </w:rPr>
      </w:pPr>
    </w:p>
    <w:p w14:paraId="50608826" w14:textId="77777777" w:rsidR="00BC158F" w:rsidRPr="00E91ECA" w:rsidRDefault="00BC158F" w:rsidP="00BB1A4F">
      <w:pPr>
        <w:pStyle w:val="Heading1"/>
        <w:rPr>
          <w:rFonts w:ascii="Times New Roman" w:hAnsi="Times New Roman" w:cs="Times New Roman"/>
          <w:b/>
          <w:color w:val="auto"/>
          <w:sz w:val="24"/>
          <w:szCs w:val="24"/>
        </w:rPr>
      </w:pPr>
      <w:bookmarkStart w:id="134" w:name="_Toc137843801"/>
      <w:r w:rsidRPr="00E91ECA">
        <w:rPr>
          <w:rFonts w:ascii="Times New Roman" w:hAnsi="Times New Roman" w:cs="Times New Roman"/>
          <w:b/>
          <w:color w:val="auto"/>
          <w:sz w:val="24"/>
          <w:szCs w:val="24"/>
        </w:rPr>
        <w:t>3.13 Limitation of the study</w:t>
      </w:r>
      <w:bookmarkEnd w:id="134"/>
    </w:p>
    <w:p w14:paraId="2253FF2F" w14:textId="77777777" w:rsidR="00BC158F" w:rsidRPr="0003464D" w:rsidRDefault="00BC158F" w:rsidP="00BC158F">
      <w:pPr>
        <w:rPr>
          <w:sz w:val="24"/>
          <w:szCs w:val="24"/>
        </w:rPr>
      </w:pPr>
      <w:r w:rsidRPr="00533E16">
        <w:rPr>
          <w:rFonts w:ascii="Times New Roman" w:hAnsi="Times New Roman" w:cs="Times New Roman"/>
          <w:sz w:val="24"/>
          <w:szCs w:val="24"/>
        </w:rPr>
        <w:t>Limitations are factors that are beyond the researcher's control yet may affect the study's results. All studies have certain inherent limitations, but it's important to be aware of them and do your best to reduce their influence on the study's conclusions.</w:t>
      </w:r>
      <w:r>
        <w:rPr>
          <w:rFonts w:ascii="Times New Roman" w:hAnsi="Times New Roman" w:cs="Times New Roman"/>
          <w:sz w:val="24"/>
          <w:szCs w:val="24"/>
        </w:rPr>
        <w:t xml:space="preserve"> </w:t>
      </w:r>
      <w:r w:rsidRPr="005F3A3E">
        <w:rPr>
          <w:rFonts w:ascii="Times New Roman" w:hAnsi="Times New Roman" w:cs="Times New Roman"/>
          <w:sz w:val="24"/>
          <w:szCs w:val="24"/>
        </w:rPr>
        <w:t>The following limitations were discovered in the current study. First, Zimbabwe's fintech industry is still in its infancy when compared to that of wealthy nations. By selecting responders using a deliberate sampling strategy, this was reduced.</w:t>
      </w:r>
      <w:r w:rsidRPr="000C7B26">
        <w:rPr>
          <w:sz w:val="24"/>
          <w:szCs w:val="24"/>
        </w:rPr>
        <w:t xml:space="preserve"> </w:t>
      </w:r>
      <w:r w:rsidRPr="000C7B26">
        <w:rPr>
          <w:rFonts w:ascii="Times New Roman" w:hAnsi="Times New Roman" w:cs="Times New Roman"/>
          <w:sz w:val="24"/>
          <w:szCs w:val="24"/>
        </w:rPr>
        <w:t xml:space="preserve">Second, a low level of trust in the legal system that was reduced by guaranteeing the confidentiality of the data gathered. </w:t>
      </w:r>
      <w:r w:rsidRPr="00C74F32">
        <w:rPr>
          <w:rFonts w:ascii="Times New Roman" w:hAnsi="Times New Roman" w:cs="Times New Roman"/>
          <w:sz w:val="24"/>
          <w:szCs w:val="24"/>
        </w:rPr>
        <w:t>Thirdly, when using strong statistical methods to analyse the data, it is thought that ordinal scale data does not give the researcher the level of precision required for a study. However, the utilization of interviews also aided in acquiring data that the Likert scale question might not have addressed</w:t>
      </w:r>
      <w:r w:rsidRPr="0003464D">
        <w:rPr>
          <w:sz w:val="24"/>
          <w:szCs w:val="24"/>
        </w:rPr>
        <w:t>.</w:t>
      </w:r>
    </w:p>
    <w:p w14:paraId="2111250D" w14:textId="77777777" w:rsidR="00BC158F" w:rsidRDefault="00BC158F" w:rsidP="00BC158F">
      <w:pPr>
        <w:rPr>
          <w:rFonts w:ascii="Times New Roman" w:hAnsi="Times New Roman" w:cs="Times New Roman"/>
          <w:b/>
          <w:sz w:val="24"/>
          <w:szCs w:val="24"/>
        </w:rPr>
      </w:pPr>
    </w:p>
    <w:p w14:paraId="29C72A3B" w14:textId="77777777" w:rsidR="00BC158F" w:rsidRPr="00E91ECA" w:rsidRDefault="00BC158F" w:rsidP="00BB1A4F">
      <w:pPr>
        <w:pStyle w:val="Heading1"/>
        <w:rPr>
          <w:rFonts w:ascii="Times New Roman" w:hAnsi="Times New Roman" w:cs="Times New Roman"/>
          <w:b/>
          <w:color w:val="auto"/>
          <w:sz w:val="24"/>
          <w:szCs w:val="24"/>
        </w:rPr>
      </w:pPr>
      <w:bookmarkStart w:id="135" w:name="_Toc137843802"/>
      <w:r w:rsidRPr="00E91ECA">
        <w:rPr>
          <w:rFonts w:ascii="Times New Roman" w:hAnsi="Times New Roman" w:cs="Times New Roman"/>
          <w:b/>
          <w:color w:val="auto"/>
          <w:sz w:val="24"/>
          <w:szCs w:val="24"/>
        </w:rPr>
        <w:t>3.14 Elimination of bias</w:t>
      </w:r>
      <w:bookmarkEnd w:id="135"/>
    </w:p>
    <w:p w14:paraId="58ABF059" w14:textId="77777777" w:rsidR="00BC158F" w:rsidRDefault="00BC158F" w:rsidP="00BC158F">
      <w:pPr>
        <w:rPr>
          <w:rFonts w:ascii="Times New Roman" w:hAnsi="Times New Roman" w:cs="Times New Roman"/>
          <w:sz w:val="24"/>
          <w:szCs w:val="24"/>
        </w:rPr>
      </w:pPr>
      <w:r w:rsidRPr="000B4752">
        <w:rPr>
          <w:rFonts w:ascii="Times New Roman" w:hAnsi="Times New Roman" w:cs="Times New Roman"/>
          <w:sz w:val="24"/>
          <w:szCs w:val="24"/>
        </w:rPr>
        <w:t xml:space="preserve">Reduce the </w:t>
      </w:r>
      <w:r>
        <w:rPr>
          <w:rFonts w:ascii="Times New Roman" w:hAnsi="Times New Roman" w:cs="Times New Roman"/>
          <w:sz w:val="24"/>
          <w:szCs w:val="24"/>
        </w:rPr>
        <w:t>investigato</w:t>
      </w:r>
      <w:r w:rsidRPr="000B4752">
        <w:rPr>
          <w:rFonts w:ascii="Times New Roman" w:hAnsi="Times New Roman" w:cs="Times New Roman"/>
          <w:sz w:val="24"/>
          <w:szCs w:val="24"/>
        </w:rPr>
        <w:t>r's involvement during the completion of the questionnaires by allowing respondents to do so without interruption in order to remove bias in the study. Keeping silent about your views or opinions regarding the research instrument's question.</w:t>
      </w:r>
    </w:p>
    <w:p w14:paraId="57307B25" w14:textId="77777777" w:rsidR="00BC158F" w:rsidRDefault="00BC158F" w:rsidP="00BC158F">
      <w:pPr>
        <w:rPr>
          <w:rFonts w:ascii="Times New Roman" w:hAnsi="Times New Roman" w:cs="Times New Roman"/>
          <w:b/>
          <w:sz w:val="24"/>
          <w:szCs w:val="24"/>
        </w:rPr>
      </w:pPr>
    </w:p>
    <w:p w14:paraId="79F11B18" w14:textId="77777777" w:rsidR="00BC158F" w:rsidRPr="00E91ECA" w:rsidRDefault="00BC158F" w:rsidP="00BB1A4F">
      <w:pPr>
        <w:pStyle w:val="Heading1"/>
        <w:rPr>
          <w:rFonts w:ascii="Times New Roman" w:hAnsi="Times New Roman" w:cs="Times New Roman"/>
          <w:b/>
          <w:color w:val="auto"/>
          <w:sz w:val="24"/>
          <w:szCs w:val="24"/>
        </w:rPr>
      </w:pPr>
      <w:bookmarkStart w:id="136" w:name="_Toc137843803"/>
      <w:r w:rsidRPr="00E91ECA">
        <w:rPr>
          <w:rFonts w:ascii="Times New Roman" w:hAnsi="Times New Roman" w:cs="Times New Roman"/>
          <w:b/>
          <w:color w:val="auto"/>
          <w:sz w:val="24"/>
          <w:szCs w:val="24"/>
        </w:rPr>
        <w:t>3.15 Ethical considerations and aspects</w:t>
      </w:r>
      <w:bookmarkEnd w:id="136"/>
    </w:p>
    <w:p w14:paraId="31A97410" w14:textId="77777777" w:rsidR="00BC158F" w:rsidRPr="000E1232" w:rsidRDefault="00BC158F" w:rsidP="00BC158F">
      <w:pPr>
        <w:rPr>
          <w:rFonts w:ascii="Times New Roman" w:hAnsi="Times New Roman" w:cs="Times New Roman"/>
          <w:sz w:val="24"/>
          <w:szCs w:val="24"/>
        </w:rPr>
      </w:pPr>
      <w:r w:rsidRPr="00BC34DA">
        <w:rPr>
          <w:rFonts w:ascii="Times New Roman" w:hAnsi="Times New Roman" w:cs="Times New Roman"/>
          <w:sz w:val="24"/>
          <w:szCs w:val="24"/>
        </w:rPr>
        <w:t xml:space="preserve">The </w:t>
      </w:r>
      <w:r>
        <w:rPr>
          <w:rFonts w:ascii="Times New Roman" w:hAnsi="Times New Roman" w:cs="Times New Roman"/>
          <w:sz w:val="24"/>
          <w:szCs w:val="24"/>
        </w:rPr>
        <w:t>phrase</w:t>
      </w:r>
      <w:r w:rsidRPr="00BC34DA">
        <w:rPr>
          <w:rFonts w:ascii="Times New Roman" w:hAnsi="Times New Roman" w:cs="Times New Roman"/>
          <w:sz w:val="24"/>
          <w:szCs w:val="24"/>
        </w:rPr>
        <w:t xml:space="preserve"> "research ethics" denotes a social code that expresses ethical integrity and consistent ideologies. It also alludes to custom or character. When conducting research, ethics is concerned with what is appropriate and inappropriate. All investigations are subject to ethical considerations, regardless of the research designs, sampling, methodologies, and method(s) used (Gratton &amp; Jones, 2010). </w:t>
      </w:r>
      <w:r w:rsidRPr="000E1232">
        <w:rPr>
          <w:rFonts w:ascii="Times New Roman" w:hAnsi="Times New Roman" w:cs="Times New Roman"/>
          <w:sz w:val="24"/>
          <w:szCs w:val="24"/>
        </w:rPr>
        <w:t>The study has several ethical issues that are inherent, including participant anonymity, data confidentiality, and informed permission. All the aforementioned ethical principles are followed by the research investigation.</w:t>
      </w:r>
    </w:p>
    <w:p w14:paraId="4CD64588" w14:textId="77777777" w:rsidR="00BC158F" w:rsidRDefault="00BC158F" w:rsidP="00BC158F">
      <w:pPr>
        <w:rPr>
          <w:rFonts w:ascii="Times New Roman" w:hAnsi="Times New Roman" w:cs="Times New Roman"/>
          <w:sz w:val="24"/>
          <w:szCs w:val="24"/>
        </w:rPr>
      </w:pPr>
    </w:p>
    <w:p w14:paraId="53364354" w14:textId="77777777" w:rsidR="00BC158F" w:rsidRPr="00E91ECA" w:rsidRDefault="00BC158F" w:rsidP="00BB1A4F">
      <w:pPr>
        <w:pStyle w:val="Heading2"/>
        <w:rPr>
          <w:rFonts w:ascii="Times New Roman" w:hAnsi="Times New Roman" w:cs="Times New Roman"/>
          <w:b w:val="0"/>
          <w:color w:val="auto"/>
          <w:sz w:val="24"/>
          <w:szCs w:val="24"/>
        </w:rPr>
      </w:pPr>
      <w:bookmarkStart w:id="137" w:name="_Toc137843804"/>
      <w:r w:rsidRPr="00E91ECA">
        <w:rPr>
          <w:rFonts w:ascii="Times New Roman" w:hAnsi="Times New Roman" w:cs="Times New Roman"/>
          <w:color w:val="auto"/>
          <w:sz w:val="24"/>
          <w:szCs w:val="24"/>
        </w:rPr>
        <w:t>3.15.1 Confidentiality</w:t>
      </w:r>
      <w:bookmarkEnd w:id="137"/>
    </w:p>
    <w:p w14:paraId="63C1CDF2" w14:textId="77777777" w:rsidR="00BC158F" w:rsidRPr="006E23FE" w:rsidRDefault="00BC158F" w:rsidP="00BC158F">
      <w:pPr>
        <w:rPr>
          <w:rFonts w:ascii="Times New Roman" w:hAnsi="Times New Roman" w:cs="Times New Roman"/>
          <w:sz w:val="24"/>
          <w:szCs w:val="24"/>
        </w:rPr>
      </w:pPr>
      <w:r w:rsidRPr="006E23FE">
        <w:rPr>
          <w:rFonts w:ascii="Times New Roman" w:hAnsi="Times New Roman" w:cs="Times New Roman"/>
          <w:sz w:val="24"/>
          <w:szCs w:val="24"/>
        </w:rPr>
        <w:t>The right to professional privacy and the secrecy of the information gathered were expressly promised in writing in the cover letter. The data, which was maintained in the strictest of secret, were the only things the research had access to. Paper questionnaires were maintained in a secured filing cabinet, while electronic questionnaires were saved on a computer with a password.</w:t>
      </w:r>
    </w:p>
    <w:p w14:paraId="1D06B45A" w14:textId="77777777" w:rsidR="00BC158F" w:rsidRDefault="00BC158F" w:rsidP="00BC158F"/>
    <w:p w14:paraId="2541A8B4" w14:textId="77777777" w:rsidR="00BC158F" w:rsidRPr="00E91ECA" w:rsidRDefault="00BC158F" w:rsidP="00BB1A4F">
      <w:pPr>
        <w:pStyle w:val="Heading2"/>
        <w:rPr>
          <w:rFonts w:ascii="Times New Roman" w:hAnsi="Times New Roman" w:cs="Times New Roman"/>
          <w:b w:val="0"/>
          <w:color w:val="auto"/>
          <w:sz w:val="24"/>
          <w:szCs w:val="24"/>
        </w:rPr>
      </w:pPr>
      <w:bookmarkStart w:id="138" w:name="_Toc137843805"/>
      <w:r w:rsidRPr="00E91ECA">
        <w:rPr>
          <w:rFonts w:ascii="Times New Roman" w:hAnsi="Times New Roman" w:cs="Times New Roman"/>
          <w:color w:val="auto"/>
          <w:sz w:val="24"/>
          <w:szCs w:val="24"/>
        </w:rPr>
        <w:t>3.15.2 Research Ethics</w:t>
      </w:r>
      <w:bookmarkEnd w:id="138"/>
    </w:p>
    <w:p w14:paraId="62F1CA38" w14:textId="77777777" w:rsidR="00BC158F" w:rsidRDefault="00BC158F" w:rsidP="00BC158F">
      <w:pPr>
        <w:rPr>
          <w:rFonts w:ascii="Times New Roman" w:hAnsi="Times New Roman" w:cs="Times New Roman"/>
          <w:sz w:val="24"/>
          <w:szCs w:val="24"/>
        </w:rPr>
      </w:pPr>
      <w:r w:rsidRPr="006A5458">
        <w:rPr>
          <w:rFonts w:ascii="Times New Roman" w:hAnsi="Times New Roman" w:cs="Times New Roman"/>
          <w:sz w:val="24"/>
          <w:szCs w:val="24"/>
        </w:rPr>
        <w:t xml:space="preserve">The researcher made sure that the respondents wouldn't be identified. Anonymity is secured when the subject's identity cannot be associated to the </w:t>
      </w:r>
      <w:r>
        <w:rPr>
          <w:rFonts w:ascii="Times New Roman" w:hAnsi="Times New Roman" w:cs="Times New Roman"/>
          <w:sz w:val="24"/>
          <w:szCs w:val="24"/>
        </w:rPr>
        <w:t>private</w:t>
      </w:r>
      <w:r w:rsidRPr="006A5458">
        <w:rPr>
          <w:rFonts w:ascii="Times New Roman" w:hAnsi="Times New Roman" w:cs="Times New Roman"/>
          <w:sz w:val="24"/>
          <w:szCs w:val="24"/>
        </w:rPr>
        <w:t xml:space="preserve"> responses; confidentiality and anonymity are related issues. This was accomplished by omitting any inquiry on the respondents' identities or places of employment. The researcher protected the subject's identity by maintaining the confidentiality of private information in cases when respondents disclosed their identities or the companies they work for.</w:t>
      </w:r>
    </w:p>
    <w:p w14:paraId="70E7B576" w14:textId="77777777" w:rsidR="00BC158F" w:rsidRDefault="00BC158F" w:rsidP="00BC158F">
      <w:pPr>
        <w:rPr>
          <w:rFonts w:ascii="Times New Roman" w:hAnsi="Times New Roman" w:cs="Times New Roman"/>
          <w:b/>
          <w:sz w:val="24"/>
          <w:szCs w:val="24"/>
        </w:rPr>
      </w:pPr>
    </w:p>
    <w:p w14:paraId="04295806" w14:textId="77777777" w:rsidR="00BC158F" w:rsidRPr="00E91ECA" w:rsidRDefault="00BC158F" w:rsidP="00BB1A4F">
      <w:pPr>
        <w:pStyle w:val="Heading2"/>
        <w:rPr>
          <w:rFonts w:ascii="Times New Roman" w:hAnsi="Times New Roman" w:cs="Times New Roman"/>
          <w:b w:val="0"/>
          <w:color w:val="auto"/>
          <w:sz w:val="24"/>
          <w:szCs w:val="24"/>
        </w:rPr>
      </w:pPr>
      <w:bookmarkStart w:id="139" w:name="_Toc137843806"/>
      <w:r w:rsidRPr="00E91ECA">
        <w:rPr>
          <w:rFonts w:ascii="Times New Roman" w:hAnsi="Times New Roman" w:cs="Times New Roman"/>
          <w:color w:val="auto"/>
          <w:sz w:val="24"/>
          <w:szCs w:val="24"/>
        </w:rPr>
        <w:t>3.15.3 Informed consent</w:t>
      </w:r>
      <w:bookmarkEnd w:id="139"/>
    </w:p>
    <w:p w14:paraId="41227DE0" w14:textId="77777777" w:rsidR="00BC158F" w:rsidRDefault="00BC158F" w:rsidP="00BC158F">
      <w:pPr>
        <w:rPr>
          <w:rFonts w:ascii="Times New Roman" w:hAnsi="Times New Roman" w:cs="Times New Roman"/>
          <w:sz w:val="24"/>
          <w:szCs w:val="24"/>
        </w:rPr>
      </w:pPr>
      <w:r w:rsidRPr="0031429D">
        <w:rPr>
          <w:rFonts w:ascii="Times New Roman" w:hAnsi="Times New Roman" w:cs="Times New Roman"/>
          <w:sz w:val="24"/>
          <w:szCs w:val="24"/>
        </w:rPr>
        <w:t xml:space="preserve">Prior to removing the surveys, it was initially acquired from respondents. In order to </w:t>
      </w:r>
      <w:r>
        <w:rPr>
          <w:rFonts w:ascii="Times New Roman" w:hAnsi="Times New Roman" w:cs="Times New Roman"/>
          <w:sz w:val="24"/>
          <w:szCs w:val="24"/>
        </w:rPr>
        <w:t>guarantee</w:t>
      </w:r>
      <w:r w:rsidRPr="0031429D">
        <w:rPr>
          <w:rFonts w:ascii="Times New Roman" w:hAnsi="Times New Roman" w:cs="Times New Roman"/>
          <w:sz w:val="24"/>
          <w:szCs w:val="24"/>
        </w:rPr>
        <w:t xml:space="preserve"> that a person </w:t>
      </w:r>
      <w:r>
        <w:rPr>
          <w:rFonts w:ascii="Times New Roman" w:hAnsi="Times New Roman" w:cs="Times New Roman"/>
          <w:sz w:val="24"/>
          <w:szCs w:val="24"/>
        </w:rPr>
        <w:t>provides</w:t>
      </w:r>
      <w:r w:rsidRPr="0031429D">
        <w:rPr>
          <w:rFonts w:ascii="Times New Roman" w:hAnsi="Times New Roman" w:cs="Times New Roman"/>
          <w:sz w:val="24"/>
          <w:szCs w:val="24"/>
        </w:rPr>
        <w:t xml:space="preserve"> </w:t>
      </w:r>
      <w:r>
        <w:rPr>
          <w:rFonts w:ascii="Times New Roman" w:hAnsi="Times New Roman" w:cs="Times New Roman"/>
          <w:sz w:val="24"/>
          <w:szCs w:val="24"/>
        </w:rPr>
        <w:t>their</w:t>
      </w:r>
      <w:r w:rsidRPr="0031429D">
        <w:rPr>
          <w:rFonts w:ascii="Times New Roman" w:hAnsi="Times New Roman" w:cs="Times New Roman"/>
          <w:sz w:val="24"/>
          <w:szCs w:val="24"/>
        </w:rPr>
        <w:t xml:space="preserve"> informed </w:t>
      </w:r>
      <w:r>
        <w:rPr>
          <w:rFonts w:ascii="Times New Roman" w:hAnsi="Times New Roman" w:cs="Times New Roman"/>
          <w:sz w:val="24"/>
          <w:szCs w:val="24"/>
        </w:rPr>
        <w:t>permission</w:t>
      </w:r>
      <w:r w:rsidRPr="0031429D">
        <w:rPr>
          <w:rFonts w:ascii="Times New Roman" w:hAnsi="Times New Roman" w:cs="Times New Roman"/>
          <w:sz w:val="24"/>
          <w:szCs w:val="24"/>
        </w:rPr>
        <w:t xml:space="preserve"> in a </w:t>
      </w:r>
      <w:r>
        <w:rPr>
          <w:rFonts w:ascii="Times New Roman" w:hAnsi="Times New Roman" w:cs="Times New Roman"/>
          <w:sz w:val="24"/>
          <w:szCs w:val="24"/>
        </w:rPr>
        <w:t xml:space="preserve">way that’s </w:t>
      </w:r>
      <w:r w:rsidRPr="0031429D">
        <w:rPr>
          <w:rFonts w:ascii="Times New Roman" w:hAnsi="Times New Roman" w:cs="Times New Roman"/>
          <w:sz w:val="24"/>
          <w:szCs w:val="24"/>
        </w:rPr>
        <w:t xml:space="preserve">clear and obtrusive manner, researchers must first obtain permission from the subject before beginning any research. </w:t>
      </w:r>
      <w:r>
        <w:rPr>
          <w:rFonts w:ascii="Times New Roman" w:hAnsi="Times New Roman" w:cs="Times New Roman"/>
          <w:sz w:val="24"/>
          <w:szCs w:val="24"/>
        </w:rPr>
        <w:t xml:space="preserve">For respondents, there was no possibility of unusual stress, embarrassment, or loss self-esteem. </w:t>
      </w:r>
    </w:p>
    <w:p w14:paraId="6343CDD8" w14:textId="77777777" w:rsidR="00BC158F" w:rsidRDefault="00BC158F" w:rsidP="00BC158F">
      <w:pPr>
        <w:rPr>
          <w:rFonts w:ascii="Times New Roman" w:hAnsi="Times New Roman" w:cs="Times New Roman"/>
          <w:b/>
          <w:sz w:val="24"/>
          <w:szCs w:val="24"/>
        </w:rPr>
      </w:pPr>
    </w:p>
    <w:p w14:paraId="3B3CBEA5" w14:textId="77777777" w:rsidR="00BC158F" w:rsidRPr="00E91ECA" w:rsidRDefault="00BC158F" w:rsidP="00BB1A4F">
      <w:pPr>
        <w:pStyle w:val="Heading1"/>
        <w:rPr>
          <w:rFonts w:ascii="Times New Roman" w:hAnsi="Times New Roman" w:cs="Times New Roman"/>
          <w:b/>
          <w:color w:val="auto"/>
          <w:sz w:val="24"/>
          <w:szCs w:val="24"/>
        </w:rPr>
      </w:pPr>
      <w:bookmarkStart w:id="140" w:name="_Toc137843807"/>
      <w:r w:rsidRPr="00E91ECA">
        <w:rPr>
          <w:rFonts w:ascii="Times New Roman" w:hAnsi="Times New Roman" w:cs="Times New Roman"/>
          <w:b/>
          <w:color w:val="auto"/>
          <w:sz w:val="24"/>
          <w:szCs w:val="24"/>
        </w:rPr>
        <w:t>3.16 Chapter summary</w:t>
      </w:r>
      <w:bookmarkEnd w:id="140"/>
    </w:p>
    <w:p w14:paraId="246A9E5A" w14:textId="77777777" w:rsidR="00BC158F" w:rsidRDefault="00BC158F" w:rsidP="00BC158F">
      <w:r w:rsidRPr="00AB03A0">
        <w:rPr>
          <w:rFonts w:ascii="Times New Roman" w:hAnsi="Times New Roman" w:cs="Times New Roman"/>
          <w:sz w:val="24"/>
          <w:szCs w:val="24"/>
        </w:rPr>
        <w:t xml:space="preserve">The chapter provided an overview of the research's philosophy, design, tactics, approach, and data source. Further explanation of the data analysis process, including descriptive analysis, factor analysis, and one sample t-test, was provided. </w:t>
      </w:r>
      <w:r>
        <w:rPr>
          <w:rFonts w:ascii="Times New Roman" w:hAnsi="Times New Roman" w:cs="Times New Roman"/>
          <w:sz w:val="24"/>
          <w:szCs w:val="24"/>
        </w:rPr>
        <w:t>As directed by this chapter, the following chapter concentrates on the presentation, analysis and interpretation of data.</w:t>
      </w:r>
    </w:p>
    <w:p w14:paraId="04A2B455" w14:textId="77777777" w:rsidR="00692036" w:rsidRDefault="00692036"/>
    <w:p w14:paraId="70ECCE6F" w14:textId="11749ABA" w:rsidR="00692036" w:rsidRPr="00D11737" w:rsidRDefault="00692036" w:rsidP="00E91ECA">
      <w:pPr>
        <w:pStyle w:val="Heading1"/>
        <w:rPr>
          <w:rFonts w:ascii="Times New Roman" w:hAnsi="Times New Roman" w:cs="Times New Roman"/>
          <w:b/>
          <w:color w:val="auto"/>
          <w:sz w:val="24"/>
          <w:szCs w:val="24"/>
        </w:rPr>
      </w:pPr>
      <w:r w:rsidRPr="00D11737">
        <w:rPr>
          <w:rFonts w:ascii="Times New Roman" w:hAnsi="Times New Roman" w:cs="Times New Roman"/>
          <w:b/>
          <w:color w:val="auto"/>
          <w:sz w:val="24"/>
          <w:szCs w:val="24"/>
        </w:rPr>
        <w:t xml:space="preserve">                            </w:t>
      </w:r>
      <w:bookmarkStart w:id="141" w:name="_Toc137652938"/>
      <w:bookmarkStart w:id="142" w:name="_Toc137843808"/>
      <w:r w:rsidRPr="00D11737">
        <w:rPr>
          <w:rFonts w:ascii="Times New Roman" w:hAnsi="Times New Roman" w:cs="Times New Roman"/>
          <w:b/>
          <w:color w:val="auto"/>
          <w:sz w:val="24"/>
          <w:szCs w:val="24"/>
        </w:rPr>
        <w:t>CHAPTER FOUR</w:t>
      </w:r>
      <w:bookmarkEnd w:id="141"/>
      <w:bookmarkEnd w:id="142"/>
    </w:p>
    <w:p w14:paraId="47B862F2" w14:textId="77777777" w:rsidR="00692036" w:rsidRPr="00D11737" w:rsidRDefault="00692036" w:rsidP="00E91ECA">
      <w:pPr>
        <w:pStyle w:val="Heading1"/>
        <w:rPr>
          <w:rFonts w:ascii="Times New Roman" w:hAnsi="Times New Roman" w:cs="Times New Roman"/>
          <w:b/>
          <w:bCs/>
          <w:color w:val="auto"/>
          <w:sz w:val="24"/>
          <w:szCs w:val="24"/>
        </w:rPr>
      </w:pPr>
      <w:r w:rsidRPr="00D11737">
        <w:rPr>
          <w:rFonts w:ascii="Times New Roman" w:hAnsi="Times New Roman" w:cs="Times New Roman"/>
          <w:b/>
          <w:color w:val="auto"/>
          <w:sz w:val="24"/>
          <w:szCs w:val="24"/>
        </w:rPr>
        <w:t xml:space="preserve">             </w:t>
      </w:r>
      <w:bookmarkStart w:id="143" w:name="_Toc137652939"/>
      <w:bookmarkStart w:id="144" w:name="_Toc137843809"/>
      <w:r w:rsidRPr="00D11737">
        <w:rPr>
          <w:rFonts w:ascii="Times New Roman" w:hAnsi="Times New Roman" w:cs="Times New Roman"/>
          <w:b/>
          <w:color w:val="auto"/>
          <w:sz w:val="24"/>
          <w:szCs w:val="24"/>
        </w:rPr>
        <w:t>Data Presentation, Interpretation and Analysis</w:t>
      </w:r>
      <w:bookmarkEnd w:id="143"/>
      <w:bookmarkEnd w:id="144"/>
    </w:p>
    <w:p w14:paraId="07B8CA0A" w14:textId="77777777" w:rsidR="00692036" w:rsidRPr="00161906" w:rsidRDefault="00CC32C9" w:rsidP="00E91ECA">
      <w:pPr>
        <w:pStyle w:val="Heading1"/>
        <w:rPr>
          <w:rFonts w:ascii="Times New Roman" w:eastAsia="Calibri" w:hAnsi="Times New Roman" w:cs="Times New Roman"/>
          <w:b/>
          <w:bCs/>
          <w:color w:val="auto"/>
          <w:sz w:val="24"/>
          <w:szCs w:val="24"/>
          <w:lang w:val="en-US"/>
        </w:rPr>
      </w:pPr>
      <w:bookmarkStart w:id="145" w:name="_Toc137843810"/>
      <w:r w:rsidRPr="00161906">
        <w:rPr>
          <w:rFonts w:ascii="Times New Roman" w:eastAsia="Calibri" w:hAnsi="Times New Roman" w:cs="Times New Roman"/>
          <w:b/>
          <w:bCs/>
          <w:color w:val="auto"/>
          <w:sz w:val="24"/>
          <w:szCs w:val="24"/>
          <w:lang w:val="en-US"/>
        </w:rPr>
        <w:t>4.1</w:t>
      </w:r>
      <w:r w:rsidR="00692036" w:rsidRPr="00161906">
        <w:rPr>
          <w:rFonts w:ascii="Times New Roman" w:eastAsia="Calibri" w:hAnsi="Times New Roman" w:cs="Times New Roman"/>
          <w:b/>
          <w:bCs/>
          <w:color w:val="auto"/>
          <w:sz w:val="24"/>
          <w:szCs w:val="24"/>
          <w:lang w:val="en-US"/>
        </w:rPr>
        <w:t xml:space="preserve"> Introduction</w:t>
      </w:r>
      <w:bookmarkEnd w:id="145"/>
    </w:p>
    <w:p w14:paraId="572B993B" w14:textId="77777777" w:rsidR="00692036" w:rsidRDefault="00692036" w:rsidP="00692036">
      <w:pPr>
        <w:rPr>
          <w:rFonts w:ascii="Times New Roman" w:hAnsi="Times New Roman" w:cs="Times New Roman"/>
          <w:sz w:val="24"/>
          <w:szCs w:val="24"/>
        </w:rPr>
      </w:pPr>
      <w:r w:rsidRPr="009354F6">
        <w:rPr>
          <w:rFonts w:ascii="Times New Roman" w:hAnsi="Times New Roman" w:cs="Times New Roman"/>
          <w:sz w:val="24"/>
          <w:szCs w:val="24"/>
        </w:rPr>
        <w:t>While the preceding chapter conc</w:t>
      </w:r>
      <w:r>
        <w:rPr>
          <w:rFonts w:ascii="Times New Roman" w:hAnsi="Times New Roman" w:cs="Times New Roman"/>
          <w:sz w:val="24"/>
          <w:szCs w:val="24"/>
        </w:rPr>
        <w:t>entrated on the research method</w:t>
      </w:r>
      <w:r w:rsidRPr="009354F6">
        <w:rPr>
          <w:rFonts w:ascii="Times New Roman" w:hAnsi="Times New Roman" w:cs="Times New Roman"/>
          <w:sz w:val="24"/>
          <w:szCs w:val="24"/>
        </w:rPr>
        <w:t>, this chapter provides, interprets, and analyses the data that was gathered. For display, tables and bar graphs were employed. Additionally, means and standard deviations were employed for the study of quantities. The material gathered through interviews was analysed using thematic frameworks. In order to allow comments based on in-depth answers from the conducted interviews, some of the closed question results were combined with interview responses. However, some of the interviews were examined independently. The rules were based on the upcoming goals.</w:t>
      </w:r>
    </w:p>
    <w:p w14:paraId="3EA23DBB" w14:textId="77777777" w:rsidR="00692036" w:rsidRPr="00161906" w:rsidRDefault="00CC32C9" w:rsidP="00E91ECA">
      <w:pPr>
        <w:pStyle w:val="Heading1"/>
        <w:rPr>
          <w:rFonts w:ascii="Times New Roman" w:eastAsia="Calibri" w:hAnsi="Times New Roman" w:cs="Times New Roman"/>
          <w:b/>
          <w:bCs/>
          <w:color w:val="auto"/>
          <w:sz w:val="24"/>
          <w:szCs w:val="24"/>
          <w:lang w:val="en-US"/>
        </w:rPr>
      </w:pPr>
      <w:bookmarkStart w:id="146" w:name="_Toc137843811"/>
      <w:r w:rsidRPr="00161906">
        <w:rPr>
          <w:rFonts w:ascii="Times New Roman" w:eastAsia="Calibri" w:hAnsi="Times New Roman" w:cs="Times New Roman"/>
          <w:b/>
          <w:bCs/>
          <w:color w:val="auto"/>
          <w:sz w:val="24"/>
          <w:szCs w:val="24"/>
          <w:lang w:val="en-US"/>
        </w:rPr>
        <w:t>4.2</w:t>
      </w:r>
      <w:r w:rsidR="00692036" w:rsidRPr="00161906">
        <w:rPr>
          <w:rFonts w:ascii="Times New Roman" w:eastAsia="Calibri" w:hAnsi="Times New Roman" w:cs="Times New Roman"/>
          <w:b/>
          <w:bCs/>
          <w:color w:val="auto"/>
          <w:sz w:val="24"/>
          <w:szCs w:val="24"/>
          <w:lang w:val="en-US"/>
        </w:rPr>
        <w:t xml:space="preserve"> Response rate</w:t>
      </w:r>
      <w:bookmarkEnd w:id="146"/>
      <w:r w:rsidR="00692036" w:rsidRPr="00161906">
        <w:rPr>
          <w:rFonts w:ascii="Times New Roman" w:eastAsia="Calibri" w:hAnsi="Times New Roman" w:cs="Times New Roman"/>
          <w:b/>
          <w:bCs/>
          <w:color w:val="auto"/>
          <w:sz w:val="24"/>
          <w:szCs w:val="24"/>
          <w:lang w:val="en-US"/>
        </w:rPr>
        <w:t xml:space="preserve">  </w:t>
      </w:r>
    </w:p>
    <w:p w14:paraId="71270BD8" w14:textId="77777777" w:rsidR="00692036" w:rsidRDefault="00692036" w:rsidP="00692036">
      <w:pPr>
        <w:rPr>
          <w:rFonts w:ascii="Times New Roman" w:hAnsi="Times New Roman" w:cs="Times New Roman"/>
          <w:sz w:val="24"/>
          <w:szCs w:val="24"/>
        </w:rPr>
      </w:pPr>
      <w:r w:rsidRPr="00380F3F">
        <w:rPr>
          <w:rFonts w:ascii="Times New Roman" w:hAnsi="Times New Roman" w:cs="Times New Roman"/>
          <w:sz w:val="24"/>
          <w:szCs w:val="24"/>
        </w:rPr>
        <w:t>In particular, the legitimacy and veracity of the study results depend greatly on the response rate when analysing academic research. According to Brett (2012), it is crucial to take into account the sample's response rate to the questionnaires and interviews in order to ensure the reliability and applicability of the research findings. The response rate is shown in Table 4.1.</w:t>
      </w:r>
    </w:p>
    <w:p w14:paraId="01FE404E" w14:textId="77777777" w:rsidR="00692036" w:rsidRDefault="00692036" w:rsidP="00692036">
      <w:pPr>
        <w:rPr>
          <w:rFonts w:ascii="Times New Roman" w:hAnsi="Times New Roman" w:cs="Times New Roman"/>
          <w:sz w:val="24"/>
          <w:szCs w:val="24"/>
        </w:rPr>
      </w:pPr>
    </w:p>
    <w:p w14:paraId="11F593EE" w14:textId="56DBF400" w:rsidR="00692036" w:rsidRPr="002C10A7" w:rsidRDefault="00692036" w:rsidP="00692036">
      <w:pPr>
        <w:spacing w:after="200"/>
        <w:rPr>
          <w:rFonts w:ascii="Times New Roman" w:eastAsia="Calibri" w:hAnsi="Times New Roman" w:cs="Times New Roman"/>
          <w:sz w:val="24"/>
          <w:szCs w:val="24"/>
          <w:lang w:val="en-US"/>
        </w:rPr>
      </w:pPr>
      <w:r w:rsidRPr="00DF47C9">
        <w:rPr>
          <w:rFonts w:ascii="Times New Roman" w:eastAsia="Times New Roman" w:hAnsi="Times New Roman" w:cs="Times New Roman"/>
          <w:b/>
          <w:bCs/>
          <w:sz w:val="24"/>
          <w:szCs w:val="24"/>
          <w:lang w:val="en-GB"/>
        </w:rPr>
        <w:t>Table 4.</w:t>
      </w:r>
      <w:r w:rsidRPr="00DF47C9">
        <w:rPr>
          <w:rFonts w:ascii="Times New Roman" w:eastAsia="Times New Roman" w:hAnsi="Times New Roman" w:cs="Times New Roman"/>
          <w:b/>
          <w:bCs/>
          <w:sz w:val="24"/>
          <w:szCs w:val="24"/>
          <w:lang w:val="en-GB"/>
        </w:rPr>
        <w:fldChar w:fldCharType="begin"/>
      </w:r>
      <w:r w:rsidRPr="00DF47C9">
        <w:rPr>
          <w:rFonts w:ascii="Times New Roman" w:eastAsia="Times New Roman" w:hAnsi="Times New Roman" w:cs="Times New Roman"/>
          <w:b/>
          <w:bCs/>
          <w:sz w:val="24"/>
          <w:szCs w:val="24"/>
          <w:lang w:val="en-GB"/>
        </w:rPr>
        <w:instrText xml:space="preserve"> SEQ Table_4. \* ARABIC </w:instrText>
      </w:r>
      <w:r w:rsidRPr="00DF47C9">
        <w:rPr>
          <w:rFonts w:ascii="Times New Roman" w:eastAsia="Times New Roman" w:hAnsi="Times New Roman" w:cs="Times New Roman"/>
          <w:b/>
          <w:bCs/>
          <w:sz w:val="24"/>
          <w:szCs w:val="24"/>
          <w:lang w:val="en-GB"/>
        </w:rPr>
        <w:fldChar w:fldCharType="separate"/>
      </w:r>
      <w:r w:rsidR="00A31CA8">
        <w:rPr>
          <w:rFonts w:ascii="Times New Roman" w:eastAsia="Times New Roman" w:hAnsi="Times New Roman" w:cs="Times New Roman"/>
          <w:b/>
          <w:bCs/>
          <w:noProof/>
          <w:sz w:val="24"/>
          <w:szCs w:val="24"/>
          <w:lang w:val="en-GB"/>
        </w:rPr>
        <w:t>1</w:t>
      </w:r>
      <w:r w:rsidRPr="00DF47C9">
        <w:rPr>
          <w:rFonts w:ascii="Times New Roman" w:eastAsia="Times New Roman" w:hAnsi="Times New Roman" w:cs="Times New Roman"/>
          <w:b/>
          <w:bCs/>
          <w:sz w:val="24"/>
          <w:szCs w:val="24"/>
          <w:lang w:val="en-GB"/>
        </w:rPr>
        <w:fldChar w:fldCharType="end"/>
      </w:r>
      <w:r w:rsidRPr="00DF47C9">
        <w:rPr>
          <w:rFonts w:ascii="Times New Roman" w:eastAsia="Times New Roman" w:hAnsi="Times New Roman" w:cs="Times New Roman"/>
          <w:b/>
          <w:bCs/>
          <w:sz w:val="24"/>
          <w:szCs w:val="24"/>
          <w:lang w:val="en-US"/>
        </w:rPr>
        <w:t>: Data Response Rate</w:t>
      </w:r>
    </w:p>
    <w:tbl>
      <w:tblPr>
        <w:tblStyle w:val="TableGrid3"/>
        <w:tblW w:w="0" w:type="auto"/>
        <w:tblInd w:w="108" w:type="dxa"/>
        <w:tblLook w:val="04A0" w:firstRow="1" w:lastRow="0" w:firstColumn="1" w:lastColumn="0" w:noHBand="0" w:noVBand="1"/>
      </w:tblPr>
      <w:tblGrid>
        <w:gridCol w:w="1656"/>
        <w:gridCol w:w="1995"/>
        <w:gridCol w:w="1950"/>
        <w:gridCol w:w="2197"/>
      </w:tblGrid>
      <w:tr w:rsidR="00692036" w:rsidRPr="00DF47C9" w14:paraId="094622A8" w14:textId="77777777" w:rsidTr="00BF547B">
        <w:trPr>
          <w:trHeight w:val="279"/>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1538CFA8" w14:textId="77777777" w:rsidR="00692036" w:rsidRPr="00DF47C9" w:rsidRDefault="00692036" w:rsidP="00BF547B">
            <w:pPr>
              <w:rPr>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F83215E" w14:textId="77777777" w:rsidR="00692036" w:rsidRPr="00DF47C9" w:rsidRDefault="00692036" w:rsidP="00BF547B">
            <w:pPr>
              <w:rPr>
                <w:sz w:val="24"/>
                <w:szCs w:val="24"/>
              </w:rPr>
            </w:pPr>
            <w:r w:rsidRPr="00DF47C9">
              <w:rPr>
                <w:sz w:val="24"/>
                <w:szCs w:val="24"/>
              </w:rPr>
              <w:t xml:space="preserve">Issued </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24A3FBFA" w14:textId="77777777" w:rsidR="00692036" w:rsidRPr="00DF47C9" w:rsidRDefault="00692036" w:rsidP="00BF547B">
            <w:pPr>
              <w:rPr>
                <w:sz w:val="24"/>
                <w:szCs w:val="24"/>
              </w:rPr>
            </w:pPr>
            <w:r w:rsidRPr="00DF47C9">
              <w:rPr>
                <w:sz w:val="24"/>
                <w:szCs w:val="24"/>
              </w:rPr>
              <w:t>Returned</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42065DB8" w14:textId="77777777" w:rsidR="00692036" w:rsidRPr="00DF47C9" w:rsidRDefault="00692036" w:rsidP="00BF547B">
            <w:pPr>
              <w:rPr>
                <w:sz w:val="24"/>
                <w:szCs w:val="24"/>
              </w:rPr>
            </w:pPr>
            <w:r w:rsidRPr="00DF47C9">
              <w:rPr>
                <w:sz w:val="24"/>
                <w:szCs w:val="24"/>
              </w:rPr>
              <w:t>Response rate</w:t>
            </w:r>
          </w:p>
        </w:tc>
      </w:tr>
      <w:tr w:rsidR="00692036" w:rsidRPr="00DF47C9" w14:paraId="1943E0C7" w14:textId="77777777" w:rsidTr="00BF547B">
        <w:trPr>
          <w:trHeight w:val="565"/>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62AC2D18" w14:textId="77777777" w:rsidR="00692036" w:rsidRPr="00DF47C9" w:rsidRDefault="00692036" w:rsidP="00BF547B">
            <w:pPr>
              <w:spacing w:before="240" w:after="200"/>
              <w:rPr>
                <w:sz w:val="24"/>
                <w:szCs w:val="24"/>
              </w:rPr>
            </w:pPr>
            <w:r w:rsidRPr="00DF47C9">
              <w:rPr>
                <w:sz w:val="24"/>
                <w:szCs w:val="24"/>
              </w:rPr>
              <w:t>Questionnaires</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024AD60D" w14:textId="77777777" w:rsidR="00692036" w:rsidRPr="00DF47C9" w:rsidRDefault="00692036" w:rsidP="00BF547B">
            <w:pPr>
              <w:spacing w:before="240" w:after="200"/>
              <w:rPr>
                <w:sz w:val="24"/>
                <w:szCs w:val="24"/>
              </w:rPr>
            </w:pPr>
            <w:r w:rsidRPr="00DF47C9">
              <w:rPr>
                <w:sz w:val="24"/>
                <w:szCs w:val="24"/>
              </w:rPr>
              <w:t>90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0C026C85" w14:textId="77777777" w:rsidR="00692036" w:rsidRPr="00DF47C9" w:rsidRDefault="00692036" w:rsidP="00BF547B">
            <w:pPr>
              <w:spacing w:before="240" w:after="200"/>
              <w:rPr>
                <w:sz w:val="24"/>
                <w:szCs w:val="24"/>
              </w:rPr>
            </w:pPr>
            <w:r w:rsidRPr="00DF47C9">
              <w:rPr>
                <w:sz w:val="24"/>
                <w:szCs w:val="24"/>
              </w:rPr>
              <w:t>85</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5409DBD8" w14:textId="77777777" w:rsidR="00692036" w:rsidRPr="00DF47C9" w:rsidRDefault="00692036" w:rsidP="00BF547B">
            <w:pPr>
              <w:spacing w:before="240" w:after="200"/>
              <w:rPr>
                <w:sz w:val="24"/>
                <w:szCs w:val="24"/>
              </w:rPr>
            </w:pPr>
            <w:r w:rsidRPr="00DF47C9">
              <w:rPr>
                <w:sz w:val="24"/>
                <w:szCs w:val="24"/>
              </w:rPr>
              <w:t>94.4%</w:t>
            </w:r>
          </w:p>
        </w:tc>
      </w:tr>
    </w:tbl>
    <w:p w14:paraId="5C12EB63" w14:textId="77777777" w:rsidR="00692036" w:rsidRPr="00DF47C9" w:rsidRDefault="00692036" w:rsidP="00692036">
      <w:pPr>
        <w:rPr>
          <w:rFonts w:ascii="Times New Roman" w:eastAsia="Calibri" w:hAnsi="Times New Roman" w:cs="Times New Roman"/>
          <w:i/>
          <w:sz w:val="24"/>
          <w:szCs w:val="24"/>
        </w:rPr>
      </w:pPr>
      <w:r>
        <w:rPr>
          <w:rFonts w:ascii="Times New Roman" w:eastAsia="Calibri" w:hAnsi="Times New Roman" w:cs="Times New Roman"/>
          <w:i/>
          <w:sz w:val="24"/>
          <w:szCs w:val="24"/>
        </w:rPr>
        <w:t>Writer’s Computation</w:t>
      </w:r>
    </w:p>
    <w:p w14:paraId="5CDD1E8A" w14:textId="77777777" w:rsidR="00692036" w:rsidRPr="00DF47C9" w:rsidRDefault="00692036" w:rsidP="00692036">
      <w:pPr>
        <w:spacing w:before="240" w:after="200"/>
        <w:ind w:left="360"/>
        <w:contextualSpacing/>
        <w:rPr>
          <w:rFonts w:ascii="Times New Roman" w:eastAsia="Calibri" w:hAnsi="Times New Roman" w:cs="Times New Roman"/>
          <w:sz w:val="24"/>
          <w:szCs w:val="24"/>
          <w:lang w:val="en-US"/>
        </w:rPr>
      </w:pPr>
      <w:r w:rsidRPr="00DF47C9">
        <w:rPr>
          <w:rFonts w:ascii="Times New Roman" w:eastAsia="Calibri" w:hAnsi="Times New Roman" w:cs="Times New Roman"/>
          <w:b/>
          <w:sz w:val="24"/>
          <w:szCs w:val="24"/>
          <w:lang w:val="en-US"/>
        </w:rPr>
        <w:t>Data Response rate =</w:t>
      </w:r>
      <w:r w:rsidRPr="00DF47C9">
        <w:rPr>
          <w:rFonts w:ascii="Times New Roman" w:eastAsia="Calibri" w:hAnsi="Times New Roman" w:cs="Times New Roman"/>
          <w:sz w:val="24"/>
          <w:szCs w:val="24"/>
          <w:lang w:val="en-US"/>
        </w:rPr>
        <w:t xml:space="preserve"> </w:t>
      </w:r>
      <w:r w:rsidRPr="00DF47C9">
        <w:rPr>
          <w:rFonts w:ascii="Times New Roman" w:eastAsia="Calibri" w:hAnsi="Times New Roman" w:cs="Times New Roman"/>
          <w:sz w:val="24"/>
          <w:szCs w:val="24"/>
          <w:u w:val="single"/>
          <w:lang w:val="en-US"/>
        </w:rPr>
        <w:t>Returned Questionnaires</w:t>
      </w:r>
      <w:r w:rsidRPr="00DF47C9">
        <w:rPr>
          <w:rFonts w:ascii="Times New Roman" w:eastAsia="Calibri" w:hAnsi="Times New Roman" w:cs="Times New Roman"/>
          <w:sz w:val="24"/>
          <w:szCs w:val="24"/>
          <w:lang w:val="en-US"/>
        </w:rPr>
        <w:t xml:space="preserve"> x 100%</w:t>
      </w:r>
    </w:p>
    <w:p w14:paraId="29E96B5A" w14:textId="77777777" w:rsidR="00692036" w:rsidRPr="00DF47C9" w:rsidRDefault="00692036" w:rsidP="00692036">
      <w:pPr>
        <w:spacing w:before="240" w:after="200"/>
        <w:ind w:left="2880"/>
        <w:contextualSpacing/>
        <w:rPr>
          <w:rFonts w:ascii="Times New Roman" w:eastAsia="Calibri" w:hAnsi="Times New Roman" w:cs="Times New Roman"/>
          <w:sz w:val="24"/>
          <w:szCs w:val="24"/>
          <w:lang w:val="en-US"/>
        </w:rPr>
      </w:pPr>
      <w:r w:rsidRPr="00DF47C9">
        <w:rPr>
          <w:rFonts w:ascii="Times New Roman" w:eastAsia="Calibri" w:hAnsi="Times New Roman" w:cs="Times New Roman"/>
          <w:sz w:val="24"/>
          <w:szCs w:val="24"/>
          <w:lang w:val="en-US"/>
        </w:rPr>
        <w:t xml:space="preserve"> Issued Questionnaires</w:t>
      </w:r>
    </w:p>
    <w:p w14:paraId="7AC81FA7" w14:textId="77777777" w:rsidR="00692036" w:rsidRDefault="00692036" w:rsidP="00692036">
      <w:pPr>
        <w:rPr>
          <w:rFonts w:ascii="Times New Roman" w:hAnsi="Times New Roman" w:cs="Times New Roman"/>
          <w:sz w:val="24"/>
          <w:szCs w:val="24"/>
        </w:rPr>
      </w:pPr>
      <w:r w:rsidRPr="00B422E3">
        <w:rPr>
          <w:rFonts w:ascii="Times New Roman" w:hAnsi="Times New Roman" w:cs="Times New Roman"/>
          <w:sz w:val="24"/>
          <w:szCs w:val="24"/>
        </w:rPr>
        <w:t>For data prese</w:t>
      </w:r>
      <w:r>
        <w:rPr>
          <w:rFonts w:ascii="Times New Roman" w:hAnsi="Times New Roman" w:cs="Times New Roman"/>
          <w:sz w:val="24"/>
          <w:szCs w:val="24"/>
        </w:rPr>
        <w:t>ntation and analysis, a</w:t>
      </w:r>
      <w:r w:rsidRPr="00B422E3">
        <w:rPr>
          <w:rFonts w:ascii="Times New Roman" w:hAnsi="Times New Roman" w:cs="Times New Roman"/>
          <w:sz w:val="24"/>
          <w:szCs w:val="24"/>
        </w:rPr>
        <w:t xml:space="preserve"> rate</w:t>
      </w:r>
      <w:r>
        <w:rPr>
          <w:rFonts w:ascii="Times New Roman" w:hAnsi="Times New Roman" w:cs="Times New Roman"/>
          <w:sz w:val="24"/>
          <w:szCs w:val="24"/>
        </w:rPr>
        <w:t xml:space="preserve"> response</w:t>
      </w:r>
      <w:r w:rsidRPr="00B422E3">
        <w:rPr>
          <w:rFonts w:ascii="Times New Roman" w:hAnsi="Times New Roman" w:cs="Times New Roman"/>
          <w:sz w:val="24"/>
          <w:szCs w:val="24"/>
        </w:rPr>
        <w:t xml:space="preserve"> of 94.4%, or 85 of the 90 questionnaires given, were returned. The response rate complied with Leedy's (2009) guideline, which said that 60% of respondents was sufficient to determine the conclusion. Stat Pac Inc. (2014) proposed that the recommended rate</w:t>
      </w:r>
      <w:r>
        <w:rPr>
          <w:rFonts w:ascii="Times New Roman" w:hAnsi="Times New Roman" w:cs="Times New Roman"/>
          <w:sz w:val="24"/>
          <w:szCs w:val="24"/>
        </w:rPr>
        <w:t xml:space="preserve"> of response</w:t>
      </w:r>
      <w:r w:rsidRPr="00B422E3">
        <w:rPr>
          <w:rFonts w:ascii="Times New Roman" w:hAnsi="Times New Roman" w:cs="Times New Roman"/>
          <w:sz w:val="24"/>
          <w:szCs w:val="24"/>
        </w:rPr>
        <w:t xml:space="preserve"> could increase confidence. </w:t>
      </w:r>
    </w:p>
    <w:p w14:paraId="6A734034" w14:textId="77777777" w:rsidR="00692036" w:rsidRDefault="00692036" w:rsidP="00692036">
      <w:pPr>
        <w:rPr>
          <w:rFonts w:ascii="Times New Roman" w:hAnsi="Times New Roman" w:cs="Times New Roman"/>
          <w:sz w:val="24"/>
          <w:szCs w:val="24"/>
        </w:rPr>
      </w:pPr>
    </w:p>
    <w:p w14:paraId="6272F284" w14:textId="77777777" w:rsidR="00692036" w:rsidRPr="00161906" w:rsidRDefault="00CC32C9" w:rsidP="00E91ECA">
      <w:pPr>
        <w:pStyle w:val="Heading1"/>
        <w:rPr>
          <w:rFonts w:ascii="Times New Roman" w:eastAsia="Calibri" w:hAnsi="Times New Roman" w:cs="Times New Roman"/>
          <w:b/>
          <w:color w:val="auto"/>
          <w:sz w:val="24"/>
          <w:szCs w:val="24"/>
          <w:lang w:val="en-US"/>
        </w:rPr>
      </w:pPr>
      <w:bookmarkStart w:id="147" w:name="_Toc137843812"/>
      <w:r w:rsidRPr="00161906">
        <w:rPr>
          <w:rFonts w:ascii="Times New Roman" w:eastAsia="Calibri" w:hAnsi="Times New Roman" w:cs="Times New Roman"/>
          <w:b/>
          <w:color w:val="auto"/>
          <w:sz w:val="24"/>
          <w:szCs w:val="24"/>
          <w:lang w:val="en-US"/>
        </w:rPr>
        <w:t>4.3</w:t>
      </w:r>
      <w:r w:rsidR="00692036" w:rsidRPr="00161906">
        <w:rPr>
          <w:rFonts w:ascii="Times New Roman" w:eastAsia="Calibri" w:hAnsi="Times New Roman" w:cs="Times New Roman"/>
          <w:b/>
          <w:color w:val="auto"/>
          <w:sz w:val="24"/>
          <w:szCs w:val="24"/>
          <w:lang w:val="en-US"/>
        </w:rPr>
        <w:t xml:space="preserve"> Demographic variables</w:t>
      </w:r>
      <w:bookmarkEnd w:id="147"/>
    </w:p>
    <w:p w14:paraId="6ECE93CF" w14:textId="77777777" w:rsidR="00692036" w:rsidRDefault="00692036" w:rsidP="00692036">
      <w:pPr>
        <w:rPr>
          <w:rFonts w:ascii="Times New Roman" w:hAnsi="Times New Roman" w:cs="Times New Roman"/>
          <w:sz w:val="24"/>
          <w:szCs w:val="24"/>
        </w:rPr>
      </w:pPr>
      <w:r w:rsidRPr="004C5249">
        <w:rPr>
          <w:rFonts w:ascii="Times New Roman" w:hAnsi="Times New Roman" w:cs="Times New Roman"/>
          <w:sz w:val="24"/>
          <w:szCs w:val="24"/>
        </w:rPr>
        <w:t>In this study, the analysis of the demographic data was crucial since it affected the significance, applicability, and dependability of the findings. Table 4.2 displays the demographic factors that were significant in this study.</w:t>
      </w:r>
    </w:p>
    <w:p w14:paraId="06094E95" w14:textId="52089BC1" w:rsidR="00692036" w:rsidRDefault="00692036" w:rsidP="00692036">
      <w:pPr>
        <w:rPr>
          <w:rFonts w:ascii="Times New Roman" w:hAnsi="Times New Roman" w:cs="Times New Roman"/>
          <w:sz w:val="24"/>
          <w:szCs w:val="24"/>
        </w:rPr>
      </w:pPr>
    </w:p>
    <w:p w14:paraId="2F4C2EBB" w14:textId="18A979D4" w:rsidR="00387B37" w:rsidRDefault="00387B37" w:rsidP="00692036">
      <w:pPr>
        <w:rPr>
          <w:rFonts w:ascii="Times New Roman" w:hAnsi="Times New Roman" w:cs="Times New Roman"/>
          <w:sz w:val="24"/>
          <w:szCs w:val="24"/>
        </w:rPr>
      </w:pPr>
    </w:p>
    <w:p w14:paraId="38B36ED7" w14:textId="56B00A1E" w:rsidR="00387B37" w:rsidRDefault="00387B37" w:rsidP="00692036">
      <w:pPr>
        <w:rPr>
          <w:rFonts w:ascii="Times New Roman" w:hAnsi="Times New Roman" w:cs="Times New Roman"/>
          <w:sz w:val="24"/>
          <w:szCs w:val="24"/>
        </w:rPr>
      </w:pPr>
    </w:p>
    <w:p w14:paraId="3A80FCD6" w14:textId="77777777" w:rsidR="00387B37" w:rsidRDefault="00387B37" w:rsidP="00692036">
      <w:pPr>
        <w:rPr>
          <w:rFonts w:ascii="Times New Roman" w:hAnsi="Times New Roman" w:cs="Times New Roman"/>
          <w:sz w:val="24"/>
          <w:szCs w:val="24"/>
        </w:rPr>
      </w:pPr>
    </w:p>
    <w:p w14:paraId="2E1870A3" w14:textId="77777777" w:rsidR="00692036" w:rsidRDefault="00692036" w:rsidP="00692036">
      <w:pPr>
        <w:rPr>
          <w:rFonts w:ascii="Times New Roman" w:eastAsia="Calibri" w:hAnsi="Times New Roman" w:cs="Times New Roman"/>
          <w:b/>
          <w:bCs/>
          <w:sz w:val="24"/>
          <w:szCs w:val="24"/>
          <w:lang w:val="en-US"/>
        </w:rPr>
      </w:pPr>
      <w:r w:rsidRPr="00DF47C9">
        <w:rPr>
          <w:rFonts w:ascii="Times New Roman" w:eastAsia="Calibri" w:hAnsi="Times New Roman" w:cs="Times New Roman"/>
          <w:b/>
          <w:bCs/>
          <w:sz w:val="24"/>
          <w:szCs w:val="24"/>
          <w:lang w:val="en-US"/>
        </w:rPr>
        <w:t>Table 4.2: Demographic Variables</w:t>
      </w:r>
    </w:p>
    <w:tbl>
      <w:tblPr>
        <w:tblStyle w:val="TableGrid3"/>
        <w:tblW w:w="9776" w:type="dxa"/>
        <w:tblLook w:val="04A0" w:firstRow="1" w:lastRow="0" w:firstColumn="1" w:lastColumn="0" w:noHBand="0" w:noVBand="1"/>
      </w:tblPr>
      <w:tblGrid>
        <w:gridCol w:w="2854"/>
        <w:gridCol w:w="3662"/>
        <w:gridCol w:w="3260"/>
      </w:tblGrid>
      <w:tr w:rsidR="00692036" w:rsidRPr="00DF47C9" w14:paraId="2CBF3DC7" w14:textId="77777777" w:rsidTr="00BF547B">
        <w:trPr>
          <w:tblHeader/>
        </w:trPr>
        <w:tc>
          <w:tcPr>
            <w:tcW w:w="2854" w:type="dxa"/>
          </w:tcPr>
          <w:p w14:paraId="7AA5F421" w14:textId="77777777" w:rsidR="00692036" w:rsidRDefault="00692036" w:rsidP="00BF547B">
            <w:pPr>
              <w:spacing w:after="200" w:line="276" w:lineRule="auto"/>
              <w:rPr>
                <w:rFonts w:asciiTheme="minorHAnsi" w:eastAsia="Calibri" w:hAnsiTheme="minorHAnsi" w:cstheme="minorBidi"/>
                <w:sz w:val="24"/>
                <w:szCs w:val="24"/>
                <w:lang w:val="en-ZW"/>
              </w:rPr>
            </w:pPr>
            <w:r w:rsidRPr="00DF47C9">
              <w:rPr>
                <w:rFonts w:eastAsia="Calibri"/>
                <w:b/>
                <w:bCs/>
                <w:sz w:val="24"/>
                <w:szCs w:val="24"/>
              </w:rPr>
              <w:t>Characteristics</w:t>
            </w:r>
          </w:p>
        </w:tc>
        <w:tc>
          <w:tcPr>
            <w:tcW w:w="3662" w:type="dxa"/>
          </w:tcPr>
          <w:p w14:paraId="4B938ACD" w14:textId="77777777" w:rsidR="00692036" w:rsidRDefault="00692036" w:rsidP="00BF547B">
            <w:pPr>
              <w:autoSpaceDE w:val="0"/>
              <w:autoSpaceDN w:val="0"/>
              <w:adjustRightInd w:val="0"/>
              <w:spacing w:after="200" w:line="276" w:lineRule="auto"/>
              <w:rPr>
                <w:rFonts w:asciiTheme="minorHAnsi" w:eastAsia="Calibri" w:hAnsiTheme="minorHAnsi" w:cstheme="minorBidi"/>
                <w:b/>
                <w:bCs/>
                <w:sz w:val="24"/>
                <w:szCs w:val="24"/>
                <w:lang w:val="en-ZW"/>
              </w:rPr>
            </w:pPr>
            <w:r w:rsidRPr="00DF47C9">
              <w:rPr>
                <w:rFonts w:eastAsia="Calibri"/>
                <w:b/>
                <w:bCs/>
                <w:sz w:val="24"/>
                <w:szCs w:val="24"/>
              </w:rPr>
              <w:t xml:space="preserve">Category </w:t>
            </w:r>
          </w:p>
        </w:tc>
        <w:tc>
          <w:tcPr>
            <w:tcW w:w="3260" w:type="dxa"/>
          </w:tcPr>
          <w:p w14:paraId="7640BB34" w14:textId="77777777" w:rsidR="00692036" w:rsidRDefault="00692036" w:rsidP="00BF547B">
            <w:pPr>
              <w:autoSpaceDE w:val="0"/>
              <w:autoSpaceDN w:val="0"/>
              <w:adjustRightInd w:val="0"/>
              <w:spacing w:line="276" w:lineRule="auto"/>
              <w:rPr>
                <w:rFonts w:asciiTheme="minorHAnsi" w:eastAsia="Calibri" w:hAnsiTheme="minorHAnsi" w:cstheme="minorBidi"/>
                <w:b/>
                <w:bCs/>
                <w:sz w:val="24"/>
                <w:szCs w:val="24"/>
                <w:lang w:val="en-ZW"/>
              </w:rPr>
            </w:pPr>
            <w:r w:rsidRPr="00DF47C9">
              <w:rPr>
                <w:rFonts w:eastAsia="Calibri"/>
                <w:b/>
                <w:bCs/>
                <w:sz w:val="24"/>
                <w:szCs w:val="24"/>
              </w:rPr>
              <w:t>Valid</w:t>
            </w:r>
          </w:p>
          <w:p w14:paraId="2C5AA6D7" w14:textId="77777777" w:rsidR="00692036" w:rsidRDefault="00692036" w:rsidP="00BF547B">
            <w:pPr>
              <w:autoSpaceDE w:val="0"/>
              <w:autoSpaceDN w:val="0"/>
              <w:adjustRightInd w:val="0"/>
              <w:spacing w:line="276" w:lineRule="auto"/>
              <w:rPr>
                <w:rFonts w:asciiTheme="minorHAnsi" w:eastAsia="Calibri" w:hAnsiTheme="minorHAnsi" w:cstheme="minorBidi"/>
                <w:b/>
                <w:bCs/>
                <w:sz w:val="24"/>
                <w:szCs w:val="24"/>
                <w:lang w:val="en-ZW"/>
              </w:rPr>
            </w:pPr>
            <w:r w:rsidRPr="00DF47C9">
              <w:rPr>
                <w:rFonts w:eastAsia="Calibri"/>
                <w:b/>
                <w:bCs/>
                <w:sz w:val="24"/>
                <w:szCs w:val="24"/>
              </w:rPr>
              <w:t>Percentage</w:t>
            </w:r>
          </w:p>
        </w:tc>
      </w:tr>
      <w:tr w:rsidR="00692036" w:rsidRPr="00DF47C9" w14:paraId="00EC6103" w14:textId="77777777" w:rsidTr="00BF547B">
        <w:trPr>
          <w:cantSplit/>
        </w:trPr>
        <w:tc>
          <w:tcPr>
            <w:tcW w:w="2854" w:type="dxa"/>
            <w:vMerge w:val="restart"/>
          </w:tcPr>
          <w:p w14:paraId="3FB1D38F" w14:textId="77777777" w:rsidR="00692036" w:rsidRDefault="00692036" w:rsidP="00BF547B">
            <w:pPr>
              <w:spacing w:after="200" w:line="276" w:lineRule="auto"/>
              <w:rPr>
                <w:rFonts w:asciiTheme="minorHAnsi" w:eastAsia="Calibri" w:hAnsiTheme="minorHAnsi" w:cstheme="minorBidi"/>
                <w:sz w:val="24"/>
                <w:szCs w:val="24"/>
                <w:lang w:val="en-ZW"/>
              </w:rPr>
            </w:pPr>
            <w:r w:rsidRPr="00DF47C9">
              <w:rPr>
                <w:rFonts w:eastAsia="Calibri"/>
                <w:sz w:val="24"/>
                <w:szCs w:val="24"/>
              </w:rPr>
              <w:t>Gender</w:t>
            </w:r>
          </w:p>
        </w:tc>
        <w:tc>
          <w:tcPr>
            <w:tcW w:w="3662" w:type="dxa"/>
          </w:tcPr>
          <w:p w14:paraId="240DEDBE" w14:textId="77777777" w:rsidR="00692036" w:rsidRDefault="00692036" w:rsidP="00BF547B">
            <w:pPr>
              <w:spacing w:after="200" w:line="276" w:lineRule="auto"/>
              <w:rPr>
                <w:rFonts w:asciiTheme="minorHAnsi" w:eastAsia="Calibri" w:hAnsiTheme="minorHAnsi" w:cstheme="minorBidi"/>
                <w:sz w:val="24"/>
                <w:szCs w:val="24"/>
                <w:lang w:val="en-ZW"/>
              </w:rPr>
            </w:pPr>
            <w:r w:rsidRPr="00DF47C9">
              <w:rPr>
                <w:rFonts w:eastAsia="Calibri"/>
                <w:sz w:val="24"/>
                <w:szCs w:val="24"/>
              </w:rPr>
              <w:t>Male</w:t>
            </w:r>
          </w:p>
        </w:tc>
        <w:tc>
          <w:tcPr>
            <w:tcW w:w="3260" w:type="dxa"/>
          </w:tcPr>
          <w:p w14:paraId="45664EDD"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70.6</w:t>
            </w:r>
          </w:p>
        </w:tc>
      </w:tr>
      <w:tr w:rsidR="00692036" w:rsidRPr="00DF47C9" w14:paraId="50BC33FF" w14:textId="77777777" w:rsidTr="00BF547B">
        <w:tc>
          <w:tcPr>
            <w:tcW w:w="2854" w:type="dxa"/>
            <w:vMerge/>
          </w:tcPr>
          <w:p w14:paraId="075252B6"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tcPr>
          <w:p w14:paraId="7C3BC072" w14:textId="77777777" w:rsidR="00692036" w:rsidRDefault="00692036" w:rsidP="00BF547B">
            <w:pPr>
              <w:spacing w:after="200" w:line="276" w:lineRule="auto"/>
              <w:rPr>
                <w:rFonts w:asciiTheme="minorHAnsi" w:eastAsia="Calibri" w:hAnsiTheme="minorHAnsi" w:cstheme="minorBidi"/>
                <w:sz w:val="24"/>
                <w:szCs w:val="24"/>
                <w:lang w:val="en-ZW"/>
              </w:rPr>
            </w:pPr>
            <w:r w:rsidRPr="00DF47C9">
              <w:rPr>
                <w:rFonts w:eastAsia="Calibri"/>
                <w:sz w:val="24"/>
                <w:szCs w:val="24"/>
              </w:rPr>
              <w:t>Female</w:t>
            </w:r>
          </w:p>
        </w:tc>
        <w:tc>
          <w:tcPr>
            <w:tcW w:w="3260" w:type="dxa"/>
          </w:tcPr>
          <w:p w14:paraId="1B52C0D4"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29.4</w:t>
            </w:r>
          </w:p>
        </w:tc>
      </w:tr>
      <w:tr w:rsidR="00692036" w:rsidRPr="00DF47C9" w14:paraId="55C6A56D" w14:textId="77777777" w:rsidTr="00BF547B">
        <w:tc>
          <w:tcPr>
            <w:tcW w:w="2854" w:type="dxa"/>
            <w:vMerge/>
          </w:tcPr>
          <w:p w14:paraId="5F239334"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tcPr>
          <w:p w14:paraId="72D31C5C" w14:textId="77777777" w:rsidR="00692036" w:rsidRDefault="00692036" w:rsidP="00BF547B">
            <w:pPr>
              <w:spacing w:after="200" w:line="276" w:lineRule="auto"/>
              <w:rPr>
                <w:rFonts w:asciiTheme="minorHAnsi" w:eastAsia="Calibri" w:hAnsiTheme="minorHAnsi" w:cstheme="minorBidi"/>
                <w:b/>
                <w:bCs/>
                <w:sz w:val="24"/>
                <w:szCs w:val="24"/>
                <w:lang w:val="en-ZW"/>
              </w:rPr>
            </w:pPr>
            <w:r w:rsidRPr="00DF47C9">
              <w:rPr>
                <w:rFonts w:eastAsia="Calibri"/>
                <w:b/>
                <w:bCs/>
                <w:sz w:val="24"/>
                <w:szCs w:val="24"/>
              </w:rPr>
              <w:t>Total</w:t>
            </w:r>
          </w:p>
        </w:tc>
        <w:tc>
          <w:tcPr>
            <w:tcW w:w="3260" w:type="dxa"/>
          </w:tcPr>
          <w:p w14:paraId="27F3F9E6"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b/>
                <w:bCs/>
                <w:color w:val="000000"/>
                <w:sz w:val="24"/>
                <w:szCs w:val="24"/>
                <w:lang w:val="en-ZW"/>
              </w:rPr>
            </w:pPr>
            <w:r w:rsidRPr="00DF47C9">
              <w:rPr>
                <w:rFonts w:eastAsia="Calibri"/>
                <w:b/>
                <w:bCs/>
                <w:color w:val="000000"/>
                <w:sz w:val="24"/>
                <w:szCs w:val="24"/>
              </w:rPr>
              <w:t>100.0</w:t>
            </w:r>
          </w:p>
        </w:tc>
      </w:tr>
      <w:tr w:rsidR="00692036" w:rsidRPr="00DF47C9" w14:paraId="341CBFCC" w14:textId="77777777" w:rsidTr="00BF547B">
        <w:tc>
          <w:tcPr>
            <w:tcW w:w="2854" w:type="dxa"/>
            <w:vMerge w:val="restart"/>
          </w:tcPr>
          <w:p w14:paraId="40C51B44" w14:textId="77777777" w:rsidR="00692036" w:rsidRDefault="00692036" w:rsidP="00BF547B">
            <w:pPr>
              <w:spacing w:after="200" w:line="276" w:lineRule="auto"/>
              <w:rPr>
                <w:rFonts w:asciiTheme="minorHAnsi" w:eastAsia="Calibri" w:hAnsiTheme="minorHAnsi" w:cstheme="minorBidi"/>
                <w:sz w:val="24"/>
                <w:szCs w:val="24"/>
                <w:lang w:val="en-ZW"/>
              </w:rPr>
            </w:pPr>
            <w:r w:rsidRPr="00DF47C9">
              <w:rPr>
                <w:rFonts w:eastAsia="Calibri"/>
                <w:sz w:val="24"/>
                <w:szCs w:val="24"/>
              </w:rPr>
              <w:t>Age</w:t>
            </w:r>
          </w:p>
        </w:tc>
        <w:tc>
          <w:tcPr>
            <w:tcW w:w="3662" w:type="dxa"/>
          </w:tcPr>
          <w:p w14:paraId="64B3E348" w14:textId="77777777" w:rsidR="00692036" w:rsidRDefault="00692036" w:rsidP="00BF547B">
            <w:pPr>
              <w:spacing w:after="200" w:line="276" w:lineRule="auto"/>
              <w:ind w:left="720"/>
              <w:contextualSpacing/>
              <w:rPr>
                <w:rFonts w:asciiTheme="minorHAnsi" w:eastAsiaTheme="minorHAnsi" w:hAnsiTheme="minorHAnsi" w:cstheme="minorBidi"/>
                <w:sz w:val="24"/>
                <w:szCs w:val="24"/>
                <w:lang w:val="en-ZW" w:eastAsia="en-ZW"/>
              </w:rPr>
            </w:pPr>
            <w:r w:rsidRPr="00DF47C9">
              <w:rPr>
                <w:sz w:val="24"/>
                <w:szCs w:val="24"/>
                <w:lang w:eastAsia="en-ZW"/>
              </w:rPr>
              <w:t>20 - 30 years</w:t>
            </w:r>
          </w:p>
        </w:tc>
        <w:tc>
          <w:tcPr>
            <w:tcW w:w="3260" w:type="dxa"/>
          </w:tcPr>
          <w:p w14:paraId="64232A5B"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41.2%</w:t>
            </w:r>
          </w:p>
        </w:tc>
      </w:tr>
      <w:tr w:rsidR="00692036" w:rsidRPr="00DF47C9" w14:paraId="6BE4CAE6" w14:textId="77777777" w:rsidTr="00BF547B">
        <w:tc>
          <w:tcPr>
            <w:tcW w:w="2854" w:type="dxa"/>
            <w:vMerge/>
          </w:tcPr>
          <w:p w14:paraId="4DF6CDAD"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tcPr>
          <w:p w14:paraId="103D3427" w14:textId="77777777" w:rsidR="00692036" w:rsidRDefault="00692036" w:rsidP="00BF547B">
            <w:pPr>
              <w:spacing w:after="200" w:line="276" w:lineRule="auto"/>
              <w:ind w:left="720"/>
              <w:contextualSpacing/>
              <w:rPr>
                <w:rFonts w:asciiTheme="minorHAnsi" w:eastAsiaTheme="minorHAnsi" w:hAnsiTheme="minorHAnsi" w:cstheme="minorBidi"/>
                <w:sz w:val="24"/>
                <w:szCs w:val="24"/>
                <w:lang w:val="en-ZW" w:eastAsia="en-ZW"/>
              </w:rPr>
            </w:pPr>
            <w:r w:rsidRPr="00DF47C9">
              <w:rPr>
                <w:sz w:val="24"/>
                <w:szCs w:val="24"/>
                <w:lang w:eastAsia="en-ZW"/>
              </w:rPr>
              <w:t>31 - 39 years</w:t>
            </w:r>
          </w:p>
        </w:tc>
        <w:tc>
          <w:tcPr>
            <w:tcW w:w="3260" w:type="dxa"/>
          </w:tcPr>
          <w:p w14:paraId="17066887"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41.2%</w:t>
            </w:r>
          </w:p>
        </w:tc>
      </w:tr>
      <w:tr w:rsidR="00692036" w:rsidRPr="00DF47C9" w14:paraId="2E0E7C6E" w14:textId="77777777" w:rsidTr="00BF547B">
        <w:tc>
          <w:tcPr>
            <w:tcW w:w="2854" w:type="dxa"/>
            <w:vMerge/>
          </w:tcPr>
          <w:p w14:paraId="4348BAD0"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tcPr>
          <w:p w14:paraId="58338EB5" w14:textId="77777777" w:rsidR="00692036" w:rsidRDefault="00692036" w:rsidP="00BF547B">
            <w:pPr>
              <w:spacing w:after="200" w:line="276" w:lineRule="auto"/>
              <w:ind w:left="720"/>
              <w:contextualSpacing/>
              <w:rPr>
                <w:rFonts w:asciiTheme="minorHAnsi" w:eastAsiaTheme="minorHAnsi" w:hAnsiTheme="minorHAnsi" w:cstheme="minorBidi"/>
                <w:sz w:val="24"/>
                <w:szCs w:val="24"/>
                <w:lang w:val="en-ZW" w:eastAsia="en-ZW"/>
              </w:rPr>
            </w:pPr>
            <w:r w:rsidRPr="00DF47C9">
              <w:rPr>
                <w:sz w:val="24"/>
                <w:szCs w:val="24"/>
                <w:lang w:eastAsia="en-ZW"/>
              </w:rPr>
              <w:t>40 years and above</w:t>
            </w:r>
          </w:p>
        </w:tc>
        <w:tc>
          <w:tcPr>
            <w:tcW w:w="3260" w:type="dxa"/>
          </w:tcPr>
          <w:p w14:paraId="4CF6AB17"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17.6%</w:t>
            </w:r>
          </w:p>
        </w:tc>
      </w:tr>
      <w:tr w:rsidR="00692036" w:rsidRPr="00DF47C9" w14:paraId="2AFF4F42" w14:textId="77777777" w:rsidTr="00BF547B">
        <w:tc>
          <w:tcPr>
            <w:tcW w:w="2854" w:type="dxa"/>
            <w:vMerge/>
          </w:tcPr>
          <w:p w14:paraId="7CC85116"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tcPr>
          <w:p w14:paraId="2BDBC3FC" w14:textId="77777777" w:rsidR="00692036" w:rsidRDefault="00692036" w:rsidP="00BF547B">
            <w:pPr>
              <w:spacing w:after="200" w:line="276" w:lineRule="auto"/>
              <w:rPr>
                <w:rFonts w:asciiTheme="minorHAnsi" w:eastAsia="Calibri" w:hAnsiTheme="minorHAnsi" w:cstheme="minorBidi"/>
                <w:b/>
                <w:bCs/>
                <w:sz w:val="24"/>
                <w:szCs w:val="24"/>
                <w:lang w:val="en-ZW"/>
              </w:rPr>
            </w:pPr>
            <w:r w:rsidRPr="00DF47C9">
              <w:rPr>
                <w:rFonts w:eastAsia="Calibri"/>
                <w:b/>
                <w:bCs/>
                <w:sz w:val="24"/>
                <w:szCs w:val="24"/>
              </w:rPr>
              <w:t>Total</w:t>
            </w:r>
          </w:p>
        </w:tc>
        <w:tc>
          <w:tcPr>
            <w:tcW w:w="3260" w:type="dxa"/>
          </w:tcPr>
          <w:p w14:paraId="28FA724A"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b/>
                <w:bCs/>
                <w:color w:val="000000"/>
                <w:sz w:val="24"/>
                <w:szCs w:val="24"/>
                <w:lang w:val="en-ZW"/>
              </w:rPr>
            </w:pPr>
            <w:r w:rsidRPr="00DF47C9">
              <w:rPr>
                <w:rFonts w:eastAsia="Calibri"/>
                <w:b/>
                <w:bCs/>
                <w:color w:val="000000"/>
                <w:sz w:val="24"/>
                <w:szCs w:val="24"/>
              </w:rPr>
              <w:t>100.0</w:t>
            </w:r>
          </w:p>
        </w:tc>
      </w:tr>
      <w:tr w:rsidR="00692036" w:rsidRPr="00DF47C9" w14:paraId="0DCD1748" w14:textId="77777777" w:rsidTr="00BF547B">
        <w:tc>
          <w:tcPr>
            <w:tcW w:w="2854" w:type="dxa"/>
            <w:vMerge w:val="restart"/>
          </w:tcPr>
          <w:p w14:paraId="1F9070AB" w14:textId="77777777" w:rsidR="00692036" w:rsidRDefault="00692036" w:rsidP="00BF547B">
            <w:pPr>
              <w:spacing w:after="200" w:line="276" w:lineRule="auto"/>
              <w:rPr>
                <w:rFonts w:asciiTheme="minorHAnsi" w:eastAsia="Calibri" w:hAnsiTheme="minorHAnsi" w:cstheme="minorBidi"/>
                <w:sz w:val="24"/>
                <w:szCs w:val="24"/>
                <w:lang w:val="en-ZW"/>
              </w:rPr>
            </w:pPr>
            <w:r>
              <w:rPr>
                <w:rFonts w:eastAsia="Calibri"/>
                <w:sz w:val="24"/>
                <w:szCs w:val="24"/>
              </w:rPr>
              <w:t>Duration(time)</w:t>
            </w:r>
            <w:r w:rsidRPr="00DF47C9">
              <w:rPr>
                <w:rFonts w:eastAsia="Calibri"/>
                <w:sz w:val="24"/>
                <w:szCs w:val="24"/>
              </w:rPr>
              <w:t xml:space="preserve"> of service</w:t>
            </w:r>
          </w:p>
        </w:tc>
        <w:tc>
          <w:tcPr>
            <w:tcW w:w="3662" w:type="dxa"/>
            <w:vAlign w:val="center"/>
          </w:tcPr>
          <w:p w14:paraId="033F13DC"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1-5 years</w:t>
            </w:r>
          </w:p>
        </w:tc>
        <w:tc>
          <w:tcPr>
            <w:tcW w:w="3260" w:type="dxa"/>
          </w:tcPr>
          <w:p w14:paraId="25E99A31" w14:textId="77777777" w:rsidR="00692036" w:rsidRDefault="00692036" w:rsidP="00BF547B">
            <w:pPr>
              <w:autoSpaceDE w:val="0"/>
              <w:autoSpaceDN w:val="0"/>
              <w:adjustRightInd w:val="0"/>
              <w:spacing w:after="200" w:line="276" w:lineRule="auto"/>
              <w:ind w:left="60" w:right="60"/>
              <w:rPr>
                <w:rFonts w:asciiTheme="minorHAnsi" w:eastAsiaTheme="minorHAnsi" w:hAnsiTheme="minorHAnsi" w:cstheme="minorBidi"/>
                <w:color w:val="000000"/>
                <w:sz w:val="24"/>
                <w:szCs w:val="24"/>
                <w:lang w:val="en-ZW"/>
              </w:rPr>
            </w:pPr>
            <w:r w:rsidRPr="00DF47C9">
              <w:rPr>
                <w:color w:val="000000"/>
                <w:sz w:val="24"/>
                <w:szCs w:val="24"/>
              </w:rPr>
              <w:t>35.3%</w:t>
            </w:r>
          </w:p>
        </w:tc>
      </w:tr>
      <w:tr w:rsidR="00692036" w:rsidRPr="00DF47C9" w14:paraId="437EC1F4" w14:textId="77777777" w:rsidTr="00BF547B">
        <w:tc>
          <w:tcPr>
            <w:tcW w:w="2854" w:type="dxa"/>
            <w:vMerge/>
          </w:tcPr>
          <w:p w14:paraId="1002E898"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vAlign w:val="center"/>
          </w:tcPr>
          <w:p w14:paraId="5AA1D4FA"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6-10 years</w:t>
            </w:r>
          </w:p>
        </w:tc>
        <w:tc>
          <w:tcPr>
            <w:tcW w:w="3260" w:type="dxa"/>
          </w:tcPr>
          <w:p w14:paraId="0D7458C9" w14:textId="77777777" w:rsidR="00692036" w:rsidRDefault="00692036" w:rsidP="00BF547B">
            <w:pPr>
              <w:autoSpaceDE w:val="0"/>
              <w:autoSpaceDN w:val="0"/>
              <w:adjustRightInd w:val="0"/>
              <w:spacing w:after="200" w:line="276" w:lineRule="auto"/>
              <w:ind w:left="60" w:right="60"/>
              <w:rPr>
                <w:rFonts w:asciiTheme="minorHAnsi" w:eastAsiaTheme="minorHAnsi" w:hAnsiTheme="minorHAnsi" w:cstheme="minorBidi"/>
                <w:color w:val="000000"/>
                <w:sz w:val="24"/>
                <w:szCs w:val="24"/>
                <w:lang w:val="en-ZW"/>
              </w:rPr>
            </w:pPr>
            <w:r w:rsidRPr="00DF47C9">
              <w:rPr>
                <w:color w:val="000000"/>
                <w:sz w:val="24"/>
                <w:szCs w:val="24"/>
              </w:rPr>
              <w:t>41.2%</w:t>
            </w:r>
          </w:p>
        </w:tc>
      </w:tr>
      <w:tr w:rsidR="00692036" w:rsidRPr="00DF47C9" w14:paraId="4213B130" w14:textId="77777777" w:rsidTr="00BF547B">
        <w:tc>
          <w:tcPr>
            <w:tcW w:w="2854" w:type="dxa"/>
            <w:vMerge/>
          </w:tcPr>
          <w:p w14:paraId="70E38A8D"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vAlign w:val="center"/>
          </w:tcPr>
          <w:p w14:paraId="6447260D"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+10 years</w:t>
            </w:r>
          </w:p>
        </w:tc>
        <w:tc>
          <w:tcPr>
            <w:tcW w:w="3260" w:type="dxa"/>
          </w:tcPr>
          <w:p w14:paraId="188BB10B" w14:textId="77777777" w:rsidR="00692036" w:rsidRDefault="00692036" w:rsidP="00BF547B">
            <w:pPr>
              <w:autoSpaceDE w:val="0"/>
              <w:autoSpaceDN w:val="0"/>
              <w:adjustRightInd w:val="0"/>
              <w:spacing w:after="200" w:line="276" w:lineRule="auto"/>
              <w:ind w:left="60" w:right="60"/>
              <w:rPr>
                <w:rFonts w:asciiTheme="minorHAnsi" w:eastAsiaTheme="minorHAnsi" w:hAnsiTheme="minorHAnsi" w:cstheme="minorBidi"/>
                <w:color w:val="000000"/>
                <w:sz w:val="24"/>
                <w:szCs w:val="24"/>
                <w:lang w:val="en-ZW"/>
              </w:rPr>
            </w:pPr>
            <w:r w:rsidRPr="00DF47C9">
              <w:rPr>
                <w:color w:val="000000"/>
                <w:sz w:val="24"/>
                <w:szCs w:val="24"/>
              </w:rPr>
              <w:t>23.5%</w:t>
            </w:r>
          </w:p>
        </w:tc>
      </w:tr>
      <w:tr w:rsidR="00692036" w:rsidRPr="00DF47C9" w14:paraId="11D23441" w14:textId="77777777" w:rsidTr="00BF547B">
        <w:tc>
          <w:tcPr>
            <w:tcW w:w="2854" w:type="dxa"/>
            <w:vMerge w:val="restart"/>
          </w:tcPr>
          <w:p w14:paraId="08814F24" w14:textId="77777777" w:rsidR="00692036" w:rsidRDefault="00692036" w:rsidP="00BF547B">
            <w:pPr>
              <w:spacing w:after="200" w:line="276" w:lineRule="auto"/>
              <w:rPr>
                <w:rFonts w:asciiTheme="minorHAnsi" w:eastAsia="Calibri" w:hAnsiTheme="minorHAnsi" w:cstheme="minorBidi"/>
                <w:sz w:val="24"/>
                <w:szCs w:val="24"/>
                <w:lang w:val="en-ZW"/>
              </w:rPr>
            </w:pPr>
            <w:r w:rsidRPr="00DF47C9">
              <w:rPr>
                <w:rFonts w:eastAsia="Calibri"/>
                <w:sz w:val="24"/>
                <w:szCs w:val="24"/>
              </w:rPr>
              <w:t xml:space="preserve">Industry </w:t>
            </w:r>
          </w:p>
        </w:tc>
        <w:tc>
          <w:tcPr>
            <w:tcW w:w="3662" w:type="dxa"/>
            <w:vAlign w:val="center"/>
          </w:tcPr>
          <w:p w14:paraId="63C5BD3E"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 xml:space="preserve">Bank </w:t>
            </w:r>
          </w:p>
        </w:tc>
        <w:tc>
          <w:tcPr>
            <w:tcW w:w="3260" w:type="dxa"/>
          </w:tcPr>
          <w:p w14:paraId="33F9D0F6"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64.7%</w:t>
            </w:r>
          </w:p>
        </w:tc>
      </w:tr>
      <w:tr w:rsidR="00692036" w:rsidRPr="00DF47C9" w14:paraId="33D1EB9D" w14:textId="77777777" w:rsidTr="00BF547B">
        <w:tc>
          <w:tcPr>
            <w:tcW w:w="2854" w:type="dxa"/>
            <w:vMerge/>
          </w:tcPr>
          <w:p w14:paraId="482B4EA5"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vAlign w:val="center"/>
          </w:tcPr>
          <w:p w14:paraId="4074F026"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Pr>
                <w:rFonts w:eastAsia="Calibri"/>
                <w:color w:val="000000"/>
                <w:sz w:val="24"/>
                <w:szCs w:val="24"/>
              </w:rPr>
              <w:t>Fintech</w:t>
            </w:r>
          </w:p>
        </w:tc>
        <w:tc>
          <w:tcPr>
            <w:tcW w:w="3260" w:type="dxa"/>
          </w:tcPr>
          <w:p w14:paraId="612DC455"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color w:val="000000"/>
                <w:sz w:val="24"/>
                <w:szCs w:val="24"/>
                <w:lang w:val="en-ZW"/>
              </w:rPr>
            </w:pPr>
            <w:r w:rsidRPr="00DF47C9">
              <w:rPr>
                <w:rFonts w:eastAsia="Calibri"/>
                <w:color w:val="000000"/>
                <w:sz w:val="24"/>
                <w:szCs w:val="24"/>
              </w:rPr>
              <w:t>35.3%</w:t>
            </w:r>
          </w:p>
        </w:tc>
      </w:tr>
      <w:tr w:rsidR="00692036" w:rsidRPr="00DF47C9" w14:paraId="27FC29E8" w14:textId="77777777" w:rsidTr="00BF547B">
        <w:tc>
          <w:tcPr>
            <w:tcW w:w="2854" w:type="dxa"/>
            <w:vMerge/>
          </w:tcPr>
          <w:p w14:paraId="1748ADBF" w14:textId="77777777" w:rsidR="00692036" w:rsidRDefault="00692036" w:rsidP="00BF547B">
            <w:pPr>
              <w:spacing w:after="200" w:line="276" w:lineRule="auto"/>
              <w:rPr>
                <w:rFonts w:asciiTheme="minorHAnsi" w:eastAsia="Calibri" w:hAnsiTheme="minorHAnsi" w:cstheme="minorBidi"/>
                <w:sz w:val="24"/>
                <w:szCs w:val="24"/>
                <w:lang w:val="en-ZW"/>
              </w:rPr>
            </w:pPr>
          </w:p>
        </w:tc>
        <w:tc>
          <w:tcPr>
            <w:tcW w:w="3662" w:type="dxa"/>
          </w:tcPr>
          <w:p w14:paraId="5A3E2558" w14:textId="77777777" w:rsidR="00692036" w:rsidRDefault="00692036" w:rsidP="00BF547B">
            <w:pPr>
              <w:spacing w:after="200" w:line="276" w:lineRule="auto"/>
              <w:rPr>
                <w:rFonts w:asciiTheme="minorHAnsi" w:eastAsia="Calibri" w:hAnsiTheme="minorHAnsi" w:cstheme="minorBidi"/>
                <w:b/>
                <w:bCs/>
                <w:sz w:val="24"/>
                <w:szCs w:val="24"/>
                <w:lang w:val="en-ZW"/>
              </w:rPr>
            </w:pPr>
            <w:r w:rsidRPr="00DF47C9">
              <w:rPr>
                <w:rFonts w:eastAsia="Calibri"/>
                <w:b/>
                <w:bCs/>
                <w:sz w:val="24"/>
                <w:szCs w:val="24"/>
              </w:rPr>
              <w:t>Total</w:t>
            </w:r>
          </w:p>
        </w:tc>
        <w:tc>
          <w:tcPr>
            <w:tcW w:w="3260" w:type="dxa"/>
          </w:tcPr>
          <w:p w14:paraId="1D2B7A36" w14:textId="77777777" w:rsidR="00692036" w:rsidRDefault="00692036" w:rsidP="00BF547B">
            <w:pPr>
              <w:autoSpaceDE w:val="0"/>
              <w:autoSpaceDN w:val="0"/>
              <w:adjustRightInd w:val="0"/>
              <w:spacing w:after="200" w:line="276" w:lineRule="auto"/>
              <w:ind w:left="60" w:right="60"/>
              <w:rPr>
                <w:rFonts w:asciiTheme="minorHAnsi" w:eastAsia="Calibri" w:hAnsiTheme="minorHAnsi" w:cstheme="minorBidi"/>
                <w:b/>
                <w:bCs/>
                <w:color w:val="000000"/>
                <w:sz w:val="24"/>
                <w:szCs w:val="24"/>
                <w:lang w:val="en-ZW"/>
              </w:rPr>
            </w:pPr>
            <w:r w:rsidRPr="00DF47C9">
              <w:rPr>
                <w:rFonts w:eastAsia="Calibri"/>
                <w:b/>
                <w:bCs/>
                <w:color w:val="000000"/>
                <w:sz w:val="24"/>
                <w:szCs w:val="24"/>
              </w:rPr>
              <w:t>100.0</w:t>
            </w:r>
          </w:p>
        </w:tc>
      </w:tr>
    </w:tbl>
    <w:p w14:paraId="0FE07D47" w14:textId="77777777" w:rsidR="00692036" w:rsidRDefault="00692036" w:rsidP="00692036">
      <w:pPr>
        <w:spacing w:before="240" w:after="200"/>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Writer’s Computation</w:t>
      </w:r>
    </w:p>
    <w:p w14:paraId="3232D806" w14:textId="77777777" w:rsidR="00692036" w:rsidRDefault="00692036" w:rsidP="00692036">
      <w:pPr>
        <w:rPr>
          <w:rFonts w:ascii="Times New Roman" w:hAnsi="Times New Roman" w:cs="Times New Roman"/>
          <w:sz w:val="24"/>
          <w:szCs w:val="24"/>
        </w:rPr>
      </w:pPr>
      <w:r w:rsidRPr="004A5A02">
        <w:rPr>
          <w:rFonts w:ascii="Times New Roman" w:hAnsi="Times New Roman" w:cs="Times New Roman"/>
          <w:sz w:val="24"/>
          <w:szCs w:val="24"/>
        </w:rPr>
        <w:t>In this survey, men made up the majority of respondents, making up 70.6% of the population, while women made up 29.4% of the respondents, as indicated in Table 4.2. The Fintech sector, where men made up the majority of respondents, as well as the majority of senior bank employees that answered to questionnaires, contributed to the dominance of male respondents. In order to get diverse viewpoints from various age groups, the distribution of the questionnaires took into account all age groups as well. According to the statistics gathered, 17.6% of the people over the age of 40 received the questionnaires, while 41.2% of those between 20 and 30 and 41.2% of those between 31 and 39 received them.</w:t>
      </w:r>
      <w:r w:rsidRPr="00A55D97">
        <w:rPr>
          <w:sz w:val="24"/>
          <w:szCs w:val="24"/>
        </w:rPr>
        <w:t xml:space="preserve"> </w:t>
      </w:r>
      <w:r w:rsidRPr="00A55D97">
        <w:rPr>
          <w:rFonts w:ascii="Times New Roman" w:hAnsi="Times New Roman" w:cs="Times New Roman"/>
          <w:sz w:val="24"/>
          <w:szCs w:val="24"/>
        </w:rPr>
        <w:t>The analysis of age groups was crucial since it helped the researcher get viewpoints from older age groups who were there during the transition from the beginning of Fintechs as well as from younger technocrats who are known as "information age/digital age" pioneers. Additionally crucial to the validity of the findings was the respondents' prior experience in the banking and fintech sectors. According to the data, 35.3% of</w:t>
      </w:r>
      <w:r>
        <w:rPr>
          <w:rFonts w:ascii="Times New Roman" w:hAnsi="Times New Roman" w:cs="Times New Roman"/>
          <w:sz w:val="24"/>
          <w:szCs w:val="24"/>
        </w:rPr>
        <w:t xml:space="preserve"> respondents had between one to</w:t>
      </w:r>
      <w:r w:rsidRPr="00A55D97">
        <w:rPr>
          <w:rFonts w:ascii="Times New Roman" w:hAnsi="Times New Roman" w:cs="Times New Roman"/>
          <w:sz w:val="24"/>
          <w:szCs w:val="24"/>
        </w:rPr>
        <w:t xml:space="preserve"> five years' experience, 41</w:t>
      </w:r>
      <w:r>
        <w:rPr>
          <w:rFonts w:ascii="Times New Roman" w:hAnsi="Times New Roman" w:cs="Times New Roman"/>
          <w:sz w:val="24"/>
          <w:szCs w:val="24"/>
        </w:rPr>
        <w:t>.2% had between six to</w:t>
      </w:r>
      <w:r w:rsidRPr="00A55D97">
        <w:rPr>
          <w:rFonts w:ascii="Times New Roman" w:hAnsi="Times New Roman" w:cs="Times New Roman"/>
          <w:sz w:val="24"/>
          <w:szCs w:val="24"/>
        </w:rPr>
        <w:t xml:space="preserve"> ten years' experience, and 23.5% had experience of at least ten years. Analysis of respondents' expertise level was crucial since it affects how well they comprehend the potential and risks presented by Fintechs. </w:t>
      </w:r>
    </w:p>
    <w:p w14:paraId="63961FBD" w14:textId="77777777" w:rsidR="00692036" w:rsidRDefault="00692036" w:rsidP="00692036">
      <w:pPr>
        <w:rPr>
          <w:rFonts w:ascii="Times New Roman" w:hAnsi="Times New Roman" w:cs="Times New Roman"/>
          <w:sz w:val="24"/>
          <w:szCs w:val="24"/>
        </w:rPr>
      </w:pPr>
    </w:p>
    <w:p w14:paraId="114C9365" w14:textId="77777777" w:rsidR="00692036" w:rsidRPr="007F6D9A" w:rsidRDefault="00692036" w:rsidP="00692036">
      <w:pPr>
        <w:rPr>
          <w:sz w:val="24"/>
          <w:szCs w:val="24"/>
        </w:rPr>
      </w:pPr>
      <w:r w:rsidRPr="00B330DA">
        <w:rPr>
          <w:rFonts w:ascii="Times New Roman" w:hAnsi="Times New Roman" w:cs="Times New Roman"/>
          <w:sz w:val="24"/>
          <w:szCs w:val="24"/>
        </w:rPr>
        <w:t>Regarding the final demographic factor, the banking industry accounted for</w:t>
      </w:r>
      <w:r>
        <w:rPr>
          <w:rFonts w:ascii="Times New Roman" w:hAnsi="Times New Roman" w:cs="Times New Roman"/>
          <w:sz w:val="24"/>
          <w:szCs w:val="24"/>
        </w:rPr>
        <w:t xml:space="preserve"> 64.7% of respondents, while</w:t>
      </w:r>
      <w:r w:rsidRPr="00B330DA">
        <w:rPr>
          <w:rFonts w:ascii="Times New Roman" w:hAnsi="Times New Roman" w:cs="Times New Roman"/>
          <w:sz w:val="24"/>
          <w:szCs w:val="24"/>
        </w:rPr>
        <w:t xml:space="preserve"> fintech </w:t>
      </w:r>
      <w:r>
        <w:rPr>
          <w:rFonts w:ascii="Times New Roman" w:hAnsi="Times New Roman" w:cs="Times New Roman"/>
          <w:sz w:val="24"/>
          <w:szCs w:val="24"/>
        </w:rPr>
        <w:t>industry</w:t>
      </w:r>
      <w:r w:rsidRPr="00B330DA">
        <w:rPr>
          <w:rFonts w:ascii="Times New Roman" w:hAnsi="Times New Roman" w:cs="Times New Roman"/>
          <w:sz w:val="24"/>
          <w:szCs w:val="24"/>
        </w:rPr>
        <w:t xml:space="preserve"> accounted for 35.3%. </w:t>
      </w:r>
      <w:r w:rsidRPr="00F26838">
        <w:rPr>
          <w:rFonts w:ascii="Times New Roman" w:hAnsi="Times New Roman" w:cs="Times New Roman"/>
          <w:sz w:val="24"/>
          <w:szCs w:val="24"/>
        </w:rPr>
        <w:t>Only five important Fintech companies (determined by posted revenue) were distributed with questionnaires, although the populace of banks was far larger, which is why the results also reflected this distribution</w:t>
      </w:r>
      <w:r w:rsidRPr="007F6D9A">
        <w:rPr>
          <w:sz w:val="24"/>
          <w:szCs w:val="24"/>
        </w:rPr>
        <w:t xml:space="preserve">.   </w:t>
      </w:r>
    </w:p>
    <w:p w14:paraId="5F69BA00" w14:textId="77777777" w:rsidR="00692036" w:rsidRDefault="00692036" w:rsidP="00E91ECA">
      <w:pPr>
        <w:pStyle w:val="Heading1"/>
        <w:rPr>
          <w:rFonts w:ascii="Times New Roman" w:hAnsi="Times New Roman" w:cs="Times New Roman"/>
          <w:sz w:val="24"/>
          <w:szCs w:val="24"/>
        </w:rPr>
      </w:pPr>
    </w:p>
    <w:p w14:paraId="76117A39" w14:textId="77777777" w:rsidR="00692036" w:rsidRPr="00161906" w:rsidRDefault="00CC32C9" w:rsidP="00E91ECA">
      <w:pPr>
        <w:pStyle w:val="Heading1"/>
        <w:rPr>
          <w:rFonts w:ascii="Times New Roman" w:eastAsia="Calibri" w:hAnsi="Times New Roman" w:cs="Times New Roman"/>
          <w:b/>
          <w:color w:val="auto"/>
          <w:sz w:val="24"/>
          <w:szCs w:val="24"/>
        </w:rPr>
      </w:pPr>
      <w:bookmarkStart w:id="148" w:name="_Toc137843813"/>
      <w:r w:rsidRPr="00161906">
        <w:rPr>
          <w:rFonts w:ascii="Times New Roman" w:eastAsia="Calibri" w:hAnsi="Times New Roman" w:cs="Times New Roman"/>
          <w:b/>
          <w:color w:val="auto"/>
          <w:sz w:val="24"/>
          <w:szCs w:val="24"/>
        </w:rPr>
        <w:t>4.4</w:t>
      </w:r>
      <w:r w:rsidR="00692036" w:rsidRPr="00161906">
        <w:rPr>
          <w:rFonts w:ascii="Times New Roman" w:eastAsia="Calibri" w:hAnsi="Times New Roman" w:cs="Times New Roman"/>
          <w:b/>
          <w:color w:val="auto"/>
          <w:sz w:val="24"/>
          <w:szCs w:val="24"/>
        </w:rPr>
        <w:t xml:space="preserve"> Analysis of Reliability</w:t>
      </w:r>
      <w:bookmarkEnd w:id="148"/>
      <w:r w:rsidR="00692036" w:rsidRPr="00161906">
        <w:rPr>
          <w:rFonts w:ascii="Times New Roman" w:eastAsia="Calibri" w:hAnsi="Times New Roman" w:cs="Times New Roman"/>
          <w:b/>
          <w:color w:val="auto"/>
          <w:sz w:val="24"/>
          <w:szCs w:val="24"/>
        </w:rPr>
        <w:t xml:space="preserve"> </w:t>
      </w:r>
    </w:p>
    <w:p w14:paraId="178ACFF3" w14:textId="77777777" w:rsidR="00692036" w:rsidRPr="00A46BE7" w:rsidRDefault="00692036" w:rsidP="00692036">
      <w:pPr>
        <w:rPr>
          <w:rFonts w:ascii="Times New Roman" w:hAnsi="Times New Roman" w:cs="Times New Roman"/>
          <w:sz w:val="24"/>
          <w:szCs w:val="24"/>
        </w:rPr>
      </w:pPr>
      <w:r w:rsidRPr="00A46BE7">
        <w:rPr>
          <w:rFonts w:ascii="Times New Roman" w:hAnsi="Times New Roman" w:cs="Times New Roman"/>
          <w:sz w:val="24"/>
          <w:szCs w:val="24"/>
        </w:rPr>
        <w:t xml:space="preserve">In order to evaluate the veracity of the data acquired about the risks and </w:t>
      </w:r>
      <w:r>
        <w:rPr>
          <w:rFonts w:ascii="Times New Roman" w:hAnsi="Times New Roman" w:cs="Times New Roman"/>
          <w:sz w:val="24"/>
          <w:szCs w:val="24"/>
        </w:rPr>
        <w:t>possible benefits</w:t>
      </w:r>
      <w:r w:rsidRPr="00A46BE7">
        <w:rPr>
          <w:rFonts w:ascii="Times New Roman" w:hAnsi="Times New Roman" w:cs="Times New Roman"/>
          <w:sz w:val="24"/>
          <w:szCs w:val="24"/>
        </w:rPr>
        <w:t xml:space="preserve"> that Fin</w:t>
      </w:r>
      <w:r>
        <w:rPr>
          <w:rFonts w:ascii="Times New Roman" w:hAnsi="Times New Roman" w:cs="Times New Roman"/>
          <w:sz w:val="24"/>
          <w:szCs w:val="24"/>
        </w:rPr>
        <w:t xml:space="preserve">ancial </w:t>
      </w:r>
      <w:r w:rsidRPr="00A46BE7">
        <w:rPr>
          <w:rFonts w:ascii="Times New Roman" w:hAnsi="Times New Roman" w:cs="Times New Roman"/>
          <w:sz w:val="24"/>
          <w:szCs w:val="24"/>
        </w:rPr>
        <w:t>Tech</w:t>
      </w:r>
      <w:r>
        <w:rPr>
          <w:rFonts w:ascii="Times New Roman" w:hAnsi="Times New Roman" w:cs="Times New Roman"/>
          <w:sz w:val="24"/>
          <w:szCs w:val="24"/>
        </w:rPr>
        <w:t>nology presents to Zimbabwe’s</w:t>
      </w:r>
      <w:r w:rsidRPr="00A46BE7">
        <w:rPr>
          <w:rFonts w:ascii="Times New Roman" w:hAnsi="Times New Roman" w:cs="Times New Roman"/>
          <w:sz w:val="24"/>
          <w:szCs w:val="24"/>
        </w:rPr>
        <w:t xml:space="preserve"> commercial banks, a reliability test was carried out. The Cronbach's alpha reli</w:t>
      </w:r>
      <w:r>
        <w:rPr>
          <w:rFonts w:ascii="Times New Roman" w:hAnsi="Times New Roman" w:cs="Times New Roman"/>
          <w:sz w:val="24"/>
          <w:szCs w:val="24"/>
        </w:rPr>
        <w:t>ability statistics for the research</w:t>
      </w:r>
      <w:r w:rsidRPr="00A46BE7">
        <w:rPr>
          <w:rFonts w:ascii="Times New Roman" w:hAnsi="Times New Roman" w:cs="Times New Roman"/>
          <w:sz w:val="24"/>
          <w:szCs w:val="24"/>
        </w:rPr>
        <w:t>'s variables are presented in Table 4.3.</w:t>
      </w:r>
    </w:p>
    <w:p w14:paraId="0A1D59C9" w14:textId="77777777" w:rsidR="00692036" w:rsidRDefault="00692036" w:rsidP="00692036">
      <w:pPr>
        <w:rPr>
          <w:rFonts w:ascii="Times New Roman" w:eastAsia="Calibri" w:hAnsi="Times New Roman" w:cs="Times New Roman"/>
          <w:b/>
          <w:sz w:val="24"/>
          <w:szCs w:val="24"/>
        </w:rPr>
      </w:pPr>
      <w:bookmarkStart w:id="149" w:name="_Toc377365449"/>
    </w:p>
    <w:p w14:paraId="230A27CC" w14:textId="77777777" w:rsidR="00692036" w:rsidRPr="00DF47C9" w:rsidRDefault="00692036" w:rsidP="00692036">
      <w:pPr>
        <w:rPr>
          <w:rFonts w:ascii="Times New Roman" w:eastAsia="Calibri" w:hAnsi="Times New Roman" w:cs="Times New Roman"/>
          <w:b/>
          <w:sz w:val="24"/>
          <w:szCs w:val="24"/>
        </w:rPr>
      </w:pPr>
      <w:r w:rsidRPr="00DF47C9">
        <w:rPr>
          <w:rFonts w:ascii="Times New Roman" w:eastAsia="Calibri" w:hAnsi="Times New Roman" w:cs="Times New Roman"/>
          <w:b/>
          <w:sz w:val="24"/>
          <w:szCs w:val="24"/>
        </w:rPr>
        <w:t>Table 4.3: Reliability Statistics</w:t>
      </w:r>
      <w:bookmarkEnd w:id="149"/>
    </w:p>
    <w:tbl>
      <w:tblPr>
        <w:tblW w:w="82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0"/>
        <w:gridCol w:w="3150"/>
        <w:gridCol w:w="1980"/>
      </w:tblGrid>
      <w:tr w:rsidR="00692036" w:rsidRPr="00DF47C9" w14:paraId="036603DD"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57A5844A" w14:textId="77777777" w:rsidR="00692036" w:rsidRPr="00DF47C9" w:rsidRDefault="00692036" w:rsidP="00BF547B">
            <w:pPr>
              <w:spacing w:after="200"/>
              <w:rPr>
                <w:rFonts w:ascii="Times New Roman" w:eastAsia="Calibri" w:hAnsi="Times New Roman" w:cs="Times New Roman"/>
                <w:b/>
                <w:color w:val="000000"/>
                <w:sz w:val="24"/>
                <w:szCs w:val="24"/>
              </w:rPr>
            </w:pPr>
            <w:r w:rsidRPr="00DF47C9">
              <w:rPr>
                <w:rFonts w:ascii="Times New Roman" w:eastAsia="Calibri" w:hAnsi="Times New Roman" w:cs="Times New Roman"/>
                <w:b/>
                <w:sz w:val="24"/>
                <w:szCs w:val="24"/>
              </w:rPr>
              <w:t>Factor dimension</w:t>
            </w:r>
          </w:p>
        </w:tc>
        <w:tc>
          <w:tcPr>
            <w:tcW w:w="3150" w:type="dxa"/>
            <w:tcBorders>
              <w:top w:val="single" w:sz="16" w:space="0" w:color="000000"/>
              <w:left w:val="single" w:sz="16" w:space="0" w:color="000000"/>
              <w:bottom w:val="single" w:sz="16" w:space="0" w:color="000000"/>
            </w:tcBorders>
            <w:shd w:val="clear" w:color="auto" w:fill="FFFFFF"/>
          </w:tcPr>
          <w:p w14:paraId="03D0FA28" w14:textId="77777777" w:rsidR="00692036" w:rsidRPr="00DF47C9" w:rsidRDefault="00692036" w:rsidP="00BF547B">
            <w:pPr>
              <w:autoSpaceDE w:val="0"/>
              <w:autoSpaceDN w:val="0"/>
              <w:adjustRightInd w:val="0"/>
              <w:ind w:left="60" w:right="60"/>
              <w:jc w:val="center"/>
              <w:rPr>
                <w:rFonts w:ascii="Times New Roman" w:eastAsia="Calibri" w:hAnsi="Times New Roman" w:cs="Times New Roman"/>
                <w:b/>
                <w:color w:val="000000"/>
                <w:sz w:val="24"/>
                <w:szCs w:val="24"/>
              </w:rPr>
            </w:pPr>
            <w:r w:rsidRPr="00DF47C9">
              <w:rPr>
                <w:rFonts w:ascii="Times New Roman" w:eastAsia="Calibri" w:hAnsi="Times New Roman" w:cs="Times New Roman"/>
                <w:b/>
                <w:color w:val="000000"/>
                <w:sz w:val="24"/>
                <w:szCs w:val="24"/>
              </w:rPr>
              <w:t>Cronbach's Alpha</w:t>
            </w:r>
          </w:p>
        </w:tc>
        <w:tc>
          <w:tcPr>
            <w:tcW w:w="1980" w:type="dxa"/>
            <w:tcBorders>
              <w:top w:val="single" w:sz="16" w:space="0" w:color="000000"/>
              <w:bottom w:val="single" w:sz="16" w:space="0" w:color="000000"/>
              <w:right w:val="single" w:sz="16" w:space="0" w:color="000000"/>
            </w:tcBorders>
            <w:shd w:val="clear" w:color="auto" w:fill="FFFFFF"/>
          </w:tcPr>
          <w:p w14:paraId="031979E5" w14:textId="77777777" w:rsidR="00692036" w:rsidRPr="00DF47C9" w:rsidRDefault="00692036" w:rsidP="00BF547B">
            <w:pPr>
              <w:autoSpaceDE w:val="0"/>
              <w:autoSpaceDN w:val="0"/>
              <w:adjustRightInd w:val="0"/>
              <w:ind w:left="60" w:right="60"/>
              <w:jc w:val="center"/>
              <w:rPr>
                <w:rFonts w:ascii="Times New Roman" w:eastAsia="Calibri" w:hAnsi="Times New Roman" w:cs="Times New Roman"/>
                <w:b/>
                <w:color w:val="000000"/>
                <w:sz w:val="24"/>
                <w:szCs w:val="24"/>
              </w:rPr>
            </w:pPr>
            <w:r w:rsidRPr="00DF47C9">
              <w:rPr>
                <w:rFonts w:ascii="Times New Roman" w:eastAsia="Calibri" w:hAnsi="Times New Roman" w:cs="Times New Roman"/>
                <w:b/>
                <w:color w:val="000000"/>
                <w:sz w:val="24"/>
                <w:szCs w:val="24"/>
              </w:rPr>
              <w:t>N of Items</w:t>
            </w:r>
          </w:p>
        </w:tc>
      </w:tr>
      <w:tr w:rsidR="00692036" w:rsidRPr="00DF47C9" w14:paraId="3708358D"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7BAED534" w14:textId="77777777" w:rsidR="00692036" w:rsidRPr="00DF47C9" w:rsidRDefault="00692036" w:rsidP="00BF547B">
            <w:pPr>
              <w:spacing w:after="200"/>
              <w:rPr>
                <w:rFonts w:ascii="Times New Roman" w:eastAsia="Calibri" w:hAnsi="Times New Roman" w:cs="Times New Roman"/>
                <w:sz w:val="24"/>
                <w:szCs w:val="24"/>
              </w:rPr>
            </w:pPr>
            <w:r>
              <w:rPr>
                <w:rFonts w:ascii="Times New Roman" w:eastAsia="Calibri" w:hAnsi="Times New Roman" w:cs="Times New Roman"/>
                <w:sz w:val="24"/>
                <w:szCs w:val="24"/>
              </w:rPr>
              <w:t>Motivators</w:t>
            </w:r>
            <w:r w:rsidRPr="00DF47C9">
              <w:rPr>
                <w:rFonts w:ascii="Times New Roman" w:eastAsia="Calibri" w:hAnsi="Times New Roman" w:cs="Times New Roman"/>
                <w:sz w:val="24"/>
                <w:szCs w:val="24"/>
              </w:rPr>
              <w:t xml:space="preserve"> of Fintech in Zimbabwe</w:t>
            </w:r>
          </w:p>
        </w:tc>
        <w:tc>
          <w:tcPr>
            <w:tcW w:w="3150" w:type="dxa"/>
            <w:tcBorders>
              <w:top w:val="single" w:sz="16" w:space="0" w:color="000000"/>
              <w:left w:val="single" w:sz="16" w:space="0" w:color="000000"/>
              <w:bottom w:val="single" w:sz="16" w:space="0" w:color="000000"/>
            </w:tcBorders>
            <w:shd w:val="clear" w:color="auto" w:fill="FFFFFF"/>
          </w:tcPr>
          <w:p w14:paraId="7D362B42"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.772</w:t>
            </w:r>
          </w:p>
        </w:tc>
        <w:tc>
          <w:tcPr>
            <w:tcW w:w="1980" w:type="dxa"/>
            <w:tcBorders>
              <w:top w:val="single" w:sz="16" w:space="0" w:color="000000"/>
              <w:bottom w:val="single" w:sz="16" w:space="0" w:color="000000"/>
              <w:right w:val="single" w:sz="16" w:space="0" w:color="000000"/>
            </w:tcBorders>
            <w:shd w:val="clear" w:color="auto" w:fill="FFFFFF"/>
          </w:tcPr>
          <w:p w14:paraId="22266BF4"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6</w:t>
            </w:r>
          </w:p>
        </w:tc>
      </w:tr>
      <w:tr w:rsidR="00692036" w:rsidRPr="00DF47C9" w14:paraId="756900F6"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50FB27C1" w14:textId="77777777" w:rsidR="00692036" w:rsidRPr="00DF47C9" w:rsidRDefault="00692036" w:rsidP="00BF547B">
            <w:pPr>
              <w:spacing w:after="200"/>
              <w:rPr>
                <w:rFonts w:ascii="Times New Roman" w:eastAsia="Calibri" w:hAnsi="Times New Roman" w:cs="Times New Roman"/>
                <w:sz w:val="24"/>
                <w:szCs w:val="24"/>
              </w:rPr>
            </w:pPr>
            <w:r w:rsidRPr="00DF47C9">
              <w:rPr>
                <w:rFonts w:ascii="Times New Roman" w:eastAsia="Calibri" w:hAnsi="Times New Roman" w:cs="Times New Roman"/>
                <w:sz w:val="24"/>
                <w:szCs w:val="24"/>
              </w:rPr>
              <w:t>Digital Banking</w:t>
            </w:r>
          </w:p>
        </w:tc>
        <w:tc>
          <w:tcPr>
            <w:tcW w:w="3150" w:type="dxa"/>
            <w:tcBorders>
              <w:top w:val="single" w:sz="16" w:space="0" w:color="000000"/>
              <w:left w:val="single" w:sz="16" w:space="0" w:color="000000"/>
              <w:bottom w:val="single" w:sz="16" w:space="0" w:color="000000"/>
            </w:tcBorders>
            <w:shd w:val="clear" w:color="auto" w:fill="FFFFFF"/>
          </w:tcPr>
          <w:p w14:paraId="4E310688"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.892</w:t>
            </w:r>
          </w:p>
        </w:tc>
        <w:tc>
          <w:tcPr>
            <w:tcW w:w="1980" w:type="dxa"/>
            <w:tcBorders>
              <w:top w:val="single" w:sz="16" w:space="0" w:color="000000"/>
              <w:bottom w:val="single" w:sz="16" w:space="0" w:color="000000"/>
              <w:right w:val="single" w:sz="16" w:space="0" w:color="000000"/>
            </w:tcBorders>
            <w:shd w:val="clear" w:color="auto" w:fill="FFFFFF"/>
          </w:tcPr>
          <w:p w14:paraId="49D46D11"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11</w:t>
            </w:r>
          </w:p>
        </w:tc>
      </w:tr>
      <w:tr w:rsidR="00692036" w:rsidRPr="00DF47C9" w14:paraId="287CFC8F"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5856CAC3" w14:textId="77777777" w:rsidR="00692036" w:rsidRPr="00DF47C9" w:rsidRDefault="00692036" w:rsidP="00BF547B">
            <w:pPr>
              <w:spacing w:after="200"/>
              <w:rPr>
                <w:rFonts w:ascii="Times New Roman" w:eastAsia="Calibri" w:hAnsi="Times New Roman" w:cs="Times New Roman"/>
                <w:sz w:val="24"/>
                <w:szCs w:val="24"/>
              </w:rPr>
            </w:pPr>
            <w:r>
              <w:rPr>
                <w:rFonts w:ascii="Times New Roman" w:eastAsia="Calibri" w:hAnsi="Times New Roman" w:cs="Times New Roman"/>
                <w:sz w:val="24"/>
                <w:szCs w:val="24"/>
              </w:rPr>
              <w:t>Mobile Money: Dangers</w:t>
            </w:r>
          </w:p>
        </w:tc>
        <w:tc>
          <w:tcPr>
            <w:tcW w:w="3150" w:type="dxa"/>
            <w:tcBorders>
              <w:top w:val="single" w:sz="16" w:space="0" w:color="000000"/>
              <w:left w:val="single" w:sz="16" w:space="0" w:color="000000"/>
              <w:bottom w:val="single" w:sz="16" w:space="0" w:color="000000"/>
            </w:tcBorders>
            <w:shd w:val="clear" w:color="auto" w:fill="FFFFFF"/>
          </w:tcPr>
          <w:p w14:paraId="14AD7C2D"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.829</w:t>
            </w:r>
          </w:p>
        </w:tc>
        <w:tc>
          <w:tcPr>
            <w:tcW w:w="1980" w:type="dxa"/>
            <w:tcBorders>
              <w:top w:val="single" w:sz="16" w:space="0" w:color="000000"/>
              <w:bottom w:val="single" w:sz="16" w:space="0" w:color="000000"/>
              <w:right w:val="single" w:sz="16" w:space="0" w:color="000000"/>
            </w:tcBorders>
            <w:shd w:val="clear" w:color="auto" w:fill="FFFFFF"/>
          </w:tcPr>
          <w:p w14:paraId="5E817BF3"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8</w:t>
            </w:r>
          </w:p>
        </w:tc>
      </w:tr>
      <w:tr w:rsidR="00692036" w:rsidRPr="00DF47C9" w14:paraId="7A11DCAE"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5DF1C746" w14:textId="77777777" w:rsidR="00692036" w:rsidRPr="00DF47C9" w:rsidRDefault="00692036" w:rsidP="00BF547B">
            <w:pPr>
              <w:spacing w:after="200"/>
              <w:rPr>
                <w:rFonts w:ascii="Times New Roman" w:eastAsia="Calibri" w:hAnsi="Times New Roman" w:cs="Times New Roman"/>
                <w:sz w:val="24"/>
                <w:szCs w:val="24"/>
              </w:rPr>
            </w:pPr>
            <w:r w:rsidRPr="00DF47C9">
              <w:rPr>
                <w:rFonts w:ascii="Times New Roman" w:eastAsia="Calibri" w:hAnsi="Times New Roman" w:cs="Times New Roman"/>
                <w:sz w:val="24"/>
                <w:szCs w:val="24"/>
              </w:rPr>
              <w:t>Mobile Money: Opportunities</w:t>
            </w:r>
          </w:p>
        </w:tc>
        <w:tc>
          <w:tcPr>
            <w:tcW w:w="3150" w:type="dxa"/>
            <w:tcBorders>
              <w:top w:val="single" w:sz="16" w:space="0" w:color="000000"/>
              <w:left w:val="single" w:sz="16" w:space="0" w:color="000000"/>
              <w:bottom w:val="single" w:sz="16" w:space="0" w:color="000000"/>
            </w:tcBorders>
            <w:shd w:val="clear" w:color="auto" w:fill="FFFFFF"/>
          </w:tcPr>
          <w:p w14:paraId="1F76B3A8"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.939</w:t>
            </w:r>
          </w:p>
        </w:tc>
        <w:tc>
          <w:tcPr>
            <w:tcW w:w="1980" w:type="dxa"/>
            <w:tcBorders>
              <w:top w:val="single" w:sz="16" w:space="0" w:color="000000"/>
              <w:bottom w:val="single" w:sz="16" w:space="0" w:color="000000"/>
              <w:right w:val="single" w:sz="16" w:space="0" w:color="000000"/>
            </w:tcBorders>
            <w:shd w:val="clear" w:color="auto" w:fill="FFFFFF"/>
          </w:tcPr>
          <w:p w14:paraId="27D6E4BD"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5</w:t>
            </w:r>
          </w:p>
        </w:tc>
      </w:tr>
      <w:tr w:rsidR="00692036" w:rsidRPr="00DF47C9" w14:paraId="76E814F7"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1A4BFDFE" w14:textId="77777777" w:rsidR="00692036" w:rsidRPr="00DF47C9" w:rsidRDefault="00692036" w:rsidP="00BF547B">
            <w:pPr>
              <w:autoSpaceDE w:val="0"/>
              <w:autoSpaceDN w:val="0"/>
              <w:adjustRightInd w:val="0"/>
              <w:rPr>
                <w:rFonts w:ascii="Times New Roman" w:eastAsia="Calibri" w:hAnsi="Times New Roman" w:cs="Times New Roman"/>
                <w:sz w:val="24"/>
                <w:szCs w:val="24"/>
              </w:rPr>
            </w:pPr>
            <w:r w:rsidRPr="00DF47C9">
              <w:rPr>
                <w:rFonts w:ascii="Times New Roman" w:eastAsia="Calibri" w:hAnsi="Times New Roman" w:cs="Times New Roman"/>
                <w:sz w:val="24"/>
                <w:szCs w:val="24"/>
              </w:rPr>
              <w:t>Regtech: Opportunities</w:t>
            </w:r>
          </w:p>
        </w:tc>
        <w:tc>
          <w:tcPr>
            <w:tcW w:w="3150" w:type="dxa"/>
            <w:tcBorders>
              <w:top w:val="single" w:sz="16" w:space="0" w:color="000000"/>
              <w:left w:val="single" w:sz="16" w:space="0" w:color="000000"/>
              <w:bottom w:val="single" w:sz="16" w:space="0" w:color="000000"/>
            </w:tcBorders>
            <w:shd w:val="clear" w:color="auto" w:fill="FFFFFF"/>
          </w:tcPr>
          <w:p w14:paraId="705BB9A2"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.840</w:t>
            </w:r>
          </w:p>
        </w:tc>
        <w:tc>
          <w:tcPr>
            <w:tcW w:w="1980" w:type="dxa"/>
            <w:tcBorders>
              <w:top w:val="single" w:sz="16" w:space="0" w:color="000000"/>
              <w:bottom w:val="single" w:sz="16" w:space="0" w:color="000000"/>
              <w:right w:val="single" w:sz="16" w:space="0" w:color="000000"/>
            </w:tcBorders>
            <w:shd w:val="clear" w:color="auto" w:fill="FFFFFF"/>
          </w:tcPr>
          <w:p w14:paraId="09ED7D2E"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6</w:t>
            </w:r>
          </w:p>
        </w:tc>
      </w:tr>
      <w:tr w:rsidR="00692036" w:rsidRPr="00DF47C9" w14:paraId="7CA28414" w14:textId="77777777" w:rsidTr="00BF547B">
        <w:trPr>
          <w:cantSplit/>
        </w:trPr>
        <w:tc>
          <w:tcPr>
            <w:tcW w:w="3150" w:type="dxa"/>
            <w:tcBorders>
              <w:top w:val="single" w:sz="16" w:space="0" w:color="000000"/>
              <w:left w:val="single" w:sz="16" w:space="0" w:color="000000"/>
              <w:bottom w:val="single" w:sz="16" w:space="0" w:color="000000"/>
            </w:tcBorders>
            <w:shd w:val="clear" w:color="auto" w:fill="FFFFFF"/>
          </w:tcPr>
          <w:p w14:paraId="40793DF8" w14:textId="77777777" w:rsidR="00692036" w:rsidRPr="00DF47C9" w:rsidRDefault="00692036" w:rsidP="00BF547B">
            <w:pPr>
              <w:spacing w:after="200"/>
              <w:rPr>
                <w:rFonts w:ascii="Times New Roman" w:eastAsia="Calibri" w:hAnsi="Times New Roman" w:cs="Times New Roman"/>
                <w:sz w:val="24"/>
                <w:szCs w:val="24"/>
              </w:rPr>
            </w:pPr>
            <w:r>
              <w:rPr>
                <w:rFonts w:ascii="Times New Roman" w:eastAsia="Calibri" w:hAnsi="Times New Roman" w:cs="Times New Roman"/>
                <w:sz w:val="24"/>
                <w:szCs w:val="24"/>
              </w:rPr>
              <w:t>Regtech: Danger</w:t>
            </w:r>
          </w:p>
        </w:tc>
        <w:tc>
          <w:tcPr>
            <w:tcW w:w="3150" w:type="dxa"/>
            <w:tcBorders>
              <w:top w:val="single" w:sz="16" w:space="0" w:color="000000"/>
              <w:left w:val="single" w:sz="16" w:space="0" w:color="000000"/>
              <w:bottom w:val="single" w:sz="16" w:space="0" w:color="000000"/>
            </w:tcBorders>
            <w:shd w:val="clear" w:color="auto" w:fill="FFFFFF"/>
          </w:tcPr>
          <w:p w14:paraId="064B1EDA"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.752</w:t>
            </w:r>
          </w:p>
        </w:tc>
        <w:tc>
          <w:tcPr>
            <w:tcW w:w="1980" w:type="dxa"/>
            <w:tcBorders>
              <w:top w:val="single" w:sz="16" w:space="0" w:color="000000"/>
              <w:bottom w:val="single" w:sz="16" w:space="0" w:color="000000"/>
              <w:right w:val="single" w:sz="16" w:space="0" w:color="000000"/>
            </w:tcBorders>
            <w:shd w:val="clear" w:color="auto" w:fill="FFFFFF"/>
          </w:tcPr>
          <w:p w14:paraId="0AEB36D0"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3</w:t>
            </w:r>
          </w:p>
        </w:tc>
      </w:tr>
    </w:tbl>
    <w:p w14:paraId="01B1EE27" w14:textId="77777777" w:rsidR="00692036" w:rsidRDefault="00692036" w:rsidP="00692036">
      <w:pPr>
        <w:rPr>
          <w:rFonts w:ascii="Times New Roman" w:eastAsia="Calibri" w:hAnsi="Times New Roman" w:cs="Times New Roman"/>
          <w:i/>
          <w:sz w:val="24"/>
          <w:szCs w:val="24"/>
        </w:rPr>
      </w:pPr>
      <w:r>
        <w:rPr>
          <w:rFonts w:ascii="Times New Roman" w:eastAsia="Calibri" w:hAnsi="Times New Roman" w:cs="Times New Roman"/>
          <w:i/>
          <w:sz w:val="24"/>
          <w:szCs w:val="24"/>
        </w:rPr>
        <w:t>Writer’s Computation</w:t>
      </w:r>
    </w:p>
    <w:p w14:paraId="2209FD73" w14:textId="77777777" w:rsidR="00692036" w:rsidRDefault="00692036" w:rsidP="00692036">
      <w:pPr>
        <w:rPr>
          <w:rFonts w:ascii="Times New Roman" w:eastAsia="Calibri" w:hAnsi="Times New Roman" w:cs="Times New Roman"/>
          <w:i/>
          <w:sz w:val="24"/>
          <w:szCs w:val="24"/>
        </w:rPr>
      </w:pPr>
    </w:p>
    <w:p w14:paraId="744CEFDB" w14:textId="703AA7CB" w:rsidR="00692036" w:rsidRDefault="00692036" w:rsidP="00692036">
      <w:pPr>
        <w:rPr>
          <w:rFonts w:ascii="Times New Roman" w:hAnsi="Times New Roman" w:cs="Times New Roman"/>
          <w:sz w:val="24"/>
          <w:szCs w:val="24"/>
        </w:rPr>
      </w:pPr>
      <w:r w:rsidRPr="004D3117">
        <w:rPr>
          <w:rFonts w:ascii="Times New Roman" w:hAnsi="Times New Roman" w:cs="Times New Roman"/>
          <w:sz w:val="24"/>
          <w:szCs w:val="24"/>
        </w:rPr>
        <w:t xml:space="preserve">The Cronbach alpha was used to indicate how well each item, measure, or assessment agrees with the others and how free of measurement error it is; this information is displayed on Table 4.3 above. The Cronbach's Alpha was calculated for this investigation. Since the least value of the alpha for the </w:t>
      </w:r>
      <w:r w:rsidR="00387B37" w:rsidRPr="004D3117">
        <w:rPr>
          <w:rFonts w:ascii="Times New Roman" w:hAnsi="Times New Roman" w:cs="Times New Roman"/>
          <w:sz w:val="24"/>
          <w:szCs w:val="24"/>
        </w:rPr>
        <w:t>six</w:t>
      </w:r>
      <w:r w:rsidR="00387B37">
        <w:rPr>
          <w:rFonts w:ascii="Times New Roman" w:hAnsi="Times New Roman" w:cs="Times New Roman"/>
          <w:sz w:val="24"/>
          <w:szCs w:val="24"/>
        </w:rPr>
        <w:t xml:space="preserve"> (</w:t>
      </w:r>
      <w:r>
        <w:rPr>
          <w:rFonts w:ascii="Times New Roman" w:hAnsi="Times New Roman" w:cs="Times New Roman"/>
          <w:sz w:val="24"/>
          <w:szCs w:val="24"/>
        </w:rPr>
        <w:t>6)</w:t>
      </w:r>
      <w:r w:rsidRPr="004D3117">
        <w:rPr>
          <w:rFonts w:ascii="Times New Roman" w:hAnsi="Times New Roman" w:cs="Times New Roman"/>
          <w:sz w:val="24"/>
          <w:szCs w:val="24"/>
        </w:rPr>
        <w:t xml:space="preserve"> varia</w:t>
      </w:r>
      <w:r>
        <w:rPr>
          <w:rFonts w:ascii="Times New Roman" w:hAnsi="Times New Roman" w:cs="Times New Roman"/>
          <w:sz w:val="24"/>
          <w:szCs w:val="24"/>
        </w:rPr>
        <w:t>bles applied to measure the dangers</w:t>
      </w:r>
      <w:r w:rsidRPr="004D3117">
        <w:rPr>
          <w:rFonts w:ascii="Times New Roman" w:hAnsi="Times New Roman" w:cs="Times New Roman"/>
          <w:sz w:val="24"/>
          <w:szCs w:val="24"/>
        </w:rPr>
        <w:t xml:space="preserve"> and opportunitie</w:t>
      </w:r>
      <w:r>
        <w:rPr>
          <w:rFonts w:ascii="Times New Roman" w:hAnsi="Times New Roman" w:cs="Times New Roman"/>
          <w:sz w:val="24"/>
          <w:szCs w:val="24"/>
        </w:rPr>
        <w:t>s posed by FinTech to Zimbabwe’s</w:t>
      </w:r>
      <w:r w:rsidRPr="004D3117">
        <w:rPr>
          <w:rFonts w:ascii="Times New Roman" w:hAnsi="Times New Roman" w:cs="Times New Roman"/>
          <w:sz w:val="24"/>
          <w:szCs w:val="24"/>
        </w:rPr>
        <w:t xml:space="preserve"> commercial banks was 0.75, it was determined that the alpha was suitable for further analysis and that all the items together formed a scale with a respectable level of internal consistency and reliability. Nunnaly (2008) theorized that a Cronbach's alpha of above 0.7 is recommended for extra investigation, and the results are in line with what he considered.</w:t>
      </w:r>
    </w:p>
    <w:p w14:paraId="469A958D" w14:textId="77777777" w:rsidR="00692036" w:rsidRDefault="00692036" w:rsidP="00692036">
      <w:pPr>
        <w:rPr>
          <w:rFonts w:ascii="Times New Roman" w:hAnsi="Times New Roman" w:cs="Times New Roman"/>
          <w:sz w:val="24"/>
          <w:szCs w:val="24"/>
        </w:rPr>
      </w:pPr>
    </w:p>
    <w:p w14:paraId="336818C4" w14:textId="77777777" w:rsidR="00692036" w:rsidRPr="00B608AB" w:rsidRDefault="00CC32C9" w:rsidP="00161906">
      <w:pPr>
        <w:pStyle w:val="Heading2"/>
        <w:rPr>
          <w:rFonts w:ascii="Times New Roman" w:eastAsia="Calibri" w:hAnsi="Times New Roman" w:cs="Times New Roman"/>
          <w:b w:val="0"/>
          <w:bCs w:val="0"/>
          <w:color w:val="auto"/>
          <w:sz w:val="24"/>
          <w:szCs w:val="24"/>
        </w:rPr>
      </w:pPr>
      <w:bookmarkStart w:id="150" w:name="_Toc137843814"/>
      <w:r w:rsidRPr="00B608AB">
        <w:rPr>
          <w:rFonts w:ascii="Times New Roman" w:eastAsia="Calibri" w:hAnsi="Times New Roman" w:cs="Times New Roman"/>
          <w:color w:val="auto"/>
          <w:sz w:val="24"/>
          <w:szCs w:val="24"/>
        </w:rPr>
        <w:t>4.4</w:t>
      </w:r>
      <w:r w:rsidR="00692036" w:rsidRPr="00B608AB">
        <w:rPr>
          <w:rFonts w:ascii="Times New Roman" w:eastAsia="Calibri" w:hAnsi="Times New Roman" w:cs="Times New Roman"/>
          <w:color w:val="auto"/>
          <w:sz w:val="24"/>
          <w:szCs w:val="24"/>
        </w:rPr>
        <w:t>.1 Data normality test</w:t>
      </w:r>
      <w:bookmarkEnd w:id="150"/>
    </w:p>
    <w:p w14:paraId="3B8AE92D" w14:textId="77777777" w:rsidR="00692036" w:rsidRDefault="00692036" w:rsidP="00692036">
      <w:pPr>
        <w:rPr>
          <w:rFonts w:ascii="Times New Roman" w:hAnsi="Times New Roman" w:cs="Times New Roman"/>
          <w:sz w:val="24"/>
          <w:szCs w:val="24"/>
        </w:rPr>
      </w:pPr>
      <w:r w:rsidRPr="00244969">
        <w:rPr>
          <w:rFonts w:ascii="Times New Roman" w:hAnsi="Times New Roman" w:cs="Times New Roman"/>
          <w:sz w:val="24"/>
          <w:szCs w:val="24"/>
        </w:rPr>
        <w:t>The Kolmogorov-Smirnov test was the most appropriate to check the normality of the data because the sample size was big. When the sample size is greater than 30, the Kolmogorov-Smirnov test should be used, according to Ghashemi (2012). The Kolmogorov-Smirnov test indicates that the data come from a normal population when the significance value is larger than 0.05.  In order to check for normalcy, a hypothesis test was carried out using SPSS, as shown below.</w:t>
      </w:r>
    </w:p>
    <w:p w14:paraId="61F8A386" w14:textId="77777777" w:rsidR="00692036" w:rsidRDefault="00692036" w:rsidP="00692036">
      <w:pPr>
        <w:rPr>
          <w:rFonts w:ascii="Times New Roman" w:hAnsi="Times New Roman" w:cs="Times New Roman"/>
          <w:sz w:val="24"/>
          <w:szCs w:val="24"/>
        </w:rPr>
      </w:pPr>
    </w:p>
    <w:p w14:paraId="1AA63003" w14:textId="77777777" w:rsidR="00692036" w:rsidRPr="00DF47C9" w:rsidRDefault="00692036" w:rsidP="00692036">
      <w:pPr>
        <w:spacing w:after="200"/>
        <w:rPr>
          <w:rFonts w:ascii="Times New Roman" w:eastAsia="Calibri" w:hAnsi="Times New Roman" w:cs="Times New Roman"/>
          <w:b/>
          <w:iCs/>
          <w:sz w:val="24"/>
          <w:szCs w:val="24"/>
        </w:rPr>
      </w:pPr>
      <w:r w:rsidRPr="00DF47C9">
        <w:rPr>
          <w:rFonts w:ascii="Times New Roman" w:eastAsia="Calibri" w:hAnsi="Times New Roman" w:cs="Times New Roman"/>
          <w:b/>
          <w:iCs/>
          <w:sz w:val="24"/>
          <w:szCs w:val="24"/>
        </w:rPr>
        <w:t>Table 4.4: Kolmogorov-Smirnov</w:t>
      </w:r>
      <w:r w:rsidRPr="00DF47C9">
        <w:rPr>
          <w:rFonts w:ascii="Times New Roman" w:eastAsia="Calibri" w:hAnsi="Times New Roman" w:cs="Times New Roman"/>
          <w:b/>
          <w:iCs/>
          <w:sz w:val="24"/>
          <w:szCs w:val="24"/>
          <w:vertAlign w:val="superscript"/>
        </w:rPr>
        <w:t xml:space="preserve"> </w:t>
      </w:r>
      <w:r w:rsidRPr="00DF47C9">
        <w:rPr>
          <w:rFonts w:ascii="Times New Roman" w:eastAsia="Calibri" w:hAnsi="Times New Roman" w:cs="Times New Roman"/>
          <w:b/>
          <w:iCs/>
          <w:sz w:val="24"/>
          <w:szCs w:val="24"/>
        </w:rPr>
        <w:t xml:space="preserve">Test </w:t>
      </w:r>
    </w:p>
    <w:tbl>
      <w:tblPr>
        <w:tblW w:w="87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90"/>
        <w:gridCol w:w="2070"/>
        <w:gridCol w:w="1170"/>
      </w:tblGrid>
      <w:tr w:rsidR="00692036" w:rsidRPr="00DF47C9" w14:paraId="1F16BBAA" w14:textId="77777777" w:rsidTr="00BF547B">
        <w:trPr>
          <w:cantSplit/>
        </w:trPr>
        <w:tc>
          <w:tcPr>
            <w:tcW w:w="5490" w:type="dxa"/>
            <w:vMerge w:val="restart"/>
            <w:tcBorders>
              <w:top w:val="single" w:sz="16" w:space="0" w:color="000000"/>
              <w:left w:val="single" w:sz="16" w:space="0" w:color="000000"/>
              <w:bottom w:val="nil"/>
              <w:right w:val="single" w:sz="16" w:space="0" w:color="000000"/>
            </w:tcBorders>
            <w:shd w:val="clear" w:color="auto" w:fill="FFFFFF"/>
          </w:tcPr>
          <w:p w14:paraId="748C9EE1" w14:textId="77777777" w:rsidR="00692036" w:rsidRPr="00DF47C9" w:rsidRDefault="00692036" w:rsidP="00BF547B">
            <w:pPr>
              <w:autoSpaceDE w:val="0"/>
              <w:autoSpaceDN w:val="0"/>
              <w:adjustRightInd w:val="0"/>
              <w:rPr>
                <w:rFonts w:ascii="Times New Roman" w:eastAsia="Calibri" w:hAnsi="Times New Roman" w:cs="Times New Roman"/>
                <w:sz w:val="24"/>
                <w:szCs w:val="24"/>
              </w:rPr>
            </w:pPr>
          </w:p>
        </w:tc>
        <w:tc>
          <w:tcPr>
            <w:tcW w:w="3240" w:type="dxa"/>
            <w:gridSpan w:val="2"/>
            <w:tcBorders>
              <w:top w:val="single" w:sz="16" w:space="0" w:color="000000"/>
              <w:left w:val="single" w:sz="16" w:space="0" w:color="000000"/>
              <w:bottom w:val="single" w:sz="4" w:space="0" w:color="auto"/>
            </w:tcBorders>
            <w:shd w:val="clear" w:color="auto" w:fill="FFFFFF"/>
          </w:tcPr>
          <w:p w14:paraId="51B81BFE" w14:textId="77777777" w:rsidR="00692036" w:rsidRPr="00DF47C9" w:rsidRDefault="00692036" w:rsidP="00BF547B">
            <w:pPr>
              <w:autoSpaceDE w:val="0"/>
              <w:autoSpaceDN w:val="0"/>
              <w:adjustRightInd w:val="0"/>
              <w:ind w:left="60" w:right="60"/>
              <w:jc w:val="center"/>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Kolmogorov-Smirnov</w:t>
            </w:r>
            <w:r w:rsidRPr="00DF47C9">
              <w:rPr>
                <w:rFonts w:ascii="Times New Roman" w:eastAsia="Calibri" w:hAnsi="Times New Roman" w:cs="Times New Roman"/>
                <w:color w:val="000000"/>
                <w:sz w:val="24"/>
                <w:szCs w:val="24"/>
                <w:vertAlign w:val="superscript"/>
              </w:rPr>
              <w:t>a</w:t>
            </w:r>
          </w:p>
        </w:tc>
      </w:tr>
      <w:tr w:rsidR="00692036" w:rsidRPr="00DF47C9" w14:paraId="07B590F2" w14:textId="77777777" w:rsidTr="00BF547B">
        <w:trPr>
          <w:cantSplit/>
        </w:trPr>
        <w:tc>
          <w:tcPr>
            <w:tcW w:w="5490" w:type="dxa"/>
            <w:vMerge/>
            <w:tcBorders>
              <w:top w:val="single" w:sz="16" w:space="0" w:color="000000"/>
              <w:left w:val="single" w:sz="16" w:space="0" w:color="000000"/>
              <w:bottom w:val="nil"/>
              <w:right w:val="single" w:sz="4" w:space="0" w:color="auto"/>
            </w:tcBorders>
            <w:shd w:val="clear" w:color="auto" w:fill="FFFFFF"/>
          </w:tcPr>
          <w:p w14:paraId="462A1ACF" w14:textId="77777777" w:rsidR="00692036" w:rsidRPr="00DF47C9" w:rsidRDefault="00692036" w:rsidP="00BF547B">
            <w:pPr>
              <w:autoSpaceDE w:val="0"/>
              <w:autoSpaceDN w:val="0"/>
              <w:adjustRightInd w:val="0"/>
              <w:rPr>
                <w:rFonts w:ascii="Times New Roman" w:eastAsia="Calibri" w:hAnsi="Times New Roman" w:cs="Times New Roman"/>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8535DED" w14:textId="77777777" w:rsidR="00692036" w:rsidRPr="00DF47C9" w:rsidRDefault="00692036" w:rsidP="00BF547B">
            <w:pPr>
              <w:autoSpaceDE w:val="0"/>
              <w:autoSpaceDN w:val="0"/>
              <w:adjustRightInd w:val="0"/>
              <w:ind w:left="60" w:right="60"/>
              <w:jc w:val="center"/>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Statistic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14:paraId="11472810"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Sig.</w:t>
            </w:r>
          </w:p>
          <w:p w14:paraId="71D8B4EB"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.200</w:t>
            </w:r>
            <w:r w:rsidRPr="00DF47C9">
              <w:rPr>
                <w:rFonts w:ascii="Times New Roman" w:eastAsia="Calibri" w:hAnsi="Times New Roman" w:cs="Times New Roman"/>
                <w:color w:val="000000"/>
                <w:sz w:val="24"/>
                <w:szCs w:val="24"/>
                <w:vertAlign w:val="superscript"/>
              </w:rPr>
              <w:t>*</w:t>
            </w:r>
          </w:p>
          <w:p w14:paraId="21A183AC"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.102</w:t>
            </w:r>
            <w:r w:rsidRPr="00DF47C9">
              <w:rPr>
                <w:rFonts w:ascii="Times New Roman" w:eastAsia="Calibri" w:hAnsi="Times New Roman" w:cs="Times New Roman"/>
                <w:color w:val="000000"/>
                <w:sz w:val="24"/>
                <w:szCs w:val="24"/>
                <w:vertAlign w:val="superscript"/>
              </w:rPr>
              <w:t>*</w:t>
            </w:r>
          </w:p>
          <w:p w14:paraId="4C453154"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.200</w:t>
            </w:r>
            <w:r w:rsidRPr="00DF47C9">
              <w:rPr>
                <w:rFonts w:ascii="Times New Roman" w:eastAsia="Calibri" w:hAnsi="Times New Roman" w:cs="Times New Roman"/>
                <w:color w:val="000000"/>
                <w:sz w:val="24"/>
                <w:szCs w:val="24"/>
                <w:vertAlign w:val="superscript"/>
              </w:rPr>
              <w:t>*</w:t>
            </w:r>
          </w:p>
          <w:p w14:paraId="1582472C"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.150</w:t>
            </w:r>
            <w:r w:rsidRPr="00DF47C9">
              <w:rPr>
                <w:rFonts w:ascii="Times New Roman" w:eastAsia="Calibri" w:hAnsi="Times New Roman" w:cs="Times New Roman"/>
                <w:color w:val="000000"/>
                <w:sz w:val="24"/>
                <w:szCs w:val="24"/>
                <w:vertAlign w:val="superscript"/>
              </w:rPr>
              <w:t>*</w:t>
            </w:r>
          </w:p>
          <w:p w14:paraId="41F12CCA"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 xml:space="preserve">  .200</w:t>
            </w:r>
            <w:r w:rsidRPr="00DF47C9">
              <w:rPr>
                <w:rFonts w:ascii="Times New Roman" w:eastAsia="Calibri" w:hAnsi="Times New Roman" w:cs="Times New Roman"/>
                <w:color w:val="000000"/>
                <w:sz w:val="24"/>
                <w:szCs w:val="24"/>
                <w:vertAlign w:val="superscript"/>
              </w:rPr>
              <w:t>*</w:t>
            </w:r>
          </w:p>
          <w:p w14:paraId="5C501800" w14:textId="77777777" w:rsidR="00692036" w:rsidRPr="00DF47C9" w:rsidRDefault="00692036" w:rsidP="00BF547B">
            <w:pPr>
              <w:spacing w:after="200"/>
              <w:jc w:val="right"/>
              <w:rPr>
                <w:rFonts w:ascii="Times New Roman" w:eastAsia="Calibri" w:hAnsi="Times New Roman" w:cs="Times New Roman"/>
                <w:sz w:val="24"/>
                <w:szCs w:val="24"/>
              </w:rPr>
            </w:pPr>
            <w:r w:rsidRPr="00DF47C9">
              <w:rPr>
                <w:rFonts w:ascii="Times New Roman" w:eastAsia="Calibri" w:hAnsi="Times New Roman" w:cs="Times New Roman"/>
                <w:sz w:val="24"/>
                <w:szCs w:val="24"/>
              </w:rPr>
              <w:t xml:space="preserve">               .200</w:t>
            </w:r>
            <w:r w:rsidRPr="00DF47C9">
              <w:rPr>
                <w:rFonts w:ascii="Times New Roman" w:eastAsia="Calibri" w:hAnsi="Times New Roman" w:cs="Times New Roman"/>
                <w:sz w:val="24"/>
                <w:szCs w:val="24"/>
                <w:vertAlign w:val="superscript"/>
              </w:rPr>
              <w:t>*</w:t>
            </w:r>
          </w:p>
        </w:tc>
      </w:tr>
      <w:tr w:rsidR="00692036" w:rsidRPr="00DF47C9" w14:paraId="7813C7CB" w14:textId="77777777" w:rsidTr="00BF547B">
        <w:trPr>
          <w:cantSplit/>
        </w:trPr>
        <w:tc>
          <w:tcPr>
            <w:tcW w:w="5490" w:type="dxa"/>
            <w:tcBorders>
              <w:top w:val="single" w:sz="16" w:space="0" w:color="000000"/>
              <w:left w:val="single" w:sz="16" w:space="0" w:color="000000"/>
              <w:bottom w:val="nil"/>
              <w:right w:val="single" w:sz="16" w:space="0" w:color="000000"/>
            </w:tcBorders>
            <w:shd w:val="clear" w:color="auto" w:fill="FFFFFF"/>
          </w:tcPr>
          <w:p w14:paraId="5B863854" w14:textId="77777777" w:rsidR="00692036" w:rsidRPr="00DF47C9" w:rsidRDefault="00692036" w:rsidP="00BF547B">
            <w:pPr>
              <w:rPr>
                <w:rFonts w:ascii="Times New Roman" w:eastAsia="Calibri" w:hAnsi="Times New Roman" w:cs="Times New Roman"/>
                <w:sz w:val="24"/>
                <w:szCs w:val="24"/>
              </w:rPr>
            </w:pPr>
            <w:r>
              <w:rPr>
                <w:rFonts w:ascii="Times New Roman" w:eastAsia="Calibri" w:hAnsi="Times New Roman" w:cs="Times New Roman"/>
                <w:sz w:val="24"/>
                <w:szCs w:val="24"/>
              </w:rPr>
              <w:t>Motivators</w:t>
            </w:r>
            <w:r w:rsidRPr="00DF47C9">
              <w:rPr>
                <w:rFonts w:ascii="Times New Roman" w:eastAsia="Calibri" w:hAnsi="Times New Roman" w:cs="Times New Roman"/>
                <w:sz w:val="24"/>
                <w:szCs w:val="24"/>
              </w:rPr>
              <w:t xml:space="preserve"> of Fintech in Zimbabwe</w:t>
            </w:r>
          </w:p>
        </w:tc>
        <w:tc>
          <w:tcPr>
            <w:tcW w:w="2070" w:type="dxa"/>
            <w:tcBorders>
              <w:top w:val="single" w:sz="4" w:space="0" w:color="auto"/>
              <w:left w:val="single" w:sz="16" w:space="0" w:color="000000"/>
              <w:bottom w:val="nil"/>
            </w:tcBorders>
            <w:shd w:val="clear" w:color="auto" w:fill="FFFFFF"/>
          </w:tcPr>
          <w:p w14:paraId="472BD2FF"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.111</w:t>
            </w:r>
          </w:p>
        </w:tc>
        <w:tc>
          <w:tcPr>
            <w:tcW w:w="1170" w:type="dxa"/>
            <w:vMerge/>
            <w:tcBorders>
              <w:top w:val="single" w:sz="4" w:space="0" w:color="auto"/>
            </w:tcBorders>
            <w:shd w:val="clear" w:color="auto" w:fill="FFFFFF"/>
          </w:tcPr>
          <w:p w14:paraId="774A4A5D"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p>
        </w:tc>
      </w:tr>
      <w:tr w:rsidR="00692036" w:rsidRPr="00DF47C9" w14:paraId="043FD92A" w14:textId="77777777" w:rsidTr="00BF547B">
        <w:trPr>
          <w:cantSplit/>
        </w:trPr>
        <w:tc>
          <w:tcPr>
            <w:tcW w:w="5490" w:type="dxa"/>
            <w:tcBorders>
              <w:top w:val="nil"/>
              <w:left w:val="single" w:sz="16" w:space="0" w:color="000000"/>
              <w:bottom w:val="nil"/>
              <w:right w:val="single" w:sz="16" w:space="0" w:color="000000"/>
            </w:tcBorders>
            <w:shd w:val="clear" w:color="auto" w:fill="FFFFFF"/>
          </w:tcPr>
          <w:p w14:paraId="29E4BA3F" w14:textId="77777777" w:rsidR="00692036" w:rsidRPr="00DF47C9" w:rsidRDefault="00692036" w:rsidP="00BF547B">
            <w:pPr>
              <w:rPr>
                <w:rFonts w:ascii="Times New Roman" w:eastAsia="Calibri" w:hAnsi="Times New Roman" w:cs="Times New Roman"/>
                <w:sz w:val="24"/>
                <w:szCs w:val="24"/>
              </w:rPr>
            </w:pPr>
            <w:r w:rsidRPr="00DF47C9">
              <w:rPr>
                <w:rFonts w:ascii="Times New Roman" w:eastAsia="Calibri" w:hAnsi="Times New Roman" w:cs="Times New Roman"/>
                <w:sz w:val="24"/>
                <w:szCs w:val="24"/>
              </w:rPr>
              <w:t>Digital Banking</w:t>
            </w:r>
          </w:p>
        </w:tc>
        <w:tc>
          <w:tcPr>
            <w:tcW w:w="2070" w:type="dxa"/>
            <w:tcBorders>
              <w:top w:val="nil"/>
              <w:left w:val="single" w:sz="16" w:space="0" w:color="000000"/>
              <w:bottom w:val="nil"/>
            </w:tcBorders>
            <w:shd w:val="clear" w:color="auto" w:fill="FFFFFF"/>
          </w:tcPr>
          <w:p w14:paraId="46C9D455"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.113</w:t>
            </w:r>
          </w:p>
        </w:tc>
        <w:tc>
          <w:tcPr>
            <w:tcW w:w="1170" w:type="dxa"/>
            <w:vMerge/>
            <w:shd w:val="clear" w:color="auto" w:fill="FFFFFF"/>
          </w:tcPr>
          <w:p w14:paraId="47E3ABBA"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p>
        </w:tc>
      </w:tr>
      <w:tr w:rsidR="00692036" w:rsidRPr="00DF47C9" w14:paraId="246EA51D" w14:textId="77777777" w:rsidTr="00BF547B">
        <w:trPr>
          <w:cantSplit/>
        </w:trPr>
        <w:tc>
          <w:tcPr>
            <w:tcW w:w="5490" w:type="dxa"/>
            <w:tcBorders>
              <w:top w:val="nil"/>
              <w:left w:val="single" w:sz="16" w:space="0" w:color="000000"/>
              <w:bottom w:val="nil"/>
              <w:right w:val="single" w:sz="16" w:space="0" w:color="000000"/>
            </w:tcBorders>
            <w:shd w:val="clear" w:color="auto" w:fill="FFFFFF"/>
          </w:tcPr>
          <w:p w14:paraId="207AC486" w14:textId="77777777" w:rsidR="00692036" w:rsidRPr="00DF47C9" w:rsidRDefault="00692036" w:rsidP="00BF547B">
            <w:pPr>
              <w:rPr>
                <w:rFonts w:ascii="Times New Roman" w:eastAsia="Calibri" w:hAnsi="Times New Roman" w:cs="Times New Roman"/>
                <w:sz w:val="24"/>
                <w:szCs w:val="24"/>
              </w:rPr>
            </w:pPr>
            <w:r>
              <w:rPr>
                <w:rFonts w:ascii="Times New Roman" w:eastAsia="Calibri" w:hAnsi="Times New Roman" w:cs="Times New Roman"/>
                <w:sz w:val="24"/>
                <w:szCs w:val="24"/>
              </w:rPr>
              <w:t>Mobile Money: Dangers</w:t>
            </w:r>
          </w:p>
        </w:tc>
        <w:tc>
          <w:tcPr>
            <w:tcW w:w="2070" w:type="dxa"/>
            <w:tcBorders>
              <w:top w:val="nil"/>
              <w:left w:val="single" w:sz="16" w:space="0" w:color="000000"/>
              <w:bottom w:val="nil"/>
            </w:tcBorders>
            <w:shd w:val="clear" w:color="auto" w:fill="FFFFFF"/>
          </w:tcPr>
          <w:p w14:paraId="20D21F39"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.110</w:t>
            </w:r>
          </w:p>
        </w:tc>
        <w:tc>
          <w:tcPr>
            <w:tcW w:w="1170" w:type="dxa"/>
            <w:vMerge/>
            <w:shd w:val="clear" w:color="auto" w:fill="FFFFFF"/>
          </w:tcPr>
          <w:p w14:paraId="38049FAE"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p>
        </w:tc>
      </w:tr>
      <w:tr w:rsidR="00692036" w:rsidRPr="00DF47C9" w14:paraId="5FEC7070" w14:textId="77777777" w:rsidTr="00BF547B">
        <w:trPr>
          <w:cantSplit/>
        </w:trPr>
        <w:tc>
          <w:tcPr>
            <w:tcW w:w="5490" w:type="dxa"/>
            <w:tcBorders>
              <w:top w:val="nil"/>
              <w:left w:val="single" w:sz="16" w:space="0" w:color="000000"/>
              <w:bottom w:val="nil"/>
              <w:right w:val="single" w:sz="16" w:space="0" w:color="000000"/>
            </w:tcBorders>
            <w:shd w:val="clear" w:color="auto" w:fill="FFFFFF"/>
          </w:tcPr>
          <w:p w14:paraId="43C10747" w14:textId="77777777" w:rsidR="00692036" w:rsidRPr="00DF47C9" w:rsidRDefault="00692036" w:rsidP="00BF547B">
            <w:pPr>
              <w:rPr>
                <w:rFonts w:ascii="Times New Roman" w:eastAsia="Calibri" w:hAnsi="Times New Roman" w:cs="Times New Roman"/>
                <w:sz w:val="24"/>
                <w:szCs w:val="24"/>
              </w:rPr>
            </w:pPr>
            <w:r w:rsidRPr="00DF47C9">
              <w:rPr>
                <w:rFonts w:ascii="Times New Roman" w:eastAsia="Calibri" w:hAnsi="Times New Roman" w:cs="Times New Roman"/>
                <w:sz w:val="24"/>
                <w:szCs w:val="24"/>
              </w:rPr>
              <w:t>Mobile Money: Opportunities</w:t>
            </w:r>
          </w:p>
        </w:tc>
        <w:tc>
          <w:tcPr>
            <w:tcW w:w="2070" w:type="dxa"/>
            <w:tcBorders>
              <w:top w:val="nil"/>
              <w:left w:val="single" w:sz="16" w:space="0" w:color="000000"/>
              <w:bottom w:val="nil"/>
            </w:tcBorders>
            <w:shd w:val="clear" w:color="auto" w:fill="FFFFFF"/>
          </w:tcPr>
          <w:p w14:paraId="5F40FC0B"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.115</w:t>
            </w:r>
          </w:p>
        </w:tc>
        <w:tc>
          <w:tcPr>
            <w:tcW w:w="1170" w:type="dxa"/>
            <w:vMerge/>
            <w:shd w:val="clear" w:color="auto" w:fill="FFFFFF"/>
          </w:tcPr>
          <w:p w14:paraId="5B121640"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p>
        </w:tc>
      </w:tr>
      <w:tr w:rsidR="00692036" w:rsidRPr="00DF47C9" w14:paraId="1EBC661F" w14:textId="77777777" w:rsidTr="00BF547B">
        <w:trPr>
          <w:cantSplit/>
        </w:trPr>
        <w:tc>
          <w:tcPr>
            <w:tcW w:w="5490" w:type="dxa"/>
            <w:tcBorders>
              <w:top w:val="nil"/>
              <w:left w:val="single" w:sz="16" w:space="0" w:color="000000"/>
              <w:bottom w:val="nil"/>
              <w:right w:val="single" w:sz="16" w:space="0" w:color="000000"/>
            </w:tcBorders>
            <w:shd w:val="clear" w:color="auto" w:fill="FFFFFF"/>
          </w:tcPr>
          <w:p w14:paraId="0CA254B4" w14:textId="77777777" w:rsidR="00692036" w:rsidRPr="00DF47C9" w:rsidRDefault="00692036" w:rsidP="00BF547B">
            <w:pPr>
              <w:autoSpaceDE w:val="0"/>
              <w:autoSpaceDN w:val="0"/>
              <w:adjustRightInd w:val="0"/>
              <w:spacing w:after="200"/>
              <w:rPr>
                <w:rFonts w:ascii="Times New Roman" w:eastAsia="Calibri" w:hAnsi="Times New Roman" w:cs="Times New Roman"/>
                <w:sz w:val="24"/>
                <w:szCs w:val="24"/>
              </w:rPr>
            </w:pPr>
            <w:r w:rsidRPr="00DF47C9">
              <w:rPr>
                <w:rFonts w:ascii="Times New Roman" w:eastAsia="Calibri" w:hAnsi="Times New Roman" w:cs="Times New Roman"/>
                <w:sz w:val="24"/>
                <w:szCs w:val="24"/>
              </w:rPr>
              <w:t>Regtech: Opportunities</w:t>
            </w:r>
          </w:p>
        </w:tc>
        <w:tc>
          <w:tcPr>
            <w:tcW w:w="2070" w:type="dxa"/>
            <w:tcBorders>
              <w:top w:val="nil"/>
              <w:left w:val="single" w:sz="16" w:space="0" w:color="000000"/>
              <w:bottom w:val="nil"/>
            </w:tcBorders>
            <w:shd w:val="clear" w:color="auto" w:fill="FFFFFF"/>
          </w:tcPr>
          <w:p w14:paraId="4A9832F7"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.112</w:t>
            </w:r>
          </w:p>
        </w:tc>
        <w:tc>
          <w:tcPr>
            <w:tcW w:w="1170" w:type="dxa"/>
            <w:vMerge/>
            <w:shd w:val="clear" w:color="auto" w:fill="FFFFFF"/>
          </w:tcPr>
          <w:p w14:paraId="4BE802B3"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p>
        </w:tc>
      </w:tr>
      <w:tr w:rsidR="00692036" w:rsidRPr="00DF47C9" w14:paraId="5DFF3240" w14:textId="77777777" w:rsidTr="00BF547B">
        <w:trPr>
          <w:cantSplit/>
        </w:trPr>
        <w:tc>
          <w:tcPr>
            <w:tcW w:w="5490" w:type="dxa"/>
            <w:tcBorders>
              <w:top w:val="nil"/>
              <w:left w:val="single" w:sz="16" w:space="0" w:color="000000"/>
              <w:bottom w:val="single" w:sz="16" w:space="0" w:color="000000"/>
              <w:right w:val="single" w:sz="16" w:space="0" w:color="000000"/>
            </w:tcBorders>
            <w:shd w:val="clear" w:color="auto" w:fill="FFFFFF"/>
          </w:tcPr>
          <w:p w14:paraId="3CA6659D" w14:textId="77777777" w:rsidR="00692036" w:rsidRPr="00DF47C9" w:rsidRDefault="00692036" w:rsidP="00BF547B">
            <w:pPr>
              <w:rPr>
                <w:rFonts w:ascii="Times New Roman" w:eastAsia="Calibri" w:hAnsi="Times New Roman" w:cs="Times New Roman"/>
                <w:sz w:val="24"/>
                <w:szCs w:val="24"/>
              </w:rPr>
            </w:pPr>
            <w:r w:rsidRPr="00DF47C9">
              <w:rPr>
                <w:rFonts w:ascii="Times New Roman" w:eastAsia="Calibri" w:hAnsi="Times New Roman" w:cs="Times New Roman"/>
                <w:sz w:val="24"/>
                <w:szCs w:val="24"/>
              </w:rPr>
              <w:t xml:space="preserve">Regtech: </w:t>
            </w:r>
            <w:r>
              <w:rPr>
                <w:rFonts w:ascii="Times New Roman" w:eastAsia="Calibri" w:hAnsi="Times New Roman" w:cs="Times New Roman"/>
                <w:sz w:val="24"/>
                <w:szCs w:val="24"/>
              </w:rPr>
              <w:t>Dangers</w:t>
            </w:r>
          </w:p>
        </w:tc>
        <w:tc>
          <w:tcPr>
            <w:tcW w:w="2070" w:type="dxa"/>
            <w:tcBorders>
              <w:top w:val="nil"/>
              <w:left w:val="single" w:sz="16" w:space="0" w:color="000000"/>
              <w:bottom w:val="single" w:sz="16" w:space="0" w:color="000000"/>
            </w:tcBorders>
            <w:shd w:val="clear" w:color="auto" w:fill="FFFFFF"/>
          </w:tcPr>
          <w:p w14:paraId="56951445"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r w:rsidRPr="00DF47C9">
              <w:rPr>
                <w:rFonts w:ascii="Times New Roman" w:eastAsia="Calibri" w:hAnsi="Times New Roman" w:cs="Times New Roman"/>
                <w:color w:val="000000"/>
                <w:sz w:val="24"/>
                <w:szCs w:val="24"/>
              </w:rPr>
              <w:t>.108</w:t>
            </w:r>
          </w:p>
        </w:tc>
        <w:tc>
          <w:tcPr>
            <w:tcW w:w="1170" w:type="dxa"/>
            <w:vMerge/>
            <w:tcBorders>
              <w:bottom w:val="single" w:sz="16" w:space="0" w:color="000000"/>
            </w:tcBorders>
            <w:shd w:val="clear" w:color="auto" w:fill="FFFFFF"/>
          </w:tcPr>
          <w:p w14:paraId="30378BE9" w14:textId="77777777" w:rsidR="00692036" w:rsidRPr="00DF47C9" w:rsidRDefault="00692036" w:rsidP="00BF547B">
            <w:pPr>
              <w:autoSpaceDE w:val="0"/>
              <w:autoSpaceDN w:val="0"/>
              <w:adjustRightInd w:val="0"/>
              <w:ind w:left="60" w:right="60"/>
              <w:jc w:val="right"/>
              <w:rPr>
                <w:rFonts w:ascii="Times New Roman" w:eastAsia="Calibri" w:hAnsi="Times New Roman" w:cs="Times New Roman"/>
                <w:color w:val="000000"/>
                <w:sz w:val="24"/>
                <w:szCs w:val="24"/>
              </w:rPr>
            </w:pPr>
          </w:p>
        </w:tc>
      </w:tr>
    </w:tbl>
    <w:p w14:paraId="22379B77" w14:textId="77777777" w:rsidR="00692036" w:rsidRDefault="00692036" w:rsidP="00692036">
      <w:pPr>
        <w:rPr>
          <w:rFonts w:ascii="Times New Roman" w:eastAsia="Calibri" w:hAnsi="Times New Roman" w:cs="Times New Roman"/>
          <w:i/>
          <w:sz w:val="24"/>
          <w:szCs w:val="24"/>
        </w:rPr>
      </w:pPr>
      <w:r>
        <w:rPr>
          <w:rFonts w:ascii="Times New Roman" w:eastAsia="Calibri" w:hAnsi="Times New Roman" w:cs="Times New Roman"/>
          <w:i/>
          <w:sz w:val="24"/>
          <w:szCs w:val="24"/>
        </w:rPr>
        <w:t>Writer’s Computation</w:t>
      </w:r>
    </w:p>
    <w:p w14:paraId="4A53F261" w14:textId="77777777" w:rsidR="00692036" w:rsidRDefault="00692036" w:rsidP="00692036">
      <w:pPr>
        <w:rPr>
          <w:rFonts w:ascii="Times New Roman" w:eastAsia="Calibri" w:hAnsi="Times New Roman" w:cs="Times New Roman"/>
          <w:i/>
          <w:sz w:val="24"/>
          <w:szCs w:val="24"/>
        </w:rPr>
      </w:pPr>
    </w:p>
    <w:p w14:paraId="11865E64" w14:textId="77777777" w:rsidR="00692036" w:rsidRDefault="00692036" w:rsidP="00692036">
      <w:pPr>
        <w:rPr>
          <w:rFonts w:ascii="Times New Roman" w:eastAsia="Calibri" w:hAnsi="Times New Roman" w:cs="Times New Roman"/>
          <w:sz w:val="24"/>
          <w:szCs w:val="24"/>
        </w:rPr>
      </w:pPr>
      <w:r w:rsidRPr="00B94831">
        <w:rPr>
          <w:rFonts w:ascii="Times New Roman" w:hAnsi="Times New Roman" w:cs="Times New Roman"/>
          <w:sz w:val="24"/>
          <w:szCs w:val="24"/>
        </w:rPr>
        <w:t>The data was normally</w:t>
      </w:r>
      <w:r>
        <w:rPr>
          <w:rFonts w:ascii="Times New Roman" w:hAnsi="Times New Roman" w:cs="Times New Roman"/>
          <w:sz w:val="24"/>
          <w:szCs w:val="24"/>
        </w:rPr>
        <w:t xml:space="preserve"> or evenly</w:t>
      </w:r>
      <w:r w:rsidRPr="00B94831">
        <w:rPr>
          <w:rFonts w:ascii="Times New Roman" w:hAnsi="Times New Roman" w:cs="Times New Roman"/>
          <w:sz w:val="24"/>
          <w:szCs w:val="24"/>
        </w:rPr>
        <w:t xml:space="preserve"> distributed because all of the found significance values were higher than 0.05. The data that generates a p-value greater than 0.05 is regarded as following a normal distribution, making it eligible for additional tests that depend on the normality of the data, according to Costello and Osborne (2005). The researcher continued to evaluate the means obtained as mentioned below after determining that the data was normally distributed and useful. </w:t>
      </w:r>
    </w:p>
    <w:p w14:paraId="6ADFCC10" w14:textId="1543FF93" w:rsidR="00692036" w:rsidRDefault="00692036" w:rsidP="00692036">
      <w:pPr>
        <w:rPr>
          <w:rFonts w:ascii="Times New Roman" w:eastAsia="Calibri" w:hAnsi="Times New Roman" w:cs="Times New Roman"/>
          <w:sz w:val="24"/>
          <w:szCs w:val="24"/>
        </w:rPr>
      </w:pPr>
    </w:p>
    <w:p w14:paraId="6CB0625F" w14:textId="45BACAA7" w:rsidR="00387B37" w:rsidRDefault="00387B37" w:rsidP="00692036">
      <w:pPr>
        <w:rPr>
          <w:rFonts w:ascii="Times New Roman" w:eastAsia="Calibri" w:hAnsi="Times New Roman" w:cs="Times New Roman"/>
          <w:sz w:val="24"/>
          <w:szCs w:val="24"/>
        </w:rPr>
      </w:pPr>
    </w:p>
    <w:p w14:paraId="29FD3120" w14:textId="7012692B" w:rsidR="00387B37" w:rsidRDefault="00387B37" w:rsidP="00692036">
      <w:pPr>
        <w:rPr>
          <w:rFonts w:ascii="Times New Roman" w:eastAsia="Calibri" w:hAnsi="Times New Roman" w:cs="Times New Roman"/>
          <w:sz w:val="24"/>
          <w:szCs w:val="24"/>
        </w:rPr>
      </w:pPr>
    </w:p>
    <w:p w14:paraId="0D599B19" w14:textId="5D049471" w:rsidR="00387B37" w:rsidRDefault="00387B37" w:rsidP="00692036">
      <w:pPr>
        <w:rPr>
          <w:rFonts w:ascii="Times New Roman" w:eastAsia="Calibri" w:hAnsi="Times New Roman" w:cs="Times New Roman"/>
          <w:sz w:val="24"/>
          <w:szCs w:val="24"/>
        </w:rPr>
      </w:pPr>
    </w:p>
    <w:p w14:paraId="13BF8939" w14:textId="0D4DC21F" w:rsidR="00387B37" w:rsidRDefault="00387B37" w:rsidP="00692036">
      <w:pPr>
        <w:rPr>
          <w:rFonts w:ascii="Times New Roman" w:eastAsia="Calibri" w:hAnsi="Times New Roman" w:cs="Times New Roman"/>
          <w:sz w:val="24"/>
          <w:szCs w:val="24"/>
        </w:rPr>
      </w:pPr>
    </w:p>
    <w:p w14:paraId="7B1CD7C1" w14:textId="2D23DEC0" w:rsidR="00387B37" w:rsidRDefault="00387B37" w:rsidP="00692036">
      <w:pPr>
        <w:rPr>
          <w:rFonts w:ascii="Times New Roman" w:eastAsia="Calibri" w:hAnsi="Times New Roman" w:cs="Times New Roman"/>
          <w:sz w:val="24"/>
          <w:szCs w:val="24"/>
        </w:rPr>
      </w:pPr>
    </w:p>
    <w:p w14:paraId="54252D9C" w14:textId="77777777" w:rsidR="00387B37" w:rsidRDefault="00387B37" w:rsidP="00692036">
      <w:pPr>
        <w:rPr>
          <w:rFonts w:ascii="Times New Roman" w:eastAsia="Calibri" w:hAnsi="Times New Roman" w:cs="Times New Roman"/>
          <w:sz w:val="24"/>
          <w:szCs w:val="24"/>
        </w:rPr>
      </w:pPr>
    </w:p>
    <w:p w14:paraId="26A46252" w14:textId="77777777" w:rsidR="00692036" w:rsidRPr="00B608AB" w:rsidRDefault="00CC32C9" w:rsidP="00E91ECA">
      <w:pPr>
        <w:pStyle w:val="Heading1"/>
        <w:rPr>
          <w:rFonts w:ascii="Times New Roman" w:eastAsia="Calibri" w:hAnsi="Times New Roman" w:cs="Times New Roman"/>
          <w:b/>
          <w:color w:val="auto"/>
          <w:sz w:val="24"/>
          <w:szCs w:val="24"/>
          <w:lang w:val="en-US"/>
        </w:rPr>
      </w:pPr>
      <w:bookmarkStart w:id="151" w:name="_Toc137843815"/>
      <w:r w:rsidRPr="00B608AB">
        <w:rPr>
          <w:rFonts w:ascii="Times New Roman" w:eastAsia="Calibri" w:hAnsi="Times New Roman" w:cs="Times New Roman"/>
          <w:b/>
          <w:color w:val="auto"/>
          <w:sz w:val="24"/>
          <w:szCs w:val="24"/>
          <w:lang w:val="en-US"/>
        </w:rPr>
        <w:t>4.5</w:t>
      </w:r>
      <w:r w:rsidR="00692036" w:rsidRPr="00B608AB">
        <w:rPr>
          <w:rFonts w:ascii="Times New Roman" w:eastAsia="Calibri" w:hAnsi="Times New Roman" w:cs="Times New Roman"/>
          <w:b/>
          <w:color w:val="auto"/>
          <w:sz w:val="24"/>
          <w:szCs w:val="24"/>
          <w:lang w:val="en-US"/>
        </w:rPr>
        <w:t xml:space="preserve"> Presentation and Analysis of Data</w:t>
      </w:r>
      <w:bookmarkEnd w:id="151"/>
      <w:r w:rsidR="00692036" w:rsidRPr="00B608AB">
        <w:rPr>
          <w:rFonts w:ascii="Times New Roman" w:eastAsia="Calibri" w:hAnsi="Times New Roman" w:cs="Times New Roman"/>
          <w:b/>
          <w:color w:val="auto"/>
          <w:sz w:val="24"/>
          <w:szCs w:val="24"/>
          <w:lang w:val="en-US"/>
        </w:rPr>
        <w:t xml:space="preserve"> </w:t>
      </w:r>
    </w:p>
    <w:p w14:paraId="0B5CBBD5" w14:textId="77777777" w:rsidR="00692036" w:rsidRDefault="00CC32C9" w:rsidP="00161906">
      <w:pPr>
        <w:pStyle w:val="Heading2"/>
        <w:rPr>
          <w:rFonts w:ascii="Times New Roman" w:eastAsia="Calibri" w:hAnsi="Times New Roman" w:cs="Times New Roman"/>
          <w:b w:val="0"/>
          <w:sz w:val="24"/>
          <w:szCs w:val="24"/>
          <w:lang w:val="en-US"/>
        </w:rPr>
      </w:pPr>
      <w:bookmarkStart w:id="152" w:name="_Toc137843816"/>
      <w:r w:rsidRPr="00B608AB">
        <w:rPr>
          <w:rFonts w:ascii="Times New Roman" w:eastAsia="Calibri" w:hAnsi="Times New Roman" w:cs="Times New Roman"/>
          <w:color w:val="auto"/>
          <w:sz w:val="24"/>
          <w:szCs w:val="24"/>
          <w:lang w:val="en-US"/>
        </w:rPr>
        <w:t>4.5</w:t>
      </w:r>
      <w:r w:rsidR="00692036" w:rsidRPr="00B608AB">
        <w:rPr>
          <w:rFonts w:ascii="Times New Roman" w:eastAsia="Calibri" w:hAnsi="Times New Roman" w:cs="Times New Roman"/>
          <w:color w:val="auto"/>
          <w:sz w:val="24"/>
          <w:szCs w:val="24"/>
          <w:lang w:val="en-US"/>
        </w:rPr>
        <w:t>.1</w:t>
      </w:r>
      <w:r w:rsidR="00692036" w:rsidRPr="00B608AB">
        <w:rPr>
          <w:rFonts w:ascii="Times New Roman" w:eastAsia="Calibri" w:hAnsi="Times New Roman" w:cs="Times New Roman"/>
          <w:color w:val="auto"/>
          <w:sz w:val="24"/>
          <w:szCs w:val="24"/>
          <w:lang w:val="en-US"/>
        </w:rPr>
        <w:tab/>
        <w:t>Motivators of Fintech in Zimbabwe</w:t>
      </w:r>
      <w:bookmarkEnd w:id="152"/>
    </w:p>
    <w:p w14:paraId="7F9E9E43" w14:textId="77777777" w:rsidR="00692036" w:rsidRDefault="00692036" w:rsidP="00692036">
      <w:pPr>
        <w:spacing w:before="240" w:after="2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Finding the motivators of fintech in Zimbabwe was one of the study’s goals or objectives, and the findings are shown in Fig. 4.1.</w:t>
      </w:r>
    </w:p>
    <w:p w14:paraId="032A5FEA" w14:textId="77777777" w:rsidR="00692036" w:rsidRDefault="00692036" w:rsidP="00692036">
      <w:pPr>
        <w:spacing w:before="240" w:after="200"/>
        <w:rPr>
          <w:rFonts w:ascii="Times New Roman" w:eastAsia="Calibri" w:hAnsi="Times New Roman" w:cs="Times New Roman"/>
          <w:sz w:val="24"/>
          <w:szCs w:val="24"/>
          <w:lang w:val="en-US"/>
        </w:rPr>
      </w:pPr>
    </w:p>
    <w:p w14:paraId="0BAE32F5" w14:textId="77777777" w:rsidR="00692036" w:rsidRDefault="00692036" w:rsidP="00692036">
      <w:pPr>
        <w:spacing w:before="240" w:after="200"/>
        <w:rPr>
          <w:rFonts w:ascii="Times New Roman" w:eastAsia="Calibri" w:hAnsi="Times New Roman" w:cs="Times New Roman"/>
          <w:sz w:val="24"/>
          <w:szCs w:val="24"/>
          <w:lang w:val="en-US"/>
        </w:rPr>
      </w:pPr>
      <w:r w:rsidRPr="00DF47C9">
        <w:rPr>
          <w:rFonts w:ascii="Times New Roman" w:eastAsia="Calibri" w:hAnsi="Times New Roman" w:cs="Times New Roman"/>
          <w:noProof/>
          <w:sz w:val="24"/>
          <w:szCs w:val="24"/>
          <w:lang w:val="en-US"/>
        </w:rPr>
        <w:drawing>
          <wp:inline distT="0" distB="0" distL="0" distR="0" wp14:anchorId="181C6C11" wp14:editId="156A7583">
            <wp:extent cx="5731510" cy="2934096"/>
            <wp:effectExtent l="0" t="0" r="2540" b="0"/>
            <wp:docPr id="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E59528" w14:textId="77777777" w:rsidR="00692036" w:rsidRDefault="00692036" w:rsidP="00692036">
      <w:pPr>
        <w:spacing w:after="20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Fig 4.1: Motivators</w:t>
      </w:r>
      <w:r w:rsidRPr="00DF47C9">
        <w:rPr>
          <w:rFonts w:ascii="Times New Roman" w:eastAsia="Calibri" w:hAnsi="Times New Roman" w:cs="Times New Roman"/>
          <w:b/>
          <w:sz w:val="24"/>
          <w:szCs w:val="24"/>
          <w:lang w:val="en-US"/>
        </w:rPr>
        <w:t xml:space="preserve"> of Fintech in Zimbabwe</w:t>
      </w:r>
    </w:p>
    <w:p w14:paraId="6697FA2F" w14:textId="77777777" w:rsidR="00692036" w:rsidRPr="00A321CF" w:rsidRDefault="00692036" w:rsidP="00692036">
      <w:pPr>
        <w:spacing w:after="200"/>
        <w:rPr>
          <w:rFonts w:ascii="Times New Roman" w:eastAsia="Calibri" w:hAnsi="Times New Roman" w:cs="Times New Roman"/>
          <w:i/>
          <w:sz w:val="24"/>
          <w:szCs w:val="24"/>
          <w:lang w:val="en-US"/>
        </w:rPr>
      </w:pPr>
      <w:r w:rsidRPr="00A321CF">
        <w:rPr>
          <w:rFonts w:ascii="Times New Roman" w:eastAsia="Calibri" w:hAnsi="Times New Roman" w:cs="Times New Roman"/>
          <w:i/>
          <w:sz w:val="24"/>
          <w:szCs w:val="24"/>
          <w:lang w:val="en-US"/>
        </w:rPr>
        <w:t>Writ</w:t>
      </w:r>
      <w:r>
        <w:rPr>
          <w:rFonts w:ascii="Times New Roman" w:eastAsia="Calibri" w:hAnsi="Times New Roman" w:cs="Times New Roman"/>
          <w:i/>
          <w:sz w:val="24"/>
          <w:szCs w:val="24"/>
          <w:lang w:val="en-US"/>
        </w:rPr>
        <w:t>er’s</w:t>
      </w:r>
      <w:r w:rsidRPr="00A321CF">
        <w:rPr>
          <w:rFonts w:ascii="Times New Roman" w:eastAsia="Calibri" w:hAnsi="Times New Roman" w:cs="Times New Roman"/>
          <w:i/>
          <w:sz w:val="24"/>
          <w:szCs w:val="24"/>
          <w:lang w:val="en-US"/>
        </w:rPr>
        <w:t xml:space="preserve"> Computation</w:t>
      </w:r>
    </w:p>
    <w:p w14:paraId="6F65C5C9" w14:textId="77777777" w:rsidR="00692036" w:rsidRPr="00DF47C9" w:rsidRDefault="00692036" w:rsidP="00692036">
      <w:pPr>
        <w:autoSpaceDE w:val="0"/>
        <w:autoSpaceDN w:val="0"/>
        <w:adjustRightInd w:val="0"/>
        <w:spacing w:after="200"/>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 (The</w:t>
      </w:r>
      <w:r w:rsidRPr="00DF47C9">
        <w:rPr>
          <w:rFonts w:ascii="Times New Roman" w:eastAsia="Calibri" w:hAnsi="Times New Roman" w:cs="Times New Roman"/>
          <w:i/>
          <w:iCs/>
          <w:sz w:val="24"/>
          <w:szCs w:val="24"/>
          <w:lang w:val="en-US"/>
        </w:rPr>
        <w:t xml:space="preserve"> scales</w:t>
      </w:r>
      <w:r>
        <w:rPr>
          <w:rFonts w:ascii="Times New Roman" w:eastAsia="Calibri" w:hAnsi="Times New Roman" w:cs="Times New Roman"/>
          <w:i/>
          <w:iCs/>
          <w:sz w:val="24"/>
          <w:szCs w:val="24"/>
          <w:lang w:val="en-US"/>
        </w:rPr>
        <w:t xml:space="preserve"> below</w:t>
      </w:r>
      <w:r w:rsidRPr="00DF47C9">
        <w:rPr>
          <w:rFonts w:ascii="Times New Roman" w:eastAsia="Calibri" w:hAnsi="Times New Roman" w:cs="Times New Roman"/>
          <w:i/>
          <w:iCs/>
          <w:sz w:val="24"/>
          <w:szCs w:val="24"/>
          <w:lang w:val="en-US"/>
        </w:rPr>
        <w:t xml:space="preserve"> were used to measure the resp</w:t>
      </w:r>
      <w:r>
        <w:rPr>
          <w:rFonts w:ascii="Times New Roman" w:eastAsia="Calibri" w:hAnsi="Times New Roman" w:cs="Times New Roman"/>
          <w:i/>
          <w:iCs/>
          <w:sz w:val="24"/>
          <w:szCs w:val="24"/>
          <w:lang w:val="en-US"/>
        </w:rPr>
        <w:t>ondents’ observations on motivators</w:t>
      </w:r>
      <w:r w:rsidRPr="00DF47C9">
        <w:rPr>
          <w:rFonts w:ascii="Times New Roman" w:eastAsia="Calibri" w:hAnsi="Times New Roman" w:cs="Times New Roman"/>
          <w:i/>
          <w:iCs/>
          <w:sz w:val="24"/>
          <w:szCs w:val="24"/>
          <w:lang w:val="en-US"/>
        </w:rPr>
        <w:t xml:space="preserve"> of Fintech)</w:t>
      </w:r>
    </w:p>
    <w:p w14:paraId="2E6196F9" w14:textId="77777777" w:rsidR="00692036" w:rsidRPr="00DF47C9" w:rsidRDefault="00692036" w:rsidP="00692036">
      <w:pPr>
        <w:autoSpaceDE w:val="0"/>
        <w:autoSpaceDN w:val="0"/>
        <w:adjustRightInd w:val="0"/>
        <w:rPr>
          <w:rFonts w:ascii="Times New Roman" w:eastAsia="Calibri" w:hAnsi="Times New Roman" w:cs="Times New Roman"/>
          <w:i/>
          <w:iCs/>
          <w:sz w:val="24"/>
          <w:szCs w:val="24"/>
          <w:lang w:val="en-US"/>
        </w:rPr>
      </w:pPr>
      <w:r w:rsidRPr="00DF47C9">
        <w:rPr>
          <w:rFonts w:ascii="Times New Roman" w:eastAsia="Calibri" w:hAnsi="Times New Roman" w:cs="Times New Roman"/>
          <w:i/>
          <w:iCs/>
          <w:sz w:val="24"/>
          <w:szCs w:val="24"/>
          <w:lang w:val="en-US"/>
        </w:rPr>
        <w:t>Mean scores ranging from 1.0 ≤ M &lt; 1.8: Very Poor</w:t>
      </w:r>
    </w:p>
    <w:p w14:paraId="70E9981C" w14:textId="77777777" w:rsidR="00692036" w:rsidRPr="00DF47C9" w:rsidRDefault="00692036" w:rsidP="00692036">
      <w:pPr>
        <w:autoSpaceDE w:val="0"/>
        <w:autoSpaceDN w:val="0"/>
        <w:adjustRightInd w:val="0"/>
        <w:rPr>
          <w:rFonts w:ascii="Times New Roman" w:eastAsia="Calibri" w:hAnsi="Times New Roman" w:cs="Times New Roman"/>
          <w:i/>
          <w:iCs/>
          <w:sz w:val="24"/>
          <w:szCs w:val="24"/>
          <w:lang w:val="en-US"/>
        </w:rPr>
      </w:pPr>
      <w:r w:rsidRPr="00DF47C9">
        <w:rPr>
          <w:rFonts w:ascii="Times New Roman" w:eastAsia="Calibri" w:hAnsi="Times New Roman" w:cs="Times New Roman"/>
          <w:i/>
          <w:iCs/>
          <w:sz w:val="24"/>
          <w:szCs w:val="24"/>
          <w:lang w:val="en-US"/>
        </w:rPr>
        <w:t>Mean scores ranging from 1.8 ≤ M &lt; 2.6: Poor</w:t>
      </w:r>
    </w:p>
    <w:p w14:paraId="4C7D5937" w14:textId="77777777" w:rsidR="00692036" w:rsidRPr="00DF47C9" w:rsidRDefault="00692036" w:rsidP="00692036">
      <w:pPr>
        <w:autoSpaceDE w:val="0"/>
        <w:autoSpaceDN w:val="0"/>
        <w:adjustRightInd w:val="0"/>
        <w:rPr>
          <w:rFonts w:ascii="Times New Roman" w:eastAsia="Calibri" w:hAnsi="Times New Roman" w:cs="Times New Roman"/>
          <w:i/>
          <w:iCs/>
          <w:sz w:val="24"/>
          <w:szCs w:val="24"/>
          <w:lang w:val="en-US"/>
        </w:rPr>
      </w:pPr>
      <w:r w:rsidRPr="00DF47C9">
        <w:rPr>
          <w:rFonts w:ascii="Times New Roman" w:eastAsia="Calibri" w:hAnsi="Times New Roman" w:cs="Times New Roman"/>
          <w:i/>
          <w:iCs/>
          <w:sz w:val="24"/>
          <w:szCs w:val="24"/>
          <w:lang w:val="en-US"/>
        </w:rPr>
        <w:t>Mean scores ranging from 2.6 ≤ M ≤ 3.4: Neutral</w:t>
      </w:r>
    </w:p>
    <w:p w14:paraId="7FD4744F" w14:textId="77777777" w:rsidR="00692036" w:rsidRPr="00DF47C9" w:rsidRDefault="00692036" w:rsidP="00692036">
      <w:pPr>
        <w:autoSpaceDE w:val="0"/>
        <w:autoSpaceDN w:val="0"/>
        <w:adjustRightInd w:val="0"/>
        <w:rPr>
          <w:rFonts w:ascii="Times New Roman" w:eastAsia="Calibri" w:hAnsi="Times New Roman" w:cs="Times New Roman"/>
          <w:i/>
          <w:iCs/>
          <w:sz w:val="24"/>
          <w:szCs w:val="24"/>
          <w:lang w:val="en-US"/>
        </w:rPr>
      </w:pPr>
      <w:r w:rsidRPr="00DF47C9">
        <w:rPr>
          <w:rFonts w:ascii="Times New Roman" w:eastAsia="Calibri" w:hAnsi="Times New Roman" w:cs="Times New Roman"/>
          <w:i/>
          <w:iCs/>
          <w:sz w:val="24"/>
          <w:szCs w:val="24"/>
          <w:lang w:val="en-US"/>
        </w:rPr>
        <w:t>Mean scores ranging from 3.4 &lt; M ≤ 4.2: Good</w:t>
      </w:r>
    </w:p>
    <w:p w14:paraId="147EF908" w14:textId="77777777" w:rsidR="00692036" w:rsidRPr="00DF47C9" w:rsidRDefault="00692036" w:rsidP="00692036">
      <w:pPr>
        <w:tabs>
          <w:tab w:val="left" w:pos="5670"/>
        </w:tabs>
        <w:autoSpaceDE w:val="0"/>
        <w:autoSpaceDN w:val="0"/>
        <w:adjustRightInd w:val="0"/>
        <w:rPr>
          <w:rFonts w:ascii="Times New Roman" w:eastAsia="Calibri" w:hAnsi="Times New Roman" w:cs="Times New Roman"/>
          <w:i/>
          <w:iCs/>
          <w:sz w:val="24"/>
          <w:szCs w:val="24"/>
          <w:lang w:val="en-US"/>
        </w:rPr>
      </w:pPr>
      <w:r w:rsidRPr="00DF47C9">
        <w:rPr>
          <w:rFonts w:ascii="Times New Roman" w:eastAsia="Calibri" w:hAnsi="Times New Roman" w:cs="Times New Roman"/>
          <w:i/>
          <w:iCs/>
          <w:sz w:val="24"/>
          <w:szCs w:val="24"/>
          <w:lang w:val="en-US"/>
        </w:rPr>
        <w:t>Mean scores ranging from 4.2 &lt; M ≤ 5.0: Optimised)</w:t>
      </w:r>
      <w:r w:rsidRPr="00DF47C9">
        <w:rPr>
          <w:rFonts w:ascii="Times New Roman" w:eastAsia="Calibri" w:hAnsi="Times New Roman" w:cs="Times New Roman"/>
          <w:i/>
          <w:iCs/>
          <w:sz w:val="24"/>
          <w:szCs w:val="24"/>
          <w:lang w:val="en-US"/>
        </w:rPr>
        <w:tab/>
      </w:r>
    </w:p>
    <w:p w14:paraId="662464F9" w14:textId="77777777" w:rsidR="00692036" w:rsidRDefault="00692036" w:rsidP="00692036">
      <w:pPr>
        <w:autoSpaceDE w:val="0"/>
        <w:autoSpaceDN w:val="0"/>
        <w:adjustRightInd w:val="0"/>
        <w:spacing w:after="200"/>
        <w:rPr>
          <w:rFonts w:ascii="Times New Roman" w:eastAsia="Calibri" w:hAnsi="Times New Roman" w:cs="Times New Roman"/>
          <w:sz w:val="24"/>
          <w:szCs w:val="24"/>
          <w:lang w:val="en-US"/>
        </w:rPr>
      </w:pPr>
      <w:r w:rsidRPr="00DF47C9">
        <w:rPr>
          <w:rFonts w:ascii="Times New Roman" w:eastAsia="Calibri" w:hAnsi="Times New Roman" w:cs="Times New Roman"/>
          <w:sz w:val="24"/>
          <w:szCs w:val="24"/>
          <w:lang w:val="en-US"/>
        </w:rPr>
        <w:t>Van Gruenen, Viv</w:t>
      </w:r>
      <w:r>
        <w:rPr>
          <w:rFonts w:ascii="Times New Roman" w:eastAsia="Calibri" w:hAnsi="Times New Roman" w:cs="Times New Roman"/>
          <w:sz w:val="24"/>
          <w:szCs w:val="24"/>
          <w:lang w:val="en-US"/>
        </w:rPr>
        <w:t>iers and Venter (2011) provided the key which was used.</w:t>
      </w:r>
    </w:p>
    <w:p w14:paraId="1D427FB9" w14:textId="77777777" w:rsidR="00692036" w:rsidRDefault="00692036" w:rsidP="00692036">
      <w:pPr>
        <w:rPr>
          <w:rFonts w:ascii="Times New Roman" w:hAnsi="Times New Roman" w:cs="Times New Roman"/>
          <w:sz w:val="24"/>
          <w:szCs w:val="24"/>
        </w:rPr>
      </w:pPr>
      <w:r w:rsidRPr="0054622B">
        <w:rPr>
          <w:rFonts w:ascii="Times New Roman" w:hAnsi="Times New Roman" w:cs="Times New Roman"/>
          <w:sz w:val="24"/>
          <w:szCs w:val="24"/>
        </w:rPr>
        <w:t>The first question in the section on the factors influencing the development of fintech in Zimbabwe asked whether a technological advance had contributed to the growth of the industry there. A positive response was received, as evidenced by a mean score of 4.24 and a standard deviation of 0.87, which indicates that it had. The results of the follow-up interviews showed that the development of new financial instruments and services provided by financial institutions in Zimbabwe was a result of the country's technological advancement. A mean score of 3.95 and a standard deviation of 0.75 in the results further demonstrated the importance of supporting technological infrastructure as a driver of Fintech.</w:t>
      </w:r>
      <w:r w:rsidRPr="00185B6D">
        <w:rPr>
          <w:sz w:val="24"/>
          <w:szCs w:val="24"/>
        </w:rPr>
        <w:t xml:space="preserve"> </w:t>
      </w:r>
      <w:r w:rsidRPr="00185B6D">
        <w:rPr>
          <w:rFonts w:ascii="Times New Roman" w:hAnsi="Times New Roman" w:cs="Times New Roman"/>
          <w:sz w:val="24"/>
          <w:szCs w:val="24"/>
        </w:rPr>
        <w:t xml:space="preserve">These findings supported the literature by Adongo (2015), who hypothesized that the adoption of Fintech was a result of the speed at which technology is changing the world and a strong supporting infrastructure. The same results were reached through interviews, where the vast majority of respondents said that supporting infrastructure and technology advancement should be the main motivations. According to one of the interviewees, </w:t>
      </w:r>
    </w:p>
    <w:p w14:paraId="1B2A98D4" w14:textId="77777777" w:rsidR="00692036" w:rsidRDefault="00692036" w:rsidP="00692036">
      <w:pPr>
        <w:rPr>
          <w:i/>
          <w:sz w:val="24"/>
          <w:szCs w:val="24"/>
        </w:rPr>
      </w:pPr>
      <w:r>
        <w:rPr>
          <w:rFonts w:ascii="Times New Roman" w:hAnsi="Times New Roman" w:cs="Times New Roman"/>
          <w:sz w:val="24"/>
          <w:szCs w:val="24"/>
        </w:rPr>
        <w:t xml:space="preserve">     </w:t>
      </w:r>
      <w:r w:rsidRPr="00C20811">
        <w:rPr>
          <w:rFonts w:ascii="Times New Roman" w:eastAsia="Calibri" w:hAnsi="Times New Roman" w:cs="Times New Roman"/>
          <w:i/>
          <w:sz w:val="24"/>
          <w:szCs w:val="24"/>
          <w:lang w:val="en-US"/>
        </w:rPr>
        <w:t>“</w:t>
      </w:r>
      <w:r w:rsidRPr="00C20811">
        <w:rPr>
          <w:rFonts w:ascii="Times New Roman" w:hAnsi="Times New Roman" w:cs="Times New Roman"/>
          <w:i/>
          <w:sz w:val="24"/>
          <w:szCs w:val="24"/>
        </w:rPr>
        <w:t>Globalization, which pushes for the creation of a global village, encourages the use of technology in all facets of</w:t>
      </w:r>
      <w:r w:rsidRPr="00C20811">
        <w:rPr>
          <w:i/>
          <w:sz w:val="24"/>
          <w:szCs w:val="24"/>
        </w:rPr>
        <w:t xml:space="preserve"> service delivery, which encourages Fintech while also fostering sou</w:t>
      </w:r>
      <w:r>
        <w:rPr>
          <w:i/>
          <w:sz w:val="24"/>
          <w:szCs w:val="24"/>
        </w:rPr>
        <w:t>nd technological infrastructure</w:t>
      </w:r>
      <w:r w:rsidRPr="00C20811">
        <w:rPr>
          <w:i/>
          <w:sz w:val="24"/>
          <w:szCs w:val="24"/>
        </w:rPr>
        <w:t>’’</w:t>
      </w:r>
      <w:r>
        <w:rPr>
          <w:i/>
          <w:sz w:val="24"/>
          <w:szCs w:val="24"/>
        </w:rPr>
        <w:t>.</w:t>
      </w:r>
    </w:p>
    <w:p w14:paraId="4C35AE78" w14:textId="77777777" w:rsidR="00692036" w:rsidRDefault="00692036" w:rsidP="00692036">
      <w:pPr>
        <w:rPr>
          <w:i/>
          <w:sz w:val="24"/>
          <w:szCs w:val="24"/>
        </w:rPr>
      </w:pPr>
    </w:p>
    <w:p w14:paraId="427306F0" w14:textId="77777777" w:rsidR="00692036" w:rsidRDefault="00692036" w:rsidP="00692036">
      <w:pPr>
        <w:rPr>
          <w:rFonts w:ascii="Times New Roman" w:hAnsi="Times New Roman" w:cs="Times New Roman"/>
          <w:sz w:val="24"/>
          <w:szCs w:val="24"/>
        </w:rPr>
      </w:pPr>
      <w:r w:rsidRPr="003A4A02">
        <w:rPr>
          <w:rFonts w:ascii="Times New Roman" w:hAnsi="Times New Roman" w:cs="Times New Roman"/>
          <w:sz w:val="24"/>
          <w:szCs w:val="24"/>
        </w:rPr>
        <w:t xml:space="preserve">The study went on to explore if the high cost of obtaining financial intermediation through official channels also served as a motivator. A more evenly distributed response rate was attained, with 47.1% disagreeing, 47.1 agreeing, and 5.8% neutral. Furthermore, a mean score of 4.01 and a standard deviation of 0.95 revealed that the high rate of Fintech acceptance in Zimbabwe is demonstrably improved by the loosening of restrictions governing their development.  According to the results of the interviews, regulation is behind and is thus restricting the growth of Fintechs. According to Alt and Puschmann (2012), countries with less restrictive regulations on technology development have a higher rate of technological advancement. </w:t>
      </w:r>
      <w:r>
        <w:rPr>
          <w:rFonts w:ascii="Times New Roman" w:hAnsi="Times New Roman" w:cs="Times New Roman"/>
          <w:sz w:val="24"/>
          <w:szCs w:val="24"/>
        </w:rPr>
        <w:t>An answer given during an interview that stated the following was used to support this point:</w:t>
      </w:r>
    </w:p>
    <w:p w14:paraId="51DDFAC1" w14:textId="77777777" w:rsidR="00692036" w:rsidRDefault="00692036" w:rsidP="00692036">
      <w:pPr>
        <w:rPr>
          <w:rFonts w:ascii="Times New Roman" w:hAnsi="Times New Roman" w:cs="Times New Roman"/>
          <w:i/>
          <w:sz w:val="24"/>
          <w:szCs w:val="24"/>
        </w:rPr>
      </w:pPr>
      <w:r>
        <w:rPr>
          <w:rFonts w:ascii="Times New Roman" w:hAnsi="Times New Roman" w:cs="Times New Roman"/>
          <w:sz w:val="24"/>
          <w:szCs w:val="24"/>
        </w:rPr>
        <w:t xml:space="preserve">    </w:t>
      </w:r>
      <w:r w:rsidRPr="00056281">
        <w:rPr>
          <w:rFonts w:ascii="Times New Roman" w:eastAsia="Calibri" w:hAnsi="Times New Roman" w:cs="Times New Roman"/>
          <w:i/>
          <w:iCs/>
          <w:sz w:val="24"/>
          <w:szCs w:val="24"/>
          <w:lang w:val="en-US"/>
        </w:rPr>
        <w:t>“</w:t>
      </w:r>
      <w:r w:rsidRPr="00056281">
        <w:rPr>
          <w:rFonts w:ascii="Times New Roman" w:hAnsi="Times New Roman" w:cs="Times New Roman"/>
          <w:i/>
          <w:sz w:val="24"/>
          <w:szCs w:val="24"/>
        </w:rPr>
        <w:t xml:space="preserve">Normally, the government and the organizations that have the power to regulate the adoption of technology should refrain from being overly strict with businesses who are attempting to do so </w:t>
      </w:r>
      <w:r>
        <w:rPr>
          <w:rFonts w:ascii="Times New Roman" w:hAnsi="Times New Roman" w:cs="Times New Roman"/>
          <w:i/>
          <w:sz w:val="24"/>
          <w:szCs w:val="24"/>
        </w:rPr>
        <w:t>because this kills the momentum</w:t>
      </w:r>
      <w:r w:rsidRPr="00056281">
        <w:rPr>
          <w:rFonts w:ascii="Times New Roman" w:hAnsi="Times New Roman" w:cs="Times New Roman"/>
          <w:i/>
          <w:sz w:val="24"/>
          <w:szCs w:val="24"/>
        </w:rPr>
        <w:t>’’</w:t>
      </w:r>
      <w:r>
        <w:rPr>
          <w:rFonts w:ascii="Times New Roman" w:hAnsi="Times New Roman" w:cs="Times New Roman"/>
          <w:i/>
          <w:sz w:val="24"/>
          <w:szCs w:val="24"/>
        </w:rPr>
        <w:t>.</w:t>
      </w:r>
    </w:p>
    <w:p w14:paraId="4BE9A896" w14:textId="77777777" w:rsidR="00692036" w:rsidRDefault="00692036" w:rsidP="00692036">
      <w:pPr>
        <w:rPr>
          <w:rFonts w:ascii="Times New Roman" w:hAnsi="Times New Roman" w:cs="Times New Roman"/>
          <w:i/>
          <w:sz w:val="24"/>
          <w:szCs w:val="24"/>
        </w:rPr>
      </w:pPr>
    </w:p>
    <w:p w14:paraId="5DF5609A" w14:textId="77777777" w:rsidR="00692036" w:rsidRDefault="00692036" w:rsidP="00692036">
      <w:pPr>
        <w:rPr>
          <w:rFonts w:ascii="Times New Roman" w:hAnsi="Times New Roman" w:cs="Times New Roman"/>
          <w:sz w:val="24"/>
          <w:szCs w:val="24"/>
        </w:rPr>
      </w:pPr>
      <w:r>
        <w:rPr>
          <w:rFonts w:ascii="Times New Roman" w:hAnsi="Times New Roman" w:cs="Times New Roman"/>
          <w:sz w:val="24"/>
          <w:szCs w:val="24"/>
        </w:rPr>
        <w:t xml:space="preserve">According to Dayadhar’s (2015) research, the high cost of utilising official channels was a seen as a barrier to the uptake of Financial Technology. </w:t>
      </w:r>
      <w:r w:rsidRPr="002F5641">
        <w:rPr>
          <w:rFonts w:ascii="Times New Roman" w:hAnsi="Times New Roman" w:cs="Times New Roman"/>
          <w:sz w:val="24"/>
          <w:szCs w:val="24"/>
        </w:rPr>
        <w:t xml:space="preserve"> An optimal mean score of 4.52 indicates that the results on the question of whether managing the legacy of traditional banks pushing Fintech are necessary were good.</w:t>
      </w:r>
    </w:p>
    <w:p w14:paraId="2987D32E" w14:textId="77777777" w:rsidR="00692036" w:rsidRDefault="00692036" w:rsidP="00692036">
      <w:pPr>
        <w:rPr>
          <w:rFonts w:ascii="Times New Roman" w:hAnsi="Times New Roman" w:cs="Times New Roman"/>
          <w:sz w:val="24"/>
          <w:szCs w:val="24"/>
        </w:rPr>
      </w:pPr>
    </w:p>
    <w:p w14:paraId="5ABD6061" w14:textId="77777777" w:rsidR="00692036" w:rsidRDefault="00692036" w:rsidP="00692036">
      <w:pPr>
        <w:rPr>
          <w:rFonts w:ascii="Times New Roman" w:hAnsi="Times New Roman" w:cs="Times New Roman"/>
          <w:sz w:val="24"/>
          <w:szCs w:val="24"/>
        </w:rPr>
      </w:pPr>
      <w:r w:rsidRPr="00B57A63">
        <w:rPr>
          <w:rFonts w:ascii="Times New Roman" w:hAnsi="Times New Roman" w:cs="Times New Roman"/>
          <w:sz w:val="24"/>
          <w:szCs w:val="24"/>
        </w:rPr>
        <w:t>With a mean score of 4.55 and a standard deviation of 0.99, it was determined that using technology to undertake financial in</w:t>
      </w:r>
      <w:r>
        <w:rPr>
          <w:rFonts w:ascii="Times New Roman" w:hAnsi="Times New Roman" w:cs="Times New Roman"/>
          <w:sz w:val="24"/>
          <w:szCs w:val="24"/>
        </w:rPr>
        <w:t>termediation was indeed a motivator</w:t>
      </w:r>
      <w:r w:rsidRPr="00B57A63">
        <w:rPr>
          <w:rFonts w:ascii="Times New Roman" w:hAnsi="Times New Roman" w:cs="Times New Roman"/>
          <w:sz w:val="24"/>
          <w:szCs w:val="24"/>
        </w:rPr>
        <w:t>.  According to study conducted in South Africa in 2017 by KPMG, the requirement to manage the legacy has led to numerous banks embracing financial</w:t>
      </w:r>
      <w:r>
        <w:rPr>
          <w:rFonts w:ascii="Times New Roman" w:hAnsi="Times New Roman" w:cs="Times New Roman"/>
          <w:sz w:val="24"/>
          <w:szCs w:val="24"/>
        </w:rPr>
        <w:t xml:space="preserve"> </w:t>
      </w:r>
      <w:r w:rsidRPr="00B57A63">
        <w:rPr>
          <w:rFonts w:ascii="Times New Roman" w:hAnsi="Times New Roman" w:cs="Times New Roman"/>
          <w:sz w:val="24"/>
          <w:szCs w:val="24"/>
        </w:rPr>
        <w:t>tech</w:t>
      </w:r>
      <w:r>
        <w:rPr>
          <w:rFonts w:ascii="Times New Roman" w:hAnsi="Times New Roman" w:cs="Times New Roman"/>
          <w:sz w:val="24"/>
          <w:szCs w:val="24"/>
        </w:rPr>
        <w:t>nology</w:t>
      </w:r>
      <w:r w:rsidRPr="00B57A63">
        <w:rPr>
          <w:rFonts w:ascii="Times New Roman" w:hAnsi="Times New Roman" w:cs="Times New Roman"/>
          <w:sz w:val="24"/>
          <w:szCs w:val="24"/>
        </w:rPr>
        <w:t xml:space="preserve"> to compete with Fintech firms and other banks. </w:t>
      </w:r>
    </w:p>
    <w:p w14:paraId="4F95E55A" w14:textId="68605466" w:rsidR="00BF547B" w:rsidRDefault="00BF547B" w:rsidP="00692036">
      <w:pPr>
        <w:contextualSpacing/>
        <w:rPr>
          <w:rFonts w:ascii="Times New Roman" w:hAnsi="Times New Roman" w:cs="Times New Roman"/>
          <w:sz w:val="24"/>
          <w:szCs w:val="24"/>
        </w:rPr>
      </w:pPr>
    </w:p>
    <w:p w14:paraId="5292B115" w14:textId="77777777" w:rsidR="00C64D83" w:rsidRDefault="00C64D83" w:rsidP="00692036">
      <w:pPr>
        <w:contextualSpacing/>
        <w:rPr>
          <w:rFonts w:ascii="Times New Roman" w:eastAsia="Calibri" w:hAnsi="Times New Roman" w:cs="Times New Roman"/>
          <w:b/>
          <w:bCs/>
          <w:sz w:val="24"/>
          <w:szCs w:val="24"/>
          <w:lang w:val="en-US"/>
        </w:rPr>
      </w:pPr>
    </w:p>
    <w:p w14:paraId="448C7C25" w14:textId="77777777" w:rsidR="00BF547B" w:rsidRDefault="00BF547B" w:rsidP="00692036">
      <w:pPr>
        <w:contextualSpacing/>
        <w:rPr>
          <w:rFonts w:ascii="Times New Roman" w:eastAsia="Calibri" w:hAnsi="Times New Roman" w:cs="Times New Roman"/>
          <w:b/>
          <w:bCs/>
          <w:sz w:val="24"/>
          <w:szCs w:val="24"/>
          <w:lang w:val="en-US"/>
        </w:rPr>
      </w:pPr>
    </w:p>
    <w:p w14:paraId="5C837819" w14:textId="77777777" w:rsidR="00692036" w:rsidRPr="00B608AB" w:rsidRDefault="00692036" w:rsidP="00161906">
      <w:pPr>
        <w:pStyle w:val="Heading2"/>
        <w:rPr>
          <w:rFonts w:ascii="Times New Roman" w:eastAsia="Calibri" w:hAnsi="Times New Roman" w:cs="Times New Roman"/>
          <w:b w:val="0"/>
          <w:bCs w:val="0"/>
          <w:color w:val="auto"/>
          <w:sz w:val="24"/>
          <w:szCs w:val="24"/>
          <w:lang w:val="en-US"/>
        </w:rPr>
      </w:pPr>
      <w:bookmarkStart w:id="153" w:name="_Toc137843817"/>
      <w:r w:rsidRPr="00B608AB">
        <w:rPr>
          <w:rFonts w:ascii="Times New Roman" w:eastAsia="Calibri" w:hAnsi="Times New Roman" w:cs="Times New Roman"/>
          <w:color w:val="auto"/>
          <w:sz w:val="24"/>
          <w:szCs w:val="24"/>
          <w:lang w:val="en-US"/>
        </w:rPr>
        <w:t>4.</w:t>
      </w:r>
      <w:r w:rsidR="0012648D" w:rsidRPr="00B608AB">
        <w:rPr>
          <w:rFonts w:ascii="Times New Roman" w:eastAsia="Calibri" w:hAnsi="Times New Roman" w:cs="Times New Roman"/>
          <w:color w:val="auto"/>
          <w:sz w:val="24"/>
          <w:szCs w:val="24"/>
          <w:lang w:val="en-US"/>
        </w:rPr>
        <w:t>5</w:t>
      </w:r>
      <w:r w:rsidRPr="00B608AB">
        <w:rPr>
          <w:rFonts w:ascii="Times New Roman" w:eastAsia="Calibri" w:hAnsi="Times New Roman" w:cs="Times New Roman"/>
          <w:color w:val="auto"/>
          <w:sz w:val="24"/>
          <w:szCs w:val="24"/>
          <w:lang w:val="en-US"/>
        </w:rPr>
        <w:t>.2 Digital banking at Commercial banks in Zimbabwe</w:t>
      </w:r>
      <w:bookmarkEnd w:id="153"/>
    </w:p>
    <w:p w14:paraId="3AA33D0F" w14:textId="77777777" w:rsidR="00692036" w:rsidRDefault="00692036" w:rsidP="00692036">
      <w:pPr>
        <w:rPr>
          <w:rFonts w:ascii="Times New Roman" w:hAnsi="Times New Roman" w:cs="Times New Roman"/>
          <w:sz w:val="24"/>
          <w:szCs w:val="24"/>
        </w:rPr>
      </w:pPr>
      <w:r>
        <w:rPr>
          <w:rFonts w:ascii="Times New Roman" w:hAnsi="Times New Roman" w:cs="Times New Roman"/>
          <w:sz w:val="24"/>
          <w:szCs w:val="24"/>
        </w:rPr>
        <w:t>Table 4.5 lists the conclusions from the opportunities and threats of digital banking that were discovered. What that means is explained below.</w:t>
      </w:r>
    </w:p>
    <w:p w14:paraId="236A4A75" w14:textId="77777777" w:rsidR="00692036" w:rsidRDefault="00692036" w:rsidP="00692036">
      <w:pPr>
        <w:rPr>
          <w:rFonts w:ascii="Times New Roman" w:hAnsi="Times New Roman" w:cs="Times New Roman"/>
          <w:sz w:val="24"/>
          <w:szCs w:val="24"/>
        </w:rPr>
      </w:pPr>
    </w:p>
    <w:p w14:paraId="3FB73475" w14:textId="77777777" w:rsidR="00692036" w:rsidRPr="00DF47C9" w:rsidRDefault="00692036" w:rsidP="00692036">
      <w:pPr>
        <w:contextualSpacing/>
        <w:rPr>
          <w:rFonts w:ascii="Times New Roman" w:eastAsia="Calibri" w:hAnsi="Times New Roman" w:cs="Times New Roman"/>
          <w:b/>
          <w:bCs/>
          <w:sz w:val="24"/>
          <w:szCs w:val="24"/>
          <w:lang w:val="en-US"/>
        </w:rPr>
      </w:pPr>
      <w:r w:rsidRPr="00DF47C9">
        <w:rPr>
          <w:rFonts w:ascii="Times New Roman" w:eastAsia="Calibri" w:hAnsi="Times New Roman" w:cs="Times New Roman"/>
          <w:b/>
          <w:bCs/>
          <w:sz w:val="24"/>
          <w:szCs w:val="24"/>
          <w:lang w:val="en-US"/>
        </w:rPr>
        <w:t xml:space="preserve">Table 4.5: Threats and Opportunities of Digital Banking </w:t>
      </w:r>
    </w:p>
    <w:tbl>
      <w:tblPr>
        <w:tblStyle w:val="MediumList1-Accent11"/>
        <w:tblW w:w="10345" w:type="dxa"/>
        <w:tblLook w:val="04A0" w:firstRow="1" w:lastRow="0" w:firstColumn="1" w:lastColumn="0" w:noHBand="0" w:noVBand="1"/>
      </w:tblPr>
      <w:tblGrid>
        <w:gridCol w:w="7645"/>
        <w:gridCol w:w="1260"/>
        <w:gridCol w:w="1440"/>
      </w:tblGrid>
      <w:tr w:rsidR="00692036" w:rsidRPr="00DF47C9" w14:paraId="5B43082F" w14:textId="77777777" w:rsidTr="00BF547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45" w:type="dxa"/>
            <w:tcBorders>
              <w:top w:val="single" w:sz="4" w:space="0" w:color="auto"/>
              <w:left w:val="single" w:sz="4" w:space="0" w:color="auto"/>
            </w:tcBorders>
          </w:tcPr>
          <w:p w14:paraId="7264510E" w14:textId="77777777" w:rsidR="00692036" w:rsidRPr="00DF47C9" w:rsidRDefault="00692036" w:rsidP="00BF547B">
            <w:pPr>
              <w:spacing w:after="200"/>
              <w:contextualSpacing/>
              <w:rPr>
                <w:rFonts w:ascii="Times New Roman" w:hAnsi="Times New Roman"/>
                <w:sz w:val="24"/>
                <w:szCs w:val="24"/>
              </w:rPr>
            </w:pPr>
            <w:r w:rsidRPr="00DF47C9">
              <w:rPr>
                <w:rFonts w:ascii="Times New Roman" w:hAnsi="Times New Roman"/>
                <w:sz w:val="24"/>
                <w:szCs w:val="24"/>
              </w:rPr>
              <w:t>Statement</w:t>
            </w:r>
          </w:p>
        </w:tc>
        <w:tc>
          <w:tcPr>
            <w:tcW w:w="1260" w:type="dxa"/>
            <w:tcBorders>
              <w:top w:val="single" w:sz="4" w:space="0" w:color="auto"/>
            </w:tcBorders>
          </w:tcPr>
          <w:p w14:paraId="0D867D27" w14:textId="77777777" w:rsidR="00692036" w:rsidRPr="00DF47C9" w:rsidRDefault="00692036" w:rsidP="00BF547B">
            <w:pPr>
              <w:spacing w:after="2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sz w:val="24"/>
                <w:szCs w:val="24"/>
              </w:rPr>
            </w:pPr>
            <w:r w:rsidRPr="00DF47C9">
              <w:rPr>
                <w:rFonts w:ascii="Times New Roman" w:hAnsi="Times New Roman"/>
                <w:b/>
                <w:sz w:val="24"/>
                <w:szCs w:val="24"/>
              </w:rPr>
              <w:t xml:space="preserve">Mean </w:t>
            </w:r>
          </w:p>
        </w:tc>
        <w:tc>
          <w:tcPr>
            <w:tcW w:w="1440" w:type="dxa"/>
            <w:tcBorders>
              <w:top w:val="single" w:sz="4" w:space="0" w:color="auto"/>
              <w:right w:val="single" w:sz="4" w:space="0" w:color="auto"/>
            </w:tcBorders>
          </w:tcPr>
          <w:p w14:paraId="7B7BE667" w14:textId="77777777" w:rsidR="00692036" w:rsidRPr="00DF47C9" w:rsidRDefault="00692036" w:rsidP="00BF547B">
            <w:pPr>
              <w:spacing w:after="2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sz w:val="24"/>
                <w:szCs w:val="24"/>
              </w:rPr>
            </w:pPr>
            <w:r w:rsidRPr="00DF47C9">
              <w:rPr>
                <w:rFonts w:ascii="Times New Roman" w:hAnsi="Times New Roman"/>
                <w:b/>
                <w:sz w:val="24"/>
                <w:szCs w:val="24"/>
              </w:rPr>
              <w:t xml:space="preserve">Standard deviation </w:t>
            </w:r>
          </w:p>
        </w:tc>
      </w:tr>
      <w:tr w:rsidR="00692036" w:rsidRPr="00DF47C9" w14:paraId="2806F589"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359DDC33"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A bank’s customer base grows as a result of digital banking</w:t>
            </w:r>
          </w:p>
        </w:tc>
        <w:tc>
          <w:tcPr>
            <w:tcW w:w="1260" w:type="dxa"/>
          </w:tcPr>
          <w:p w14:paraId="0415644D"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3.847</w:t>
            </w:r>
          </w:p>
        </w:tc>
        <w:tc>
          <w:tcPr>
            <w:tcW w:w="1440" w:type="dxa"/>
            <w:tcBorders>
              <w:right w:val="single" w:sz="4" w:space="0" w:color="auto"/>
            </w:tcBorders>
          </w:tcPr>
          <w:p w14:paraId="43B5944C"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0.548</w:t>
            </w:r>
          </w:p>
        </w:tc>
      </w:tr>
      <w:tr w:rsidR="00692036" w:rsidRPr="00DF47C9" w14:paraId="319BFEEA" w14:textId="77777777" w:rsidTr="00BF547B">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2E065F03"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Commercial bank’s transaction costs are reduced via digital banking</w:t>
            </w:r>
          </w:p>
        </w:tc>
        <w:tc>
          <w:tcPr>
            <w:tcW w:w="1260" w:type="dxa"/>
          </w:tcPr>
          <w:p w14:paraId="4577D28D"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0.211</w:t>
            </w:r>
          </w:p>
        </w:tc>
        <w:tc>
          <w:tcPr>
            <w:tcW w:w="1440" w:type="dxa"/>
            <w:tcBorders>
              <w:right w:val="single" w:sz="4" w:space="0" w:color="auto"/>
            </w:tcBorders>
          </w:tcPr>
          <w:p w14:paraId="20D54A9C"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0.784</w:t>
            </w:r>
          </w:p>
        </w:tc>
      </w:tr>
      <w:tr w:rsidR="00692036" w:rsidRPr="00DF47C9" w14:paraId="4FF3FBE5"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488F3258"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Customer proximity is increased via digital banking</w:t>
            </w:r>
          </w:p>
        </w:tc>
        <w:tc>
          <w:tcPr>
            <w:tcW w:w="1260" w:type="dxa"/>
          </w:tcPr>
          <w:p w14:paraId="388B43EB"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4.101</w:t>
            </w:r>
          </w:p>
        </w:tc>
        <w:tc>
          <w:tcPr>
            <w:tcW w:w="1440" w:type="dxa"/>
            <w:tcBorders>
              <w:right w:val="single" w:sz="4" w:space="0" w:color="auto"/>
            </w:tcBorders>
          </w:tcPr>
          <w:p w14:paraId="51B96211"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0.254</w:t>
            </w:r>
          </w:p>
        </w:tc>
      </w:tr>
      <w:tr w:rsidR="00692036" w:rsidRPr="00DF47C9" w14:paraId="087BA8AC" w14:textId="77777777" w:rsidTr="00BF547B">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5E13523D"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For commercial banks, digital banking boosts productivity </w:t>
            </w:r>
          </w:p>
        </w:tc>
        <w:tc>
          <w:tcPr>
            <w:tcW w:w="1260" w:type="dxa"/>
          </w:tcPr>
          <w:p w14:paraId="2646C408"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3.374</w:t>
            </w:r>
          </w:p>
        </w:tc>
        <w:tc>
          <w:tcPr>
            <w:tcW w:w="1440" w:type="dxa"/>
            <w:tcBorders>
              <w:right w:val="single" w:sz="4" w:space="0" w:color="auto"/>
            </w:tcBorders>
          </w:tcPr>
          <w:p w14:paraId="03DB2088"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0.745</w:t>
            </w:r>
          </w:p>
        </w:tc>
      </w:tr>
      <w:tr w:rsidR="00692036" w:rsidRPr="00DF47C9" w14:paraId="57F0C822"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0B0288DB"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Bank profitability has greatly increased as a result of digital banking</w:t>
            </w:r>
          </w:p>
        </w:tc>
        <w:tc>
          <w:tcPr>
            <w:tcW w:w="1260" w:type="dxa"/>
          </w:tcPr>
          <w:p w14:paraId="7B490023"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3.415</w:t>
            </w:r>
          </w:p>
        </w:tc>
        <w:tc>
          <w:tcPr>
            <w:tcW w:w="1440" w:type="dxa"/>
            <w:tcBorders>
              <w:right w:val="single" w:sz="4" w:space="0" w:color="auto"/>
            </w:tcBorders>
          </w:tcPr>
          <w:p w14:paraId="3A9742F7"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0.987</w:t>
            </w:r>
          </w:p>
        </w:tc>
      </w:tr>
      <w:tr w:rsidR="00692036" w:rsidRPr="00DF47C9" w14:paraId="6882BCE1" w14:textId="77777777" w:rsidTr="00BF547B">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4B3AA85A"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Real time transactions are now possible for commercial banks thanks to digital banking</w:t>
            </w:r>
          </w:p>
        </w:tc>
        <w:tc>
          <w:tcPr>
            <w:tcW w:w="1260" w:type="dxa"/>
          </w:tcPr>
          <w:p w14:paraId="24596308"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4.421</w:t>
            </w:r>
          </w:p>
        </w:tc>
        <w:tc>
          <w:tcPr>
            <w:tcW w:w="1440" w:type="dxa"/>
            <w:tcBorders>
              <w:right w:val="single" w:sz="4" w:space="0" w:color="auto"/>
            </w:tcBorders>
          </w:tcPr>
          <w:p w14:paraId="1438F7AF"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1.232</w:t>
            </w:r>
          </w:p>
        </w:tc>
      </w:tr>
      <w:tr w:rsidR="00692036" w:rsidRPr="00DF47C9" w14:paraId="77697CC2"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7A94E870"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Decreased search and market costs, which are primarily related to ATMs and Smart Cards</w:t>
            </w:r>
          </w:p>
        </w:tc>
        <w:tc>
          <w:tcPr>
            <w:tcW w:w="1260" w:type="dxa"/>
          </w:tcPr>
          <w:p w14:paraId="3DA615B0"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2,987</w:t>
            </w:r>
          </w:p>
        </w:tc>
        <w:tc>
          <w:tcPr>
            <w:tcW w:w="1440" w:type="dxa"/>
            <w:tcBorders>
              <w:right w:val="single" w:sz="4" w:space="0" w:color="auto"/>
            </w:tcBorders>
          </w:tcPr>
          <w:p w14:paraId="279AC44D"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0.995</w:t>
            </w:r>
          </w:p>
        </w:tc>
      </w:tr>
      <w:tr w:rsidR="00692036" w:rsidRPr="00DF47C9" w14:paraId="1114A532" w14:textId="77777777" w:rsidTr="00BF547B">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24E426EC"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As a result, online banks have been created</w:t>
            </w:r>
          </w:p>
        </w:tc>
        <w:tc>
          <w:tcPr>
            <w:tcW w:w="1260" w:type="dxa"/>
          </w:tcPr>
          <w:p w14:paraId="5FB5FCBB"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3.154</w:t>
            </w:r>
          </w:p>
        </w:tc>
        <w:tc>
          <w:tcPr>
            <w:tcW w:w="1440" w:type="dxa"/>
            <w:tcBorders>
              <w:right w:val="single" w:sz="4" w:space="0" w:color="auto"/>
            </w:tcBorders>
          </w:tcPr>
          <w:p w14:paraId="63AD7955"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0.365</w:t>
            </w:r>
          </w:p>
        </w:tc>
      </w:tr>
      <w:tr w:rsidR="00692036" w:rsidRPr="00DF47C9" w14:paraId="36EF7160"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6012378B"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It has diminished</w:t>
            </w:r>
            <w:r w:rsidRPr="00DF47C9">
              <w:rPr>
                <w:rFonts w:ascii="Times New Roman" w:eastAsia="Calibri" w:hAnsi="Times New Roman" w:cs="Times New Roman"/>
                <w:b w:val="0"/>
                <w:sz w:val="24"/>
                <w:szCs w:val="24"/>
              </w:rPr>
              <w:t xml:space="preserve"> the </w:t>
            </w:r>
            <w:r>
              <w:rPr>
                <w:rFonts w:ascii="Times New Roman" w:eastAsia="Calibri" w:hAnsi="Times New Roman" w:cs="Times New Roman"/>
                <w:b w:val="0"/>
                <w:sz w:val="24"/>
                <w:szCs w:val="24"/>
              </w:rPr>
              <w:t>significance</w:t>
            </w:r>
            <w:r w:rsidRPr="00DF47C9">
              <w:rPr>
                <w:rFonts w:ascii="Times New Roman" w:eastAsia="Calibri" w:hAnsi="Times New Roman" w:cs="Times New Roman"/>
                <w:b w:val="0"/>
                <w:sz w:val="24"/>
                <w:szCs w:val="24"/>
              </w:rPr>
              <w:t xml:space="preserve"> of </w:t>
            </w:r>
            <w:r>
              <w:rPr>
                <w:rFonts w:ascii="Times New Roman" w:eastAsia="Calibri" w:hAnsi="Times New Roman" w:cs="Times New Roman"/>
                <w:b w:val="0"/>
                <w:sz w:val="24"/>
                <w:szCs w:val="24"/>
              </w:rPr>
              <w:t xml:space="preserve"> a larger</w:t>
            </w:r>
            <w:r w:rsidRPr="00DF47C9">
              <w:rPr>
                <w:rFonts w:ascii="Times New Roman" w:eastAsia="Calibri" w:hAnsi="Times New Roman" w:cs="Times New Roman"/>
                <w:b w:val="0"/>
                <w:sz w:val="24"/>
                <w:szCs w:val="24"/>
              </w:rPr>
              <w:t xml:space="preserve"> branch network</w:t>
            </w:r>
          </w:p>
        </w:tc>
        <w:tc>
          <w:tcPr>
            <w:tcW w:w="1260" w:type="dxa"/>
          </w:tcPr>
          <w:p w14:paraId="35E9BB2B"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3.965</w:t>
            </w:r>
          </w:p>
        </w:tc>
        <w:tc>
          <w:tcPr>
            <w:tcW w:w="1440" w:type="dxa"/>
            <w:tcBorders>
              <w:right w:val="single" w:sz="4" w:space="0" w:color="auto"/>
            </w:tcBorders>
          </w:tcPr>
          <w:p w14:paraId="62BE3B22"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1.001</w:t>
            </w:r>
          </w:p>
        </w:tc>
      </w:tr>
      <w:tr w:rsidR="00692036" w:rsidRPr="00DF47C9" w14:paraId="38331668" w14:textId="77777777" w:rsidTr="00BF547B">
        <w:trPr>
          <w:trHeight w:val="503"/>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tcBorders>
          </w:tcPr>
          <w:p w14:paraId="1ADD4A8A" w14:textId="77777777" w:rsidR="00692036" w:rsidRPr="00DF47C9" w:rsidRDefault="00692036" w:rsidP="00BF547B">
            <w:pPr>
              <w:spacing w:after="200"/>
              <w:contextualSpacing/>
              <w:rPr>
                <w:rFonts w:ascii="Times New Roman" w:eastAsia="Calibri" w:hAnsi="Times New Roman" w:cs="Times New Roman"/>
                <w:b w:val="0"/>
                <w:sz w:val="24"/>
                <w:szCs w:val="24"/>
              </w:rPr>
            </w:pPr>
            <w:r w:rsidRPr="00DF47C9">
              <w:rPr>
                <w:rFonts w:ascii="Times New Roman" w:eastAsia="Calibri" w:hAnsi="Times New Roman" w:cs="Times New Roman"/>
                <w:b w:val="0"/>
                <w:sz w:val="24"/>
                <w:szCs w:val="24"/>
              </w:rPr>
              <w:t xml:space="preserve">It has </w:t>
            </w:r>
            <w:r>
              <w:rPr>
                <w:rFonts w:ascii="Times New Roman" w:eastAsia="Calibri" w:hAnsi="Times New Roman" w:cs="Times New Roman"/>
                <w:b w:val="0"/>
                <w:sz w:val="24"/>
                <w:szCs w:val="24"/>
              </w:rPr>
              <w:t>permitted extended banking hours</w:t>
            </w:r>
          </w:p>
        </w:tc>
        <w:tc>
          <w:tcPr>
            <w:tcW w:w="1260" w:type="dxa"/>
          </w:tcPr>
          <w:p w14:paraId="368161BB"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4.213</w:t>
            </w:r>
          </w:p>
        </w:tc>
        <w:tc>
          <w:tcPr>
            <w:tcW w:w="1440" w:type="dxa"/>
            <w:tcBorders>
              <w:right w:val="single" w:sz="4" w:space="0" w:color="auto"/>
            </w:tcBorders>
          </w:tcPr>
          <w:p w14:paraId="1C8F155B"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0.874</w:t>
            </w:r>
          </w:p>
        </w:tc>
      </w:tr>
      <w:tr w:rsidR="00692036" w:rsidRPr="00DF47C9" w14:paraId="3C032092"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auto"/>
              <w:bottom w:val="single" w:sz="4" w:space="0" w:color="auto"/>
            </w:tcBorders>
          </w:tcPr>
          <w:p w14:paraId="1AEF5F29" w14:textId="77777777" w:rsidR="00692036" w:rsidRPr="00DF47C9" w:rsidRDefault="00692036" w:rsidP="00BF547B">
            <w:pPr>
              <w:spacing w:after="200"/>
              <w:contextualSpacing/>
              <w:rPr>
                <w:rFonts w:ascii="Times New Roman" w:eastAsia="Calibri" w:hAnsi="Times New Roman" w:cs="Times New Roman"/>
                <w:b w:val="0"/>
                <w:sz w:val="24"/>
                <w:szCs w:val="24"/>
              </w:rPr>
            </w:pPr>
            <w:r w:rsidRPr="00DF47C9">
              <w:rPr>
                <w:rFonts w:ascii="Times New Roman" w:eastAsia="Calibri" w:hAnsi="Times New Roman" w:cs="Times New Roman"/>
                <w:b w:val="0"/>
                <w:sz w:val="24"/>
                <w:szCs w:val="24"/>
              </w:rPr>
              <w:t xml:space="preserve">It has </w:t>
            </w:r>
            <w:r>
              <w:rPr>
                <w:rFonts w:ascii="Times New Roman" w:eastAsia="Calibri" w:hAnsi="Times New Roman" w:cs="Times New Roman"/>
                <w:b w:val="0"/>
                <w:sz w:val="24"/>
                <w:szCs w:val="24"/>
              </w:rPr>
              <w:t>made customer’s lives easier</w:t>
            </w:r>
          </w:p>
        </w:tc>
        <w:tc>
          <w:tcPr>
            <w:tcW w:w="1260" w:type="dxa"/>
            <w:tcBorders>
              <w:bottom w:val="single" w:sz="4" w:space="0" w:color="auto"/>
            </w:tcBorders>
          </w:tcPr>
          <w:p w14:paraId="6C227764"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4.121</w:t>
            </w:r>
          </w:p>
        </w:tc>
        <w:tc>
          <w:tcPr>
            <w:tcW w:w="1440" w:type="dxa"/>
            <w:tcBorders>
              <w:bottom w:val="single" w:sz="4" w:space="0" w:color="auto"/>
              <w:right w:val="single" w:sz="4" w:space="0" w:color="auto"/>
            </w:tcBorders>
          </w:tcPr>
          <w:p w14:paraId="014B2CD2"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1.222</w:t>
            </w:r>
          </w:p>
        </w:tc>
      </w:tr>
    </w:tbl>
    <w:p w14:paraId="5F05684A" w14:textId="77777777" w:rsidR="00692036" w:rsidRDefault="00692036" w:rsidP="00692036">
      <w:pPr>
        <w:spacing w:before="240" w:after="200"/>
        <w:rPr>
          <w:rFonts w:ascii="Times New Roman" w:eastAsia="Calibri" w:hAnsi="Times New Roman" w:cs="Times New Roman"/>
          <w:i/>
          <w:sz w:val="24"/>
          <w:szCs w:val="24"/>
          <w:lang w:val="en-US"/>
        </w:rPr>
      </w:pPr>
      <w:r w:rsidRPr="00FA4C51">
        <w:rPr>
          <w:rFonts w:ascii="Times New Roman" w:eastAsia="Calibri" w:hAnsi="Times New Roman" w:cs="Times New Roman"/>
          <w:i/>
          <w:sz w:val="24"/>
          <w:szCs w:val="24"/>
          <w:lang w:val="en-US"/>
        </w:rPr>
        <w:t>Writer’s Computations</w:t>
      </w:r>
    </w:p>
    <w:p w14:paraId="6D7ECFB9" w14:textId="77777777" w:rsidR="00692036" w:rsidRDefault="00692036" w:rsidP="00692036">
      <w:pPr>
        <w:rPr>
          <w:rFonts w:ascii="Times New Roman" w:hAnsi="Times New Roman" w:cs="Times New Roman"/>
          <w:sz w:val="24"/>
          <w:szCs w:val="24"/>
        </w:rPr>
      </w:pPr>
      <w:r>
        <w:rPr>
          <w:rFonts w:ascii="Times New Roman" w:hAnsi="Times New Roman" w:cs="Times New Roman"/>
          <w:sz w:val="24"/>
          <w:szCs w:val="24"/>
        </w:rPr>
        <w:t>The focus of this research</w:t>
      </w:r>
      <w:r w:rsidRPr="00845844">
        <w:rPr>
          <w:rFonts w:ascii="Times New Roman" w:hAnsi="Times New Roman" w:cs="Times New Roman"/>
          <w:sz w:val="24"/>
          <w:szCs w:val="24"/>
        </w:rPr>
        <w:t xml:space="preserve">'s part was on the advantages and disadvantages </w:t>
      </w:r>
      <w:r>
        <w:rPr>
          <w:rFonts w:ascii="Times New Roman" w:hAnsi="Times New Roman" w:cs="Times New Roman"/>
          <w:sz w:val="24"/>
          <w:szCs w:val="24"/>
        </w:rPr>
        <w:t>of digital banking in Zimbabwe’s</w:t>
      </w:r>
      <w:r w:rsidRPr="00845844">
        <w:rPr>
          <w:rFonts w:ascii="Times New Roman" w:hAnsi="Times New Roman" w:cs="Times New Roman"/>
          <w:sz w:val="24"/>
          <w:szCs w:val="24"/>
        </w:rPr>
        <w:t xml:space="preserve"> commercial banks. The </w:t>
      </w:r>
      <w:r>
        <w:rPr>
          <w:rFonts w:ascii="Times New Roman" w:hAnsi="Times New Roman" w:cs="Times New Roman"/>
          <w:sz w:val="24"/>
          <w:szCs w:val="24"/>
        </w:rPr>
        <w:t>mean</w:t>
      </w:r>
      <w:r w:rsidRPr="00845844">
        <w:rPr>
          <w:rFonts w:ascii="Times New Roman" w:hAnsi="Times New Roman" w:cs="Times New Roman"/>
          <w:sz w:val="24"/>
          <w:szCs w:val="24"/>
        </w:rPr>
        <w:t xml:space="preserve"> score of 3.85 and the standard deviation of 0.55 </w:t>
      </w:r>
      <w:r>
        <w:rPr>
          <w:rFonts w:ascii="Times New Roman" w:hAnsi="Times New Roman" w:cs="Times New Roman"/>
          <w:sz w:val="24"/>
          <w:szCs w:val="24"/>
        </w:rPr>
        <w:t>found</w:t>
      </w:r>
      <w:r w:rsidRPr="00845844">
        <w:rPr>
          <w:rFonts w:ascii="Times New Roman" w:hAnsi="Times New Roman" w:cs="Times New Roman"/>
          <w:sz w:val="24"/>
          <w:szCs w:val="24"/>
        </w:rPr>
        <w:t xml:space="preserve"> on the question of whether digital banking expands a bank's customer base indicate that it does. This might be the case due to the financial inclusivity and ease provided by digital platforms. In addition, as </w:t>
      </w:r>
      <w:r>
        <w:rPr>
          <w:rFonts w:ascii="Times New Roman" w:hAnsi="Times New Roman" w:cs="Times New Roman"/>
          <w:sz w:val="24"/>
          <w:szCs w:val="24"/>
        </w:rPr>
        <w:t>illustrated</w:t>
      </w:r>
      <w:r w:rsidRPr="00845844">
        <w:rPr>
          <w:rFonts w:ascii="Times New Roman" w:hAnsi="Times New Roman" w:cs="Times New Roman"/>
          <w:sz w:val="24"/>
          <w:szCs w:val="24"/>
        </w:rPr>
        <w:t xml:space="preserve"> by a mean score of 2.31 and standard deviation of 0.78, the respondents disagreed that digital banking reduced transaction costs for commercial banks. The commercial banks in Zimbabwe have increased their customer base by digitalising the majority of banking operations and attracting clients who are located far from their physical locations.</w:t>
      </w:r>
      <w:r w:rsidRPr="00646D78">
        <w:rPr>
          <w:sz w:val="24"/>
          <w:szCs w:val="24"/>
        </w:rPr>
        <w:t xml:space="preserve"> </w:t>
      </w:r>
      <w:r w:rsidRPr="00646D78">
        <w:rPr>
          <w:rFonts w:ascii="Times New Roman" w:hAnsi="Times New Roman" w:cs="Times New Roman"/>
          <w:sz w:val="24"/>
          <w:szCs w:val="24"/>
        </w:rPr>
        <w:t xml:space="preserve">Although Echchabi and Hassanuddeen (2014) emphasized that transaction costs are inherent to the bank, they hypothesized that digital banking encourages convenience, expanding bank client bases. Additionally, the results showed neutrality regarding how productivity and profitability were impacted by digital banking, as seen by mean scores of 3.37 and 3.41, respectively. Uncertainty exists on how digital banking affects the efficiency and financial success of banks in Zimbabwe.  According to Dietz et al. (2016), digital banking alone does not significantly affect productivity and profitability, but it does increase the importance of banks in the market. </w:t>
      </w:r>
    </w:p>
    <w:p w14:paraId="34F3DB2D" w14:textId="77777777" w:rsidR="00692036" w:rsidRDefault="00692036" w:rsidP="00692036">
      <w:pPr>
        <w:rPr>
          <w:rFonts w:ascii="Times New Roman" w:hAnsi="Times New Roman" w:cs="Times New Roman"/>
          <w:sz w:val="24"/>
          <w:szCs w:val="24"/>
        </w:rPr>
      </w:pPr>
    </w:p>
    <w:p w14:paraId="0A2C27A4" w14:textId="77777777" w:rsidR="00692036" w:rsidRDefault="00692036" w:rsidP="00692036">
      <w:pPr>
        <w:rPr>
          <w:rFonts w:ascii="Times New Roman" w:hAnsi="Times New Roman" w:cs="Times New Roman"/>
          <w:sz w:val="24"/>
          <w:szCs w:val="24"/>
        </w:rPr>
      </w:pPr>
      <w:r w:rsidRPr="005D4210">
        <w:rPr>
          <w:rFonts w:ascii="Times New Roman" w:hAnsi="Times New Roman" w:cs="Times New Roman"/>
          <w:sz w:val="24"/>
          <w:szCs w:val="24"/>
        </w:rPr>
        <w:t>A</w:t>
      </w:r>
      <w:r>
        <w:rPr>
          <w:rFonts w:ascii="Times New Roman" w:hAnsi="Times New Roman" w:cs="Times New Roman"/>
          <w:sz w:val="24"/>
          <w:szCs w:val="24"/>
        </w:rPr>
        <w:t>n</w:t>
      </w:r>
      <w:r w:rsidRPr="005D4210">
        <w:rPr>
          <w:rFonts w:ascii="Times New Roman" w:hAnsi="Times New Roman" w:cs="Times New Roman"/>
          <w:sz w:val="24"/>
          <w:szCs w:val="24"/>
        </w:rPr>
        <w:t xml:space="preserve"> </w:t>
      </w:r>
      <w:r>
        <w:rPr>
          <w:rFonts w:ascii="Times New Roman" w:hAnsi="Times New Roman" w:cs="Times New Roman"/>
          <w:sz w:val="24"/>
          <w:szCs w:val="24"/>
        </w:rPr>
        <w:t>average</w:t>
      </w:r>
      <w:r w:rsidRPr="005D4210">
        <w:rPr>
          <w:rFonts w:ascii="Times New Roman" w:hAnsi="Times New Roman" w:cs="Times New Roman"/>
          <w:sz w:val="24"/>
          <w:szCs w:val="24"/>
        </w:rPr>
        <w:t xml:space="preserve"> score of 4.42 and a standard deviation of 1.23 further demonstrate that real-time transactions for commercial banks have been made possible by digital banking. According to a</w:t>
      </w:r>
      <w:r>
        <w:rPr>
          <w:rFonts w:ascii="Times New Roman" w:hAnsi="Times New Roman" w:cs="Times New Roman"/>
          <w:sz w:val="24"/>
          <w:szCs w:val="24"/>
        </w:rPr>
        <w:t>n</w:t>
      </w:r>
      <w:r w:rsidRPr="005D4210">
        <w:rPr>
          <w:rFonts w:ascii="Times New Roman" w:hAnsi="Times New Roman" w:cs="Times New Roman"/>
          <w:sz w:val="24"/>
          <w:szCs w:val="24"/>
        </w:rPr>
        <w:t xml:space="preserve"> </w:t>
      </w:r>
      <w:r>
        <w:rPr>
          <w:rFonts w:ascii="Times New Roman" w:hAnsi="Times New Roman" w:cs="Times New Roman"/>
          <w:sz w:val="24"/>
          <w:szCs w:val="24"/>
        </w:rPr>
        <w:t>average</w:t>
      </w:r>
      <w:r w:rsidRPr="005D4210">
        <w:rPr>
          <w:rFonts w:ascii="Times New Roman" w:hAnsi="Times New Roman" w:cs="Times New Roman"/>
          <w:sz w:val="24"/>
          <w:szCs w:val="24"/>
        </w:rPr>
        <w:t xml:space="preserve"> score of 2.99 and a standard deviation of 0.99, respondents were undecided about whether digital banking decreased the expenses connected with search and markets, which are mostly related with ATMs and Smart Cards. The findings demonstrate that using digital banking has improved real-time transactions rather than lowered transaction costs for Zimbabwean commercial banks.  On whether digital banking resulted in virtual banks, a neutral answer was also achieved, as evidenced by a mean score of 3.15 and a standard deviation of 0.37.</w:t>
      </w:r>
      <w:r>
        <w:rPr>
          <w:rFonts w:ascii="Times New Roman" w:hAnsi="Times New Roman" w:cs="Times New Roman"/>
          <w:sz w:val="24"/>
          <w:szCs w:val="24"/>
        </w:rPr>
        <w:t xml:space="preserve"> </w:t>
      </w:r>
      <w:r w:rsidRPr="007F5948">
        <w:rPr>
          <w:rFonts w:ascii="Times New Roman" w:hAnsi="Times New Roman" w:cs="Times New Roman"/>
          <w:sz w:val="24"/>
          <w:szCs w:val="24"/>
        </w:rPr>
        <w:t xml:space="preserve">Moreover, as demonstrated by a mean score of 3.97 and 4.21, respectively, the results showed that the need of a larger branch network was diminished and long banking hours were permitted by digital banking. The results of the interviews verified this, with all interviewees using Standard Chartered Bank Zimbabwe as an example, which has largely shut down its branch network in favour of delivering its goods and services mostly online. This outcome is consistent with Goyal and Vishal's (2017) assertion that the use of digital banking has decreased the need to open numerous locations for convenience while also allowing for 24-hour access to banking services.  </w:t>
      </w:r>
    </w:p>
    <w:p w14:paraId="5AF96D55" w14:textId="77777777" w:rsidR="00692036" w:rsidRDefault="00692036" w:rsidP="00692036">
      <w:pPr>
        <w:rPr>
          <w:rFonts w:ascii="Times New Roman" w:hAnsi="Times New Roman" w:cs="Times New Roman"/>
          <w:sz w:val="24"/>
          <w:szCs w:val="24"/>
        </w:rPr>
      </w:pPr>
    </w:p>
    <w:p w14:paraId="2DE43CE8" w14:textId="77777777" w:rsidR="00692036" w:rsidRDefault="00692036" w:rsidP="00692036">
      <w:pPr>
        <w:rPr>
          <w:rFonts w:ascii="Times New Roman" w:hAnsi="Times New Roman" w:cs="Times New Roman"/>
          <w:sz w:val="24"/>
          <w:szCs w:val="24"/>
        </w:rPr>
      </w:pPr>
      <w:r w:rsidRPr="00D52BBE">
        <w:rPr>
          <w:rFonts w:ascii="Times New Roman" w:hAnsi="Times New Roman" w:cs="Times New Roman"/>
          <w:sz w:val="24"/>
          <w:szCs w:val="24"/>
        </w:rPr>
        <w:t>The interview questions that followed on the topic of possibilities and challenges included: "</w:t>
      </w:r>
      <w:r>
        <w:rPr>
          <w:rFonts w:ascii="Times New Roman" w:hAnsi="Times New Roman" w:cs="Times New Roman"/>
          <w:sz w:val="24"/>
          <w:szCs w:val="24"/>
        </w:rPr>
        <w:t>What impact does digital banking have on the performance of commercial banks in Zimbabwe?</w:t>
      </w:r>
      <w:r w:rsidRPr="00D52BBE">
        <w:rPr>
          <w:rFonts w:ascii="Times New Roman" w:hAnsi="Times New Roman" w:cs="Times New Roman"/>
          <w:sz w:val="24"/>
          <w:szCs w:val="24"/>
        </w:rPr>
        <w:t>" People had varying responses, with some arguing for beneficial outcomes and others for negative effects. Numerous respondents claimed that the rise of Fintech firms and digital banking had made commercial banks the target of severe rivalry. The opinion of Respondent 5 was as follows:</w:t>
      </w:r>
    </w:p>
    <w:p w14:paraId="280160C2" w14:textId="77777777" w:rsidR="00692036" w:rsidRDefault="00692036" w:rsidP="00692036">
      <w:pPr>
        <w:rPr>
          <w:rFonts w:ascii="Times New Roman" w:hAnsi="Times New Roman" w:cs="Times New Roman"/>
          <w:i/>
          <w:sz w:val="24"/>
          <w:szCs w:val="24"/>
        </w:rPr>
      </w:pPr>
      <w:r>
        <w:rPr>
          <w:rFonts w:ascii="Times New Roman" w:hAnsi="Times New Roman" w:cs="Times New Roman"/>
          <w:sz w:val="24"/>
          <w:szCs w:val="24"/>
        </w:rPr>
        <w:t xml:space="preserve">     </w:t>
      </w:r>
      <w:r w:rsidRPr="00DF47C9">
        <w:rPr>
          <w:rFonts w:ascii="Times New Roman" w:eastAsia="Times New Roman" w:hAnsi="Times New Roman" w:cs="Times New Roman"/>
          <w:i/>
          <w:iCs/>
          <w:sz w:val="24"/>
          <w:szCs w:val="24"/>
          <w:lang w:val="en-US" w:eastAsia="en-ZW"/>
        </w:rPr>
        <w:t>“</w:t>
      </w:r>
      <w:r w:rsidRPr="000E2AB6">
        <w:rPr>
          <w:rFonts w:ascii="Times New Roman" w:hAnsi="Times New Roman" w:cs="Times New Roman"/>
          <w:i/>
          <w:sz w:val="24"/>
          <w:szCs w:val="24"/>
        </w:rPr>
        <w:t>Our financial performance and client base have suffered as a result of certain customers not preferring the Ecocash platform due to the freedom and conveni</w:t>
      </w:r>
      <w:r>
        <w:rPr>
          <w:rFonts w:ascii="Times New Roman" w:hAnsi="Times New Roman" w:cs="Times New Roman"/>
          <w:i/>
          <w:sz w:val="24"/>
          <w:szCs w:val="24"/>
        </w:rPr>
        <w:t>ence that mobile banking offers</w:t>
      </w:r>
      <w:r w:rsidRPr="000E2AB6">
        <w:rPr>
          <w:rFonts w:ascii="Times New Roman" w:hAnsi="Times New Roman" w:cs="Times New Roman"/>
          <w:i/>
          <w:sz w:val="24"/>
          <w:szCs w:val="24"/>
        </w:rPr>
        <w:t>’’</w:t>
      </w:r>
      <w:r>
        <w:rPr>
          <w:rFonts w:ascii="Times New Roman" w:hAnsi="Times New Roman" w:cs="Times New Roman"/>
          <w:i/>
          <w:sz w:val="24"/>
          <w:szCs w:val="24"/>
        </w:rPr>
        <w:t>.</w:t>
      </w:r>
    </w:p>
    <w:p w14:paraId="57E9A919" w14:textId="77777777" w:rsidR="00692036" w:rsidRDefault="00692036" w:rsidP="00692036">
      <w:pPr>
        <w:rPr>
          <w:rFonts w:ascii="Times New Roman" w:hAnsi="Times New Roman" w:cs="Times New Roman"/>
          <w:i/>
          <w:sz w:val="24"/>
          <w:szCs w:val="24"/>
        </w:rPr>
      </w:pPr>
    </w:p>
    <w:p w14:paraId="3A090DE2" w14:textId="77777777" w:rsidR="00692036" w:rsidRDefault="00692036" w:rsidP="00692036">
      <w:pPr>
        <w:rPr>
          <w:rFonts w:ascii="Times New Roman" w:hAnsi="Times New Roman" w:cs="Times New Roman"/>
          <w:sz w:val="24"/>
          <w:szCs w:val="24"/>
        </w:rPr>
      </w:pPr>
      <w:r w:rsidRPr="00BF2E8F">
        <w:rPr>
          <w:rFonts w:ascii="Times New Roman" w:hAnsi="Times New Roman" w:cs="Times New Roman"/>
          <w:sz w:val="24"/>
          <w:szCs w:val="24"/>
        </w:rPr>
        <w:t>The majority of respondents (76%) stated that the introduction of digital banking in Zimbabwe had benefited a number of areas of the industry, including the provision of high-quality services, convenience, flexible transaction hours, and increased productivity. A manager in the banking sector responded, summarizing the majority of comments from the perspective of service providers, by saying that:</w:t>
      </w:r>
    </w:p>
    <w:p w14:paraId="08665CDD" w14:textId="77777777" w:rsidR="00692036" w:rsidRDefault="00692036" w:rsidP="00692036">
      <w:pPr>
        <w:rPr>
          <w:rFonts w:ascii="Times New Roman" w:eastAsia="Times New Roman" w:hAnsi="Times New Roman" w:cs="Times New Roman"/>
          <w:i/>
          <w:iCs/>
          <w:sz w:val="24"/>
          <w:szCs w:val="24"/>
          <w:lang w:val="en-US" w:eastAsia="en-ZW"/>
        </w:rPr>
      </w:pPr>
      <w:r>
        <w:rPr>
          <w:rFonts w:ascii="Times New Roman" w:eastAsia="Times New Roman" w:hAnsi="Times New Roman" w:cs="Times New Roman"/>
          <w:i/>
          <w:iCs/>
          <w:sz w:val="24"/>
          <w:szCs w:val="24"/>
          <w:lang w:val="en-US" w:eastAsia="en-ZW"/>
        </w:rPr>
        <w:t xml:space="preserve">   </w:t>
      </w:r>
      <w:r w:rsidRPr="00DF47C9">
        <w:rPr>
          <w:rFonts w:ascii="Times New Roman" w:eastAsia="Times New Roman" w:hAnsi="Times New Roman" w:cs="Times New Roman"/>
          <w:i/>
          <w:iCs/>
          <w:sz w:val="24"/>
          <w:szCs w:val="24"/>
          <w:lang w:val="en-US" w:eastAsia="en-ZW"/>
        </w:rPr>
        <w:t>“</w:t>
      </w:r>
      <w:r w:rsidRPr="00BF2E8F">
        <w:rPr>
          <w:rFonts w:ascii="Times New Roman" w:hAnsi="Times New Roman" w:cs="Times New Roman"/>
          <w:i/>
          <w:sz w:val="24"/>
          <w:szCs w:val="24"/>
        </w:rPr>
        <w:t>These days, our customers may simply conduct banking business at home, which is advantageous to the bank because t</w:t>
      </w:r>
      <w:r>
        <w:rPr>
          <w:rFonts w:ascii="Times New Roman" w:hAnsi="Times New Roman" w:cs="Times New Roman"/>
          <w:i/>
          <w:sz w:val="24"/>
          <w:szCs w:val="24"/>
        </w:rPr>
        <w:t>ransactions can be conducted 24-</w:t>
      </w:r>
      <w:r w:rsidRPr="00BF2E8F">
        <w:rPr>
          <w:rFonts w:ascii="Times New Roman" w:hAnsi="Times New Roman" w:cs="Times New Roman"/>
          <w:i/>
          <w:sz w:val="24"/>
          <w:szCs w:val="24"/>
        </w:rPr>
        <w:t>hours a day over the phone</w:t>
      </w:r>
      <w:r w:rsidRPr="00DF47C9">
        <w:rPr>
          <w:rFonts w:ascii="Times New Roman" w:eastAsia="Times New Roman" w:hAnsi="Times New Roman" w:cs="Times New Roman"/>
          <w:i/>
          <w:iCs/>
          <w:sz w:val="24"/>
          <w:szCs w:val="24"/>
          <w:lang w:val="en-US" w:eastAsia="en-ZW"/>
        </w:rPr>
        <w:t xml:space="preserve">”. </w:t>
      </w:r>
    </w:p>
    <w:p w14:paraId="5A0541E1" w14:textId="77777777" w:rsidR="00692036" w:rsidRDefault="00692036" w:rsidP="00692036">
      <w:pPr>
        <w:rPr>
          <w:rFonts w:ascii="Times New Roman" w:eastAsia="Times New Roman" w:hAnsi="Times New Roman" w:cs="Times New Roman"/>
          <w:i/>
          <w:iCs/>
          <w:sz w:val="24"/>
          <w:szCs w:val="24"/>
          <w:lang w:val="en-US" w:eastAsia="en-ZW"/>
        </w:rPr>
      </w:pPr>
    </w:p>
    <w:p w14:paraId="16BD4C67" w14:textId="77777777" w:rsidR="00692036" w:rsidRPr="00B608AB" w:rsidRDefault="00692036" w:rsidP="00161906">
      <w:pPr>
        <w:pStyle w:val="Heading2"/>
        <w:rPr>
          <w:rFonts w:ascii="Times New Roman" w:eastAsia="Calibri" w:hAnsi="Times New Roman" w:cs="Times New Roman"/>
          <w:b w:val="0"/>
          <w:bCs w:val="0"/>
          <w:color w:val="auto"/>
          <w:sz w:val="24"/>
          <w:szCs w:val="24"/>
          <w:lang w:val="en-US"/>
        </w:rPr>
      </w:pPr>
      <w:bookmarkStart w:id="154" w:name="_Toc137843818"/>
      <w:r w:rsidRPr="00B608AB">
        <w:rPr>
          <w:rFonts w:ascii="Times New Roman" w:eastAsia="Calibri" w:hAnsi="Times New Roman" w:cs="Times New Roman"/>
          <w:color w:val="auto"/>
          <w:sz w:val="24"/>
          <w:szCs w:val="24"/>
          <w:lang w:val="en-US"/>
        </w:rPr>
        <w:t>4.</w:t>
      </w:r>
      <w:r w:rsidR="0012648D" w:rsidRPr="00B608AB">
        <w:rPr>
          <w:rFonts w:ascii="Times New Roman" w:eastAsia="Calibri" w:hAnsi="Times New Roman" w:cs="Times New Roman"/>
          <w:color w:val="auto"/>
          <w:sz w:val="24"/>
          <w:szCs w:val="24"/>
          <w:lang w:val="en-US"/>
        </w:rPr>
        <w:t>5</w:t>
      </w:r>
      <w:r w:rsidRPr="00B608AB">
        <w:rPr>
          <w:rFonts w:ascii="Times New Roman" w:eastAsia="Calibri" w:hAnsi="Times New Roman" w:cs="Times New Roman"/>
          <w:color w:val="auto"/>
          <w:sz w:val="24"/>
          <w:szCs w:val="24"/>
          <w:lang w:val="en-US"/>
        </w:rPr>
        <w:t>.3 Mobile Money opportunities and risks in the Zimbabwe’s Commercial Banks</w:t>
      </w:r>
      <w:bookmarkEnd w:id="154"/>
      <w:r w:rsidRPr="00B608AB">
        <w:rPr>
          <w:rFonts w:ascii="Times New Roman" w:eastAsia="Calibri" w:hAnsi="Times New Roman" w:cs="Times New Roman"/>
          <w:color w:val="auto"/>
          <w:sz w:val="24"/>
          <w:szCs w:val="24"/>
          <w:lang w:val="en-US"/>
        </w:rPr>
        <w:t xml:space="preserve"> </w:t>
      </w:r>
    </w:p>
    <w:p w14:paraId="7728C1F6" w14:textId="77777777" w:rsidR="00692036" w:rsidRDefault="00692036" w:rsidP="00692036">
      <w:pPr>
        <w:rPr>
          <w:rFonts w:ascii="Times New Roman" w:hAnsi="Times New Roman" w:cs="Times New Roman"/>
          <w:sz w:val="24"/>
          <w:szCs w:val="24"/>
        </w:rPr>
      </w:pPr>
      <w:r>
        <w:rPr>
          <w:rFonts w:ascii="Times New Roman" w:hAnsi="Times New Roman" w:cs="Times New Roman"/>
          <w:sz w:val="24"/>
          <w:szCs w:val="24"/>
        </w:rPr>
        <w:t>The research</w:t>
      </w:r>
      <w:r w:rsidRPr="000C04B9">
        <w:rPr>
          <w:rFonts w:ascii="Times New Roman" w:hAnsi="Times New Roman" w:cs="Times New Roman"/>
          <w:sz w:val="24"/>
          <w:szCs w:val="24"/>
        </w:rPr>
        <w:t xml:space="preserve"> continued by outlining the potential and difficulties presented by mobile money in accordance with the goals. Table 4.6 presents the findings about the risks and </w:t>
      </w:r>
      <w:r>
        <w:rPr>
          <w:rFonts w:ascii="Times New Roman" w:hAnsi="Times New Roman" w:cs="Times New Roman"/>
          <w:sz w:val="24"/>
          <w:szCs w:val="24"/>
        </w:rPr>
        <w:t>opportunities</w:t>
      </w:r>
      <w:r w:rsidRPr="000C04B9">
        <w:rPr>
          <w:rFonts w:ascii="Times New Roman" w:hAnsi="Times New Roman" w:cs="Times New Roman"/>
          <w:sz w:val="24"/>
          <w:szCs w:val="24"/>
        </w:rPr>
        <w:t xml:space="preserve"> associated with mobile money. </w:t>
      </w:r>
    </w:p>
    <w:p w14:paraId="71A6038F" w14:textId="77777777" w:rsidR="00692036" w:rsidRDefault="00692036" w:rsidP="00692036">
      <w:pPr>
        <w:rPr>
          <w:rFonts w:ascii="Times New Roman" w:hAnsi="Times New Roman" w:cs="Times New Roman"/>
          <w:sz w:val="24"/>
          <w:szCs w:val="24"/>
        </w:rPr>
      </w:pPr>
    </w:p>
    <w:p w14:paraId="2338F22E" w14:textId="77777777" w:rsidR="00C672A7" w:rsidRDefault="00C672A7" w:rsidP="00692036">
      <w:pPr>
        <w:rPr>
          <w:rFonts w:ascii="Times New Roman" w:eastAsia="Calibri" w:hAnsi="Times New Roman" w:cs="Times New Roman"/>
          <w:b/>
          <w:bCs/>
          <w:sz w:val="24"/>
          <w:szCs w:val="24"/>
          <w:lang w:val="en-US"/>
        </w:rPr>
      </w:pPr>
    </w:p>
    <w:p w14:paraId="1EEDA5E4" w14:textId="77777777" w:rsidR="00C672A7" w:rsidRDefault="00C672A7" w:rsidP="00692036">
      <w:pPr>
        <w:rPr>
          <w:rFonts w:ascii="Times New Roman" w:eastAsia="Calibri" w:hAnsi="Times New Roman" w:cs="Times New Roman"/>
          <w:b/>
          <w:bCs/>
          <w:sz w:val="24"/>
          <w:szCs w:val="24"/>
          <w:lang w:val="en-US"/>
        </w:rPr>
      </w:pPr>
    </w:p>
    <w:p w14:paraId="472A0D1E" w14:textId="77777777" w:rsidR="00C672A7" w:rsidRDefault="00C672A7" w:rsidP="00692036">
      <w:pPr>
        <w:rPr>
          <w:rFonts w:ascii="Times New Roman" w:eastAsia="Calibri" w:hAnsi="Times New Roman" w:cs="Times New Roman"/>
          <w:b/>
          <w:bCs/>
          <w:sz w:val="24"/>
          <w:szCs w:val="24"/>
          <w:lang w:val="en-US"/>
        </w:rPr>
      </w:pPr>
    </w:p>
    <w:p w14:paraId="08E37545" w14:textId="1E01D3E0" w:rsidR="00692036" w:rsidRPr="00DF47C9" w:rsidRDefault="00692036" w:rsidP="00692036">
      <w:pPr>
        <w:rPr>
          <w:rFonts w:ascii="Times New Roman" w:eastAsia="Calibri" w:hAnsi="Times New Roman" w:cs="Times New Roman"/>
          <w:b/>
          <w:bCs/>
          <w:sz w:val="24"/>
          <w:szCs w:val="24"/>
          <w:lang w:val="en-US"/>
        </w:rPr>
      </w:pPr>
      <w:r w:rsidRPr="00DF47C9">
        <w:rPr>
          <w:rFonts w:ascii="Times New Roman" w:eastAsia="Calibri" w:hAnsi="Times New Roman" w:cs="Times New Roman"/>
          <w:b/>
          <w:bCs/>
          <w:sz w:val="24"/>
          <w:szCs w:val="24"/>
          <w:lang w:val="en-US"/>
        </w:rPr>
        <w:t>Table 4.</w:t>
      </w:r>
      <w:r>
        <w:rPr>
          <w:rFonts w:ascii="Times New Roman" w:eastAsia="Calibri" w:hAnsi="Times New Roman" w:cs="Times New Roman"/>
          <w:b/>
          <w:bCs/>
          <w:sz w:val="24"/>
          <w:szCs w:val="24"/>
          <w:lang w:val="en-US"/>
        </w:rPr>
        <w:t>6: Challenges and Opportunities</w:t>
      </w:r>
      <w:r w:rsidRPr="00DF47C9">
        <w:rPr>
          <w:rFonts w:ascii="Times New Roman" w:eastAsia="Calibri" w:hAnsi="Times New Roman" w:cs="Times New Roman"/>
          <w:b/>
          <w:bCs/>
          <w:sz w:val="24"/>
          <w:szCs w:val="24"/>
          <w:lang w:val="en-US"/>
        </w:rPr>
        <w:t xml:space="preserve"> of Mobile Money</w:t>
      </w:r>
    </w:p>
    <w:tbl>
      <w:tblPr>
        <w:tblStyle w:val="MediumList1-Accent11"/>
        <w:tblW w:w="10170" w:type="dxa"/>
        <w:tblInd w:w="-455" w:type="dxa"/>
        <w:tblCellMar>
          <w:left w:w="115" w:type="dxa"/>
          <w:right w:w="115" w:type="dxa"/>
        </w:tblCellMar>
        <w:tblLook w:val="04A0" w:firstRow="1" w:lastRow="0" w:firstColumn="1" w:lastColumn="0" w:noHBand="0" w:noVBand="1"/>
      </w:tblPr>
      <w:tblGrid>
        <w:gridCol w:w="7836"/>
        <w:gridCol w:w="1143"/>
        <w:gridCol w:w="1191"/>
      </w:tblGrid>
      <w:tr w:rsidR="00692036" w:rsidRPr="00DF47C9" w14:paraId="5320AA83" w14:textId="77777777" w:rsidTr="00BF547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370" w:type="dxa"/>
            <w:tcBorders>
              <w:top w:val="single" w:sz="4" w:space="0" w:color="auto"/>
              <w:left w:val="single" w:sz="4" w:space="0" w:color="auto"/>
            </w:tcBorders>
          </w:tcPr>
          <w:p w14:paraId="19169656" w14:textId="77777777" w:rsidR="00692036" w:rsidRPr="00DF47C9" w:rsidRDefault="00692036" w:rsidP="00BF547B">
            <w:pPr>
              <w:spacing w:after="200"/>
              <w:contextualSpacing/>
              <w:rPr>
                <w:rFonts w:ascii="Times New Roman" w:hAnsi="Times New Roman"/>
                <w:sz w:val="24"/>
                <w:szCs w:val="24"/>
              </w:rPr>
            </w:pPr>
            <w:r w:rsidRPr="00DF47C9">
              <w:rPr>
                <w:rFonts w:ascii="Times New Roman" w:hAnsi="Times New Roman"/>
                <w:sz w:val="24"/>
                <w:szCs w:val="24"/>
              </w:rPr>
              <w:t xml:space="preserve">Statement </w:t>
            </w:r>
          </w:p>
        </w:tc>
        <w:tc>
          <w:tcPr>
            <w:tcW w:w="1170" w:type="dxa"/>
            <w:tcBorders>
              <w:top w:val="single" w:sz="4" w:space="0" w:color="auto"/>
            </w:tcBorders>
          </w:tcPr>
          <w:p w14:paraId="1292128C" w14:textId="77777777" w:rsidR="00692036" w:rsidRPr="00DF47C9" w:rsidRDefault="00692036" w:rsidP="00BF547B">
            <w:pPr>
              <w:spacing w:after="2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DF47C9">
              <w:rPr>
                <w:rFonts w:ascii="Times New Roman" w:hAnsi="Times New Roman"/>
                <w:b/>
                <w:bCs/>
                <w:sz w:val="24"/>
                <w:szCs w:val="24"/>
              </w:rPr>
              <w:t xml:space="preserve">Mean </w:t>
            </w:r>
          </w:p>
        </w:tc>
        <w:tc>
          <w:tcPr>
            <w:tcW w:w="630" w:type="dxa"/>
            <w:tcBorders>
              <w:top w:val="single" w:sz="4" w:space="0" w:color="auto"/>
              <w:right w:val="single" w:sz="4" w:space="0" w:color="auto"/>
            </w:tcBorders>
          </w:tcPr>
          <w:p w14:paraId="08DE4C45" w14:textId="77777777" w:rsidR="00692036" w:rsidRPr="00DF47C9" w:rsidRDefault="00692036" w:rsidP="00BF547B">
            <w:pPr>
              <w:spacing w:after="2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DF47C9">
              <w:rPr>
                <w:rFonts w:ascii="Times New Roman" w:hAnsi="Times New Roman"/>
                <w:b/>
                <w:bCs/>
                <w:sz w:val="24"/>
                <w:szCs w:val="24"/>
              </w:rPr>
              <w:t xml:space="preserve">Standard deviation </w:t>
            </w:r>
          </w:p>
        </w:tc>
      </w:tr>
      <w:tr w:rsidR="00692036" w:rsidRPr="00DF47C9" w14:paraId="1F2AC9BD"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273A4D51"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Mobile money is used more by informal savings groups than by commercial banks.</w:t>
            </w:r>
          </w:p>
        </w:tc>
        <w:tc>
          <w:tcPr>
            <w:tcW w:w="1170" w:type="dxa"/>
          </w:tcPr>
          <w:p w14:paraId="02B4DB38"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630" w:type="dxa"/>
            <w:tcBorders>
              <w:right w:val="single" w:sz="4" w:space="0" w:color="auto"/>
            </w:tcBorders>
          </w:tcPr>
          <w:p w14:paraId="6F4AAF0F"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92036" w:rsidRPr="00DF47C9" w14:paraId="0077DB95" w14:textId="77777777" w:rsidTr="00BF547B">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478A28CF"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Unlike the traditional commercial banks, it lessened the requirement for actual banks</w:t>
            </w:r>
            <w:r w:rsidRPr="00DF47C9">
              <w:rPr>
                <w:rFonts w:ascii="Times New Roman" w:eastAsia="Calibri" w:hAnsi="Times New Roman" w:cs="Times New Roman"/>
                <w:b w:val="0"/>
                <w:sz w:val="24"/>
                <w:szCs w:val="24"/>
              </w:rPr>
              <w:t xml:space="preserve"> </w:t>
            </w:r>
          </w:p>
        </w:tc>
        <w:tc>
          <w:tcPr>
            <w:tcW w:w="1170" w:type="dxa"/>
          </w:tcPr>
          <w:p w14:paraId="1A4C5C2D"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4.215</w:t>
            </w:r>
          </w:p>
        </w:tc>
        <w:tc>
          <w:tcPr>
            <w:tcW w:w="630" w:type="dxa"/>
            <w:tcBorders>
              <w:right w:val="single" w:sz="4" w:space="0" w:color="auto"/>
            </w:tcBorders>
          </w:tcPr>
          <w:p w14:paraId="7E78EF0E"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2.145</w:t>
            </w:r>
          </w:p>
        </w:tc>
      </w:tr>
      <w:tr w:rsidR="00692036" w:rsidRPr="00DF47C9" w14:paraId="1C2B9E17"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112FA166"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Wide branch networks, a source of competitive advantage for commercial banks, have been eliminated</w:t>
            </w:r>
          </w:p>
        </w:tc>
        <w:tc>
          <w:tcPr>
            <w:tcW w:w="1170" w:type="dxa"/>
          </w:tcPr>
          <w:p w14:paraId="6B4F775B"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3.945</w:t>
            </w:r>
          </w:p>
        </w:tc>
        <w:tc>
          <w:tcPr>
            <w:tcW w:w="630" w:type="dxa"/>
            <w:tcBorders>
              <w:right w:val="single" w:sz="4" w:space="0" w:color="auto"/>
            </w:tcBorders>
          </w:tcPr>
          <w:p w14:paraId="62A2D754"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0.987</w:t>
            </w:r>
          </w:p>
        </w:tc>
      </w:tr>
      <w:tr w:rsidR="00692036" w:rsidRPr="00DF47C9" w14:paraId="3EE5033D" w14:textId="77777777" w:rsidTr="00BF547B">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505C9366"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Compared to traditional or conventional commercial banks, it promoted financial inclusiveness</w:t>
            </w:r>
          </w:p>
        </w:tc>
        <w:tc>
          <w:tcPr>
            <w:tcW w:w="1170" w:type="dxa"/>
          </w:tcPr>
          <w:p w14:paraId="0A8F8EFE"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3.875</w:t>
            </w:r>
          </w:p>
        </w:tc>
        <w:tc>
          <w:tcPr>
            <w:tcW w:w="630" w:type="dxa"/>
            <w:tcBorders>
              <w:right w:val="single" w:sz="4" w:space="0" w:color="auto"/>
            </w:tcBorders>
          </w:tcPr>
          <w:p w14:paraId="406D5F12"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0.745</w:t>
            </w:r>
          </w:p>
        </w:tc>
      </w:tr>
      <w:tr w:rsidR="00692036" w:rsidRPr="00DF47C9" w14:paraId="256079FC"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72BA22DC"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Heightened rivalry</w:t>
            </w:r>
            <w:r w:rsidRPr="00DF47C9">
              <w:rPr>
                <w:rFonts w:ascii="Times New Roman" w:eastAsia="Calibri" w:hAnsi="Times New Roman" w:cs="Times New Roman"/>
                <w:b w:val="0"/>
                <w:sz w:val="24"/>
                <w:szCs w:val="24"/>
              </w:rPr>
              <w:t xml:space="preserve"> with commercial banks  </w:t>
            </w:r>
          </w:p>
        </w:tc>
        <w:tc>
          <w:tcPr>
            <w:tcW w:w="1170" w:type="dxa"/>
          </w:tcPr>
          <w:p w14:paraId="69D83ABF"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4.125</w:t>
            </w:r>
          </w:p>
        </w:tc>
        <w:tc>
          <w:tcPr>
            <w:tcW w:w="630" w:type="dxa"/>
            <w:tcBorders>
              <w:right w:val="single" w:sz="4" w:space="0" w:color="auto"/>
            </w:tcBorders>
          </w:tcPr>
          <w:p w14:paraId="27528FB9"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0.654</w:t>
            </w:r>
          </w:p>
        </w:tc>
      </w:tr>
      <w:tr w:rsidR="00692036" w:rsidRPr="00DF47C9" w14:paraId="36692B8D" w14:textId="77777777" w:rsidTr="00BF547B">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013480DB"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Compared to commercial banks, it brought convenience</w:t>
            </w:r>
          </w:p>
        </w:tc>
        <w:tc>
          <w:tcPr>
            <w:tcW w:w="1170" w:type="dxa"/>
          </w:tcPr>
          <w:p w14:paraId="56400FE6"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3.988</w:t>
            </w:r>
          </w:p>
        </w:tc>
        <w:tc>
          <w:tcPr>
            <w:tcW w:w="630" w:type="dxa"/>
            <w:tcBorders>
              <w:right w:val="single" w:sz="4" w:space="0" w:color="auto"/>
            </w:tcBorders>
          </w:tcPr>
          <w:p w14:paraId="72AEC930"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0.874</w:t>
            </w:r>
          </w:p>
        </w:tc>
      </w:tr>
      <w:tr w:rsidR="00692036" w:rsidRPr="00DF47C9" w14:paraId="160B7400"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7BB89676"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Pseudo-banking was introduced</w:t>
            </w:r>
          </w:p>
        </w:tc>
        <w:tc>
          <w:tcPr>
            <w:tcW w:w="1170" w:type="dxa"/>
          </w:tcPr>
          <w:p w14:paraId="73712FB0"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3.125</w:t>
            </w:r>
          </w:p>
        </w:tc>
        <w:tc>
          <w:tcPr>
            <w:tcW w:w="630" w:type="dxa"/>
            <w:tcBorders>
              <w:right w:val="single" w:sz="4" w:space="0" w:color="auto"/>
            </w:tcBorders>
          </w:tcPr>
          <w:p w14:paraId="583F78D5"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1.021</w:t>
            </w:r>
          </w:p>
        </w:tc>
      </w:tr>
      <w:tr w:rsidR="00692036" w:rsidRPr="00DF47C9" w14:paraId="141CB198" w14:textId="77777777" w:rsidTr="00BF547B">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506DD7B3"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decreased</w:t>
            </w:r>
            <w:r w:rsidRPr="00DF47C9">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transaction costs as compared to</w:t>
            </w:r>
            <w:r w:rsidRPr="00DF47C9">
              <w:rPr>
                <w:rFonts w:ascii="Times New Roman" w:eastAsia="Calibri" w:hAnsi="Times New Roman" w:cs="Times New Roman"/>
                <w:b w:val="0"/>
                <w:sz w:val="24"/>
                <w:szCs w:val="24"/>
              </w:rPr>
              <w:t xml:space="preserve"> commercial banks</w:t>
            </w:r>
          </w:p>
        </w:tc>
        <w:tc>
          <w:tcPr>
            <w:tcW w:w="1170" w:type="dxa"/>
          </w:tcPr>
          <w:p w14:paraId="20F8D49B"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3.124</w:t>
            </w:r>
          </w:p>
        </w:tc>
        <w:tc>
          <w:tcPr>
            <w:tcW w:w="630" w:type="dxa"/>
            <w:tcBorders>
              <w:right w:val="single" w:sz="4" w:space="0" w:color="auto"/>
            </w:tcBorders>
          </w:tcPr>
          <w:p w14:paraId="05010B57"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0.584</w:t>
            </w:r>
          </w:p>
        </w:tc>
      </w:tr>
      <w:tr w:rsidR="00692036" w:rsidRPr="00DF47C9" w14:paraId="00A08730"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2BD5D568"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Payment systems interference</w:t>
            </w:r>
          </w:p>
        </w:tc>
        <w:tc>
          <w:tcPr>
            <w:tcW w:w="1170" w:type="dxa"/>
          </w:tcPr>
          <w:p w14:paraId="4568D1AB"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3.454</w:t>
            </w:r>
          </w:p>
        </w:tc>
        <w:tc>
          <w:tcPr>
            <w:tcW w:w="630" w:type="dxa"/>
            <w:tcBorders>
              <w:right w:val="single" w:sz="4" w:space="0" w:color="auto"/>
            </w:tcBorders>
          </w:tcPr>
          <w:p w14:paraId="6140739F"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1.022</w:t>
            </w:r>
          </w:p>
        </w:tc>
      </w:tr>
      <w:tr w:rsidR="00692036" w:rsidRPr="00DF47C9" w14:paraId="70075615" w14:textId="77777777" w:rsidTr="00BF547B">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296EE98C" w14:textId="77777777" w:rsidR="00692036" w:rsidRPr="00DF47C9" w:rsidRDefault="00692036" w:rsidP="00BF547B">
            <w:pPr>
              <w:spacing w:after="200"/>
              <w:contextualSpacing/>
              <w:rPr>
                <w:rFonts w:ascii="Times New Roman" w:eastAsia="Calibri" w:hAnsi="Times New Roman" w:cs="Times New Roman"/>
                <w:b w:val="0"/>
                <w:sz w:val="24"/>
                <w:szCs w:val="24"/>
              </w:rPr>
            </w:pPr>
            <w:r w:rsidRPr="00DF47C9">
              <w:rPr>
                <w:rFonts w:ascii="Times New Roman" w:eastAsia="Calibri" w:hAnsi="Times New Roman" w:cs="Times New Roman"/>
                <w:b w:val="0"/>
                <w:sz w:val="24"/>
                <w:szCs w:val="24"/>
              </w:rPr>
              <w:t>Deposit</w:t>
            </w:r>
            <w:r>
              <w:rPr>
                <w:rFonts w:ascii="Times New Roman" w:eastAsia="Calibri" w:hAnsi="Times New Roman" w:cs="Times New Roman"/>
                <w:b w:val="0"/>
                <w:sz w:val="24"/>
                <w:szCs w:val="24"/>
              </w:rPr>
              <w:t>s mobilised</w:t>
            </w:r>
            <w:r w:rsidRPr="00DF47C9">
              <w:rPr>
                <w:rFonts w:ascii="Times New Roman" w:eastAsia="Calibri" w:hAnsi="Times New Roman" w:cs="Times New Roman"/>
                <w:b w:val="0"/>
                <w:sz w:val="24"/>
                <w:szCs w:val="24"/>
              </w:rPr>
              <w:t xml:space="preserve"> than the traditional</w:t>
            </w:r>
            <w:r>
              <w:rPr>
                <w:rFonts w:ascii="Times New Roman" w:eastAsia="Calibri" w:hAnsi="Times New Roman" w:cs="Times New Roman"/>
                <w:b w:val="0"/>
                <w:sz w:val="24"/>
                <w:szCs w:val="24"/>
              </w:rPr>
              <w:t xml:space="preserve"> or conventional</w:t>
            </w:r>
            <w:r w:rsidRPr="00DF47C9">
              <w:rPr>
                <w:rFonts w:ascii="Times New Roman" w:eastAsia="Calibri" w:hAnsi="Times New Roman" w:cs="Times New Roman"/>
                <w:b w:val="0"/>
                <w:sz w:val="24"/>
                <w:szCs w:val="24"/>
              </w:rPr>
              <w:t xml:space="preserve"> commercial banks</w:t>
            </w:r>
          </w:p>
        </w:tc>
        <w:tc>
          <w:tcPr>
            <w:tcW w:w="1170" w:type="dxa"/>
          </w:tcPr>
          <w:p w14:paraId="1F0260AD"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2.758</w:t>
            </w:r>
          </w:p>
        </w:tc>
        <w:tc>
          <w:tcPr>
            <w:tcW w:w="630" w:type="dxa"/>
            <w:tcBorders>
              <w:right w:val="single" w:sz="4" w:space="0" w:color="auto"/>
            </w:tcBorders>
          </w:tcPr>
          <w:p w14:paraId="39439065"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1.021</w:t>
            </w:r>
          </w:p>
        </w:tc>
      </w:tr>
      <w:tr w:rsidR="00692036" w:rsidRPr="00DF47C9" w14:paraId="29D5ED61"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647E4EA0"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Using mobile money improves the multiplier impact</w:t>
            </w:r>
          </w:p>
        </w:tc>
        <w:tc>
          <w:tcPr>
            <w:tcW w:w="1170" w:type="dxa"/>
          </w:tcPr>
          <w:p w14:paraId="5C9B38A6"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3.112</w:t>
            </w:r>
          </w:p>
        </w:tc>
        <w:tc>
          <w:tcPr>
            <w:tcW w:w="630" w:type="dxa"/>
            <w:tcBorders>
              <w:right w:val="single" w:sz="4" w:space="0" w:color="auto"/>
            </w:tcBorders>
          </w:tcPr>
          <w:p w14:paraId="49D9210E"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0.584</w:t>
            </w:r>
          </w:p>
        </w:tc>
      </w:tr>
      <w:tr w:rsidR="00692036" w:rsidRPr="00DF47C9" w14:paraId="2648EFA4" w14:textId="77777777" w:rsidTr="00BF547B">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tcBorders>
          </w:tcPr>
          <w:p w14:paraId="0F006D2B"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A way to move toward a cashless society</w:t>
            </w:r>
          </w:p>
        </w:tc>
        <w:tc>
          <w:tcPr>
            <w:tcW w:w="1170" w:type="dxa"/>
          </w:tcPr>
          <w:p w14:paraId="1E68D6AD"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4.214</w:t>
            </w:r>
          </w:p>
        </w:tc>
        <w:tc>
          <w:tcPr>
            <w:tcW w:w="630" w:type="dxa"/>
            <w:tcBorders>
              <w:right w:val="single" w:sz="4" w:space="0" w:color="auto"/>
            </w:tcBorders>
          </w:tcPr>
          <w:p w14:paraId="37006C56" w14:textId="77777777" w:rsidR="00692036" w:rsidRPr="00DF47C9" w:rsidRDefault="00692036" w:rsidP="00BF547B">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0.874</w:t>
            </w:r>
          </w:p>
        </w:tc>
      </w:tr>
      <w:tr w:rsidR="00692036" w:rsidRPr="00DF47C9" w14:paraId="20151B5A" w14:textId="77777777" w:rsidTr="00BF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tcBorders>
              <w:left w:val="single" w:sz="4" w:space="0" w:color="auto"/>
              <w:bottom w:val="single" w:sz="4" w:space="0" w:color="auto"/>
            </w:tcBorders>
          </w:tcPr>
          <w:p w14:paraId="571E3C98" w14:textId="77777777" w:rsidR="00692036" w:rsidRPr="00DF47C9" w:rsidRDefault="00692036" w:rsidP="00BF547B">
            <w:pPr>
              <w:spacing w:after="200"/>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Enhancing the banking industry</w:t>
            </w:r>
          </w:p>
        </w:tc>
        <w:tc>
          <w:tcPr>
            <w:tcW w:w="1170" w:type="dxa"/>
            <w:tcBorders>
              <w:bottom w:val="single" w:sz="4" w:space="0" w:color="auto"/>
            </w:tcBorders>
          </w:tcPr>
          <w:p w14:paraId="3E078124"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3.987</w:t>
            </w:r>
          </w:p>
        </w:tc>
        <w:tc>
          <w:tcPr>
            <w:tcW w:w="630" w:type="dxa"/>
            <w:tcBorders>
              <w:bottom w:val="single" w:sz="4" w:space="0" w:color="auto"/>
              <w:right w:val="single" w:sz="4" w:space="0" w:color="auto"/>
            </w:tcBorders>
          </w:tcPr>
          <w:p w14:paraId="40F20776" w14:textId="77777777" w:rsidR="00692036" w:rsidRPr="00DF47C9" w:rsidRDefault="00692036" w:rsidP="00BF547B">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F47C9">
              <w:rPr>
                <w:rFonts w:ascii="Times New Roman" w:eastAsia="Calibri" w:hAnsi="Times New Roman" w:cs="Times New Roman"/>
                <w:sz w:val="24"/>
                <w:szCs w:val="24"/>
              </w:rPr>
              <w:t>1.022</w:t>
            </w:r>
          </w:p>
        </w:tc>
      </w:tr>
    </w:tbl>
    <w:p w14:paraId="64C70B3C" w14:textId="77777777" w:rsidR="00692036" w:rsidRDefault="00692036" w:rsidP="00692036">
      <w:pPr>
        <w:spacing w:before="240" w:after="200"/>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Writer’s Computation</w:t>
      </w:r>
    </w:p>
    <w:p w14:paraId="4306D7D6" w14:textId="77777777" w:rsidR="00692036" w:rsidRDefault="00692036" w:rsidP="00692036">
      <w:pPr>
        <w:rPr>
          <w:rFonts w:ascii="Times New Roman" w:hAnsi="Times New Roman" w:cs="Times New Roman"/>
          <w:sz w:val="24"/>
          <w:szCs w:val="24"/>
        </w:rPr>
      </w:pPr>
      <w:r w:rsidRPr="006A2122">
        <w:rPr>
          <w:rFonts w:ascii="Times New Roman" w:hAnsi="Times New Roman" w:cs="Times New Roman"/>
          <w:sz w:val="24"/>
          <w:szCs w:val="24"/>
        </w:rPr>
        <w:t xml:space="preserve">It was crucial to include the aforementioned dimension on mobile money's threats and problems because almost every adult in Zimbabwe owns a cell phone. According to the data, </w:t>
      </w:r>
      <w:r>
        <w:rPr>
          <w:rFonts w:ascii="Times New Roman" w:hAnsi="Times New Roman" w:cs="Times New Roman"/>
          <w:sz w:val="24"/>
          <w:szCs w:val="24"/>
        </w:rPr>
        <w:t>nowadays informal groupings favour mobile money over commercial banks</w:t>
      </w:r>
      <w:r w:rsidRPr="006A2122">
        <w:rPr>
          <w:rFonts w:ascii="Times New Roman" w:hAnsi="Times New Roman" w:cs="Times New Roman"/>
          <w:sz w:val="24"/>
          <w:szCs w:val="24"/>
        </w:rPr>
        <w:t xml:space="preserve">, as seen by the </w:t>
      </w:r>
      <w:r>
        <w:rPr>
          <w:rFonts w:ascii="Times New Roman" w:hAnsi="Times New Roman" w:cs="Times New Roman"/>
          <w:sz w:val="24"/>
          <w:szCs w:val="24"/>
        </w:rPr>
        <w:t>average</w:t>
      </w:r>
      <w:r w:rsidRPr="006A2122">
        <w:rPr>
          <w:rFonts w:ascii="Times New Roman" w:hAnsi="Times New Roman" w:cs="Times New Roman"/>
          <w:sz w:val="24"/>
          <w:szCs w:val="24"/>
        </w:rPr>
        <w:t xml:space="preserve"> score of 4.23. Mobile banking in Zimbabwe has become a reality for many people because to the creation of cutting-edge financial services on tiny phones and software on smart phones that users may use to conduct transactions.</w:t>
      </w:r>
      <w:r w:rsidRPr="001841DB">
        <w:rPr>
          <w:sz w:val="24"/>
          <w:szCs w:val="24"/>
        </w:rPr>
        <w:t xml:space="preserve"> </w:t>
      </w:r>
      <w:r w:rsidRPr="001841DB">
        <w:rPr>
          <w:rFonts w:ascii="Times New Roman" w:hAnsi="Times New Roman" w:cs="Times New Roman"/>
          <w:sz w:val="24"/>
          <w:szCs w:val="24"/>
        </w:rPr>
        <w:t xml:space="preserve">In addition, a mean score of 4.21 indicates that fewer individuals now require commercial banks, which is another benefit of mobile money. The findings demonstrate that Zimbabwean individuals now prefer using their mobile phones for banking transactions, which eliminates the need for additional bank branches. There is less need for bank branches everywhere because people in Zimbabwe can easily make bank transfers using a cell phone today.  According to Foy et al. (2015), mobile money banking has a significant impact on how informal groups save their money and how commercial banks run. </w:t>
      </w:r>
    </w:p>
    <w:p w14:paraId="7892FAD0" w14:textId="77777777" w:rsidR="00692036" w:rsidRDefault="00692036" w:rsidP="00692036">
      <w:pPr>
        <w:rPr>
          <w:rFonts w:ascii="Times New Roman" w:hAnsi="Times New Roman" w:cs="Times New Roman"/>
          <w:sz w:val="24"/>
          <w:szCs w:val="24"/>
        </w:rPr>
      </w:pPr>
    </w:p>
    <w:p w14:paraId="39AD081B" w14:textId="5FA2F2DB" w:rsidR="00692036" w:rsidRDefault="00692036" w:rsidP="00692036">
      <w:pPr>
        <w:rPr>
          <w:sz w:val="24"/>
          <w:szCs w:val="24"/>
        </w:rPr>
      </w:pPr>
      <w:r w:rsidRPr="00A313C6">
        <w:rPr>
          <w:rFonts w:ascii="Times New Roman" w:hAnsi="Times New Roman" w:cs="Times New Roman"/>
          <w:sz w:val="24"/>
          <w:szCs w:val="24"/>
        </w:rPr>
        <w:t>The study went on to examine whether mobile money has reduced commercial banks' competitive advantage from their extensive branch networks and increased financial inclusion compared to traditional</w:t>
      </w:r>
      <w:r>
        <w:rPr>
          <w:rFonts w:ascii="Times New Roman" w:hAnsi="Times New Roman" w:cs="Times New Roman"/>
          <w:sz w:val="24"/>
          <w:szCs w:val="24"/>
        </w:rPr>
        <w:t xml:space="preserve"> or conventional</w:t>
      </w:r>
      <w:r w:rsidRPr="00A313C6">
        <w:rPr>
          <w:rFonts w:ascii="Times New Roman" w:hAnsi="Times New Roman" w:cs="Times New Roman"/>
          <w:sz w:val="24"/>
          <w:szCs w:val="24"/>
        </w:rPr>
        <w:t xml:space="preserve"> commercial banks. The results were favourable, as indicated by the respective means of (mean=3.945 sd=0.987) and (mean=3.875 sd=0.745). Banking institutes are pursuing a goal of cost minimization </w:t>
      </w:r>
      <w:r>
        <w:rPr>
          <w:rFonts w:ascii="Times New Roman" w:hAnsi="Times New Roman" w:cs="Times New Roman"/>
          <w:sz w:val="24"/>
          <w:szCs w:val="24"/>
        </w:rPr>
        <w:t xml:space="preserve">because of </w:t>
      </w:r>
      <w:r w:rsidRPr="00A313C6">
        <w:rPr>
          <w:rFonts w:ascii="Times New Roman" w:hAnsi="Times New Roman" w:cs="Times New Roman"/>
          <w:sz w:val="24"/>
          <w:szCs w:val="24"/>
        </w:rPr>
        <w:t xml:space="preserve">the economic turmoil being experienced in </w:t>
      </w:r>
      <w:r w:rsidR="00B608AB" w:rsidRPr="00A313C6">
        <w:rPr>
          <w:rFonts w:ascii="Times New Roman" w:hAnsi="Times New Roman" w:cs="Times New Roman"/>
          <w:sz w:val="24"/>
          <w:szCs w:val="24"/>
        </w:rPr>
        <w:t>Zimbabwe;</w:t>
      </w:r>
      <w:r w:rsidRPr="00A313C6">
        <w:rPr>
          <w:rFonts w:ascii="Times New Roman" w:hAnsi="Times New Roman" w:cs="Times New Roman"/>
          <w:sz w:val="24"/>
          <w:szCs w:val="24"/>
        </w:rPr>
        <w:t xml:space="preserve"> hence the utilization of broad branch networks has been rapidly losing impetus. These findings support the hypothesis made by Ionescu (2012), who found that the advantages of opening commercial bank branches were surpassed by those of mobile money, which also promotes financial inclusion.</w:t>
      </w:r>
      <w:r w:rsidRPr="000C2A68">
        <w:rPr>
          <w:sz w:val="24"/>
          <w:szCs w:val="24"/>
        </w:rPr>
        <w:t xml:space="preserve"> </w:t>
      </w:r>
      <w:r w:rsidRPr="000C2A68">
        <w:rPr>
          <w:rFonts w:ascii="Times New Roman" w:hAnsi="Times New Roman" w:cs="Times New Roman"/>
          <w:sz w:val="24"/>
          <w:szCs w:val="24"/>
        </w:rPr>
        <w:t xml:space="preserve">Additionally, the data collected showed that mobile banking enhanced competitiveness with traditional banks and provided more convenience than traditional banks, as evidenced by (mean=4.125 sd=0.654) and (mean=3.988 sd=0.874), respectively. The rivalry among commercial banks to implement new technology has grown as a result of mobile banking in order to reap its benefits.  Due to the </w:t>
      </w:r>
      <w:r w:rsidR="00B608AB" w:rsidRPr="000C2A68">
        <w:rPr>
          <w:rFonts w:ascii="Times New Roman" w:hAnsi="Times New Roman" w:cs="Times New Roman"/>
          <w:sz w:val="24"/>
          <w:szCs w:val="24"/>
        </w:rPr>
        <w:t>convenience,</w:t>
      </w:r>
      <w:r w:rsidRPr="000C2A68">
        <w:rPr>
          <w:rFonts w:ascii="Times New Roman" w:hAnsi="Times New Roman" w:cs="Times New Roman"/>
          <w:sz w:val="24"/>
          <w:szCs w:val="24"/>
        </w:rPr>
        <w:t xml:space="preserve"> it provided, KPMG (2016) found that mobile money put pressure on banks.</w:t>
      </w:r>
      <w:r w:rsidRPr="007F5F27">
        <w:rPr>
          <w:sz w:val="24"/>
          <w:szCs w:val="24"/>
        </w:rPr>
        <w:t xml:space="preserve"> </w:t>
      </w:r>
    </w:p>
    <w:p w14:paraId="3E1CC81A" w14:textId="77777777" w:rsidR="00692036" w:rsidRDefault="00692036" w:rsidP="00692036">
      <w:pPr>
        <w:rPr>
          <w:sz w:val="24"/>
          <w:szCs w:val="24"/>
        </w:rPr>
      </w:pPr>
    </w:p>
    <w:p w14:paraId="7135748B" w14:textId="77777777" w:rsidR="00692036" w:rsidRDefault="00692036" w:rsidP="00692036">
      <w:pPr>
        <w:rPr>
          <w:rFonts w:ascii="Times New Roman" w:hAnsi="Times New Roman" w:cs="Times New Roman"/>
          <w:sz w:val="24"/>
          <w:szCs w:val="24"/>
        </w:rPr>
      </w:pPr>
      <w:r w:rsidRPr="005105F0">
        <w:rPr>
          <w:rFonts w:ascii="Times New Roman" w:hAnsi="Times New Roman" w:cs="Times New Roman"/>
          <w:sz w:val="24"/>
          <w:szCs w:val="24"/>
        </w:rPr>
        <w:t>A</w:t>
      </w:r>
      <w:r>
        <w:rPr>
          <w:rFonts w:ascii="Times New Roman" w:hAnsi="Times New Roman" w:cs="Times New Roman"/>
          <w:sz w:val="24"/>
          <w:szCs w:val="24"/>
        </w:rPr>
        <w:t>n</w:t>
      </w:r>
      <w:r w:rsidRPr="005105F0">
        <w:rPr>
          <w:rFonts w:ascii="Times New Roman" w:hAnsi="Times New Roman" w:cs="Times New Roman"/>
          <w:sz w:val="24"/>
          <w:szCs w:val="24"/>
        </w:rPr>
        <w:t xml:space="preserve"> </w:t>
      </w:r>
      <w:r>
        <w:rPr>
          <w:rFonts w:ascii="Times New Roman" w:hAnsi="Times New Roman" w:cs="Times New Roman"/>
          <w:sz w:val="24"/>
          <w:szCs w:val="24"/>
        </w:rPr>
        <w:t>average</w:t>
      </w:r>
      <w:r w:rsidRPr="005105F0">
        <w:rPr>
          <w:rFonts w:ascii="Times New Roman" w:hAnsi="Times New Roman" w:cs="Times New Roman"/>
          <w:sz w:val="24"/>
          <w:szCs w:val="24"/>
        </w:rPr>
        <w:t xml:space="preserve"> score of 3.12 and a standard deviation of 0.58 indicate that respondents did not agree that commercial banks' transaction costs were lower than those of mobile banking.  According to results of follow-up interviews, bank clients are complaining about excessive transaction costs, which have become a hardship for them. According to Respondent 2, service providers are reaping in clients as a result of the current cash crunch, which leaves</w:t>
      </w:r>
      <w:r>
        <w:rPr>
          <w:rFonts w:ascii="Times New Roman" w:hAnsi="Times New Roman" w:cs="Times New Roman"/>
          <w:sz w:val="24"/>
          <w:szCs w:val="24"/>
        </w:rPr>
        <w:t xml:space="preserve"> users with no choice but to utilise</w:t>
      </w:r>
      <w:r w:rsidRPr="005105F0">
        <w:rPr>
          <w:rFonts w:ascii="Times New Roman" w:hAnsi="Times New Roman" w:cs="Times New Roman"/>
          <w:sz w:val="24"/>
          <w:szCs w:val="24"/>
        </w:rPr>
        <w:t xml:space="preserve"> these digital platforms. As evidenced by (mean=4.21 sd=0.87 and (mean=3.99 sd=1.02), respondents agreed that mobile banking is a means of reaching a cashless society and that it </w:t>
      </w:r>
      <w:r>
        <w:rPr>
          <w:rFonts w:ascii="Times New Roman" w:hAnsi="Times New Roman" w:cs="Times New Roman"/>
          <w:sz w:val="24"/>
          <w:szCs w:val="24"/>
        </w:rPr>
        <w:t>also enhances the banking industry</w:t>
      </w:r>
      <w:r w:rsidRPr="005105F0">
        <w:rPr>
          <w:rFonts w:ascii="Times New Roman" w:hAnsi="Times New Roman" w:cs="Times New Roman"/>
          <w:sz w:val="24"/>
          <w:szCs w:val="24"/>
        </w:rPr>
        <w:t xml:space="preserve">. </w:t>
      </w:r>
    </w:p>
    <w:p w14:paraId="2AC4F64D" w14:textId="77777777" w:rsidR="00692036" w:rsidRDefault="00692036" w:rsidP="00692036">
      <w:pPr>
        <w:rPr>
          <w:rFonts w:ascii="Times New Roman" w:hAnsi="Times New Roman" w:cs="Times New Roman"/>
          <w:sz w:val="24"/>
          <w:szCs w:val="24"/>
        </w:rPr>
      </w:pPr>
    </w:p>
    <w:p w14:paraId="6129C0E9" w14:textId="77777777" w:rsidR="00692036" w:rsidRDefault="00692036" w:rsidP="00692036">
      <w:pPr>
        <w:rPr>
          <w:rFonts w:ascii="Times New Roman" w:hAnsi="Times New Roman" w:cs="Times New Roman"/>
          <w:sz w:val="24"/>
          <w:szCs w:val="24"/>
        </w:rPr>
      </w:pPr>
      <w:r w:rsidRPr="00883658">
        <w:rPr>
          <w:rFonts w:ascii="Times New Roman" w:hAnsi="Times New Roman" w:cs="Times New Roman"/>
          <w:sz w:val="24"/>
          <w:szCs w:val="24"/>
        </w:rPr>
        <w:t xml:space="preserve">The advantages and disadvantages of Ecocash, Telecash, and One Money to commercial banks were discussed throughout the conversation. Although the replies varied, both acknowledged the contribution that these network companies had made to the success of their respective businesses. Some of the respondents claimed that the banking industry has benefited less from these services than they have from the ham they have brought. One of the responses from interviews is as follows: </w:t>
      </w:r>
    </w:p>
    <w:p w14:paraId="19DA9BCA" w14:textId="77777777" w:rsidR="00692036" w:rsidRDefault="00692036" w:rsidP="00692036">
      <w:pPr>
        <w:rPr>
          <w:rFonts w:ascii="Times New Roman" w:hAnsi="Times New Roman" w:cs="Times New Roman"/>
          <w:i/>
          <w:sz w:val="24"/>
          <w:szCs w:val="24"/>
        </w:rPr>
      </w:pPr>
      <w:r>
        <w:rPr>
          <w:rFonts w:ascii="Times New Roman" w:hAnsi="Times New Roman" w:cs="Times New Roman"/>
          <w:sz w:val="24"/>
          <w:szCs w:val="24"/>
        </w:rPr>
        <w:t xml:space="preserve">         </w:t>
      </w:r>
      <w:r w:rsidRPr="00DF47C9">
        <w:rPr>
          <w:rFonts w:ascii="Times New Roman" w:eastAsia="Times New Roman" w:hAnsi="Times New Roman" w:cs="Times New Roman"/>
          <w:i/>
          <w:iCs/>
          <w:sz w:val="24"/>
          <w:szCs w:val="24"/>
          <w:lang w:val="en-US" w:eastAsia="en-ZW"/>
        </w:rPr>
        <w:t>“</w:t>
      </w:r>
      <w:r w:rsidRPr="00BA23D9">
        <w:rPr>
          <w:rFonts w:ascii="Times New Roman" w:hAnsi="Times New Roman" w:cs="Times New Roman"/>
          <w:i/>
          <w:sz w:val="24"/>
          <w:szCs w:val="24"/>
        </w:rPr>
        <w:t>Due of Ecocash's competitiveness with banks, several businesses are now using its services as a banking facility, which is bad for our bank</w:t>
      </w:r>
      <w:r>
        <w:rPr>
          <w:rFonts w:ascii="Times New Roman" w:eastAsia="Times New Roman" w:hAnsi="Times New Roman" w:cs="Times New Roman"/>
          <w:i/>
          <w:iCs/>
          <w:sz w:val="24"/>
          <w:szCs w:val="24"/>
          <w:lang w:val="en-US" w:eastAsia="en-ZW"/>
        </w:rPr>
        <w:t>”</w:t>
      </w:r>
      <w:r w:rsidRPr="00BA23D9">
        <w:rPr>
          <w:rFonts w:ascii="Times New Roman" w:hAnsi="Times New Roman" w:cs="Times New Roman"/>
          <w:i/>
          <w:sz w:val="24"/>
          <w:szCs w:val="24"/>
        </w:rPr>
        <w:t>.</w:t>
      </w:r>
    </w:p>
    <w:p w14:paraId="7297527F" w14:textId="77777777" w:rsidR="00692036" w:rsidRDefault="00692036" w:rsidP="00692036">
      <w:pPr>
        <w:rPr>
          <w:rFonts w:ascii="Times New Roman" w:hAnsi="Times New Roman" w:cs="Times New Roman"/>
          <w:i/>
          <w:sz w:val="24"/>
          <w:szCs w:val="24"/>
        </w:rPr>
      </w:pPr>
    </w:p>
    <w:p w14:paraId="3244C23B" w14:textId="77777777" w:rsidR="00692036" w:rsidRDefault="00692036" w:rsidP="00692036">
      <w:pPr>
        <w:rPr>
          <w:rFonts w:ascii="Times New Roman" w:hAnsi="Times New Roman" w:cs="Times New Roman"/>
          <w:sz w:val="24"/>
          <w:szCs w:val="24"/>
        </w:rPr>
      </w:pPr>
      <w:r w:rsidRPr="007C7EAA">
        <w:rPr>
          <w:rFonts w:ascii="Times New Roman" w:hAnsi="Times New Roman" w:cs="Times New Roman"/>
          <w:sz w:val="24"/>
          <w:szCs w:val="24"/>
        </w:rPr>
        <w:t xml:space="preserve">Some people also appreciated Ecocash's contribution to improving the banking services offered by </w:t>
      </w:r>
      <w:r>
        <w:rPr>
          <w:rFonts w:ascii="Times New Roman" w:hAnsi="Times New Roman" w:cs="Times New Roman"/>
          <w:sz w:val="24"/>
          <w:szCs w:val="24"/>
        </w:rPr>
        <w:t>Zimbabwe’s commercial banks</w:t>
      </w:r>
      <w:r w:rsidRPr="007C7EAA">
        <w:rPr>
          <w:rFonts w:ascii="Times New Roman" w:hAnsi="Times New Roman" w:cs="Times New Roman"/>
          <w:sz w:val="24"/>
          <w:szCs w:val="24"/>
        </w:rPr>
        <w:t xml:space="preserve">, where approximately 90% of banks are connected to Ecocash. According to Respondent 10, the integration of banks and Ecocash facilities has improved the functionality of the banks where transactions are simple. However, it is also important to note that respondents cited cyber-crime and system flaws as problems with their mobile banking service. </w:t>
      </w:r>
    </w:p>
    <w:p w14:paraId="12DC2116" w14:textId="77777777" w:rsidR="00692036" w:rsidRPr="00B608AB" w:rsidRDefault="00692036" w:rsidP="00161906">
      <w:pPr>
        <w:pStyle w:val="Heading2"/>
        <w:rPr>
          <w:rFonts w:ascii="Times New Roman" w:hAnsi="Times New Roman" w:cs="Times New Roman"/>
          <w:color w:val="auto"/>
          <w:sz w:val="24"/>
          <w:szCs w:val="24"/>
        </w:rPr>
      </w:pPr>
    </w:p>
    <w:p w14:paraId="21EDFFB1" w14:textId="77777777" w:rsidR="00692036" w:rsidRPr="00B608AB" w:rsidRDefault="00692036" w:rsidP="00161906">
      <w:pPr>
        <w:pStyle w:val="Heading2"/>
        <w:rPr>
          <w:rFonts w:ascii="Times New Roman" w:eastAsia="Calibri" w:hAnsi="Times New Roman" w:cs="Times New Roman"/>
          <w:b w:val="0"/>
          <w:bCs w:val="0"/>
          <w:color w:val="auto"/>
          <w:sz w:val="24"/>
          <w:szCs w:val="24"/>
          <w:lang w:val="en-US"/>
        </w:rPr>
      </w:pPr>
      <w:bookmarkStart w:id="155" w:name="_Toc137843819"/>
      <w:r w:rsidRPr="00B608AB">
        <w:rPr>
          <w:rFonts w:ascii="Times New Roman" w:eastAsia="Calibri" w:hAnsi="Times New Roman" w:cs="Times New Roman"/>
          <w:color w:val="auto"/>
          <w:sz w:val="24"/>
          <w:szCs w:val="24"/>
          <w:lang w:val="en-US"/>
        </w:rPr>
        <w:t>4.</w:t>
      </w:r>
      <w:r w:rsidR="0012648D" w:rsidRPr="00B608AB">
        <w:rPr>
          <w:rFonts w:ascii="Times New Roman" w:eastAsia="Calibri" w:hAnsi="Times New Roman" w:cs="Times New Roman"/>
          <w:color w:val="auto"/>
          <w:sz w:val="24"/>
          <w:szCs w:val="24"/>
          <w:lang w:val="en-US"/>
        </w:rPr>
        <w:t>5</w:t>
      </w:r>
      <w:r w:rsidRPr="00B608AB">
        <w:rPr>
          <w:rFonts w:ascii="Times New Roman" w:eastAsia="Calibri" w:hAnsi="Times New Roman" w:cs="Times New Roman"/>
          <w:color w:val="auto"/>
          <w:sz w:val="24"/>
          <w:szCs w:val="24"/>
          <w:lang w:val="en-US"/>
        </w:rPr>
        <w:t>.4 Regtech’s Impact on Commercial Banks: Risks and Opportunities.</w:t>
      </w:r>
      <w:bookmarkEnd w:id="155"/>
      <w:r w:rsidRPr="00B608AB">
        <w:rPr>
          <w:rFonts w:ascii="Times New Roman" w:eastAsia="Calibri" w:hAnsi="Times New Roman" w:cs="Times New Roman"/>
          <w:color w:val="auto"/>
          <w:sz w:val="24"/>
          <w:szCs w:val="24"/>
          <w:lang w:val="en-US"/>
        </w:rPr>
        <w:t xml:space="preserve"> </w:t>
      </w:r>
    </w:p>
    <w:p w14:paraId="4276F3B4" w14:textId="77777777" w:rsidR="00692036" w:rsidRDefault="00692036" w:rsidP="00692036">
      <w:pPr>
        <w:rPr>
          <w:rFonts w:ascii="Times New Roman" w:hAnsi="Times New Roman" w:cs="Times New Roman"/>
          <w:sz w:val="24"/>
          <w:szCs w:val="24"/>
        </w:rPr>
      </w:pPr>
      <w:r w:rsidRPr="00B60C3C">
        <w:rPr>
          <w:rFonts w:ascii="Times New Roman" w:hAnsi="Times New Roman" w:cs="Times New Roman"/>
          <w:sz w:val="24"/>
          <w:szCs w:val="24"/>
        </w:rPr>
        <w:t>Economic institutions can use contemporary, progressive technologies to help them comply with legal standards and work toward legal goals. Regtech may benefit banks by providing them with additional fantastic methods to enhance their cost reduction methods, survival tactics, as well as compliance and risk management spectrums. The impact of Regtech's dangers and possibilities on commercial banks is seen in Figure 4.2.</w:t>
      </w:r>
    </w:p>
    <w:p w14:paraId="4E75BCD0" w14:textId="15D96689" w:rsidR="008E2CB1" w:rsidRDefault="008E2CB1" w:rsidP="00692036">
      <w:pPr>
        <w:contextualSpacing/>
        <w:rPr>
          <w:rFonts w:ascii="Times New Roman" w:hAnsi="Times New Roman" w:cs="Times New Roman"/>
          <w:sz w:val="24"/>
          <w:szCs w:val="24"/>
        </w:rPr>
      </w:pPr>
    </w:p>
    <w:p w14:paraId="503F499F" w14:textId="26F826EA" w:rsidR="008E2CB1" w:rsidRDefault="008E2CB1" w:rsidP="00692036">
      <w:pPr>
        <w:contextualSpacing/>
        <w:rPr>
          <w:rFonts w:ascii="Times New Roman" w:hAnsi="Times New Roman" w:cs="Times New Roman"/>
          <w:sz w:val="24"/>
          <w:szCs w:val="24"/>
        </w:rPr>
      </w:pPr>
    </w:p>
    <w:p w14:paraId="18F9A3CB" w14:textId="77777777" w:rsidR="008E2CB1" w:rsidRDefault="008E2CB1" w:rsidP="00692036">
      <w:pPr>
        <w:contextualSpacing/>
        <w:rPr>
          <w:rFonts w:ascii="Times New Roman" w:eastAsia="Calibri" w:hAnsi="Times New Roman" w:cs="Times New Roman"/>
          <w:b/>
          <w:bCs/>
          <w:sz w:val="24"/>
          <w:szCs w:val="24"/>
          <w:lang w:val="en-US"/>
        </w:rPr>
      </w:pPr>
    </w:p>
    <w:p w14:paraId="7E4D33B5" w14:textId="77777777" w:rsidR="00692036" w:rsidRDefault="00692036" w:rsidP="00692036">
      <w:pPr>
        <w:contextualSpacing/>
        <w:rPr>
          <w:rFonts w:ascii="Times New Roman" w:eastAsia="Calibri" w:hAnsi="Times New Roman" w:cs="Times New Roman"/>
          <w:b/>
          <w:bCs/>
          <w:sz w:val="24"/>
          <w:szCs w:val="24"/>
          <w:lang w:val="en-US"/>
        </w:rPr>
      </w:pPr>
    </w:p>
    <w:p w14:paraId="72C5B364" w14:textId="77777777" w:rsidR="00692036" w:rsidRPr="00DF47C9" w:rsidRDefault="00692036" w:rsidP="00692036">
      <w:pPr>
        <w:contextualSpacing/>
        <w:rPr>
          <w:rFonts w:ascii="Times New Roman" w:eastAsia="Calibri" w:hAnsi="Times New Roman" w:cs="Times New Roman"/>
          <w:b/>
          <w:bCs/>
          <w:sz w:val="24"/>
          <w:szCs w:val="24"/>
          <w:lang w:val="en-US"/>
        </w:rPr>
      </w:pPr>
      <w:r w:rsidRPr="00DF47C9">
        <w:rPr>
          <w:rFonts w:ascii="Times New Roman" w:eastAsia="Calibri" w:hAnsi="Times New Roman" w:cs="Times New Roman"/>
          <w:b/>
          <w:bCs/>
          <w:sz w:val="24"/>
          <w:szCs w:val="24"/>
          <w:lang w:val="en-US"/>
        </w:rPr>
        <w:t xml:space="preserve">Fig 4.2: </w:t>
      </w:r>
      <w:r>
        <w:rPr>
          <w:rFonts w:ascii="Times New Roman" w:eastAsia="Calibri" w:hAnsi="Times New Roman" w:cs="Times New Roman"/>
          <w:b/>
          <w:bCs/>
          <w:sz w:val="24"/>
          <w:szCs w:val="24"/>
          <w:lang w:val="en-US"/>
        </w:rPr>
        <w:t>Risks</w:t>
      </w:r>
      <w:r w:rsidRPr="00DF47C9">
        <w:rPr>
          <w:rFonts w:ascii="Times New Roman" w:eastAsia="Calibri" w:hAnsi="Times New Roman" w:cs="Times New Roman"/>
          <w:b/>
          <w:bCs/>
          <w:sz w:val="24"/>
          <w:szCs w:val="24"/>
          <w:lang w:val="en-US"/>
        </w:rPr>
        <w:t xml:space="preserve"> and Opportunities of Regtech on Commercial Banks</w:t>
      </w:r>
    </w:p>
    <w:p w14:paraId="25800149" w14:textId="77777777" w:rsidR="00692036" w:rsidRPr="00DF47C9" w:rsidRDefault="00692036" w:rsidP="00692036">
      <w:pPr>
        <w:spacing w:after="200"/>
        <w:rPr>
          <w:rFonts w:ascii="Times New Roman" w:eastAsia="Calibri" w:hAnsi="Times New Roman" w:cs="Times New Roman"/>
          <w:i/>
          <w:iCs/>
          <w:sz w:val="24"/>
          <w:szCs w:val="24"/>
          <w:lang w:val="en-US"/>
        </w:rPr>
      </w:pPr>
      <w:r w:rsidRPr="00DF47C9">
        <w:rPr>
          <w:rFonts w:ascii="Times New Roman" w:eastAsia="Calibri" w:hAnsi="Times New Roman" w:cs="Times New Roman"/>
          <w:noProof/>
          <w:sz w:val="24"/>
          <w:szCs w:val="24"/>
          <w:lang w:val="en-US"/>
        </w:rPr>
        <w:drawing>
          <wp:inline distT="0" distB="0" distL="0" distR="0" wp14:anchorId="302AD1F2" wp14:editId="75C502F5">
            <wp:extent cx="5400675" cy="3419475"/>
            <wp:effectExtent l="19050" t="0" r="9525" b="0"/>
            <wp:docPr id="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BE0E09" w14:textId="77777777" w:rsidR="00692036" w:rsidRDefault="00692036" w:rsidP="00692036">
      <w:pPr>
        <w:spacing w:after="200"/>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 xml:space="preserve">Writer’s Computation </w:t>
      </w:r>
    </w:p>
    <w:p w14:paraId="282D31CF" w14:textId="77777777" w:rsidR="00692036" w:rsidRDefault="00692036" w:rsidP="00692036">
      <w:pPr>
        <w:spacing w:after="200"/>
        <w:rPr>
          <w:rFonts w:ascii="Times New Roman" w:eastAsia="Calibri" w:hAnsi="Times New Roman" w:cs="Times New Roman"/>
          <w:i/>
          <w:iCs/>
          <w:sz w:val="24"/>
          <w:szCs w:val="24"/>
          <w:lang w:val="en-US"/>
        </w:rPr>
      </w:pPr>
    </w:p>
    <w:p w14:paraId="68DC9110" w14:textId="77777777" w:rsidR="00692036" w:rsidRPr="0001535C" w:rsidRDefault="00692036" w:rsidP="00692036">
      <w:pPr>
        <w:rPr>
          <w:rFonts w:ascii="Times New Roman" w:hAnsi="Times New Roman" w:cs="Times New Roman"/>
          <w:sz w:val="24"/>
          <w:szCs w:val="24"/>
        </w:rPr>
      </w:pPr>
      <w:r w:rsidRPr="00405910">
        <w:rPr>
          <w:rFonts w:ascii="Times New Roman" w:hAnsi="Times New Roman" w:cs="Times New Roman"/>
          <w:sz w:val="24"/>
          <w:szCs w:val="24"/>
        </w:rPr>
        <w:t xml:space="preserve">According to (mean=3.94 sd=0.547) and (mean=2.842 sd=1.235), respectively, the respondents said that Regtech aids in improving fraud prevention, but they were less certain about whether it improves financial stability. Interview-based research revealed that using technology makes it simple to operate the firm. Respondent 4 said that even though technology is lagging in Zimbabwe, regulatory transparency is crucial for lowering the fraud rate.  However, it was also stated that the financial stability is not always a product of regtech.  One of the main advantages of Regtech, according to Kama &amp; Adigun (2013), is the improvement in fraud prevention. They also claimed that it contributes to the stabilization of </w:t>
      </w:r>
      <w:r>
        <w:rPr>
          <w:rFonts w:ascii="Times New Roman" w:hAnsi="Times New Roman" w:cs="Times New Roman"/>
          <w:sz w:val="24"/>
          <w:szCs w:val="24"/>
        </w:rPr>
        <w:t>the bank’s financial aspects</w:t>
      </w:r>
      <w:r w:rsidRPr="00405910">
        <w:rPr>
          <w:rFonts w:ascii="Times New Roman" w:hAnsi="Times New Roman" w:cs="Times New Roman"/>
          <w:sz w:val="24"/>
          <w:szCs w:val="24"/>
        </w:rPr>
        <w:t>.</w:t>
      </w:r>
      <w:r w:rsidRPr="0001535C">
        <w:rPr>
          <w:sz w:val="24"/>
          <w:szCs w:val="24"/>
        </w:rPr>
        <w:t xml:space="preserve"> </w:t>
      </w:r>
      <w:r>
        <w:rPr>
          <w:rFonts w:ascii="Times New Roman" w:hAnsi="Times New Roman" w:cs="Times New Roman"/>
          <w:sz w:val="24"/>
          <w:szCs w:val="24"/>
        </w:rPr>
        <w:t>Additionally, the findings</w:t>
      </w:r>
      <w:r w:rsidRPr="0001535C">
        <w:rPr>
          <w:rFonts w:ascii="Times New Roman" w:hAnsi="Times New Roman" w:cs="Times New Roman"/>
          <w:sz w:val="24"/>
          <w:szCs w:val="24"/>
        </w:rPr>
        <w:t xml:space="preserve"> showed that provident saf</w:t>
      </w:r>
      <w:r>
        <w:rPr>
          <w:rFonts w:ascii="Times New Roman" w:hAnsi="Times New Roman" w:cs="Times New Roman"/>
          <w:sz w:val="24"/>
          <w:szCs w:val="24"/>
        </w:rPr>
        <w:t xml:space="preserve">ety and soundness (AML, KYC) </w:t>
      </w:r>
      <w:r w:rsidRPr="0001535C">
        <w:rPr>
          <w:rFonts w:ascii="Times New Roman" w:hAnsi="Times New Roman" w:cs="Times New Roman"/>
          <w:sz w:val="24"/>
          <w:szCs w:val="24"/>
        </w:rPr>
        <w:t>enhanced, and consumer security and market</w:t>
      </w:r>
      <w:r>
        <w:rPr>
          <w:rFonts w:ascii="Times New Roman" w:hAnsi="Times New Roman" w:cs="Times New Roman"/>
          <w:sz w:val="24"/>
          <w:szCs w:val="24"/>
        </w:rPr>
        <w:t xml:space="preserve"> honesty</w:t>
      </w:r>
      <w:r w:rsidRPr="0001535C">
        <w:rPr>
          <w:rFonts w:ascii="Times New Roman" w:hAnsi="Times New Roman" w:cs="Times New Roman"/>
          <w:sz w:val="24"/>
          <w:szCs w:val="24"/>
        </w:rPr>
        <w:t xml:space="preserve"> </w:t>
      </w:r>
      <w:r>
        <w:rPr>
          <w:rFonts w:ascii="Times New Roman" w:hAnsi="Times New Roman" w:cs="Times New Roman"/>
          <w:sz w:val="24"/>
          <w:szCs w:val="24"/>
        </w:rPr>
        <w:t>(</w:t>
      </w:r>
      <w:r w:rsidRPr="0001535C">
        <w:rPr>
          <w:rFonts w:ascii="Times New Roman" w:hAnsi="Times New Roman" w:cs="Times New Roman"/>
          <w:sz w:val="24"/>
          <w:szCs w:val="24"/>
        </w:rPr>
        <w:t>integrity</w:t>
      </w:r>
      <w:r>
        <w:rPr>
          <w:rFonts w:ascii="Times New Roman" w:hAnsi="Times New Roman" w:cs="Times New Roman"/>
          <w:sz w:val="24"/>
          <w:szCs w:val="24"/>
        </w:rPr>
        <w:t>)</w:t>
      </w:r>
      <w:r w:rsidRPr="0001535C">
        <w:rPr>
          <w:rFonts w:ascii="Times New Roman" w:hAnsi="Times New Roman" w:cs="Times New Roman"/>
          <w:sz w:val="24"/>
          <w:szCs w:val="24"/>
        </w:rPr>
        <w:t xml:space="preserve"> had as well, as evidenced by mean values of 4.11 and 3.99, respectively, standard deviations of 0.54 and 1.23. Banking experts who were interviewed said that by using technology for management and monitoring, banks in Zimbabwe may benefit from forced compliance and conduct their operations with safety and soundness. By utilizing Regtech, banks were able to achieve market integrity by improving customer protection in the marketplace (Roy, 2014). </w:t>
      </w:r>
    </w:p>
    <w:p w14:paraId="70B5FBDC" w14:textId="77777777" w:rsidR="00692036" w:rsidRPr="0001535C" w:rsidRDefault="00692036" w:rsidP="00692036">
      <w:pPr>
        <w:rPr>
          <w:rFonts w:ascii="Times New Roman" w:hAnsi="Times New Roman" w:cs="Times New Roman"/>
          <w:sz w:val="24"/>
          <w:szCs w:val="24"/>
        </w:rPr>
      </w:pPr>
    </w:p>
    <w:p w14:paraId="108C1A17" w14:textId="77777777" w:rsidR="00692036" w:rsidRDefault="00692036" w:rsidP="00692036">
      <w:pPr>
        <w:rPr>
          <w:rFonts w:ascii="Times New Roman" w:hAnsi="Times New Roman" w:cs="Times New Roman"/>
          <w:sz w:val="24"/>
          <w:szCs w:val="24"/>
        </w:rPr>
      </w:pPr>
      <w:r w:rsidRPr="0001535C">
        <w:rPr>
          <w:rFonts w:ascii="Times New Roman" w:hAnsi="Times New Roman" w:cs="Times New Roman"/>
          <w:sz w:val="24"/>
          <w:szCs w:val="24"/>
        </w:rPr>
        <w:t xml:space="preserve">As </w:t>
      </w:r>
      <w:r>
        <w:rPr>
          <w:rFonts w:ascii="Times New Roman" w:hAnsi="Times New Roman" w:cs="Times New Roman"/>
          <w:sz w:val="24"/>
          <w:szCs w:val="24"/>
        </w:rPr>
        <w:t>indicated</w:t>
      </w:r>
      <w:r w:rsidRPr="0001535C">
        <w:rPr>
          <w:rFonts w:ascii="Times New Roman" w:hAnsi="Times New Roman" w:cs="Times New Roman"/>
          <w:sz w:val="24"/>
          <w:szCs w:val="24"/>
        </w:rPr>
        <w:t xml:space="preserve"> by the mean score of 2.54 and standard deviation of 1,02, respondents did not believe that regtech has led to more possibilities for all. A follow-up interview revealed that several players are upset about the regulatory arbitrage that Fintechs in Zimbabwe have brought about.</w:t>
      </w:r>
      <w:r w:rsidRPr="000B617A">
        <w:rPr>
          <w:sz w:val="24"/>
          <w:szCs w:val="24"/>
        </w:rPr>
        <w:t xml:space="preserve"> </w:t>
      </w:r>
      <w:r w:rsidRPr="000B617A">
        <w:rPr>
          <w:rFonts w:ascii="Times New Roman" w:hAnsi="Times New Roman" w:cs="Times New Roman"/>
          <w:sz w:val="24"/>
          <w:szCs w:val="24"/>
        </w:rPr>
        <w:t>Building societies and telecommunications companies are now providing services that were previously available only through banks. As a result, some businesses have benefited at the expense of others. The results on whether the bank's compliance system had improved were favourable, as seen by the mean score of 4.02 and standard deviation of 1.33. Regtech, on the other hand, is advancing at a considerably slower rate than the dynamics propelling Fintech, according to players in the banking sector in Zimbabwe. As evidenced by a mean score of 4.23 and a standard deviation of 2.15, regtech has also significantly increased the price of standardizing banking systems.</w:t>
      </w:r>
      <w:r w:rsidRPr="00156416">
        <w:rPr>
          <w:sz w:val="24"/>
          <w:szCs w:val="24"/>
        </w:rPr>
        <w:t xml:space="preserve"> </w:t>
      </w:r>
      <w:r w:rsidRPr="00156416">
        <w:rPr>
          <w:rFonts w:ascii="Times New Roman" w:hAnsi="Times New Roman" w:cs="Times New Roman"/>
          <w:sz w:val="24"/>
          <w:szCs w:val="24"/>
        </w:rPr>
        <w:t>The cost of standardizing systems in accordance with linked Regtech is causing the commercial banks in Zimbabwe to complain because the benefits sought are not what they had anticipated.</w:t>
      </w:r>
    </w:p>
    <w:p w14:paraId="69D19EDF" w14:textId="77777777" w:rsidR="00692036" w:rsidRDefault="00692036" w:rsidP="00692036">
      <w:pPr>
        <w:rPr>
          <w:rFonts w:ascii="Times New Roman" w:hAnsi="Times New Roman" w:cs="Times New Roman"/>
          <w:sz w:val="24"/>
          <w:szCs w:val="24"/>
        </w:rPr>
      </w:pPr>
    </w:p>
    <w:p w14:paraId="29C8CBE5" w14:textId="77777777" w:rsidR="00692036" w:rsidRDefault="00692036" w:rsidP="00161906">
      <w:pPr>
        <w:pStyle w:val="Heading2"/>
        <w:rPr>
          <w:rFonts w:ascii="Times New Roman" w:eastAsia="Times New Roman" w:hAnsi="Times New Roman" w:cs="Times New Roman"/>
          <w:b w:val="0"/>
          <w:sz w:val="24"/>
          <w:szCs w:val="24"/>
          <w:lang w:val="en-US" w:eastAsia="en-ZW"/>
        </w:rPr>
      </w:pPr>
      <w:bookmarkStart w:id="156" w:name="_Toc137843820"/>
      <w:r w:rsidRPr="00B608AB">
        <w:rPr>
          <w:rFonts w:ascii="Times New Roman" w:eastAsia="Times New Roman" w:hAnsi="Times New Roman" w:cs="Times New Roman"/>
          <w:color w:val="auto"/>
          <w:sz w:val="24"/>
          <w:szCs w:val="24"/>
          <w:lang w:val="en-US" w:eastAsia="en-ZW"/>
        </w:rPr>
        <w:t>4.</w:t>
      </w:r>
      <w:r w:rsidR="0012648D" w:rsidRPr="00B608AB">
        <w:rPr>
          <w:rFonts w:ascii="Times New Roman" w:eastAsia="Times New Roman" w:hAnsi="Times New Roman" w:cs="Times New Roman"/>
          <w:color w:val="auto"/>
          <w:sz w:val="24"/>
          <w:szCs w:val="24"/>
          <w:lang w:val="en-US" w:eastAsia="en-ZW"/>
        </w:rPr>
        <w:t>5</w:t>
      </w:r>
      <w:r w:rsidRPr="00B608AB">
        <w:rPr>
          <w:rFonts w:ascii="Times New Roman" w:eastAsia="Times New Roman" w:hAnsi="Times New Roman" w:cs="Times New Roman"/>
          <w:color w:val="auto"/>
          <w:sz w:val="24"/>
          <w:szCs w:val="24"/>
          <w:lang w:val="en-US" w:eastAsia="en-ZW"/>
        </w:rPr>
        <w:t>.5 How are banks adjusting to the changes brought about by fintech and the corresponding responses?</w:t>
      </w:r>
      <w:bookmarkEnd w:id="156"/>
    </w:p>
    <w:p w14:paraId="1742E5D6" w14:textId="77777777" w:rsidR="00692036" w:rsidRDefault="00692036" w:rsidP="00692036">
      <w:pPr>
        <w:rPr>
          <w:rFonts w:ascii="Times New Roman" w:hAnsi="Times New Roman" w:cs="Times New Roman"/>
          <w:sz w:val="24"/>
          <w:szCs w:val="24"/>
        </w:rPr>
      </w:pPr>
      <w:r w:rsidRPr="00030BE7">
        <w:rPr>
          <w:rFonts w:ascii="Times New Roman" w:hAnsi="Times New Roman" w:cs="Times New Roman"/>
          <w:sz w:val="24"/>
          <w:szCs w:val="24"/>
        </w:rPr>
        <w:t>On the questionnaires, there was an open-ended question asking for suggestions on how banks should effectively combat risks from Fintech. Only 40 of the 85 completed questionnaires were able to provide a response. Different responses were gathered, revealing various tactics banks have adopted to combat the dangers posed by Fintech. The majority of respondents said that partnerships are the best way to address the technology issue, particularly when the bank is not well-equipped for modern technology. It was also established that several banks diversify their business by offering a variety of services. The comments that summarize all responses about partnerships with financial</w:t>
      </w:r>
      <w:r>
        <w:rPr>
          <w:rFonts w:ascii="Times New Roman" w:hAnsi="Times New Roman" w:cs="Times New Roman"/>
          <w:sz w:val="24"/>
          <w:szCs w:val="24"/>
        </w:rPr>
        <w:t xml:space="preserve"> </w:t>
      </w:r>
      <w:r w:rsidRPr="00030BE7">
        <w:rPr>
          <w:rFonts w:ascii="Times New Roman" w:hAnsi="Times New Roman" w:cs="Times New Roman"/>
          <w:sz w:val="24"/>
          <w:szCs w:val="24"/>
        </w:rPr>
        <w:t>tech</w:t>
      </w:r>
      <w:r>
        <w:rPr>
          <w:rFonts w:ascii="Times New Roman" w:hAnsi="Times New Roman" w:cs="Times New Roman"/>
          <w:sz w:val="24"/>
          <w:szCs w:val="24"/>
        </w:rPr>
        <w:t>nology</w:t>
      </w:r>
      <w:r w:rsidRPr="00030BE7">
        <w:rPr>
          <w:rFonts w:ascii="Times New Roman" w:hAnsi="Times New Roman" w:cs="Times New Roman"/>
          <w:sz w:val="24"/>
          <w:szCs w:val="24"/>
        </w:rPr>
        <w:t xml:space="preserve"> bu</w:t>
      </w:r>
      <w:r>
        <w:rPr>
          <w:rFonts w:ascii="Times New Roman" w:hAnsi="Times New Roman" w:cs="Times New Roman"/>
          <w:sz w:val="24"/>
          <w:szCs w:val="24"/>
        </w:rPr>
        <w:t>sinesses and network firms</w:t>
      </w:r>
      <w:r w:rsidRPr="00030BE7">
        <w:rPr>
          <w:rFonts w:ascii="Times New Roman" w:hAnsi="Times New Roman" w:cs="Times New Roman"/>
          <w:sz w:val="24"/>
          <w:szCs w:val="24"/>
        </w:rPr>
        <w:t xml:space="preserve"> like Econet, Telecel, and Netone are included below. </w:t>
      </w:r>
    </w:p>
    <w:p w14:paraId="7C780DD1" w14:textId="77777777" w:rsidR="00692036" w:rsidRDefault="00692036" w:rsidP="00692036">
      <w:pPr>
        <w:rPr>
          <w:sz w:val="24"/>
          <w:szCs w:val="24"/>
        </w:rPr>
      </w:pPr>
      <w:r>
        <w:rPr>
          <w:rFonts w:ascii="Times New Roman" w:hAnsi="Times New Roman" w:cs="Times New Roman"/>
          <w:sz w:val="24"/>
          <w:szCs w:val="24"/>
        </w:rPr>
        <w:t xml:space="preserve">       </w:t>
      </w:r>
      <w:r w:rsidRPr="00DF47C9">
        <w:rPr>
          <w:rFonts w:ascii="Times New Roman" w:eastAsia="Calibri" w:hAnsi="Times New Roman" w:cs="Times New Roman"/>
          <w:sz w:val="24"/>
          <w:szCs w:val="24"/>
          <w:lang w:val="en-US"/>
        </w:rPr>
        <w:t>“</w:t>
      </w:r>
      <w:r w:rsidRPr="00AE3446">
        <w:rPr>
          <w:rFonts w:ascii="Times New Roman" w:hAnsi="Times New Roman" w:cs="Times New Roman"/>
          <w:i/>
          <w:sz w:val="24"/>
          <w:szCs w:val="24"/>
        </w:rPr>
        <w:t>Certain of our banks have made a significant move by forming al</w:t>
      </w:r>
      <w:r>
        <w:rPr>
          <w:rFonts w:ascii="Times New Roman" w:hAnsi="Times New Roman" w:cs="Times New Roman"/>
          <w:i/>
          <w:sz w:val="24"/>
          <w:szCs w:val="24"/>
        </w:rPr>
        <w:t>liances or business partnerships</w:t>
      </w:r>
      <w:r w:rsidRPr="00AE3446">
        <w:rPr>
          <w:rFonts w:ascii="Times New Roman" w:hAnsi="Times New Roman" w:cs="Times New Roman"/>
          <w:i/>
          <w:sz w:val="24"/>
          <w:szCs w:val="24"/>
        </w:rPr>
        <w:t xml:space="preserve"> with financial</w:t>
      </w:r>
      <w:r>
        <w:rPr>
          <w:rFonts w:ascii="Times New Roman" w:hAnsi="Times New Roman" w:cs="Times New Roman"/>
          <w:i/>
          <w:sz w:val="24"/>
          <w:szCs w:val="24"/>
        </w:rPr>
        <w:t xml:space="preserve"> </w:t>
      </w:r>
      <w:r w:rsidRPr="00AE3446">
        <w:rPr>
          <w:rFonts w:ascii="Times New Roman" w:hAnsi="Times New Roman" w:cs="Times New Roman"/>
          <w:i/>
          <w:sz w:val="24"/>
          <w:szCs w:val="24"/>
        </w:rPr>
        <w:t>tech</w:t>
      </w:r>
      <w:r>
        <w:rPr>
          <w:rFonts w:ascii="Times New Roman" w:hAnsi="Times New Roman" w:cs="Times New Roman"/>
          <w:i/>
          <w:sz w:val="24"/>
          <w:szCs w:val="24"/>
        </w:rPr>
        <w:t>nology</w:t>
      </w:r>
      <w:r w:rsidRPr="00AE3446">
        <w:rPr>
          <w:rFonts w:ascii="Times New Roman" w:hAnsi="Times New Roman" w:cs="Times New Roman"/>
          <w:i/>
          <w:sz w:val="24"/>
          <w:szCs w:val="24"/>
        </w:rPr>
        <w:t xml:space="preserve"> firms and Econet in an effort to grow the company while also lessening the threat from financial</w:t>
      </w:r>
      <w:r>
        <w:rPr>
          <w:rFonts w:ascii="Times New Roman" w:hAnsi="Times New Roman" w:cs="Times New Roman"/>
          <w:i/>
          <w:sz w:val="24"/>
          <w:szCs w:val="24"/>
        </w:rPr>
        <w:t xml:space="preserve"> </w:t>
      </w:r>
      <w:r w:rsidRPr="00AE3446">
        <w:rPr>
          <w:rFonts w:ascii="Times New Roman" w:hAnsi="Times New Roman" w:cs="Times New Roman"/>
          <w:i/>
          <w:sz w:val="24"/>
          <w:szCs w:val="24"/>
        </w:rPr>
        <w:t>tech</w:t>
      </w:r>
      <w:r>
        <w:rPr>
          <w:rFonts w:ascii="Times New Roman" w:hAnsi="Times New Roman" w:cs="Times New Roman"/>
          <w:i/>
          <w:sz w:val="24"/>
          <w:szCs w:val="24"/>
        </w:rPr>
        <w:t>nology</w:t>
      </w:r>
      <w:r w:rsidRPr="00DF47C9">
        <w:rPr>
          <w:rFonts w:ascii="Times New Roman" w:eastAsia="Calibri" w:hAnsi="Times New Roman" w:cs="Times New Roman"/>
          <w:i/>
          <w:iCs/>
          <w:sz w:val="24"/>
          <w:szCs w:val="24"/>
          <w:lang w:val="en-US"/>
        </w:rPr>
        <w:t>”</w:t>
      </w:r>
      <w:r w:rsidRPr="00E861ED">
        <w:rPr>
          <w:sz w:val="24"/>
          <w:szCs w:val="24"/>
        </w:rPr>
        <w:t>.</w:t>
      </w:r>
    </w:p>
    <w:p w14:paraId="24B70B48" w14:textId="77777777" w:rsidR="00692036" w:rsidRDefault="00692036" w:rsidP="00692036">
      <w:pPr>
        <w:rPr>
          <w:sz w:val="24"/>
          <w:szCs w:val="24"/>
        </w:rPr>
      </w:pPr>
    </w:p>
    <w:p w14:paraId="1D38827B" w14:textId="77777777" w:rsidR="00692036" w:rsidRDefault="00692036" w:rsidP="00692036">
      <w:pPr>
        <w:rPr>
          <w:rFonts w:ascii="Times New Roman" w:hAnsi="Times New Roman" w:cs="Times New Roman"/>
          <w:sz w:val="24"/>
          <w:szCs w:val="24"/>
        </w:rPr>
      </w:pPr>
      <w:r w:rsidRPr="009E3BB7">
        <w:rPr>
          <w:rFonts w:ascii="Times New Roman" w:hAnsi="Times New Roman" w:cs="Times New Roman"/>
          <w:sz w:val="24"/>
          <w:szCs w:val="24"/>
        </w:rPr>
        <w:t>Regarding the topic of diversification, it was highlighted that banks are no longer solely dependent on banking facilities and have expanded into a number of different industries, including real estate, insurance, and other fields. Banking specialists stated that over 70% of banks are also engaged in the insurance industry, and some of them also construct residences for sale. Respondent 3 mentioned:</w:t>
      </w:r>
    </w:p>
    <w:p w14:paraId="1BF25A70" w14:textId="77777777" w:rsidR="00692036" w:rsidRDefault="00692036" w:rsidP="00692036">
      <w:pPr>
        <w:rPr>
          <w:rFonts w:ascii="Times New Roman" w:hAnsi="Times New Roman" w:cs="Times New Roman"/>
          <w:i/>
          <w:sz w:val="24"/>
          <w:szCs w:val="24"/>
        </w:rPr>
      </w:pPr>
      <w:r>
        <w:rPr>
          <w:rFonts w:ascii="Times New Roman" w:hAnsi="Times New Roman" w:cs="Times New Roman"/>
          <w:sz w:val="24"/>
          <w:szCs w:val="24"/>
        </w:rPr>
        <w:t xml:space="preserve">    </w:t>
      </w:r>
      <w:r w:rsidRPr="00DF47C9">
        <w:rPr>
          <w:rFonts w:ascii="Times New Roman" w:eastAsia="Calibri" w:hAnsi="Times New Roman" w:cs="Times New Roman"/>
          <w:i/>
          <w:iCs/>
          <w:sz w:val="24"/>
          <w:szCs w:val="24"/>
          <w:lang w:val="en-US"/>
        </w:rPr>
        <w:t>“</w:t>
      </w:r>
      <w:r w:rsidRPr="001C63A4">
        <w:rPr>
          <w:rFonts w:ascii="Times New Roman" w:hAnsi="Times New Roman" w:cs="Times New Roman"/>
          <w:i/>
          <w:sz w:val="24"/>
          <w:szCs w:val="24"/>
        </w:rPr>
        <w:t>Many banks have entered the insurance industry due to changes in the business climate, and some, like CABS and CBZ, have entered the housing market as a means of remaining in the industry and fending off threats from Fintech</w:t>
      </w:r>
      <w:r w:rsidRPr="001C63A4">
        <w:rPr>
          <w:rFonts w:ascii="Times New Roman" w:eastAsia="Calibri" w:hAnsi="Times New Roman" w:cs="Times New Roman"/>
          <w:i/>
          <w:iCs/>
          <w:sz w:val="24"/>
          <w:szCs w:val="24"/>
          <w:lang w:val="en-US"/>
        </w:rPr>
        <w:t>”</w:t>
      </w:r>
      <w:r w:rsidRPr="001C63A4">
        <w:rPr>
          <w:rFonts w:ascii="Times New Roman" w:hAnsi="Times New Roman" w:cs="Times New Roman"/>
          <w:i/>
          <w:sz w:val="24"/>
          <w:szCs w:val="24"/>
        </w:rPr>
        <w:t>.</w:t>
      </w:r>
    </w:p>
    <w:p w14:paraId="3B84458B" w14:textId="77777777" w:rsidR="00692036" w:rsidRDefault="00692036" w:rsidP="00692036">
      <w:pPr>
        <w:rPr>
          <w:rFonts w:ascii="Times New Roman" w:hAnsi="Times New Roman" w:cs="Times New Roman"/>
          <w:i/>
          <w:sz w:val="24"/>
          <w:szCs w:val="24"/>
        </w:rPr>
      </w:pPr>
    </w:p>
    <w:p w14:paraId="5C6CAA94" w14:textId="77777777" w:rsidR="00692036" w:rsidRDefault="00692036" w:rsidP="00692036">
      <w:pPr>
        <w:rPr>
          <w:rFonts w:ascii="Times New Roman" w:hAnsi="Times New Roman" w:cs="Times New Roman"/>
          <w:sz w:val="24"/>
          <w:szCs w:val="24"/>
        </w:rPr>
      </w:pPr>
      <w:r w:rsidRPr="00E268B3">
        <w:rPr>
          <w:rFonts w:ascii="Times New Roman" w:hAnsi="Times New Roman" w:cs="Times New Roman"/>
          <w:sz w:val="24"/>
          <w:szCs w:val="24"/>
        </w:rPr>
        <w:t>Some respondents mentioned the necessity for investment in supporting technology infrastructure in addition to the two options mentioned above in order for the business industry to remain relevant. Nearly 90% of individuals who responded to this question said that investing in technology is not just a possibility but a requirement for all commercial banks in Zimbabwe. Respondent 2 mentioned:</w:t>
      </w:r>
    </w:p>
    <w:p w14:paraId="4FD8DBBD" w14:textId="77777777" w:rsidR="00692036" w:rsidRDefault="00692036" w:rsidP="00692036">
      <w:pPr>
        <w:rPr>
          <w:rFonts w:ascii="Times New Roman" w:eastAsia="Calibri" w:hAnsi="Times New Roman" w:cs="Times New Roman"/>
          <w:i/>
          <w:iCs/>
          <w:sz w:val="24"/>
          <w:szCs w:val="24"/>
          <w:lang w:val="en-US"/>
        </w:rPr>
      </w:pPr>
      <w:r>
        <w:rPr>
          <w:rFonts w:ascii="Times New Roman" w:hAnsi="Times New Roman" w:cs="Times New Roman"/>
          <w:sz w:val="24"/>
          <w:szCs w:val="24"/>
        </w:rPr>
        <w:t xml:space="preserve">     </w:t>
      </w:r>
      <w:r w:rsidRPr="00DF47C9">
        <w:rPr>
          <w:rFonts w:ascii="Times New Roman" w:eastAsia="Calibri" w:hAnsi="Times New Roman" w:cs="Times New Roman"/>
          <w:i/>
          <w:iCs/>
          <w:sz w:val="24"/>
          <w:szCs w:val="24"/>
          <w:lang w:val="en-US"/>
        </w:rPr>
        <w:t>“</w:t>
      </w:r>
      <w:r>
        <w:rPr>
          <w:rFonts w:ascii="Times New Roman" w:eastAsia="Calibri" w:hAnsi="Times New Roman" w:cs="Times New Roman"/>
          <w:i/>
          <w:iCs/>
          <w:sz w:val="24"/>
          <w:szCs w:val="24"/>
          <w:lang w:val="en-US"/>
        </w:rPr>
        <w:t>Fintech can be solved in a variety of ways, but as banks, technological investment is unavoidable</w:t>
      </w:r>
      <w:r w:rsidRPr="00DF47C9">
        <w:rPr>
          <w:rFonts w:ascii="Times New Roman" w:eastAsia="Calibri" w:hAnsi="Times New Roman" w:cs="Times New Roman"/>
          <w:i/>
          <w:iCs/>
          <w:sz w:val="24"/>
          <w:szCs w:val="24"/>
          <w:lang w:val="en-US"/>
        </w:rPr>
        <w:t>”.</w:t>
      </w:r>
    </w:p>
    <w:p w14:paraId="4D72B1AF" w14:textId="77777777" w:rsidR="00692036" w:rsidRDefault="00692036" w:rsidP="00692036">
      <w:pPr>
        <w:rPr>
          <w:rFonts w:ascii="Times New Roman" w:eastAsia="Calibri" w:hAnsi="Times New Roman" w:cs="Times New Roman"/>
          <w:i/>
          <w:iCs/>
          <w:sz w:val="24"/>
          <w:szCs w:val="24"/>
          <w:lang w:val="en-US"/>
        </w:rPr>
      </w:pPr>
    </w:p>
    <w:p w14:paraId="4417601D" w14:textId="77777777" w:rsidR="00692036" w:rsidRDefault="00692036" w:rsidP="00692036">
      <w:pPr>
        <w:rPr>
          <w:rFonts w:ascii="Times New Roman" w:hAnsi="Times New Roman" w:cs="Times New Roman"/>
          <w:sz w:val="24"/>
          <w:szCs w:val="24"/>
        </w:rPr>
      </w:pPr>
      <w:r w:rsidRPr="00B20689">
        <w:rPr>
          <w:rFonts w:ascii="Times New Roman" w:hAnsi="Times New Roman" w:cs="Times New Roman"/>
          <w:sz w:val="24"/>
          <w:szCs w:val="24"/>
        </w:rPr>
        <w:t>The findings on this issue are consistent with those made by Adongo (2015), who noted that technical developments and industrial diversification are necessary for any sector to remain relevant in a changing world. Additionally, Aglionby (2016) asserts that partnerships and investment in technology are the answers to the problems facing the modern business sector, not just Fintech.</w:t>
      </w:r>
    </w:p>
    <w:p w14:paraId="4FCF14B2" w14:textId="77777777" w:rsidR="00692036" w:rsidRDefault="00692036" w:rsidP="00692036">
      <w:pPr>
        <w:rPr>
          <w:rFonts w:ascii="Times New Roman" w:hAnsi="Times New Roman" w:cs="Times New Roman"/>
          <w:sz w:val="24"/>
          <w:szCs w:val="24"/>
        </w:rPr>
      </w:pPr>
    </w:p>
    <w:p w14:paraId="5659DA89" w14:textId="77777777" w:rsidR="00692036" w:rsidRPr="00B608AB" w:rsidRDefault="0012648D" w:rsidP="00E91ECA">
      <w:pPr>
        <w:pStyle w:val="Heading1"/>
        <w:rPr>
          <w:rFonts w:ascii="Times New Roman" w:eastAsia="Times New Roman" w:hAnsi="Times New Roman" w:cs="Times New Roman"/>
          <w:b/>
          <w:iCs/>
          <w:color w:val="auto"/>
          <w:sz w:val="24"/>
          <w:szCs w:val="24"/>
          <w:lang w:val="en-US" w:eastAsia="en-ZW"/>
        </w:rPr>
      </w:pPr>
      <w:bookmarkStart w:id="157" w:name="_Toc137843821"/>
      <w:r w:rsidRPr="00B608AB">
        <w:rPr>
          <w:rFonts w:ascii="Times New Roman" w:eastAsia="Times New Roman" w:hAnsi="Times New Roman" w:cs="Times New Roman"/>
          <w:b/>
          <w:iCs/>
          <w:color w:val="auto"/>
          <w:sz w:val="24"/>
          <w:szCs w:val="24"/>
          <w:lang w:val="en-US" w:eastAsia="en-ZW"/>
        </w:rPr>
        <w:t>4.6</w:t>
      </w:r>
      <w:r w:rsidR="00692036" w:rsidRPr="00B608AB">
        <w:rPr>
          <w:rFonts w:ascii="Times New Roman" w:eastAsia="Times New Roman" w:hAnsi="Times New Roman" w:cs="Times New Roman"/>
          <w:b/>
          <w:iCs/>
          <w:color w:val="auto"/>
          <w:sz w:val="24"/>
          <w:szCs w:val="24"/>
          <w:lang w:val="en-US" w:eastAsia="en-ZW"/>
        </w:rPr>
        <w:t xml:space="preserve"> Discussion of results</w:t>
      </w:r>
      <w:bookmarkEnd w:id="157"/>
    </w:p>
    <w:p w14:paraId="5021ACDC" w14:textId="77777777" w:rsidR="00692036" w:rsidRDefault="00692036" w:rsidP="00692036">
      <w:pPr>
        <w:rPr>
          <w:rFonts w:ascii="Times New Roman" w:hAnsi="Times New Roman" w:cs="Times New Roman"/>
          <w:sz w:val="24"/>
          <w:szCs w:val="24"/>
        </w:rPr>
      </w:pPr>
      <w:r w:rsidRPr="00ED41EB">
        <w:rPr>
          <w:rFonts w:ascii="Times New Roman" w:hAnsi="Times New Roman" w:cs="Times New Roman"/>
          <w:sz w:val="24"/>
          <w:szCs w:val="24"/>
        </w:rPr>
        <w:t xml:space="preserve">For the foreseeable future, initiatives for the banking sector in Zimbabwe should be built on financial technology in order to remain profitable and survive. Fintech has unavoidably emerged in Zimbabwe as a result of technological advancement, despite the numerous difficulties that businesses currently confront, notably with regard to regulatory rigidity and supportive technological infrastructure. According to the results, banks are making every effort to use technology to execute financial intermediation while coping with the high cost of financial intermediation through official channels. </w:t>
      </w:r>
    </w:p>
    <w:p w14:paraId="36F14DC3" w14:textId="77777777" w:rsidR="00692036" w:rsidRDefault="00692036" w:rsidP="00692036">
      <w:pPr>
        <w:rPr>
          <w:rFonts w:ascii="Times New Roman" w:hAnsi="Times New Roman" w:cs="Times New Roman"/>
          <w:sz w:val="24"/>
          <w:szCs w:val="24"/>
        </w:rPr>
      </w:pPr>
    </w:p>
    <w:p w14:paraId="62410383" w14:textId="77777777" w:rsidR="00692036" w:rsidRDefault="00692036" w:rsidP="00692036">
      <w:pPr>
        <w:rPr>
          <w:rFonts w:ascii="Times New Roman" w:hAnsi="Times New Roman" w:cs="Times New Roman"/>
          <w:sz w:val="24"/>
          <w:szCs w:val="24"/>
        </w:rPr>
      </w:pPr>
      <w:r w:rsidRPr="007576C7">
        <w:rPr>
          <w:rFonts w:ascii="Times New Roman" w:hAnsi="Times New Roman" w:cs="Times New Roman"/>
          <w:sz w:val="24"/>
          <w:szCs w:val="24"/>
        </w:rPr>
        <w:t>The results that were previously discussed demonstrated that financial technology in Zimbabwe provided a remedy for the lack of cash in banks and the incapacity of banks</w:t>
      </w:r>
      <w:r>
        <w:rPr>
          <w:rFonts w:ascii="Times New Roman" w:hAnsi="Times New Roman" w:cs="Times New Roman"/>
          <w:sz w:val="24"/>
          <w:szCs w:val="24"/>
        </w:rPr>
        <w:t xml:space="preserve"> in Zimbabwe</w:t>
      </w:r>
      <w:r w:rsidRPr="007576C7">
        <w:rPr>
          <w:rFonts w:ascii="Times New Roman" w:hAnsi="Times New Roman" w:cs="Times New Roman"/>
          <w:sz w:val="24"/>
          <w:szCs w:val="24"/>
        </w:rPr>
        <w:t xml:space="preserve"> to offer financial facilities to other locations and other people. Additionally, the lack of cash has prompted banks to innovate by creating swiping and Ecocash connection in an effort to counteract its negative effects. To survive in the current climate of globalization, when technology is the only option, banks are implementing financial technology. </w:t>
      </w:r>
    </w:p>
    <w:p w14:paraId="733091FA" w14:textId="77777777" w:rsidR="00692036" w:rsidRDefault="00692036" w:rsidP="00692036">
      <w:pPr>
        <w:rPr>
          <w:rFonts w:ascii="Times New Roman" w:hAnsi="Times New Roman" w:cs="Times New Roman"/>
          <w:sz w:val="24"/>
          <w:szCs w:val="24"/>
        </w:rPr>
      </w:pPr>
    </w:p>
    <w:p w14:paraId="295D1869" w14:textId="77777777" w:rsidR="00692036" w:rsidRDefault="00692036" w:rsidP="00692036">
      <w:pPr>
        <w:rPr>
          <w:rFonts w:ascii="Times New Roman" w:hAnsi="Times New Roman" w:cs="Times New Roman"/>
          <w:sz w:val="24"/>
          <w:szCs w:val="24"/>
        </w:rPr>
      </w:pPr>
      <w:r w:rsidRPr="003860D6">
        <w:rPr>
          <w:rFonts w:ascii="Times New Roman" w:hAnsi="Times New Roman" w:cs="Times New Roman"/>
          <w:sz w:val="24"/>
          <w:szCs w:val="24"/>
        </w:rPr>
        <w:t>Results showed that Zimbabwe's use of digital banking had increased the customer bases of the majority of banks since it eliminated the proximity problem and permitted unrestricted banking hours. Customers' complaints regarding rising transactional costs when using mobile and digital banking services have come to light. From the bank's standpoint, it was discovered that because real-time transactions are made possible by digital banking, commercial banks are more productive.</w:t>
      </w:r>
    </w:p>
    <w:p w14:paraId="737E3FE5" w14:textId="77777777" w:rsidR="00692036" w:rsidRDefault="00692036" w:rsidP="00692036">
      <w:pPr>
        <w:rPr>
          <w:rFonts w:ascii="Times New Roman" w:hAnsi="Times New Roman" w:cs="Times New Roman"/>
          <w:sz w:val="24"/>
          <w:szCs w:val="24"/>
        </w:rPr>
      </w:pPr>
    </w:p>
    <w:p w14:paraId="4D662688" w14:textId="77777777" w:rsidR="00692036" w:rsidRDefault="00692036" w:rsidP="00692036">
      <w:pPr>
        <w:rPr>
          <w:rFonts w:ascii="Times New Roman" w:hAnsi="Times New Roman" w:cs="Times New Roman"/>
          <w:sz w:val="24"/>
          <w:szCs w:val="24"/>
        </w:rPr>
      </w:pPr>
      <w:r w:rsidRPr="00163384">
        <w:rPr>
          <w:rFonts w:ascii="Times New Roman" w:hAnsi="Times New Roman" w:cs="Times New Roman"/>
          <w:sz w:val="24"/>
          <w:szCs w:val="24"/>
        </w:rPr>
        <w:t xml:space="preserve">Respondents from the banking community stated that the main focus is on financial technology towards the end of their financial years in </w:t>
      </w:r>
      <w:r>
        <w:rPr>
          <w:rFonts w:ascii="Times New Roman" w:hAnsi="Times New Roman" w:cs="Times New Roman"/>
          <w:sz w:val="24"/>
          <w:szCs w:val="24"/>
        </w:rPr>
        <w:t>effort</w:t>
      </w:r>
      <w:r w:rsidRPr="00163384">
        <w:rPr>
          <w:rFonts w:ascii="Times New Roman" w:hAnsi="Times New Roman" w:cs="Times New Roman"/>
          <w:sz w:val="24"/>
          <w:szCs w:val="24"/>
        </w:rPr>
        <w:t xml:space="preserve"> to </w:t>
      </w:r>
      <w:r>
        <w:rPr>
          <w:rFonts w:ascii="Times New Roman" w:hAnsi="Times New Roman" w:cs="Times New Roman"/>
          <w:sz w:val="24"/>
          <w:szCs w:val="24"/>
        </w:rPr>
        <w:t>enhance</w:t>
      </w:r>
      <w:r w:rsidRPr="00163384">
        <w:rPr>
          <w:rFonts w:ascii="Times New Roman" w:hAnsi="Times New Roman" w:cs="Times New Roman"/>
          <w:sz w:val="24"/>
          <w:szCs w:val="24"/>
        </w:rPr>
        <w:t xml:space="preserve"> the quality of the services and increase competitiveness. ZB Financial Holdings Chief Executive Mutandagayi (2018) recognised the </w:t>
      </w:r>
      <w:r>
        <w:rPr>
          <w:rFonts w:ascii="Times New Roman" w:hAnsi="Times New Roman" w:cs="Times New Roman"/>
          <w:sz w:val="24"/>
          <w:szCs w:val="24"/>
        </w:rPr>
        <w:t>demand</w:t>
      </w:r>
      <w:r w:rsidRPr="00163384">
        <w:rPr>
          <w:rFonts w:ascii="Times New Roman" w:hAnsi="Times New Roman" w:cs="Times New Roman"/>
          <w:sz w:val="24"/>
          <w:szCs w:val="24"/>
        </w:rPr>
        <w:t xml:space="preserve"> to employ </w:t>
      </w:r>
      <w:r>
        <w:rPr>
          <w:rFonts w:ascii="Times New Roman" w:hAnsi="Times New Roman" w:cs="Times New Roman"/>
          <w:sz w:val="24"/>
          <w:szCs w:val="24"/>
        </w:rPr>
        <w:t>fintech</w:t>
      </w:r>
      <w:r w:rsidRPr="00163384">
        <w:rPr>
          <w:rFonts w:ascii="Times New Roman" w:hAnsi="Times New Roman" w:cs="Times New Roman"/>
          <w:sz w:val="24"/>
          <w:szCs w:val="24"/>
        </w:rPr>
        <w:t xml:space="preserve"> to create proficiencies and meet evolving client demands. Fintech companies' competition has been observed to be intensifying. The data that have been given show that there is less of a need for physical banks because informal savings organizations in Zimbabwe use mobile money instead of commercial banks.</w:t>
      </w:r>
      <w:r w:rsidRPr="00163384">
        <w:rPr>
          <w:sz w:val="24"/>
          <w:szCs w:val="24"/>
        </w:rPr>
        <w:t xml:space="preserve"> </w:t>
      </w:r>
      <w:r w:rsidRPr="00163384">
        <w:rPr>
          <w:rFonts w:ascii="Times New Roman" w:hAnsi="Times New Roman" w:cs="Times New Roman"/>
          <w:sz w:val="24"/>
          <w:szCs w:val="24"/>
        </w:rPr>
        <w:t>Wide branch networks for commercial banks' competitive advantage have been perceived as losing steam. Financial inclusion has been improved more in Zimbabwe by digital and mobile banking than by traditional commercial banks.</w:t>
      </w:r>
    </w:p>
    <w:p w14:paraId="62E11070" w14:textId="77777777" w:rsidR="00692036" w:rsidRDefault="00692036" w:rsidP="00692036">
      <w:pPr>
        <w:rPr>
          <w:rFonts w:ascii="Times New Roman" w:hAnsi="Times New Roman" w:cs="Times New Roman"/>
          <w:sz w:val="24"/>
          <w:szCs w:val="24"/>
        </w:rPr>
      </w:pPr>
    </w:p>
    <w:p w14:paraId="6F407B24" w14:textId="77777777" w:rsidR="00692036" w:rsidRDefault="00692036" w:rsidP="00692036">
      <w:pPr>
        <w:rPr>
          <w:rFonts w:ascii="Times New Roman" w:hAnsi="Times New Roman" w:cs="Times New Roman"/>
          <w:sz w:val="24"/>
          <w:szCs w:val="24"/>
        </w:rPr>
      </w:pPr>
      <w:r w:rsidRPr="005B287E">
        <w:rPr>
          <w:rFonts w:ascii="Times New Roman" w:hAnsi="Times New Roman" w:cs="Times New Roman"/>
          <w:sz w:val="24"/>
          <w:szCs w:val="24"/>
        </w:rPr>
        <w:t>In order to provide the customer more control over their accounts, the bank is constantly developing its online and mobile banking platforms in Zimbabwe. Customers and custodians of these Fintechs in Zimbabwe are very concerned about system dependability, consumer friendliness, and practical technologies because customers frequently complain about subpar service and system difficulties. In order to be current and forward-thinking, the institution is upgrading its compliance and risk control frameworks and investing in ICT capabilities, according to FBC Holdings' chairperson Nkala (2018).</w:t>
      </w:r>
    </w:p>
    <w:p w14:paraId="17C107D8" w14:textId="77777777" w:rsidR="00692036" w:rsidRDefault="00692036" w:rsidP="00692036">
      <w:pPr>
        <w:rPr>
          <w:rFonts w:ascii="Times New Roman" w:hAnsi="Times New Roman" w:cs="Times New Roman"/>
          <w:sz w:val="24"/>
          <w:szCs w:val="24"/>
        </w:rPr>
      </w:pPr>
    </w:p>
    <w:p w14:paraId="6356B55F" w14:textId="77777777" w:rsidR="00692036" w:rsidRDefault="00692036" w:rsidP="00692036">
      <w:pPr>
        <w:rPr>
          <w:rFonts w:ascii="Times New Roman" w:hAnsi="Times New Roman" w:cs="Times New Roman"/>
          <w:sz w:val="24"/>
          <w:szCs w:val="24"/>
        </w:rPr>
      </w:pPr>
      <w:r w:rsidRPr="00F27C69">
        <w:rPr>
          <w:rFonts w:ascii="Times New Roman" w:hAnsi="Times New Roman" w:cs="Times New Roman"/>
          <w:sz w:val="24"/>
          <w:szCs w:val="24"/>
        </w:rPr>
        <w:t>The banking community in Zimbabwe has embraced financial technology because it enhances prudential safety and soundness. Due to ongoing discussions about transparency, regtech has yet to deliver equal access, flexibility, and innovation to the financial markets.  Additionally, it became clear that the bank had spent money on educating both employees and consumers in order to fully utilize the digital revolution and keep up with changing consumer demands and market disruptions.</w:t>
      </w:r>
    </w:p>
    <w:p w14:paraId="1078D76E" w14:textId="77777777" w:rsidR="00692036" w:rsidRDefault="00692036" w:rsidP="00692036">
      <w:pPr>
        <w:rPr>
          <w:rFonts w:ascii="Times New Roman" w:hAnsi="Times New Roman" w:cs="Times New Roman"/>
          <w:sz w:val="24"/>
          <w:szCs w:val="24"/>
        </w:rPr>
      </w:pPr>
    </w:p>
    <w:p w14:paraId="06ED493E" w14:textId="77777777" w:rsidR="00692036" w:rsidRPr="00B608AB" w:rsidRDefault="0012648D" w:rsidP="00E91ECA">
      <w:pPr>
        <w:pStyle w:val="Heading1"/>
        <w:rPr>
          <w:rFonts w:ascii="Times New Roman" w:eastAsia="Times New Roman" w:hAnsi="Times New Roman" w:cs="Times New Roman"/>
          <w:b/>
          <w:bCs/>
          <w:color w:val="auto"/>
          <w:sz w:val="24"/>
          <w:szCs w:val="24"/>
          <w:lang w:val="en-US" w:eastAsia="en-ZW"/>
        </w:rPr>
      </w:pPr>
      <w:bookmarkStart w:id="158" w:name="_Toc137843822"/>
      <w:r w:rsidRPr="00B608AB">
        <w:rPr>
          <w:rFonts w:ascii="Times New Roman" w:eastAsia="Times New Roman" w:hAnsi="Times New Roman" w:cs="Times New Roman"/>
          <w:b/>
          <w:bCs/>
          <w:color w:val="auto"/>
          <w:sz w:val="24"/>
          <w:szCs w:val="24"/>
          <w:lang w:val="en-US" w:eastAsia="en-ZW"/>
        </w:rPr>
        <w:t>4.7</w:t>
      </w:r>
      <w:r w:rsidR="00692036" w:rsidRPr="00B608AB">
        <w:rPr>
          <w:rFonts w:ascii="Times New Roman" w:eastAsia="Times New Roman" w:hAnsi="Times New Roman" w:cs="Times New Roman"/>
          <w:b/>
          <w:bCs/>
          <w:color w:val="auto"/>
          <w:sz w:val="24"/>
          <w:szCs w:val="24"/>
          <w:lang w:val="en-US" w:eastAsia="en-ZW"/>
        </w:rPr>
        <w:t xml:space="preserve"> Chapter Summary</w:t>
      </w:r>
      <w:bookmarkEnd w:id="158"/>
      <w:r w:rsidR="00692036" w:rsidRPr="00B608AB">
        <w:rPr>
          <w:rFonts w:ascii="Times New Roman" w:eastAsia="Times New Roman" w:hAnsi="Times New Roman" w:cs="Times New Roman"/>
          <w:b/>
          <w:bCs/>
          <w:color w:val="auto"/>
          <w:sz w:val="24"/>
          <w:szCs w:val="24"/>
          <w:lang w:val="en-US" w:eastAsia="en-ZW"/>
        </w:rPr>
        <w:t xml:space="preserve"> </w:t>
      </w:r>
    </w:p>
    <w:p w14:paraId="581F7E6D" w14:textId="77777777" w:rsidR="00692036" w:rsidRPr="00D26804" w:rsidRDefault="00692036" w:rsidP="00692036">
      <w:pPr>
        <w:rPr>
          <w:rFonts w:ascii="Times New Roman" w:hAnsi="Times New Roman" w:cs="Times New Roman"/>
          <w:sz w:val="24"/>
          <w:szCs w:val="24"/>
        </w:rPr>
      </w:pPr>
      <w:r w:rsidRPr="00D26804">
        <w:rPr>
          <w:rFonts w:ascii="Times New Roman" w:hAnsi="Times New Roman" w:cs="Times New Roman"/>
          <w:sz w:val="24"/>
          <w:szCs w:val="24"/>
        </w:rPr>
        <w:t xml:space="preserve">The analysis's findings were centered on the dangers, opportunities, and motivators of fintech (mobile banking, regtech, and digital banking). Fintech was found to be primarily driven by technological advancement and a strong supporting infrastructure. The expansion of the customer base, the decrease of real-time transactions, convenience, and cost savings associated with opening several branches are only a few of the prospects that were identified. Commercial banks in the nation have been deemed to be at risk from fintech start-ups. Cyber hazards and system difficulties have emerged as the main drawbacks clients face while utilizing digital platforms, yet both mobile and digital banking have helped to at least some extent with the cash crunch.   </w:t>
      </w:r>
    </w:p>
    <w:p w14:paraId="4B42108F" w14:textId="77777777" w:rsidR="00692036" w:rsidRPr="001C56F3" w:rsidRDefault="00692036" w:rsidP="00692036">
      <w:pPr>
        <w:rPr>
          <w:sz w:val="24"/>
          <w:szCs w:val="24"/>
        </w:rPr>
      </w:pPr>
    </w:p>
    <w:p w14:paraId="40822C8B" w14:textId="77777777" w:rsidR="00692036" w:rsidRDefault="00692036" w:rsidP="00692036"/>
    <w:p w14:paraId="5CF3AE3B" w14:textId="77777777" w:rsidR="00692036" w:rsidRPr="00F27C69" w:rsidRDefault="00692036" w:rsidP="00692036">
      <w:pPr>
        <w:rPr>
          <w:rFonts w:ascii="Times New Roman" w:hAnsi="Times New Roman" w:cs="Times New Roman"/>
          <w:sz w:val="24"/>
          <w:szCs w:val="24"/>
        </w:rPr>
      </w:pPr>
    </w:p>
    <w:p w14:paraId="0B6FF031" w14:textId="77777777" w:rsidR="00692036" w:rsidRDefault="00692036" w:rsidP="00692036">
      <w:pPr>
        <w:rPr>
          <w:rFonts w:ascii="Times New Roman" w:hAnsi="Times New Roman" w:cs="Times New Roman"/>
          <w:sz w:val="24"/>
          <w:szCs w:val="24"/>
        </w:rPr>
      </w:pPr>
    </w:p>
    <w:p w14:paraId="605E4AB6" w14:textId="77777777" w:rsidR="00750626" w:rsidRDefault="00750626" w:rsidP="00692036">
      <w:pPr>
        <w:rPr>
          <w:rFonts w:ascii="Times New Roman" w:hAnsi="Times New Roman" w:cs="Times New Roman"/>
          <w:sz w:val="24"/>
          <w:szCs w:val="24"/>
        </w:rPr>
      </w:pPr>
    </w:p>
    <w:p w14:paraId="1C6509D4" w14:textId="77777777" w:rsidR="00750626" w:rsidRDefault="00750626" w:rsidP="00692036">
      <w:pPr>
        <w:rPr>
          <w:rFonts w:ascii="Times New Roman" w:hAnsi="Times New Roman" w:cs="Times New Roman"/>
          <w:sz w:val="24"/>
          <w:szCs w:val="24"/>
        </w:rPr>
      </w:pPr>
    </w:p>
    <w:p w14:paraId="6B36B818" w14:textId="77777777" w:rsidR="00750626" w:rsidRDefault="00750626" w:rsidP="00692036">
      <w:pPr>
        <w:rPr>
          <w:rFonts w:ascii="Times New Roman" w:hAnsi="Times New Roman" w:cs="Times New Roman"/>
          <w:sz w:val="24"/>
          <w:szCs w:val="24"/>
        </w:rPr>
      </w:pPr>
    </w:p>
    <w:p w14:paraId="2D4165C2" w14:textId="77777777" w:rsidR="00750626" w:rsidRDefault="00750626" w:rsidP="00692036">
      <w:pPr>
        <w:rPr>
          <w:rFonts w:ascii="Times New Roman" w:hAnsi="Times New Roman" w:cs="Times New Roman"/>
          <w:sz w:val="24"/>
          <w:szCs w:val="24"/>
        </w:rPr>
      </w:pPr>
    </w:p>
    <w:p w14:paraId="40E992D3" w14:textId="77777777" w:rsidR="00750626" w:rsidRDefault="00750626" w:rsidP="00692036">
      <w:pPr>
        <w:rPr>
          <w:rFonts w:ascii="Times New Roman" w:hAnsi="Times New Roman" w:cs="Times New Roman"/>
          <w:sz w:val="24"/>
          <w:szCs w:val="24"/>
        </w:rPr>
      </w:pPr>
    </w:p>
    <w:p w14:paraId="5BB29034" w14:textId="77777777" w:rsidR="00750626" w:rsidRDefault="00750626" w:rsidP="00692036">
      <w:pPr>
        <w:rPr>
          <w:rFonts w:ascii="Times New Roman" w:hAnsi="Times New Roman" w:cs="Times New Roman"/>
          <w:sz w:val="24"/>
          <w:szCs w:val="24"/>
        </w:rPr>
      </w:pPr>
    </w:p>
    <w:p w14:paraId="6C52F5C7" w14:textId="77777777" w:rsidR="00750626" w:rsidRDefault="00750626" w:rsidP="00692036">
      <w:pPr>
        <w:rPr>
          <w:rFonts w:ascii="Times New Roman" w:hAnsi="Times New Roman" w:cs="Times New Roman"/>
          <w:sz w:val="24"/>
          <w:szCs w:val="24"/>
        </w:rPr>
      </w:pPr>
    </w:p>
    <w:p w14:paraId="45ABB9CB" w14:textId="77777777" w:rsidR="00750626" w:rsidRDefault="00750626" w:rsidP="00692036">
      <w:pPr>
        <w:rPr>
          <w:rFonts w:ascii="Times New Roman" w:hAnsi="Times New Roman" w:cs="Times New Roman"/>
          <w:sz w:val="24"/>
          <w:szCs w:val="24"/>
        </w:rPr>
      </w:pPr>
    </w:p>
    <w:p w14:paraId="68038D2A" w14:textId="77043FF2" w:rsidR="00750626" w:rsidRPr="008E2CB1" w:rsidRDefault="00750626" w:rsidP="00B608AB">
      <w:pPr>
        <w:pStyle w:val="Heading1"/>
        <w:rPr>
          <w:rFonts w:ascii="Times New Roman" w:eastAsia="Times New Roman" w:hAnsi="Times New Roman" w:cs="Times New Roman"/>
          <w:b/>
          <w:color w:val="auto"/>
          <w:sz w:val="24"/>
          <w:szCs w:val="24"/>
          <w:lang w:val="en-US" w:eastAsia="en-ZW"/>
        </w:rPr>
      </w:pPr>
      <w:r w:rsidRPr="008E2CB1">
        <w:rPr>
          <w:rFonts w:ascii="Times New Roman" w:eastAsia="Times New Roman" w:hAnsi="Times New Roman" w:cs="Times New Roman"/>
          <w:b/>
          <w:color w:val="auto"/>
          <w:sz w:val="24"/>
          <w:szCs w:val="24"/>
          <w:lang w:val="en-US" w:eastAsia="en-ZW"/>
        </w:rPr>
        <w:t xml:space="preserve">                                   </w:t>
      </w:r>
      <w:bookmarkStart w:id="159" w:name="_Toc137652940"/>
      <w:bookmarkStart w:id="160" w:name="_Toc137843823"/>
      <w:r w:rsidRPr="008E2CB1">
        <w:rPr>
          <w:rFonts w:ascii="Times New Roman" w:eastAsia="Times New Roman" w:hAnsi="Times New Roman" w:cs="Times New Roman"/>
          <w:b/>
          <w:color w:val="auto"/>
          <w:sz w:val="24"/>
          <w:szCs w:val="24"/>
          <w:lang w:val="en-US" w:eastAsia="en-ZW"/>
        </w:rPr>
        <w:t>CHAPTER 5</w:t>
      </w:r>
      <w:bookmarkEnd w:id="159"/>
      <w:bookmarkEnd w:id="160"/>
      <w:r w:rsidRPr="008E2CB1">
        <w:rPr>
          <w:rFonts w:ascii="Times New Roman" w:eastAsia="Times New Roman" w:hAnsi="Times New Roman" w:cs="Times New Roman"/>
          <w:b/>
          <w:color w:val="auto"/>
          <w:sz w:val="24"/>
          <w:szCs w:val="24"/>
          <w:lang w:val="en-US" w:eastAsia="en-ZW"/>
        </w:rPr>
        <w:t xml:space="preserve"> </w:t>
      </w:r>
    </w:p>
    <w:p w14:paraId="4A311F88" w14:textId="29C2FF0E" w:rsidR="00750626" w:rsidRPr="008E2CB1" w:rsidRDefault="00750626" w:rsidP="00B608AB">
      <w:pPr>
        <w:pStyle w:val="Heading1"/>
        <w:rPr>
          <w:rFonts w:ascii="Times New Roman" w:eastAsia="Times New Roman" w:hAnsi="Times New Roman" w:cs="Times New Roman"/>
          <w:b/>
          <w:bCs/>
          <w:color w:val="auto"/>
          <w:sz w:val="24"/>
          <w:szCs w:val="24"/>
          <w:lang w:val="en-US" w:eastAsia="en-ZW"/>
        </w:rPr>
      </w:pPr>
      <w:r w:rsidRPr="008E2CB1">
        <w:rPr>
          <w:rFonts w:ascii="Times New Roman" w:eastAsia="Times New Roman" w:hAnsi="Times New Roman" w:cs="Times New Roman"/>
          <w:b/>
          <w:color w:val="auto"/>
          <w:sz w:val="24"/>
          <w:szCs w:val="24"/>
          <w:lang w:val="en-US" w:eastAsia="en-ZW"/>
        </w:rPr>
        <w:t xml:space="preserve">                   </w:t>
      </w:r>
      <w:bookmarkStart w:id="161" w:name="_Toc137652941"/>
      <w:bookmarkStart w:id="162" w:name="_Toc137843824"/>
      <w:r w:rsidRPr="008E2CB1">
        <w:rPr>
          <w:rFonts w:ascii="Times New Roman" w:eastAsia="Times New Roman" w:hAnsi="Times New Roman" w:cs="Times New Roman"/>
          <w:b/>
          <w:color w:val="auto"/>
          <w:sz w:val="24"/>
          <w:szCs w:val="24"/>
          <w:lang w:val="en-US" w:eastAsia="en-ZW"/>
        </w:rPr>
        <w:t>Summary, Conclusion and Recommendations</w:t>
      </w:r>
      <w:bookmarkEnd w:id="161"/>
      <w:bookmarkEnd w:id="162"/>
    </w:p>
    <w:p w14:paraId="599382E4" w14:textId="77777777" w:rsidR="00750626" w:rsidRPr="00500048" w:rsidRDefault="0012648D" w:rsidP="00B608AB">
      <w:pPr>
        <w:pStyle w:val="Heading1"/>
        <w:rPr>
          <w:rFonts w:ascii="Times New Roman" w:eastAsia="Times New Roman" w:hAnsi="Times New Roman" w:cs="Times New Roman"/>
          <w:b/>
          <w:bCs/>
          <w:color w:val="auto"/>
          <w:sz w:val="24"/>
          <w:szCs w:val="24"/>
          <w:lang w:val="en-US" w:eastAsia="en-ZW"/>
        </w:rPr>
      </w:pPr>
      <w:bookmarkStart w:id="163" w:name="_Toc137843825"/>
      <w:r w:rsidRPr="00500048">
        <w:rPr>
          <w:rFonts w:ascii="Times New Roman" w:eastAsia="Times New Roman" w:hAnsi="Times New Roman" w:cs="Times New Roman"/>
          <w:b/>
          <w:bCs/>
          <w:color w:val="auto"/>
          <w:sz w:val="24"/>
          <w:szCs w:val="24"/>
          <w:lang w:val="en-US" w:eastAsia="en-ZW"/>
        </w:rPr>
        <w:t>5.1</w:t>
      </w:r>
      <w:r w:rsidR="00750626" w:rsidRPr="00500048">
        <w:rPr>
          <w:rFonts w:ascii="Times New Roman" w:eastAsia="Times New Roman" w:hAnsi="Times New Roman" w:cs="Times New Roman"/>
          <w:b/>
          <w:bCs/>
          <w:color w:val="auto"/>
          <w:sz w:val="24"/>
          <w:szCs w:val="24"/>
          <w:lang w:val="en-US" w:eastAsia="en-ZW"/>
        </w:rPr>
        <w:t xml:space="preserve"> Introduction</w:t>
      </w:r>
      <w:bookmarkEnd w:id="163"/>
      <w:r w:rsidR="00750626" w:rsidRPr="00500048">
        <w:rPr>
          <w:rFonts w:ascii="Times New Roman" w:eastAsia="Times New Roman" w:hAnsi="Times New Roman" w:cs="Times New Roman"/>
          <w:b/>
          <w:bCs/>
          <w:color w:val="auto"/>
          <w:sz w:val="24"/>
          <w:szCs w:val="24"/>
          <w:lang w:val="en-US" w:eastAsia="en-ZW"/>
        </w:rPr>
        <w:t xml:space="preserve"> </w:t>
      </w:r>
    </w:p>
    <w:p w14:paraId="0B11408B" w14:textId="77777777" w:rsidR="00750626" w:rsidRDefault="00750626" w:rsidP="00750626">
      <w:pPr>
        <w:rPr>
          <w:rFonts w:ascii="Times New Roman" w:hAnsi="Times New Roman" w:cs="Times New Roman"/>
          <w:sz w:val="24"/>
          <w:szCs w:val="24"/>
        </w:rPr>
      </w:pPr>
      <w:r w:rsidRPr="00610968">
        <w:rPr>
          <w:rFonts w:ascii="Times New Roman" w:hAnsi="Times New Roman" w:cs="Times New Roman"/>
          <w:sz w:val="24"/>
          <w:szCs w:val="24"/>
        </w:rPr>
        <w:t xml:space="preserve">The display and analysis of data were covered in the previous chapter. The outcomes from the prior chapter were summarized in the present chapter. The results were also used as a foundation for the conclusion and suggestions. The chapter started off with a summary of the results, followed by a conclusion and recommendations. </w:t>
      </w:r>
    </w:p>
    <w:p w14:paraId="2FE5D490" w14:textId="77777777" w:rsidR="00750626" w:rsidRDefault="00750626" w:rsidP="00750626">
      <w:pPr>
        <w:rPr>
          <w:rFonts w:ascii="Times New Roman" w:hAnsi="Times New Roman" w:cs="Times New Roman"/>
          <w:sz w:val="24"/>
          <w:szCs w:val="24"/>
        </w:rPr>
      </w:pPr>
    </w:p>
    <w:p w14:paraId="1F185768" w14:textId="77777777" w:rsidR="00750626" w:rsidRPr="00500048" w:rsidRDefault="0012648D" w:rsidP="00B608AB">
      <w:pPr>
        <w:pStyle w:val="Heading1"/>
        <w:rPr>
          <w:rFonts w:ascii="Times New Roman" w:eastAsia="Times New Roman" w:hAnsi="Times New Roman" w:cs="Times New Roman"/>
          <w:b/>
          <w:bCs/>
          <w:color w:val="auto"/>
          <w:sz w:val="24"/>
          <w:szCs w:val="24"/>
          <w:lang w:val="en-US" w:eastAsia="en-ZW"/>
        </w:rPr>
      </w:pPr>
      <w:bookmarkStart w:id="164" w:name="_Toc137843826"/>
      <w:r w:rsidRPr="00500048">
        <w:rPr>
          <w:rFonts w:ascii="Times New Roman" w:eastAsia="Times New Roman" w:hAnsi="Times New Roman" w:cs="Times New Roman"/>
          <w:b/>
          <w:bCs/>
          <w:color w:val="auto"/>
          <w:sz w:val="24"/>
          <w:szCs w:val="24"/>
          <w:lang w:val="en-US" w:eastAsia="en-ZW"/>
        </w:rPr>
        <w:t>5.2</w:t>
      </w:r>
      <w:r w:rsidR="00750626" w:rsidRPr="00500048">
        <w:rPr>
          <w:rFonts w:ascii="Times New Roman" w:eastAsia="Times New Roman" w:hAnsi="Times New Roman" w:cs="Times New Roman"/>
          <w:b/>
          <w:bCs/>
          <w:color w:val="auto"/>
          <w:sz w:val="24"/>
          <w:szCs w:val="24"/>
          <w:lang w:val="en-US" w:eastAsia="en-ZW"/>
        </w:rPr>
        <w:t xml:space="preserve"> Summary of the Results</w:t>
      </w:r>
      <w:bookmarkEnd w:id="164"/>
    </w:p>
    <w:p w14:paraId="03DDE203" w14:textId="77777777" w:rsidR="00750626" w:rsidRPr="00500048" w:rsidRDefault="0012648D" w:rsidP="00B608AB">
      <w:pPr>
        <w:pStyle w:val="Heading2"/>
        <w:rPr>
          <w:rFonts w:ascii="Times New Roman" w:eastAsia="Times New Roman" w:hAnsi="Times New Roman" w:cs="Times New Roman"/>
          <w:b w:val="0"/>
          <w:bCs w:val="0"/>
          <w:color w:val="auto"/>
          <w:sz w:val="24"/>
          <w:szCs w:val="24"/>
          <w:lang w:val="en-US" w:eastAsia="en-ZW"/>
        </w:rPr>
      </w:pPr>
      <w:bookmarkStart w:id="165" w:name="_Toc137843827"/>
      <w:r w:rsidRPr="00500048">
        <w:rPr>
          <w:rFonts w:ascii="Times New Roman" w:eastAsia="Times New Roman" w:hAnsi="Times New Roman" w:cs="Times New Roman"/>
          <w:color w:val="auto"/>
          <w:sz w:val="24"/>
          <w:szCs w:val="24"/>
          <w:lang w:val="en-US" w:eastAsia="en-ZW"/>
        </w:rPr>
        <w:t>5.2</w:t>
      </w:r>
      <w:r w:rsidR="00750626" w:rsidRPr="00500048">
        <w:rPr>
          <w:rFonts w:ascii="Times New Roman" w:eastAsia="Times New Roman" w:hAnsi="Times New Roman" w:cs="Times New Roman"/>
          <w:color w:val="auto"/>
          <w:sz w:val="24"/>
          <w:szCs w:val="24"/>
          <w:lang w:val="en-US" w:eastAsia="en-ZW"/>
        </w:rPr>
        <w:t>.1 Motivators of Fintech</w:t>
      </w:r>
      <w:bookmarkEnd w:id="165"/>
      <w:r w:rsidR="00750626" w:rsidRPr="00500048">
        <w:rPr>
          <w:rFonts w:ascii="Times New Roman" w:eastAsia="Times New Roman" w:hAnsi="Times New Roman" w:cs="Times New Roman"/>
          <w:color w:val="auto"/>
          <w:sz w:val="24"/>
          <w:szCs w:val="24"/>
          <w:lang w:val="en-US" w:eastAsia="en-ZW"/>
        </w:rPr>
        <w:t xml:space="preserve"> </w:t>
      </w:r>
    </w:p>
    <w:p w14:paraId="72344D87" w14:textId="77777777" w:rsidR="00750626" w:rsidRDefault="00750626" w:rsidP="00750626">
      <w:pPr>
        <w:rPr>
          <w:rFonts w:ascii="Times New Roman" w:hAnsi="Times New Roman" w:cs="Times New Roman"/>
          <w:sz w:val="24"/>
          <w:szCs w:val="24"/>
        </w:rPr>
      </w:pPr>
      <w:r w:rsidRPr="004D7857">
        <w:rPr>
          <w:rFonts w:ascii="Times New Roman" w:hAnsi="Times New Roman" w:cs="Times New Roman"/>
          <w:sz w:val="24"/>
          <w:szCs w:val="24"/>
        </w:rPr>
        <w:t xml:space="preserve">The study found that the key forces behind Fintech were a technological advance and the infrastructure that supported it. In contrast to the respondents' perplexity, the respondents were less certain about whether the high cost of financial intermediation through conventional, traditional channels was also a factor that contributed to the high rate of Fintech adoption in Zimbabwe. Additionally established as a motivator was the use of technology for financial intermediation. </w:t>
      </w:r>
    </w:p>
    <w:p w14:paraId="5B8F15F9" w14:textId="77777777" w:rsidR="00750626" w:rsidRDefault="00750626" w:rsidP="00750626">
      <w:pPr>
        <w:rPr>
          <w:rFonts w:ascii="Times New Roman" w:hAnsi="Times New Roman" w:cs="Times New Roman"/>
          <w:sz w:val="24"/>
          <w:szCs w:val="24"/>
        </w:rPr>
      </w:pPr>
    </w:p>
    <w:p w14:paraId="1B4ADAE2" w14:textId="77777777" w:rsidR="00750626" w:rsidRDefault="0012648D" w:rsidP="00B608AB">
      <w:pPr>
        <w:pStyle w:val="Heading2"/>
        <w:rPr>
          <w:rFonts w:ascii="Times New Roman" w:eastAsia="Calibri" w:hAnsi="Times New Roman" w:cs="Times New Roman"/>
          <w:b w:val="0"/>
          <w:bCs w:val="0"/>
          <w:sz w:val="24"/>
          <w:szCs w:val="24"/>
          <w:lang w:val="en-US"/>
        </w:rPr>
      </w:pPr>
      <w:bookmarkStart w:id="166" w:name="_Toc137843828"/>
      <w:r w:rsidRPr="00500048">
        <w:rPr>
          <w:rFonts w:ascii="Times New Roman" w:eastAsia="Calibri" w:hAnsi="Times New Roman" w:cs="Times New Roman"/>
          <w:color w:val="auto"/>
          <w:sz w:val="24"/>
          <w:szCs w:val="24"/>
          <w:lang w:val="en-US"/>
        </w:rPr>
        <w:t>5.2</w:t>
      </w:r>
      <w:r w:rsidR="00750626" w:rsidRPr="00500048">
        <w:rPr>
          <w:rFonts w:ascii="Times New Roman" w:eastAsia="Calibri" w:hAnsi="Times New Roman" w:cs="Times New Roman"/>
          <w:color w:val="auto"/>
          <w:sz w:val="24"/>
          <w:szCs w:val="24"/>
          <w:lang w:val="en-US"/>
        </w:rPr>
        <w:t>.2 Digital Banking’s Dangers and Opportunities</w:t>
      </w:r>
      <w:bookmarkEnd w:id="166"/>
    </w:p>
    <w:p w14:paraId="21BBD962" w14:textId="77777777" w:rsidR="00750626" w:rsidRDefault="00750626" w:rsidP="00750626">
      <w:pPr>
        <w:rPr>
          <w:rFonts w:ascii="Times New Roman" w:hAnsi="Times New Roman" w:cs="Times New Roman"/>
          <w:sz w:val="24"/>
          <w:szCs w:val="24"/>
        </w:rPr>
      </w:pPr>
      <w:r w:rsidRPr="005D5B05">
        <w:rPr>
          <w:rFonts w:ascii="Times New Roman" w:hAnsi="Times New Roman" w:cs="Times New Roman"/>
          <w:sz w:val="24"/>
          <w:szCs w:val="24"/>
        </w:rPr>
        <w:t xml:space="preserve">The findings showed that digital banking expands a bank's customer base, but respondents disagreed that it lowers transaction costs for commercial banks. Additionally, the findings showed that productivity and profitability were unaffected by digital banking. It was also established that real-time transactions for commercial banks had been made possible through digital banking. Regarding whether digital banking lowers costs linked with search and marketing, which are mostly associated with ATMs and Smart Cards, the respondents were split. Additionally, the findings showed that internet banking diminished the significance of a larger branch network and permitted extended banking hours. </w:t>
      </w:r>
    </w:p>
    <w:p w14:paraId="3E8F50CE" w14:textId="77777777" w:rsidR="00750626" w:rsidRPr="00500048" w:rsidRDefault="00750626" w:rsidP="00750626">
      <w:pPr>
        <w:rPr>
          <w:rFonts w:ascii="Times New Roman" w:hAnsi="Times New Roman" w:cs="Times New Roman"/>
          <w:sz w:val="24"/>
          <w:szCs w:val="24"/>
        </w:rPr>
      </w:pPr>
    </w:p>
    <w:p w14:paraId="1B1BBE43" w14:textId="77777777" w:rsidR="00750626" w:rsidRPr="00500048" w:rsidRDefault="0012648D" w:rsidP="00B608AB">
      <w:pPr>
        <w:pStyle w:val="Heading2"/>
        <w:rPr>
          <w:rFonts w:ascii="Times New Roman" w:eastAsia="Calibri" w:hAnsi="Times New Roman" w:cs="Times New Roman"/>
          <w:b w:val="0"/>
          <w:bCs w:val="0"/>
          <w:color w:val="auto"/>
          <w:sz w:val="24"/>
          <w:szCs w:val="24"/>
          <w:lang w:val="en-US"/>
        </w:rPr>
      </w:pPr>
      <w:bookmarkStart w:id="167" w:name="_Toc137843829"/>
      <w:r w:rsidRPr="00500048">
        <w:rPr>
          <w:rFonts w:ascii="Times New Roman" w:eastAsia="Calibri" w:hAnsi="Times New Roman" w:cs="Times New Roman"/>
          <w:color w:val="auto"/>
          <w:sz w:val="24"/>
          <w:szCs w:val="24"/>
          <w:lang w:val="en-US"/>
        </w:rPr>
        <w:t>5.2</w:t>
      </w:r>
      <w:r w:rsidR="00750626" w:rsidRPr="00500048">
        <w:rPr>
          <w:rFonts w:ascii="Times New Roman" w:eastAsia="Calibri" w:hAnsi="Times New Roman" w:cs="Times New Roman"/>
          <w:color w:val="auto"/>
          <w:sz w:val="24"/>
          <w:szCs w:val="24"/>
          <w:lang w:val="en-US"/>
        </w:rPr>
        <w:t>.3 Mobile Banking: Opportunities and Threats</w:t>
      </w:r>
      <w:bookmarkEnd w:id="167"/>
    </w:p>
    <w:p w14:paraId="4AA6C2CB" w14:textId="6B2B681C" w:rsidR="00D0167C" w:rsidRDefault="00750626" w:rsidP="00750626">
      <w:pPr>
        <w:rPr>
          <w:rFonts w:ascii="Times New Roman" w:hAnsi="Times New Roman" w:cs="Times New Roman"/>
          <w:sz w:val="24"/>
          <w:szCs w:val="24"/>
        </w:rPr>
      </w:pPr>
      <w:r w:rsidRPr="00920BC0">
        <w:rPr>
          <w:rFonts w:ascii="Times New Roman" w:hAnsi="Times New Roman" w:cs="Times New Roman"/>
          <w:sz w:val="24"/>
          <w:szCs w:val="24"/>
        </w:rPr>
        <w:t>It was discovered that informal groupings increasingly favour mobile money over commercial banks, negatively affecting the demand for commercial banks. The outcomes strongly supported the hypothesis that mobile money eliminated commercial banks' competitive advantage of having extensive branch networks and promoted financial inclusion over conventional commercial banks. Additionally, data collection showed that mobile banking enhanced rivalry with commercial banks and provided more convenience than commercial banks. The notion that mobile banking will result in lower transaction costs than traditional (commercial) banks was rejected by the respondents.</w:t>
      </w:r>
    </w:p>
    <w:p w14:paraId="420F5B33" w14:textId="77777777" w:rsidR="008E2CB1" w:rsidRPr="008E2CB1" w:rsidRDefault="008E2CB1" w:rsidP="00750626">
      <w:pPr>
        <w:rPr>
          <w:rFonts w:ascii="Times New Roman" w:hAnsi="Times New Roman" w:cs="Times New Roman"/>
          <w:sz w:val="24"/>
          <w:szCs w:val="24"/>
        </w:rPr>
      </w:pPr>
    </w:p>
    <w:p w14:paraId="7A8BCEA4" w14:textId="77777777" w:rsidR="00750626" w:rsidRPr="00500048" w:rsidRDefault="0012648D" w:rsidP="00B608AB">
      <w:pPr>
        <w:pStyle w:val="Heading2"/>
        <w:rPr>
          <w:rFonts w:ascii="Times New Roman" w:eastAsia="Calibri" w:hAnsi="Times New Roman" w:cs="Times New Roman"/>
          <w:b w:val="0"/>
          <w:bCs w:val="0"/>
          <w:color w:val="auto"/>
          <w:sz w:val="24"/>
          <w:szCs w:val="24"/>
          <w:lang w:val="en-US"/>
        </w:rPr>
      </w:pPr>
      <w:bookmarkStart w:id="168" w:name="_Toc137843830"/>
      <w:r w:rsidRPr="00500048">
        <w:rPr>
          <w:rFonts w:ascii="Times New Roman" w:eastAsia="Calibri" w:hAnsi="Times New Roman" w:cs="Times New Roman"/>
          <w:color w:val="auto"/>
          <w:sz w:val="24"/>
          <w:szCs w:val="24"/>
          <w:lang w:val="en-US"/>
        </w:rPr>
        <w:t>5.2</w:t>
      </w:r>
      <w:r w:rsidR="00750626" w:rsidRPr="00500048">
        <w:rPr>
          <w:rFonts w:ascii="Times New Roman" w:eastAsia="Calibri" w:hAnsi="Times New Roman" w:cs="Times New Roman"/>
          <w:color w:val="auto"/>
          <w:sz w:val="24"/>
          <w:szCs w:val="24"/>
          <w:lang w:val="en-US"/>
        </w:rPr>
        <w:t>.4 Regtech’s Opportunities and Threats</w:t>
      </w:r>
      <w:bookmarkEnd w:id="168"/>
    </w:p>
    <w:p w14:paraId="6083752B" w14:textId="77777777" w:rsidR="00750626" w:rsidRDefault="00750626" w:rsidP="00750626">
      <w:pPr>
        <w:rPr>
          <w:rFonts w:ascii="Times New Roman" w:hAnsi="Times New Roman" w:cs="Times New Roman"/>
          <w:sz w:val="24"/>
          <w:szCs w:val="24"/>
        </w:rPr>
      </w:pPr>
      <w:r w:rsidRPr="002E26D5">
        <w:rPr>
          <w:rFonts w:ascii="Times New Roman" w:hAnsi="Times New Roman" w:cs="Times New Roman"/>
          <w:sz w:val="24"/>
          <w:szCs w:val="24"/>
        </w:rPr>
        <w:t>The findings showed that Regtech helps to strengthen fraud prevention, but it is unclear whether it also increases financial stability. It can be added that one of the main advantages of Regtech is the improvement in fraud prevention, as it helps to stabilize the financial elements of the institutions. Additionally, the outcomes supported the improvement of prudential safety and soundness (AML, KYC), as well as consumer protection and market integrity. Banks' employment of Regtech enhanced market consumer protection, resulting in market integrity. Additionally, the respondents confirmed that Regtech has given flexibility and innovation to the financial markets but denied that it has led to equitable chances.</w:t>
      </w:r>
      <w:r>
        <w:rPr>
          <w:rFonts w:ascii="Times New Roman" w:hAnsi="Times New Roman" w:cs="Times New Roman"/>
          <w:sz w:val="24"/>
          <w:szCs w:val="24"/>
        </w:rPr>
        <w:t xml:space="preserve"> Costly system standardisation for banks has been brought on by Regtech.</w:t>
      </w:r>
    </w:p>
    <w:p w14:paraId="2E32DBBF" w14:textId="77777777" w:rsidR="00750626" w:rsidRDefault="00750626" w:rsidP="00750626">
      <w:pPr>
        <w:rPr>
          <w:rFonts w:ascii="Times New Roman" w:hAnsi="Times New Roman" w:cs="Times New Roman"/>
          <w:sz w:val="24"/>
          <w:szCs w:val="24"/>
        </w:rPr>
      </w:pPr>
    </w:p>
    <w:p w14:paraId="70250227" w14:textId="77777777" w:rsidR="00750626" w:rsidRDefault="0012648D" w:rsidP="00B608AB">
      <w:pPr>
        <w:pStyle w:val="Heading2"/>
        <w:rPr>
          <w:rFonts w:ascii="Times New Roman" w:eastAsia="Times New Roman" w:hAnsi="Times New Roman" w:cs="Times New Roman"/>
          <w:b w:val="0"/>
          <w:sz w:val="24"/>
          <w:szCs w:val="24"/>
          <w:lang w:val="en-US" w:eastAsia="en-ZW"/>
        </w:rPr>
      </w:pPr>
      <w:bookmarkStart w:id="169" w:name="_Toc137843831"/>
      <w:r w:rsidRPr="00500048">
        <w:rPr>
          <w:rFonts w:ascii="Times New Roman" w:eastAsia="Calibri" w:hAnsi="Times New Roman" w:cs="Times New Roman"/>
          <w:color w:val="auto"/>
          <w:sz w:val="24"/>
          <w:szCs w:val="24"/>
          <w:lang w:val="en-US"/>
        </w:rPr>
        <w:t>5.2</w:t>
      </w:r>
      <w:r w:rsidR="00750626" w:rsidRPr="00500048">
        <w:rPr>
          <w:rFonts w:ascii="Times New Roman" w:eastAsia="Calibri" w:hAnsi="Times New Roman" w:cs="Times New Roman"/>
          <w:color w:val="auto"/>
          <w:sz w:val="24"/>
          <w:szCs w:val="24"/>
          <w:lang w:val="en-US"/>
        </w:rPr>
        <w:t xml:space="preserve">.5 </w:t>
      </w:r>
      <w:r w:rsidR="00750626" w:rsidRPr="00500048">
        <w:rPr>
          <w:rFonts w:ascii="Times New Roman" w:eastAsia="Times New Roman" w:hAnsi="Times New Roman" w:cs="Times New Roman"/>
          <w:color w:val="auto"/>
          <w:sz w:val="24"/>
          <w:szCs w:val="24"/>
          <w:lang w:val="en-US" w:eastAsia="en-ZW"/>
        </w:rPr>
        <w:t>How are banks adjusting to the changes brought about by fintech and the corresponding responses?</w:t>
      </w:r>
      <w:bookmarkEnd w:id="169"/>
    </w:p>
    <w:p w14:paraId="56D09537" w14:textId="77777777" w:rsidR="00750626" w:rsidRDefault="00750626" w:rsidP="00750626">
      <w:pPr>
        <w:rPr>
          <w:rFonts w:ascii="Times New Roman" w:hAnsi="Times New Roman" w:cs="Times New Roman"/>
          <w:sz w:val="24"/>
          <w:szCs w:val="24"/>
        </w:rPr>
      </w:pPr>
      <w:r w:rsidRPr="00902A55">
        <w:rPr>
          <w:rFonts w:ascii="Times New Roman" w:hAnsi="Times New Roman" w:cs="Times New Roman"/>
          <w:sz w:val="24"/>
          <w:szCs w:val="24"/>
        </w:rPr>
        <w:t>Different responses were gathered, revealing various tactics banks are employing to combat the threat posed by Fintech. The majority of respondents said that partnerships are the best way to address the technology issue, particularly when the bank is not well-equipped for modern technology. It was also established that several banks diversify their business by offering a variety of services as a remedy. Regarding the topic of diversification, it was highlighted that banks are no longer solely dependent on banking facilities and have expanded into a number of different industries, including real estate, insurance, and other fields. It was established by the banking industry that over 50% of banks also operate as insurance firms, and some of them also construct homes for sale.</w:t>
      </w:r>
      <w:r w:rsidRPr="00667519">
        <w:rPr>
          <w:sz w:val="24"/>
          <w:szCs w:val="24"/>
        </w:rPr>
        <w:t xml:space="preserve"> </w:t>
      </w:r>
      <w:r w:rsidRPr="00667519">
        <w:rPr>
          <w:rFonts w:ascii="Times New Roman" w:hAnsi="Times New Roman" w:cs="Times New Roman"/>
          <w:sz w:val="24"/>
          <w:szCs w:val="24"/>
        </w:rPr>
        <w:t>Some respondents mentioned the necessity for investment in supporting technology infrastructure in addition to the two options mentioned above in order for the business industry to remain relevant. Furthermore, Aglionby (2016) asserts that partnerships and investments in technology are the answers to the problems facing the modern corporate sector, not just Fintech.</w:t>
      </w:r>
    </w:p>
    <w:p w14:paraId="69FF342D" w14:textId="77777777" w:rsidR="00750626" w:rsidRDefault="00750626" w:rsidP="00750626">
      <w:pPr>
        <w:rPr>
          <w:rFonts w:ascii="Times New Roman" w:eastAsia="Calibri" w:hAnsi="Times New Roman" w:cs="Times New Roman"/>
          <w:b/>
          <w:bCs/>
          <w:noProof/>
          <w:sz w:val="24"/>
          <w:szCs w:val="24"/>
          <w:lang w:val="en-US"/>
        </w:rPr>
      </w:pPr>
    </w:p>
    <w:p w14:paraId="7E81A10C" w14:textId="77777777" w:rsidR="00750626" w:rsidRPr="00500048" w:rsidRDefault="0012648D" w:rsidP="00B608AB">
      <w:pPr>
        <w:pStyle w:val="Heading1"/>
        <w:rPr>
          <w:rFonts w:ascii="Times New Roman" w:eastAsia="Calibri" w:hAnsi="Times New Roman" w:cs="Times New Roman"/>
          <w:b/>
          <w:bCs/>
          <w:noProof/>
          <w:color w:val="auto"/>
          <w:sz w:val="24"/>
          <w:szCs w:val="24"/>
          <w:lang w:val="en-US"/>
        </w:rPr>
      </w:pPr>
      <w:bookmarkStart w:id="170" w:name="_Toc137843832"/>
      <w:r w:rsidRPr="00500048">
        <w:rPr>
          <w:rFonts w:ascii="Times New Roman" w:eastAsia="Calibri" w:hAnsi="Times New Roman" w:cs="Times New Roman"/>
          <w:b/>
          <w:bCs/>
          <w:noProof/>
          <w:color w:val="auto"/>
          <w:sz w:val="24"/>
          <w:szCs w:val="24"/>
          <w:lang w:val="en-US"/>
        </w:rPr>
        <w:t>5.3</w:t>
      </w:r>
      <w:r w:rsidR="00750626" w:rsidRPr="00500048">
        <w:rPr>
          <w:rFonts w:ascii="Times New Roman" w:eastAsia="Calibri" w:hAnsi="Times New Roman" w:cs="Times New Roman"/>
          <w:b/>
          <w:bCs/>
          <w:noProof/>
          <w:color w:val="auto"/>
          <w:sz w:val="24"/>
          <w:szCs w:val="24"/>
          <w:lang w:val="en-US"/>
        </w:rPr>
        <w:t xml:space="preserve"> Conclusions</w:t>
      </w:r>
      <w:bookmarkEnd w:id="170"/>
      <w:r w:rsidR="00750626" w:rsidRPr="00500048">
        <w:rPr>
          <w:rFonts w:ascii="Times New Roman" w:eastAsia="Calibri" w:hAnsi="Times New Roman" w:cs="Times New Roman"/>
          <w:b/>
          <w:bCs/>
          <w:noProof/>
          <w:color w:val="auto"/>
          <w:sz w:val="24"/>
          <w:szCs w:val="24"/>
          <w:lang w:val="en-US"/>
        </w:rPr>
        <w:t xml:space="preserve"> </w:t>
      </w:r>
    </w:p>
    <w:p w14:paraId="4E0C4F7B" w14:textId="77777777" w:rsidR="00750626" w:rsidRDefault="00750626" w:rsidP="00750626">
      <w:pPr>
        <w:rPr>
          <w:rFonts w:ascii="Times New Roman" w:hAnsi="Times New Roman" w:cs="Times New Roman"/>
          <w:sz w:val="24"/>
          <w:szCs w:val="24"/>
        </w:rPr>
      </w:pPr>
      <w:r w:rsidRPr="007D52D7">
        <w:rPr>
          <w:rFonts w:ascii="Times New Roman" w:hAnsi="Times New Roman" w:cs="Times New Roman"/>
          <w:sz w:val="24"/>
          <w:szCs w:val="24"/>
        </w:rPr>
        <w:t xml:space="preserve">It is clear that the main forces behind Fintech are technology advancement and the enabling environment. The adoption of Fintech is the outcome of the speed at which technology is changing the world and a strong supporting infrastructure. Deregulation, harmonization, and/or relaxation of regulations may also </w:t>
      </w:r>
      <w:r>
        <w:rPr>
          <w:rFonts w:ascii="Times New Roman" w:hAnsi="Times New Roman" w:cs="Times New Roman"/>
          <w:sz w:val="24"/>
          <w:szCs w:val="24"/>
        </w:rPr>
        <w:t>aid</w:t>
      </w:r>
      <w:r w:rsidRPr="007D52D7">
        <w:rPr>
          <w:rFonts w:ascii="Times New Roman" w:hAnsi="Times New Roman" w:cs="Times New Roman"/>
          <w:sz w:val="24"/>
          <w:szCs w:val="24"/>
        </w:rPr>
        <w:t xml:space="preserve"> </w:t>
      </w:r>
      <w:r>
        <w:rPr>
          <w:rFonts w:ascii="Times New Roman" w:hAnsi="Times New Roman" w:cs="Times New Roman"/>
          <w:sz w:val="24"/>
          <w:szCs w:val="24"/>
        </w:rPr>
        <w:t>in the growth</w:t>
      </w:r>
      <w:r w:rsidRPr="007D52D7">
        <w:rPr>
          <w:rFonts w:ascii="Times New Roman" w:hAnsi="Times New Roman" w:cs="Times New Roman"/>
          <w:sz w:val="24"/>
          <w:szCs w:val="24"/>
        </w:rPr>
        <w:t xml:space="preserve"> of the fintech </w:t>
      </w:r>
      <w:r>
        <w:rPr>
          <w:rFonts w:ascii="Times New Roman" w:hAnsi="Times New Roman" w:cs="Times New Roman"/>
          <w:sz w:val="24"/>
          <w:szCs w:val="24"/>
        </w:rPr>
        <w:t>sector</w:t>
      </w:r>
      <w:r w:rsidRPr="007D52D7">
        <w:rPr>
          <w:rFonts w:ascii="Times New Roman" w:hAnsi="Times New Roman" w:cs="Times New Roman"/>
          <w:sz w:val="24"/>
          <w:szCs w:val="24"/>
        </w:rPr>
        <w:t xml:space="preserve">.  According to Alt and Puschmann (2012), countries with lax technology development rules have a high rate of technological advancement. </w:t>
      </w:r>
    </w:p>
    <w:p w14:paraId="495200EB" w14:textId="77777777" w:rsidR="00750626" w:rsidRDefault="00750626" w:rsidP="00750626">
      <w:pPr>
        <w:rPr>
          <w:rFonts w:ascii="Times New Roman" w:hAnsi="Times New Roman" w:cs="Times New Roman"/>
          <w:sz w:val="24"/>
          <w:szCs w:val="24"/>
        </w:rPr>
      </w:pPr>
    </w:p>
    <w:p w14:paraId="69FA0C0A" w14:textId="77777777" w:rsidR="00750626" w:rsidRDefault="00750626" w:rsidP="00750626">
      <w:pPr>
        <w:rPr>
          <w:rFonts w:ascii="Times New Roman" w:hAnsi="Times New Roman" w:cs="Times New Roman"/>
          <w:sz w:val="24"/>
          <w:szCs w:val="24"/>
        </w:rPr>
      </w:pPr>
      <w:r w:rsidRPr="00267D32">
        <w:rPr>
          <w:rFonts w:ascii="Times New Roman" w:hAnsi="Times New Roman" w:cs="Times New Roman"/>
          <w:sz w:val="24"/>
          <w:szCs w:val="24"/>
        </w:rPr>
        <w:t xml:space="preserve">In terms of digital banking, it may be said that Fintech expands a bank's clientele, although there may be a trade-off on transaction costs for commercial banks. Although Echchabi and Hassanuddeen (2014) emphasized that transaction costs are inherent to the bank, they hypothesized that digital banking encourages convenience, expanding client base. The findings also showed that digital banking diminished the significance of a larger branch network and permitted extended hours of banking, with informal groups favouring mobile money over commercial banks. </w:t>
      </w:r>
    </w:p>
    <w:p w14:paraId="38ACBF37" w14:textId="77777777" w:rsidR="00750626" w:rsidRDefault="00750626" w:rsidP="00750626">
      <w:pPr>
        <w:rPr>
          <w:rFonts w:ascii="Times New Roman" w:hAnsi="Times New Roman" w:cs="Times New Roman"/>
          <w:sz w:val="24"/>
          <w:szCs w:val="24"/>
        </w:rPr>
      </w:pPr>
    </w:p>
    <w:p w14:paraId="563063D1" w14:textId="77777777" w:rsidR="00750626" w:rsidRDefault="00750626" w:rsidP="00750626">
      <w:pPr>
        <w:rPr>
          <w:rFonts w:ascii="Times New Roman" w:hAnsi="Times New Roman" w:cs="Times New Roman"/>
          <w:sz w:val="24"/>
          <w:szCs w:val="24"/>
        </w:rPr>
      </w:pPr>
      <w:r w:rsidRPr="00A80323">
        <w:rPr>
          <w:rFonts w:ascii="Times New Roman" w:hAnsi="Times New Roman" w:cs="Times New Roman"/>
          <w:sz w:val="24"/>
          <w:szCs w:val="24"/>
        </w:rPr>
        <w:t xml:space="preserve">The study comes to the conclusion that mobile money banking has a significant impact on how informal organizations manage their finances and how commercial banks function. With this information at hand, it is safe to say that mobile banking outweighs the advantages provided by commercial banks.  Based on the </w:t>
      </w:r>
      <w:r>
        <w:rPr>
          <w:rFonts w:ascii="Times New Roman" w:hAnsi="Times New Roman" w:cs="Times New Roman"/>
          <w:sz w:val="24"/>
          <w:szCs w:val="24"/>
        </w:rPr>
        <w:t>data</w:t>
      </w:r>
      <w:r w:rsidRPr="00A80323">
        <w:rPr>
          <w:rFonts w:ascii="Times New Roman" w:hAnsi="Times New Roman" w:cs="Times New Roman"/>
          <w:sz w:val="24"/>
          <w:szCs w:val="24"/>
        </w:rPr>
        <w:t xml:space="preserve"> obtained, it was determined that mobile money eliminates the competitive advantage of commercial banks' extensive branch networks and promotes financial inclusion more than traditional</w:t>
      </w:r>
      <w:r>
        <w:rPr>
          <w:rFonts w:ascii="Times New Roman" w:hAnsi="Times New Roman" w:cs="Times New Roman"/>
          <w:sz w:val="24"/>
          <w:szCs w:val="24"/>
        </w:rPr>
        <w:t xml:space="preserve"> (conventional)</w:t>
      </w:r>
      <w:r w:rsidRPr="00A80323">
        <w:rPr>
          <w:rFonts w:ascii="Times New Roman" w:hAnsi="Times New Roman" w:cs="Times New Roman"/>
          <w:sz w:val="24"/>
          <w:szCs w:val="24"/>
        </w:rPr>
        <w:t xml:space="preserve"> commercial banks. This finding was comparable to that of Ionescu (2012), who affirmed that the advantages of opening commercial bank branches were surpassed by those of mobile money, which also promotes financial inclusion.</w:t>
      </w:r>
    </w:p>
    <w:p w14:paraId="197223AB" w14:textId="77777777" w:rsidR="00750626" w:rsidRDefault="00750626" w:rsidP="00750626">
      <w:pPr>
        <w:rPr>
          <w:rFonts w:ascii="Times New Roman" w:hAnsi="Times New Roman" w:cs="Times New Roman"/>
          <w:sz w:val="24"/>
          <w:szCs w:val="24"/>
        </w:rPr>
      </w:pPr>
    </w:p>
    <w:p w14:paraId="4ACF0953" w14:textId="77777777" w:rsidR="00750626" w:rsidRDefault="00750626" w:rsidP="00750626">
      <w:pPr>
        <w:rPr>
          <w:rFonts w:ascii="Times New Roman" w:hAnsi="Times New Roman" w:cs="Times New Roman"/>
          <w:sz w:val="24"/>
          <w:szCs w:val="24"/>
        </w:rPr>
      </w:pPr>
      <w:r w:rsidRPr="006F580E">
        <w:rPr>
          <w:rFonts w:ascii="Times New Roman" w:hAnsi="Times New Roman" w:cs="Times New Roman"/>
          <w:sz w:val="24"/>
          <w:szCs w:val="24"/>
        </w:rPr>
        <w:t>Additionally, it was determined that Regtech promotes fraud prevention. However, it was unclear whether Regtech also improves financial stability because a variety of factors, such as the political and social structures of a society or economy, affect financial stability. One of the main advantages of Regtech, according to Kama and Adigun (2013), is the improvement in fraud prevention. They also claimed that it contributes to the stabilization of the financial aspects of the banks.</w:t>
      </w:r>
    </w:p>
    <w:p w14:paraId="7FB0CBDC" w14:textId="77777777" w:rsidR="00750626" w:rsidRDefault="00750626" w:rsidP="00750626">
      <w:pPr>
        <w:spacing w:after="200"/>
        <w:rPr>
          <w:rFonts w:ascii="Times New Roman" w:hAnsi="Times New Roman" w:cs="Times New Roman"/>
          <w:sz w:val="24"/>
          <w:szCs w:val="24"/>
        </w:rPr>
      </w:pPr>
    </w:p>
    <w:p w14:paraId="3C89A524" w14:textId="77777777" w:rsidR="00750626" w:rsidRPr="0012648D" w:rsidRDefault="00750626" w:rsidP="00B608AB">
      <w:pPr>
        <w:pStyle w:val="ListParagraph"/>
        <w:numPr>
          <w:ilvl w:val="1"/>
          <w:numId w:val="39"/>
        </w:numPr>
        <w:spacing w:after="200"/>
        <w:outlineLvl w:val="0"/>
        <w:rPr>
          <w:rFonts w:ascii="Times New Roman" w:eastAsia="Calibri" w:hAnsi="Times New Roman" w:cs="Times New Roman"/>
          <w:noProof/>
          <w:sz w:val="24"/>
          <w:szCs w:val="24"/>
          <w:lang w:val="en-US"/>
        </w:rPr>
      </w:pPr>
      <w:bookmarkStart w:id="171" w:name="_Toc137843833"/>
      <w:r w:rsidRPr="0012648D">
        <w:rPr>
          <w:rFonts w:ascii="Times New Roman" w:eastAsia="Calibri" w:hAnsi="Times New Roman" w:cs="Times New Roman"/>
          <w:b/>
          <w:bCs/>
          <w:noProof/>
          <w:sz w:val="24"/>
          <w:szCs w:val="24"/>
          <w:lang w:val="en-US"/>
        </w:rPr>
        <w:t>Recommendations</w:t>
      </w:r>
      <w:bookmarkEnd w:id="171"/>
      <w:r w:rsidRPr="0012648D">
        <w:rPr>
          <w:rFonts w:ascii="Times New Roman" w:eastAsia="Calibri" w:hAnsi="Times New Roman" w:cs="Times New Roman"/>
          <w:b/>
          <w:bCs/>
          <w:noProof/>
          <w:sz w:val="24"/>
          <w:szCs w:val="24"/>
          <w:lang w:val="en-US"/>
        </w:rPr>
        <w:t xml:space="preserve"> </w:t>
      </w:r>
    </w:p>
    <w:p w14:paraId="0791376A" w14:textId="77777777" w:rsidR="00750626" w:rsidRPr="001411FA" w:rsidRDefault="00750626" w:rsidP="00750626">
      <w:pPr>
        <w:rPr>
          <w:sz w:val="24"/>
          <w:szCs w:val="24"/>
        </w:rPr>
      </w:pPr>
      <w:r w:rsidRPr="0017027C">
        <w:rPr>
          <w:rFonts w:ascii="Times New Roman" w:hAnsi="Times New Roman" w:cs="Times New Roman"/>
          <w:sz w:val="24"/>
          <w:szCs w:val="24"/>
        </w:rPr>
        <w:t>It is advised that commercial banks have a strong supporting infrastructure because the modern corporate climate demands innovation, particularly in terms of technology, to maintain rivalry. The financial infrastructure should encourage the adoption of technology, particularly in the current climate where mobile and online banking predominate. Commercial</w:t>
      </w:r>
      <w:r>
        <w:rPr>
          <w:rFonts w:ascii="Times New Roman" w:hAnsi="Times New Roman" w:cs="Times New Roman"/>
          <w:sz w:val="24"/>
          <w:szCs w:val="24"/>
        </w:rPr>
        <w:t xml:space="preserve"> (traditional)</w:t>
      </w:r>
      <w:r w:rsidRPr="0017027C">
        <w:rPr>
          <w:rFonts w:ascii="Times New Roman" w:hAnsi="Times New Roman" w:cs="Times New Roman"/>
          <w:sz w:val="24"/>
          <w:szCs w:val="24"/>
        </w:rPr>
        <w:t xml:space="preserve"> banks are urged to diversify their business operations to spread risk as a result of competition from Fintech firms.  Many commercial banks have gotten into the house-building and insurance industries to relieve the pressure from merely providing banking services.</w:t>
      </w:r>
      <w:r w:rsidRPr="0090327B">
        <w:rPr>
          <w:sz w:val="24"/>
          <w:szCs w:val="24"/>
        </w:rPr>
        <w:t xml:space="preserve"> </w:t>
      </w:r>
      <w:r w:rsidRPr="0090327B">
        <w:rPr>
          <w:rFonts w:ascii="Times New Roman" w:hAnsi="Times New Roman" w:cs="Times New Roman"/>
          <w:sz w:val="24"/>
          <w:szCs w:val="24"/>
        </w:rPr>
        <w:t xml:space="preserve">Furthermore, commercial banks may beat back competition from Fintech firms and mobile network providers like Econet by engaging in significant marketing supported by first-rate digital and mobile banking. Because Fintec businesses innovate at an unsustainable rate, it is </w:t>
      </w:r>
      <w:r>
        <w:rPr>
          <w:rFonts w:ascii="Times New Roman" w:hAnsi="Times New Roman" w:cs="Times New Roman"/>
          <w:sz w:val="24"/>
          <w:szCs w:val="24"/>
        </w:rPr>
        <w:t>suggested for</w:t>
      </w:r>
      <w:r w:rsidRPr="0090327B">
        <w:rPr>
          <w:rFonts w:ascii="Times New Roman" w:hAnsi="Times New Roman" w:cs="Times New Roman"/>
          <w:sz w:val="24"/>
          <w:szCs w:val="24"/>
        </w:rPr>
        <w:t xml:space="preserve"> commercial banks to engage with them, especially those that are at the top of their game</w:t>
      </w:r>
      <w:r w:rsidRPr="001411FA">
        <w:rPr>
          <w:sz w:val="24"/>
          <w:szCs w:val="24"/>
        </w:rPr>
        <w:t xml:space="preserve">. </w:t>
      </w:r>
    </w:p>
    <w:p w14:paraId="69078F1C" w14:textId="77777777" w:rsidR="00750626" w:rsidRPr="001411FA" w:rsidRDefault="00750626" w:rsidP="00750626">
      <w:pPr>
        <w:rPr>
          <w:sz w:val="24"/>
          <w:szCs w:val="24"/>
        </w:rPr>
      </w:pPr>
    </w:p>
    <w:p w14:paraId="620A0873" w14:textId="77777777" w:rsidR="00750626" w:rsidRDefault="00750626" w:rsidP="00750626">
      <w:pPr>
        <w:rPr>
          <w:sz w:val="24"/>
          <w:szCs w:val="24"/>
        </w:rPr>
      </w:pPr>
    </w:p>
    <w:p w14:paraId="35F31778" w14:textId="77777777" w:rsidR="0081742C" w:rsidRDefault="0081742C" w:rsidP="00750626">
      <w:pPr>
        <w:rPr>
          <w:sz w:val="24"/>
          <w:szCs w:val="24"/>
        </w:rPr>
      </w:pPr>
    </w:p>
    <w:p w14:paraId="49D81B74" w14:textId="77777777" w:rsidR="0081742C" w:rsidRDefault="0081742C" w:rsidP="00750626">
      <w:pPr>
        <w:rPr>
          <w:sz w:val="24"/>
          <w:szCs w:val="24"/>
        </w:rPr>
      </w:pPr>
    </w:p>
    <w:p w14:paraId="02A20836" w14:textId="77777777" w:rsidR="0081742C" w:rsidRPr="007A3289" w:rsidRDefault="0081742C" w:rsidP="00750626">
      <w:pPr>
        <w:rPr>
          <w:sz w:val="24"/>
          <w:szCs w:val="24"/>
        </w:rPr>
      </w:pPr>
    </w:p>
    <w:p w14:paraId="1D21B5A5" w14:textId="77777777" w:rsidR="00750626" w:rsidRDefault="00750626" w:rsidP="00750626"/>
    <w:bookmarkStart w:id="172" w:name="_Toc137652942" w:displacedByCustomXml="next"/>
    <w:bookmarkStart w:id="173" w:name="_Toc19272689" w:displacedByCustomXml="next"/>
    <w:bookmarkStart w:id="174" w:name="_Toc377800731" w:displacedByCustomXml="next"/>
    <w:bookmarkStart w:id="175" w:name="_Toc137843834" w:displacedByCustomXml="next"/>
    <w:sdt>
      <w:sdtPr>
        <w:rPr>
          <w:rFonts w:asciiTheme="majorBidi" w:eastAsiaTheme="minorHAnsi" w:hAnsiTheme="majorBidi" w:cstheme="minorBidi"/>
          <w:color w:val="auto"/>
          <w:sz w:val="24"/>
          <w:szCs w:val="24"/>
        </w:rPr>
        <w:id w:val="-853421390"/>
        <w:docPartObj>
          <w:docPartGallery w:val="Bibliographies"/>
          <w:docPartUnique/>
        </w:docPartObj>
      </w:sdtPr>
      <w:sdtEndPr/>
      <w:sdtContent>
        <w:p w14:paraId="31422CFF" w14:textId="77777777" w:rsidR="00750626" w:rsidRPr="00500048" w:rsidRDefault="00750626" w:rsidP="00B608AB">
          <w:pPr>
            <w:pStyle w:val="Heading1"/>
            <w:rPr>
              <w:rFonts w:asciiTheme="majorBidi" w:hAnsiTheme="majorBidi"/>
              <w:color w:val="auto"/>
              <w:sz w:val="24"/>
              <w:szCs w:val="24"/>
            </w:rPr>
          </w:pPr>
          <w:r w:rsidRPr="00500048">
            <w:rPr>
              <w:rFonts w:asciiTheme="majorBidi" w:hAnsiTheme="majorBidi"/>
              <w:b/>
              <w:bCs/>
              <w:color w:val="auto"/>
              <w:sz w:val="24"/>
              <w:szCs w:val="24"/>
              <w:lang w:val="en-US" w:eastAsia="ja-JP"/>
            </w:rPr>
            <w:t>References</w:t>
          </w:r>
          <w:bookmarkEnd w:id="175"/>
          <w:bookmarkEnd w:id="174"/>
          <w:bookmarkEnd w:id="173"/>
          <w:bookmarkEnd w:id="172"/>
        </w:p>
        <w:p w14:paraId="52C50A01"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Erman, C. (2017). Financial Technologies Effect on Financial Services from an Open Innovation Perspective. </w:t>
          </w:r>
          <w:r w:rsidRPr="00564819">
            <w:rPr>
              <w:rFonts w:asciiTheme="majorBidi" w:hAnsiTheme="majorBidi" w:cstheme="majorBidi"/>
              <w:i/>
              <w:iCs/>
              <w:noProof/>
              <w:sz w:val="24"/>
              <w:szCs w:val="24"/>
              <w:lang w:val="en-US"/>
            </w:rPr>
            <w:t>Lappeenranta University of Technology</w:t>
          </w:r>
          <w:r w:rsidRPr="00564819">
            <w:rPr>
              <w:rFonts w:asciiTheme="majorBidi" w:hAnsiTheme="majorBidi" w:cstheme="majorBidi"/>
              <w:noProof/>
              <w:sz w:val="24"/>
              <w:szCs w:val="24"/>
              <w:lang w:val="en-US"/>
            </w:rPr>
            <w:t>, 13-92.</w:t>
          </w:r>
        </w:p>
        <w:p w14:paraId="6C1D9A42"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Kombo D., a. T. (2006). </w:t>
          </w:r>
          <w:r w:rsidRPr="00564819">
            <w:rPr>
              <w:rFonts w:asciiTheme="majorBidi" w:hAnsiTheme="majorBidi" w:cstheme="majorBidi"/>
              <w:i/>
              <w:iCs/>
              <w:noProof/>
              <w:sz w:val="24"/>
              <w:szCs w:val="24"/>
              <w:lang w:val="en-US"/>
            </w:rPr>
            <w:t>Proposal and Thesis Writing, an Introduction.</w:t>
          </w:r>
        </w:p>
        <w:p w14:paraId="46B3C445"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Kothari. (2009). </w:t>
          </w:r>
          <w:r w:rsidRPr="00564819">
            <w:rPr>
              <w:rFonts w:asciiTheme="majorBidi" w:hAnsiTheme="majorBidi" w:cstheme="majorBidi"/>
              <w:i/>
              <w:iCs/>
              <w:noProof/>
              <w:sz w:val="24"/>
              <w:szCs w:val="24"/>
              <w:lang w:val="en-US"/>
            </w:rPr>
            <w:t>Research methodology. Methods and Techniques, Second revised, new international., 2</w:t>
          </w:r>
          <w:r w:rsidRPr="00564819">
            <w:rPr>
              <w:rFonts w:asciiTheme="majorBidi" w:hAnsiTheme="majorBidi" w:cstheme="majorBidi"/>
              <w:noProof/>
              <w:sz w:val="24"/>
              <w:szCs w:val="24"/>
              <w:lang w:val="en-US"/>
            </w:rPr>
            <w:t>.</w:t>
          </w:r>
        </w:p>
        <w:p w14:paraId="797D734A"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McKinsey, E. (2017). Retail Banking Insights. </w:t>
          </w:r>
          <w:r w:rsidRPr="00564819">
            <w:rPr>
              <w:rFonts w:asciiTheme="majorBidi" w:hAnsiTheme="majorBidi" w:cstheme="majorBidi"/>
              <w:i/>
              <w:iCs/>
              <w:noProof/>
              <w:sz w:val="24"/>
              <w:szCs w:val="24"/>
              <w:lang w:val="en-US"/>
            </w:rPr>
            <w:t>Business Journals</w:t>
          </w:r>
          <w:r w:rsidRPr="00564819">
            <w:rPr>
              <w:rFonts w:asciiTheme="majorBidi" w:hAnsiTheme="majorBidi" w:cstheme="majorBidi"/>
              <w:noProof/>
              <w:sz w:val="24"/>
              <w:szCs w:val="24"/>
              <w:lang w:val="en-US"/>
            </w:rPr>
            <w:t>, 5-12.</w:t>
          </w:r>
        </w:p>
        <w:p w14:paraId="5CBCD11F"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Orodho. (2005). </w:t>
          </w:r>
          <w:r w:rsidRPr="00564819">
            <w:rPr>
              <w:rFonts w:asciiTheme="majorBidi" w:hAnsiTheme="majorBidi" w:cstheme="majorBidi"/>
              <w:i/>
              <w:iCs/>
              <w:noProof/>
              <w:sz w:val="24"/>
              <w:szCs w:val="24"/>
              <w:lang w:val="en-US"/>
            </w:rPr>
            <w:t>Techniques of writing research proposals and reports in education and social sciences. Second Edition, Nairobi,Kanezja HP enterprises, 2</w:t>
          </w:r>
          <w:r w:rsidRPr="00564819">
            <w:rPr>
              <w:rFonts w:asciiTheme="majorBidi" w:hAnsiTheme="majorBidi" w:cstheme="majorBidi"/>
              <w:noProof/>
              <w:sz w:val="24"/>
              <w:szCs w:val="24"/>
              <w:lang w:val="en-US"/>
            </w:rPr>
            <w:t>.</w:t>
          </w:r>
        </w:p>
        <w:p w14:paraId="52AF7A30"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Panetta, F. (2018). </w:t>
          </w:r>
          <w:r w:rsidRPr="00564819">
            <w:rPr>
              <w:rFonts w:asciiTheme="majorBidi" w:hAnsiTheme="majorBidi" w:cstheme="majorBidi"/>
              <w:i/>
              <w:iCs/>
              <w:noProof/>
              <w:sz w:val="24"/>
              <w:szCs w:val="24"/>
              <w:lang w:val="en-US"/>
            </w:rPr>
            <w:t>Fintech and banking: today and tomorrow.</w:t>
          </w:r>
          <w:r w:rsidRPr="00564819">
            <w:rPr>
              <w:rFonts w:asciiTheme="majorBidi" w:hAnsiTheme="majorBidi" w:cstheme="majorBidi"/>
              <w:noProof/>
              <w:sz w:val="24"/>
              <w:szCs w:val="24"/>
              <w:lang w:val="en-US"/>
            </w:rPr>
            <w:t xml:space="preserve"> Harvard Unversity, Harvard Law School Bicentennial. Rome: Bank of Italy. </w:t>
          </w:r>
        </w:p>
        <w:p w14:paraId="30EF5ACE"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Abdi Herve (2003). Factor Rotations in Factor Analyses. https://www.utdallas.edu/~herve/Abdi-rotations-pretty.pdf </w:t>
          </w:r>
        </w:p>
        <w:p w14:paraId="697B62BB"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Andy Field (2009). Discovering Statistics Using Spss Third Edition   HYPERLINK "http://www.soc.univ.kiev.ua/sites/default/files/library/elopen/andy-field-discovering-statistics"  www.soc.univ.kiev.ua/sites/default/files/library/elopen/andy-field-discovering-statistics  using-spss-third-edition-20091.pdf Date of access: 23 April 2019</w:t>
          </w:r>
        </w:p>
        <w:p w14:paraId="3D878E3A"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Beavers, A., Lounsbury, J. W., Richards, J. K. &amp; Schuyler W. Huck, G. J, (2013). Practical Considerations for Using Exploratory Factor Analysis in Educational Research. Volume 6. http://pareonline.net/pdf/v18n6.pdf. Date of access: 16 April 2019 </w:t>
          </w:r>
        </w:p>
        <w:p w14:paraId="14682F4C"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Bhattacherjee, A., (2012). Social Science Research: Principles, Methods, and Practices-Textbooks Collection. Book 3.. second edition http://scholarcommons.usf.edu/cgi/viewcontent.cgi?article=1002&amp;context=oa_textbooks Date of access: 16 March 2019 </w:t>
          </w:r>
        </w:p>
        <w:p w14:paraId="7BEB437C"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Bijpai, N., (2011). Business Research Methods, New Delhi: Pearson Education. www.shodhganga.inflibnet.ac.in/bitstream/10603/45045/10/10_chapter3.pdf. Date of access: 12 April 2019</w:t>
          </w:r>
        </w:p>
        <w:p w14:paraId="0B88D3D3"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Bryman, A. &amp; Bell, E., (2007). Business Research Strategies, Business Research. 2nd ed. New York: Oxford University Press. https://books.google.co.zw/books?isbn=1134805748. Date of access: 28 February 2019 </w:t>
          </w:r>
        </w:p>
        <w:p w14:paraId="1B330F29"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Chomeya, R., (2010). The quality of Psychology Test Between Likert Scale 5 and 6 Points. Journal of Social Sciences 6 (3): 399-403. www.thescipub.com/PDF/jssp.2010.399.403.pdf . Date of access: 20 March 2019 </w:t>
          </w:r>
        </w:p>
        <w:p w14:paraId="10D952A4"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Cohen, L., Manion, L. &amp; Morrison, K., (2007). Research Methods in Education. 6th edition: British Library Cataloguing in Publication Data. https://islmblogblog.files.wordpress.com/2016/05/rme-edu-helpline-blogspot-com.pdf Date of access: 30 March 2019 </w:t>
          </w:r>
        </w:p>
        <w:p w14:paraId="7C4420A3"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Cooper, D. &amp; Schindler, P., (2011). Business Research Methods. New York: http://trove.nla.gov.au/work/16067972 Date of access: 12 March 2019 </w:t>
          </w:r>
        </w:p>
        <w:p w14:paraId="5CA4FCDB"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Costello, A. B. &amp; Osborne, J. W., (2005). Best practices in exploratory factor analysis: four recommendations for getting the most from your analysis. Practical Assessment Research &amp; Evaluation, 10 (7). 10 (7).   HYPERLINK "https://www.researchgate.net/publication/265248967_Best_Practices_in_Exploratory_Facto"  https://www.researchgate.net/publication/265248967_Best_Practices_in_Exploratory_Facto  _Analysis. Date of access: 20 April 2019 </w:t>
          </w:r>
        </w:p>
        <w:p w14:paraId="40855046"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Creswell, J. W., (2014). Research Design- Qualitative, Quantitative and Mixed Methods Approaches. Fourth Edition ed. Loss Anges/London?Singapore/Washington DC: SAGE Publications Inc. https://www.amazon.com/Research-Design-Qualitative-Quantitative-Approaches/dp/1452226105 Date of access: 12 May 2019 </w:t>
          </w:r>
        </w:p>
        <w:p w14:paraId="55656ACA"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Gaur, A. S. &amp; Gaur, S., (2009). Statistical methods for practice and research. A guide to data analysis using SPSS. 2nd ed. United Kingdom: SAGE Publication Ltd. www.citeseerx.ist.psu.edu/viewdoc/download?doi=10.1.1.308.6781&amp;rep=rep1 Date of access: 12 April 2019 </w:t>
          </w:r>
        </w:p>
        <w:p w14:paraId="2EBEADA9"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Ghasemi A, Zahediasl S. (2012). Normality Tests for Statistical Analysis: A Guide for Non-Statisticians. Int J Endocrinol Metab. 2012; https://www.ncbi.nlm.nih.gov/pmc/articles/PMC3693611/pdf/ijem-10-486.pdf Date of access: 24 April 2019 </w:t>
          </w:r>
        </w:p>
        <w:p w14:paraId="641903E9"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Gratton, C. &amp; Jones, I., (2010). Research methods for sports studies. Routledge: USA. https://www.amazon.com/Research-Methods-Sports-Studies-1/dp/0415493935 Date of access: 12 April 2019. </w:t>
          </w:r>
        </w:p>
        <w:p w14:paraId="2EB7E17B"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Johnson, T. &amp; Owens, L., (2013). Survey response rate reporting in the professional literature. American Association for Public Opinion Research - Section on Survey Research Methods. Date of access: 12 April 2019. </w:t>
          </w:r>
        </w:p>
        <w:p w14:paraId="5F51EB5F"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Kothari, C. R., (2009). Research Methodology. Methods and Techniques, 2nd ed.New Delhi: New Age International Publishers. http://www.modares.ac.ir/uploads/Agr.Oth.Lib.17.pdf Date of access: 12 April 2019. </w:t>
          </w:r>
        </w:p>
        <w:p w14:paraId="64BF847C" w14:textId="77777777" w:rsidR="00750626" w:rsidRPr="00564819" w:rsidRDefault="00750626" w:rsidP="00750626">
          <w:pPr>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Kumar, R., (2011). Research methodology a step-by-step guide for beginners. 3rd ed. Los Angels, London, New Deldi&lt; Signapore&lt; Washington DC: http://www.sociology.kpi.ua/wpcontent/uploads/2014/06/Ranjit_KumarResearch_Methodology_A_Step-by-Step_G.pdf Date of access: 14 April 2019 </w:t>
          </w:r>
        </w:p>
        <w:p w14:paraId="224A753F" w14:textId="77777777" w:rsidR="00750626" w:rsidRPr="00564819" w:rsidRDefault="00750626" w:rsidP="00750626">
          <w:pPr>
            <w:ind w:left="720" w:hanging="720"/>
            <w:rPr>
              <w:rFonts w:asciiTheme="majorBidi" w:eastAsia="Calibri" w:hAnsiTheme="majorBidi" w:cstheme="majorBidi"/>
              <w:noProof/>
              <w:sz w:val="24"/>
              <w:szCs w:val="24"/>
            </w:rPr>
          </w:pPr>
          <w:r w:rsidRPr="00564819">
            <w:rPr>
              <w:rFonts w:asciiTheme="majorBidi" w:eastAsia="Calibri" w:hAnsiTheme="majorBidi" w:cstheme="majorBidi"/>
              <w:noProof/>
              <w:sz w:val="24"/>
              <w:szCs w:val="24"/>
            </w:rPr>
            <w:t xml:space="preserve">Saunders, M., Lewis, P., &amp; Thornhill. (2007). </w:t>
          </w:r>
          <w:r w:rsidRPr="00564819">
            <w:rPr>
              <w:rFonts w:asciiTheme="majorBidi" w:eastAsia="Calibri" w:hAnsiTheme="majorBidi" w:cstheme="majorBidi"/>
              <w:i/>
              <w:iCs/>
              <w:noProof/>
              <w:sz w:val="24"/>
              <w:szCs w:val="24"/>
            </w:rPr>
            <w:t>Research Method for Business Students. 4th edn. Harlow: Pearson Educational Ltd.</w:t>
          </w:r>
        </w:p>
        <w:p w14:paraId="1D80B074" w14:textId="77777777" w:rsidR="00750626" w:rsidRDefault="00750626" w:rsidP="00750626">
          <w:pPr>
            <w:ind w:left="720" w:hanging="720"/>
            <w:rPr>
              <w:rFonts w:asciiTheme="majorBidi" w:eastAsia="Calibri" w:hAnsiTheme="majorBidi" w:cstheme="majorBidi"/>
              <w:noProof/>
              <w:sz w:val="24"/>
              <w:szCs w:val="24"/>
            </w:rPr>
          </w:pPr>
          <w:r w:rsidRPr="00564819">
            <w:rPr>
              <w:rFonts w:asciiTheme="majorBidi" w:eastAsia="Calibri" w:hAnsiTheme="majorBidi" w:cstheme="majorBidi"/>
              <w:noProof/>
              <w:sz w:val="24"/>
              <w:szCs w:val="24"/>
            </w:rPr>
            <w:t xml:space="preserve">Saunders, M., Lewis, P., &amp; Thornhill, A. (2009). </w:t>
          </w:r>
          <w:r w:rsidRPr="00564819">
            <w:rPr>
              <w:rFonts w:asciiTheme="majorBidi" w:eastAsia="Calibri" w:hAnsiTheme="majorBidi" w:cstheme="majorBidi"/>
              <w:i/>
              <w:iCs/>
              <w:noProof/>
              <w:sz w:val="24"/>
              <w:szCs w:val="24"/>
            </w:rPr>
            <w:t>Research Methods for Business Students</w:t>
          </w:r>
          <w:r w:rsidRPr="00564819">
            <w:rPr>
              <w:rFonts w:asciiTheme="majorBidi" w:eastAsia="Calibri" w:hAnsiTheme="majorBidi" w:cstheme="majorBidi"/>
              <w:noProof/>
              <w:sz w:val="24"/>
              <w:szCs w:val="24"/>
            </w:rPr>
            <w:t xml:space="preserve"> (5th ed.). England: Pearson Educational, Essex.</w:t>
          </w:r>
        </w:p>
        <w:p w14:paraId="6CFE1F50"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Bryman, A. and Bell, E., (2011). Business research methods. Oxford University Press, USA</w:t>
          </w:r>
        </w:p>
        <w:p w14:paraId="6C0443B6"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Cavusgil, E. Seggie, S.H. and Talay, M.B., (2007). Dynamic capabilities view: Foundations and research agenda. Journal of Marketing Theory and Practice, 15(2), pp.159-166.</w:t>
          </w:r>
        </w:p>
        <w:p w14:paraId="7AA67C7F"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Chesbrough, H.(2010). Open services innovation: Rethinking your business to grow and compete in a new era. John Wiley &amp; Sons. </w:t>
          </w:r>
        </w:p>
        <w:p w14:paraId="60031D2E" w14:textId="77777777" w:rsidR="00750626" w:rsidRPr="00564819" w:rsidRDefault="00750626" w:rsidP="00750626">
          <w:pPr>
            <w:rPr>
              <w:rFonts w:asciiTheme="majorBidi" w:hAnsiTheme="majorBidi" w:cstheme="majorBidi"/>
              <w:sz w:val="24"/>
              <w:szCs w:val="24"/>
              <w:lang w:val="en-US"/>
            </w:rPr>
          </w:pPr>
          <w:r w:rsidRPr="00564819">
            <w:rPr>
              <w:rFonts w:asciiTheme="majorBidi" w:hAnsiTheme="majorBidi" w:cstheme="majorBidi"/>
              <w:sz w:val="24"/>
              <w:szCs w:val="24"/>
              <w:lang w:val="en-US"/>
            </w:rPr>
            <w:t xml:space="preserve">Chipika, J.T. (2019). Financial inclusion Forum Presentation </w:t>
          </w:r>
        </w:p>
        <w:p w14:paraId="72835017"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Chishti, S. and Barberis, J., (2016). The Fintech book: The financial technology handbook for investors, entrepreneurs and visionaries. John Wiley &amp; Sons </w:t>
          </w:r>
        </w:p>
        <w:p w14:paraId="32A46F27"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Chuen, D.L.K. and Teo, E.G., (2015). Emergence of FinTech and the LASIC principles1. Who will disrupt the disruptors? p.24</w:t>
          </w:r>
        </w:p>
        <w:p w14:paraId="6948FB1D"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Da Silva M., (2014). Chapter three Innovation and financial inclusion: The Brazilian bankexperience. Innovation in financial services: A dual ambiguity, p. 43.</w:t>
          </w:r>
        </w:p>
        <w:p w14:paraId="2FD68079"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Erman, C. (2017). Financial Technologies Effect on Financial Services from an Open Innovation Perspective: Lappeenranta </w:t>
          </w:r>
        </w:p>
        <w:p w14:paraId="530B5BE0"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Hidalgo, A. and D'Alvano, L. (2014). Service innovation: Inward and outward related activities and cooperation mode. Journal of Business Research, 67(5), pp.698-703</w:t>
          </w:r>
        </w:p>
        <w:p w14:paraId="75D089DF"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Lee, T.H. and Kim, H.W., (2015). An Exploratory Study on Fintech Industry in Korea: Crowdfunding Case.</w:t>
          </w:r>
        </w:p>
        <w:p w14:paraId="5C46269F"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Levinthal, D. and March, J.G., (1981). A model of adaptive organizational search. Journal of Economic Behavior &amp; Organization, 2(4), pp.307-333. </w:t>
          </w:r>
        </w:p>
        <w:p w14:paraId="0A449049"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 xml:space="preserve">Levinthal, D.A. and March, J.G., (1993). The myopia of learning. Strategic management journal, 1 </w:t>
          </w:r>
        </w:p>
        <w:p w14:paraId="035FF0ED"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Nonaka, I., (1994). A dynamic theory of organizational knowledge creation. Organization science, 5(1), pp.14-37. 4(S2), pp.95-112</w:t>
          </w:r>
        </w:p>
        <w:p w14:paraId="12AA749D"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Mutua, R. (2010). Effects of mobile banking on the financial performance of commercial banks in kenya</w:t>
          </w:r>
        </w:p>
        <w:p w14:paraId="30486D93" w14:textId="77777777" w:rsidR="00750626" w:rsidRPr="00564819" w:rsidRDefault="00750626" w:rsidP="00750626">
          <w:pPr>
            <w:pStyle w:val="Bibliography"/>
            <w:ind w:left="720" w:hanging="720"/>
            <w:rPr>
              <w:rFonts w:asciiTheme="majorBidi" w:hAnsiTheme="majorBidi" w:cstheme="majorBidi"/>
              <w:noProof/>
              <w:sz w:val="24"/>
              <w:szCs w:val="24"/>
              <w:lang w:val="en-US"/>
            </w:rPr>
          </w:pPr>
          <w:r w:rsidRPr="00564819">
            <w:rPr>
              <w:rFonts w:asciiTheme="majorBidi" w:hAnsiTheme="majorBidi" w:cstheme="majorBidi"/>
              <w:noProof/>
              <w:sz w:val="24"/>
              <w:szCs w:val="24"/>
              <w:lang w:val="en-US"/>
            </w:rPr>
            <w:t>Teece, D.J., (2007). Explicating dynamic capabilities: the nature and microfoundations of (sustainable) enterprise performance. Strategic management journal, 28(13), pp.1319-1350.</w:t>
          </w:r>
        </w:p>
        <w:p w14:paraId="65A05F44" w14:textId="77777777" w:rsidR="00750626" w:rsidRPr="00564819" w:rsidRDefault="00750626" w:rsidP="00750626">
          <w:pPr>
            <w:rPr>
              <w:rFonts w:asciiTheme="majorBidi" w:hAnsiTheme="majorBidi" w:cstheme="majorBidi"/>
              <w:sz w:val="24"/>
              <w:szCs w:val="24"/>
              <w:lang w:val="en-US"/>
            </w:rPr>
          </w:pPr>
          <w:r w:rsidRPr="00564819">
            <w:rPr>
              <w:rFonts w:asciiTheme="majorBidi" w:hAnsiTheme="majorBidi" w:cstheme="majorBidi"/>
              <w:sz w:val="24"/>
              <w:szCs w:val="24"/>
              <w:lang w:val="en-US"/>
            </w:rPr>
            <w:t>Reserve Bank of Zimbabwe Report 2017</w:t>
          </w:r>
        </w:p>
        <w:p w14:paraId="54739CC0" w14:textId="77777777" w:rsidR="00750626" w:rsidRPr="00564819" w:rsidRDefault="00750626" w:rsidP="00750626">
          <w:pPr>
            <w:rPr>
              <w:rFonts w:asciiTheme="majorBidi" w:hAnsiTheme="majorBidi" w:cstheme="majorBidi"/>
              <w:sz w:val="24"/>
              <w:szCs w:val="24"/>
              <w:lang w:val="en-US"/>
            </w:rPr>
          </w:pPr>
          <w:r w:rsidRPr="00564819">
            <w:rPr>
              <w:rFonts w:asciiTheme="majorBidi" w:hAnsiTheme="majorBidi" w:cstheme="majorBidi"/>
              <w:sz w:val="24"/>
              <w:szCs w:val="24"/>
              <w:lang w:val="en-US"/>
            </w:rPr>
            <w:t>Reserve Bank of Zimbabwe Report 2013</w:t>
          </w:r>
        </w:p>
        <w:p w14:paraId="51089215" w14:textId="28729DDF" w:rsidR="003C45E2" w:rsidRPr="008E2CB1" w:rsidRDefault="00750626" w:rsidP="008E2CB1">
          <w:pPr>
            <w:rPr>
              <w:rFonts w:asciiTheme="majorBidi" w:hAnsiTheme="majorBidi" w:cstheme="majorBidi"/>
              <w:sz w:val="24"/>
              <w:szCs w:val="24"/>
              <w:lang w:val="en-US"/>
            </w:rPr>
          </w:pPr>
          <w:r w:rsidRPr="00564819">
            <w:rPr>
              <w:rFonts w:asciiTheme="majorBidi" w:hAnsiTheme="majorBidi" w:cstheme="majorBidi"/>
              <w:sz w:val="24"/>
              <w:szCs w:val="24"/>
              <w:lang w:val="en-US"/>
            </w:rPr>
            <w:t>Reserve Bank of Zimbabwe Report 2018</w:t>
          </w:r>
        </w:p>
      </w:sdtContent>
    </w:sdt>
    <w:p w14:paraId="50D920B2" w14:textId="77777777" w:rsidR="003C45E2" w:rsidRDefault="003C45E2" w:rsidP="003C45E2">
      <w:pPr>
        <w:keepNext/>
        <w:keepLines/>
        <w:spacing w:before="40"/>
        <w:jc w:val="center"/>
        <w:outlineLvl w:val="1"/>
        <w:rPr>
          <w:rFonts w:asciiTheme="majorBidi" w:eastAsia="Times New Roman" w:hAnsiTheme="majorBidi" w:cstheme="majorBidi"/>
          <w:b/>
          <w:sz w:val="24"/>
          <w:szCs w:val="24"/>
        </w:rPr>
      </w:pPr>
    </w:p>
    <w:p w14:paraId="34C82A2D" w14:textId="77777777" w:rsidR="003C45E2" w:rsidRDefault="003C45E2" w:rsidP="003C45E2">
      <w:pPr>
        <w:keepNext/>
        <w:keepLines/>
        <w:spacing w:before="40"/>
        <w:outlineLvl w:val="1"/>
        <w:rPr>
          <w:rFonts w:asciiTheme="majorBidi" w:eastAsia="Times New Roman" w:hAnsiTheme="majorBidi" w:cstheme="majorBidi"/>
          <w:b/>
          <w:sz w:val="24"/>
          <w:szCs w:val="24"/>
        </w:rPr>
      </w:pPr>
      <w:bookmarkStart w:id="176" w:name="_Toc137652943"/>
      <w:bookmarkStart w:id="177" w:name="_Toc137843835"/>
      <w:r>
        <w:rPr>
          <w:rFonts w:asciiTheme="majorBidi" w:eastAsia="Times New Roman" w:hAnsiTheme="majorBidi" w:cstheme="majorBidi"/>
          <w:b/>
          <w:sz w:val="24"/>
          <w:szCs w:val="24"/>
        </w:rPr>
        <w:t>QUESTIONNAIRE</w:t>
      </w:r>
      <w:bookmarkEnd w:id="176"/>
      <w:bookmarkEnd w:id="177"/>
    </w:p>
    <w:p w14:paraId="7E06CE32" w14:textId="77777777" w:rsidR="003C45E2" w:rsidRPr="000770D0" w:rsidRDefault="003C45E2" w:rsidP="003C45E2">
      <w:pPr>
        <w:keepNext/>
        <w:keepLines/>
        <w:spacing w:before="40"/>
        <w:outlineLvl w:val="1"/>
        <w:rPr>
          <w:rFonts w:asciiTheme="majorBidi" w:eastAsia="Times New Roman" w:hAnsiTheme="majorBidi" w:cstheme="majorBidi"/>
          <w:b/>
          <w:sz w:val="24"/>
          <w:szCs w:val="24"/>
        </w:rPr>
      </w:pPr>
      <w:bookmarkStart w:id="178" w:name="_Toc137652944"/>
      <w:bookmarkStart w:id="179" w:name="_Toc137843836"/>
      <w:r w:rsidRPr="00564819">
        <w:rPr>
          <w:rFonts w:asciiTheme="majorBidi" w:eastAsia="Times New Roman" w:hAnsiTheme="majorBidi" w:cstheme="majorBidi"/>
          <w:b/>
          <w:sz w:val="24"/>
          <w:szCs w:val="24"/>
        </w:rPr>
        <w:t>Appendix 1: Questionnaire</w:t>
      </w:r>
      <w:bookmarkEnd w:id="178"/>
      <w:bookmarkEnd w:id="179"/>
    </w:p>
    <w:p w14:paraId="662149CD" w14:textId="77777777" w:rsidR="003C45E2" w:rsidRPr="00564819" w:rsidRDefault="003C45E2" w:rsidP="003C45E2">
      <w:pPr>
        <w:contextualSpacing/>
        <w:rPr>
          <w:rFonts w:asciiTheme="majorBidi" w:eastAsia="Times New Roman" w:hAnsiTheme="majorBidi" w:cstheme="majorBidi"/>
          <w:bCs/>
          <w:sz w:val="24"/>
          <w:szCs w:val="24"/>
          <w:lang w:eastAsia="en-ZW"/>
        </w:rPr>
      </w:pPr>
      <w:r w:rsidRPr="00564819">
        <w:rPr>
          <w:rFonts w:asciiTheme="majorBidi" w:eastAsia="Times New Roman" w:hAnsiTheme="majorBidi" w:cstheme="majorBidi"/>
          <w:bCs/>
          <w:sz w:val="24"/>
          <w:szCs w:val="24"/>
          <w:lang w:eastAsia="en-ZW"/>
        </w:rPr>
        <w:t>Date</w:t>
      </w:r>
      <w:r>
        <w:rPr>
          <w:rFonts w:asciiTheme="majorBidi" w:eastAsia="Times New Roman" w:hAnsiTheme="majorBidi" w:cstheme="majorBidi"/>
          <w:bCs/>
          <w:sz w:val="24"/>
          <w:szCs w:val="24"/>
          <w:lang w:eastAsia="en-ZW"/>
        </w:rPr>
        <w:t xml:space="preserve"> 13/03/2023</w:t>
      </w:r>
    </w:p>
    <w:p w14:paraId="26191E35" w14:textId="77777777" w:rsidR="003C45E2" w:rsidRDefault="003C45E2" w:rsidP="003C45E2">
      <w:pPr>
        <w:contextualSpacing/>
        <w:rPr>
          <w:rFonts w:asciiTheme="majorBidi" w:eastAsia="Times New Roman" w:hAnsiTheme="majorBidi" w:cstheme="majorBidi"/>
          <w:bCs/>
          <w:sz w:val="24"/>
          <w:szCs w:val="24"/>
          <w:lang w:eastAsia="en-ZW"/>
        </w:rPr>
      </w:pPr>
    </w:p>
    <w:p w14:paraId="2CA89DD6" w14:textId="77777777" w:rsidR="003C45E2" w:rsidRPr="000770D0" w:rsidRDefault="003C45E2" w:rsidP="003C45E2">
      <w:pPr>
        <w:contextualSpacing/>
        <w:rPr>
          <w:rFonts w:asciiTheme="majorBidi" w:eastAsia="Times New Roman" w:hAnsiTheme="majorBidi" w:cstheme="majorBidi"/>
          <w:bCs/>
          <w:sz w:val="24"/>
          <w:szCs w:val="24"/>
          <w:lang w:eastAsia="en-ZW"/>
        </w:rPr>
      </w:pPr>
      <w:r w:rsidRPr="00564819">
        <w:rPr>
          <w:rFonts w:asciiTheme="majorBidi" w:eastAsia="Times New Roman" w:hAnsiTheme="majorBidi" w:cstheme="majorBidi"/>
          <w:bCs/>
          <w:sz w:val="24"/>
          <w:szCs w:val="24"/>
          <w:lang w:eastAsia="en-ZW"/>
        </w:rPr>
        <w:t>To whom it may concern:</w:t>
      </w:r>
    </w:p>
    <w:p w14:paraId="5BBBF8A0" w14:textId="77777777" w:rsidR="003C45E2" w:rsidRDefault="003C45E2" w:rsidP="003C45E2">
      <w:pPr>
        <w:contextualSpacing/>
        <w:rPr>
          <w:rFonts w:asciiTheme="majorBidi" w:eastAsia="Times New Roman" w:hAnsiTheme="majorBidi" w:cstheme="majorBidi"/>
          <w:sz w:val="24"/>
          <w:szCs w:val="24"/>
          <w:lang w:eastAsia="en-ZW"/>
        </w:rPr>
      </w:pPr>
    </w:p>
    <w:p w14:paraId="553E02D1" w14:textId="77777777" w:rsidR="003C45E2" w:rsidRPr="00564819" w:rsidRDefault="003C45E2" w:rsidP="003C45E2">
      <w:pPr>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Dear Sir/Madam,</w:t>
      </w:r>
    </w:p>
    <w:p w14:paraId="46FEECF5" w14:textId="77777777" w:rsidR="003C45E2" w:rsidRPr="00564819" w:rsidRDefault="003C45E2" w:rsidP="003C45E2">
      <w:pPr>
        <w:ind w:left="720"/>
        <w:contextualSpacing/>
        <w:rPr>
          <w:rFonts w:asciiTheme="majorBidi" w:eastAsia="Times New Roman" w:hAnsiTheme="majorBidi" w:cstheme="majorBidi"/>
          <w:sz w:val="24"/>
          <w:szCs w:val="24"/>
          <w:lang w:eastAsia="en-ZW"/>
        </w:rPr>
      </w:pPr>
    </w:p>
    <w:p w14:paraId="3CD55576" w14:textId="25D6413D" w:rsidR="003C45E2" w:rsidRPr="00564819" w:rsidRDefault="003C45E2" w:rsidP="003C45E2">
      <w:pPr>
        <w:ind w:left="720"/>
        <w:contextualSpacing/>
        <w:rPr>
          <w:rFonts w:asciiTheme="majorBidi" w:eastAsia="Times New Roman" w:hAnsiTheme="majorBidi" w:cstheme="majorBidi"/>
          <w:b/>
          <w:bCs/>
          <w:sz w:val="24"/>
          <w:szCs w:val="24"/>
          <w:u w:val="single"/>
          <w:lang w:eastAsia="en-ZW"/>
        </w:rPr>
      </w:pPr>
      <w:r w:rsidRPr="00564819">
        <w:rPr>
          <w:rFonts w:asciiTheme="majorBidi" w:eastAsia="Times New Roman" w:hAnsiTheme="majorBidi" w:cstheme="majorBidi"/>
          <w:b/>
          <w:bCs/>
          <w:sz w:val="24"/>
          <w:szCs w:val="24"/>
          <w:u w:val="single"/>
          <w:lang w:eastAsia="en-ZW"/>
        </w:rPr>
        <w:t xml:space="preserve">Ref: Request for information for </w:t>
      </w:r>
      <w:r w:rsidR="008E2CB1" w:rsidRPr="00564819">
        <w:rPr>
          <w:rFonts w:asciiTheme="majorBidi" w:eastAsia="Times New Roman" w:hAnsiTheme="majorBidi" w:cstheme="majorBidi"/>
          <w:b/>
          <w:bCs/>
          <w:sz w:val="24"/>
          <w:szCs w:val="24"/>
          <w:u w:val="single"/>
          <w:lang w:eastAsia="en-ZW"/>
        </w:rPr>
        <w:t>research</w:t>
      </w:r>
      <w:r w:rsidRPr="00564819">
        <w:rPr>
          <w:rFonts w:asciiTheme="majorBidi" w:eastAsia="Times New Roman" w:hAnsiTheme="majorBidi" w:cstheme="majorBidi"/>
          <w:b/>
          <w:bCs/>
          <w:sz w:val="24"/>
          <w:szCs w:val="24"/>
          <w:u w:val="single"/>
          <w:lang w:eastAsia="en-ZW"/>
        </w:rPr>
        <w:t>.</w:t>
      </w:r>
    </w:p>
    <w:p w14:paraId="5F3C5D44" w14:textId="64F89368" w:rsidR="003C45E2" w:rsidRPr="0001589A" w:rsidRDefault="003C45E2" w:rsidP="003C45E2">
      <w:pPr>
        <w:rPr>
          <w:rFonts w:asciiTheme="majorBidi" w:hAnsiTheme="majorBidi" w:cstheme="majorBidi"/>
          <w:b/>
          <w:sz w:val="24"/>
          <w:szCs w:val="24"/>
        </w:rPr>
      </w:pPr>
      <w:r w:rsidRPr="00564819">
        <w:rPr>
          <w:rFonts w:asciiTheme="majorBidi" w:eastAsia="Times New Roman" w:hAnsiTheme="majorBidi" w:cstheme="majorBidi"/>
          <w:sz w:val="24"/>
          <w:szCs w:val="24"/>
          <w:lang w:val="en-US" w:eastAsia="en-ZW"/>
        </w:rPr>
        <w:t>My</w:t>
      </w:r>
      <w:r>
        <w:rPr>
          <w:rFonts w:asciiTheme="majorBidi" w:eastAsia="Times New Roman" w:hAnsiTheme="majorBidi" w:cstheme="majorBidi"/>
          <w:sz w:val="24"/>
          <w:szCs w:val="24"/>
          <w:lang w:val="en-US" w:eastAsia="en-ZW"/>
        </w:rPr>
        <w:t xml:space="preserve"> name is Kudakwashe Aldridge Kunaka, Student Number B1953958, </w:t>
      </w:r>
      <w:r w:rsidRPr="00564819">
        <w:rPr>
          <w:rFonts w:asciiTheme="majorBidi" w:eastAsia="Times New Roman" w:hAnsiTheme="majorBidi" w:cstheme="majorBidi"/>
          <w:sz w:val="24"/>
          <w:szCs w:val="24"/>
          <w:lang w:val="en-US" w:eastAsia="en-ZW"/>
        </w:rPr>
        <w:t xml:space="preserve">a final year student at </w:t>
      </w:r>
      <w:r>
        <w:rPr>
          <w:rFonts w:asciiTheme="majorBidi" w:eastAsia="Times New Roman" w:hAnsiTheme="majorBidi" w:cstheme="majorBidi"/>
          <w:sz w:val="24"/>
          <w:szCs w:val="24"/>
          <w:lang w:val="en-US" w:eastAsia="en-ZW"/>
        </w:rPr>
        <w:t>the Bindura University of Science Education studying towards Bachelors of Accountancy and Commerce</w:t>
      </w:r>
      <w:r w:rsidRPr="00564819">
        <w:rPr>
          <w:rFonts w:asciiTheme="majorBidi" w:eastAsia="Times New Roman" w:hAnsiTheme="majorBidi" w:cstheme="majorBidi"/>
          <w:sz w:val="24"/>
          <w:szCs w:val="24"/>
          <w:lang w:val="en-US" w:eastAsia="en-ZW"/>
        </w:rPr>
        <w:t xml:space="preserve">. I am undertaking a study </w:t>
      </w:r>
      <w:r w:rsidR="008E2CB1">
        <w:rPr>
          <w:rFonts w:asciiTheme="majorBidi" w:eastAsia="Times New Roman" w:hAnsiTheme="majorBidi" w:cstheme="majorBidi"/>
          <w:noProof/>
          <w:sz w:val="24"/>
          <w:szCs w:val="24"/>
          <w:lang w:val="en-US" w:eastAsia="en-ZW"/>
        </w:rPr>
        <w:t>titled</w:t>
      </w:r>
      <w:r w:rsidRPr="00564819">
        <w:rPr>
          <w:rFonts w:asciiTheme="majorBidi" w:eastAsia="Times New Roman" w:hAnsiTheme="majorBidi" w:cstheme="majorBidi"/>
          <w:sz w:val="24"/>
          <w:szCs w:val="24"/>
          <w:lang w:val="en-US" w:eastAsia="en-ZW"/>
        </w:rPr>
        <w:t xml:space="preserve"> “</w:t>
      </w:r>
      <w:r w:rsidRPr="00564819">
        <w:rPr>
          <w:rFonts w:asciiTheme="majorBidi" w:hAnsiTheme="majorBidi" w:cstheme="majorBidi"/>
          <w:b/>
          <w:sz w:val="24"/>
          <w:szCs w:val="24"/>
        </w:rPr>
        <w:t>Threats and opportunities by FinTech on Zimbabwean commercial banks: An open innovation perspective</w:t>
      </w:r>
      <w:r>
        <w:rPr>
          <w:rFonts w:asciiTheme="majorBidi" w:hAnsiTheme="majorBidi" w:cstheme="majorBidi"/>
          <w:b/>
          <w:sz w:val="24"/>
          <w:szCs w:val="24"/>
        </w:rPr>
        <w:t>”</w:t>
      </w:r>
      <w:r w:rsidRPr="00564819">
        <w:rPr>
          <w:rFonts w:asciiTheme="majorBidi" w:hAnsiTheme="majorBidi" w:cstheme="majorBidi"/>
          <w:b/>
          <w:sz w:val="24"/>
          <w:szCs w:val="24"/>
        </w:rPr>
        <w:t xml:space="preserve">. </w:t>
      </w:r>
      <w:r>
        <w:rPr>
          <w:rFonts w:asciiTheme="majorBidi" w:hAnsiTheme="majorBidi" w:cstheme="majorBidi"/>
          <w:b/>
          <w:sz w:val="24"/>
          <w:szCs w:val="24"/>
        </w:rPr>
        <w:t xml:space="preserve"> </w:t>
      </w:r>
      <w:r w:rsidRPr="00564819">
        <w:rPr>
          <w:rFonts w:asciiTheme="majorBidi" w:eastAsia="Times New Roman" w:hAnsiTheme="majorBidi" w:cstheme="majorBidi"/>
          <w:sz w:val="24"/>
          <w:szCs w:val="24"/>
          <w:lang w:val="en-US" w:eastAsia="en-ZW"/>
        </w:rPr>
        <w:t>The main purpose is to analyses the threats</w:t>
      </w:r>
      <w:r>
        <w:rPr>
          <w:rFonts w:asciiTheme="majorBidi" w:eastAsia="Times New Roman" w:hAnsiTheme="majorBidi" w:cstheme="majorBidi"/>
          <w:sz w:val="24"/>
          <w:szCs w:val="24"/>
          <w:lang w:val="en-US" w:eastAsia="en-ZW"/>
        </w:rPr>
        <w:t xml:space="preserve"> </w:t>
      </w:r>
      <w:r w:rsidRPr="00564819">
        <w:rPr>
          <w:rFonts w:asciiTheme="majorBidi" w:eastAsia="Times New Roman" w:hAnsiTheme="majorBidi" w:cstheme="majorBidi"/>
          <w:sz w:val="24"/>
          <w:szCs w:val="24"/>
          <w:lang w:val="en-US" w:eastAsia="en-ZW"/>
        </w:rPr>
        <w:t xml:space="preserve">and opportunities presented by Fintech to the Zimbabwean commercial banks. This information will be solely for academic purposes and will be in </w:t>
      </w:r>
      <w:r w:rsidRPr="00564819">
        <w:rPr>
          <w:rFonts w:asciiTheme="majorBidi" w:eastAsia="Times New Roman" w:hAnsiTheme="majorBidi" w:cstheme="majorBidi"/>
          <w:noProof/>
          <w:sz w:val="24"/>
          <w:szCs w:val="24"/>
          <w:lang w:val="en-US" w:eastAsia="en-ZW"/>
        </w:rPr>
        <w:t>complementary</w:t>
      </w:r>
      <w:r>
        <w:rPr>
          <w:rFonts w:asciiTheme="majorBidi" w:eastAsia="Times New Roman" w:hAnsiTheme="majorBidi" w:cstheme="majorBidi"/>
          <w:noProof/>
          <w:sz w:val="24"/>
          <w:szCs w:val="24"/>
          <w:lang w:val="en-US" w:eastAsia="en-ZW"/>
        </w:rPr>
        <w:t xml:space="preserve"> </w:t>
      </w:r>
      <w:r w:rsidRPr="00564819">
        <w:rPr>
          <w:rFonts w:asciiTheme="majorBidi" w:eastAsia="Times New Roman" w:hAnsiTheme="majorBidi" w:cstheme="majorBidi"/>
          <w:noProof/>
          <w:sz w:val="24"/>
          <w:szCs w:val="24"/>
          <w:lang w:val="en-US" w:eastAsia="en-ZW"/>
        </w:rPr>
        <w:t>partial fulfilment</w:t>
      </w:r>
      <w:r w:rsidRPr="00564819">
        <w:rPr>
          <w:rFonts w:asciiTheme="majorBidi" w:eastAsia="Times New Roman" w:hAnsiTheme="majorBidi" w:cstheme="majorBidi"/>
          <w:sz w:val="24"/>
          <w:szCs w:val="24"/>
          <w:lang w:val="en-US" w:eastAsia="en-ZW"/>
        </w:rPr>
        <w:t xml:space="preserve"> of the requirements </w:t>
      </w:r>
      <w:r w:rsidRPr="00564819">
        <w:rPr>
          <w:rFonts w:asciiTheme="majorBidi" w:eastAsia="Times New Roman" w:hAnsiTheme="majorBidi" w:cstheme="majorBidi"/>
          <w:noProof/>
          <w:sz w:val="24"/>
          <w:szCs w:val="24"/>
          <w:lang w:val="en-US" w:eastAsia="en-ZW"/>
        </w:rPr>
        <w:t>for</w:t>
      </w:r>
      <w:r w:rsidRPr="00564819">
        <w:rPr>
          <w:rFonts w:asciiTheme="majorBidi" w:eastAsia="Times New Roman" w:hAnsiTheme="majorBidi" w:cstheme="majorBidi"/>
          <w:sz w:val="24"/>
          <w:szCs w:val="24"/>
          <w:lang w:val="en-US" w:eastAsia="en-ZW"/>
        </w:rPr>
        <w:t xml:space="preserve"> the </w:t>
      </w:r>
      <w:r>
        <w:rPr>
          <w:rFonts w:asciiTheme="majorBidi" w:eastAsia="Times New Roman" w:hAnsiTheme="majorBidi" w:cstheme="majorBidi"/>
          <w:sz w:val="24"/>
          <w:szCs w:val="24"/>
          <w:lang w:val="en-US" w:eastAsia="en-ZW"/>
        </w:rPr>
        <w:t>Bachelors of Accountancy and Commerce.</w:t>
      </w:r>
    </w:p>
    <w:p w14:paraId="29D2EBE5" w14:textId="77777777" w:rsidR="003C45E2" w:rsidRPr="00F2083E" w:rsidRDefault="003C45E2" w:rsidP="003C45E2">
      <w:pPr>
        <w:contextualSpacing/>
        <w:rPr>
          <w:rFonts w:asciiTheme="majorBidi" w:eastAsia="Times New Roman" w:hAnsiTheme="majorBidi" w:cstheme="majorBidi"/>
          <w:sz w:val="24"/>
          <w:szCs w:val="24"/>
          <w:lang w:val="en-US" w:eastAsia="en-ZW"/>
        </w:rPr>
      </w:pPr>
    </w:p>
    <w:p w14:paraId="1BB08324" w14:textId="77777777" w:rsidR="003C45E2" w:rsidRPr="00564819" w:rsidRDefault="003C45E2" w:rsidP="003C45E2">
      <w:pPr>
        <w:contextualSpacing/>
        <w:rPr>
          <w:rFonts w:asciiTheme="majorBidi" w:eastAsia="Times New Roman" w:hAnsiTheme="majorBidi" w:cstheme="majorBidi"/>
          <w:sz w:val="24"/>
          <w:szCs w:val="24"/>
          <w:lang w:val="en-US" w:eastAsia="en-ZW"/>
        </w:rPr>
      </w:pPr>
      <w:r>
        <w:rPr>
          <w:rFonts w:asciiTheme="majorBidi" w:eastAsia="Times New Roman" w:hAnsiTheme="majorBidi" w:cstheme="majorBidi"/>
          <w:b/>
          <w:sz w:val="24"/>
          <w:szCs w:val="24"/>
          <w:lang w:val="en-US" w:eastAsia="en-ZW"/>
        </w:rPr>
        <w:t>I would like to appreciate</w:t>
      </w:r>
      <w:r w:rsidRPr="00564819">
        <w:rPr>
          <w:rFonts w:asciiTheme="majorBidi" w:eastAsia="Times New Roman" w:hAnsiTheme="majorBidi" w:cstheme="majorBidi"/>
          <w:b/>
          <w:sz w:val="24"/>
          <w:szCs w:val="24"/>
          <w:lang w:val="en-US" w:eastAsia="en-ZW"/>
        </w:rPr>
        <w:t xml:space="preserve"> you in advance for your positive contribution</w:t>
      </w:r>
      <w:r>
        <w:rPr>
          <w:rFonts w:asciiTheme="majorBidi" w:eastAsia="Times New Roman" w:hAnsiTheme="majorBidi" w:cstheme="majorBidi"/>
          <w:b/>
          <w:sz w:val="24"/>
          <w:szCs w:val="24"/>
          <w:lang w:val="en-US" w:eastAsia="en-ZW"/>
        </w:rPr>
        <w:t xml:space="preserve"> and assistance</w:t>
      </w:r>
      <w:r w:rsidRPr="00564819">
        <w:rPr>
          <w:rFonts w:asciiTheme="majorBidi" w:eastAsia="Times New Roman" w:hAnsiTheme="majorBidi" w:cstheme="majorBidi"/>
          <w:b/>
          <w:sz w:val="24"/>
          <w:szCs w:val="24"/>
          <w:lang w:val="en-US" w:eastAsia="en-ZW"/>
        </w:rPr>
        <w:t xml:space="preserve"> to the success of the project by your participation in completing this questionnaire. Your participation is optional.</w:t>
      </w:r>
    </w:p>
    <w:p w14:paraId="5DA3B279" w14:textId="77777777" w:rsidR="003C45E2" w:rsidRDefault="003C45E2" w:rsidP="003C45E2">
      <w:pPr>
        <w:contextualSpacing/>
        <w:rPr>
          <w:rFonts w:asciiTheme="majorBidi" w:eastAsia="Times New Roman" w:hAnsiTheme="majorBidi" w:cstheme="majorBidi"/>
          <w:sz w:val="24"/>
          <w:szCs w:val="24"/>
          <w:lang w:val="en-US" w:eastAsia="en-ZW"/>
        </w:rPr>
      </w:pPr>
    </w:p>
    <w:p w14:paraId="6C02C736" w14:textId="77777777" w:rsidR="003C45E2" w:rsidRPr="00564819" w:rsidRDefault="003C45E2" w:rsidP="003C45E2">
      <w:pPr>
        <w:contextualSpacing/>
        <w:rPr>
          <w:rFonts w:asciiTheme="majorBidi" w:eastAsia="Times New Roman" w:hAnsiTheme="majorBidi" w:cstheme="majorBidi"/>
          <w:sz w:val="24"/>
          <w:szCs w:val="24"/>
          <w:lang w:val="en-US" w:eastAsia="en-ZW"/>
        </w:rPr>
      </w:pPr>
      <w:r w:rsidRPr="00564819">
        <w:rPr>
          <w:rFonts w:asciiTheme="majorBidi" w:eastAsia="Times New Roman" w:hAnsiTheme="majorBidi" w:cstheme="majorBidi"/>
          <w:sz w:val="24"/>
          <w:szCs w:val="24"/>
          <w:lang w:val="en-US" w:eastAsia="en-ZW"/>
        </w:rPr>
        <w:t xml:space="preserve">If you have any concerns, please contact the undersigned; </w:t>
      </w:r>
    </w:p>
    <w:p w14:paraId="41A15B1A" w14:textId="77777777" w:rsidR="003C45E2" w:rsidRPr="00564819" w:rsidRDefault="003C45E2" w:rsidP="003C45E2">
      <w:pPr>
        <w:contextualSpacing/>
        <w:rPr>
          <w:rFonts w:asciiTheme="majorBidi" w:eastAsia="Times New Roman" w:hAnsiTheme="majorBidi" w:cstheme="majorBidi"/>
          <w:sz w:val="24"/>
          <w:szCs w:val="24"/>
          <w:lang w:val="en-US" w:eastAsia="en-ZW"/>
        </w:rPr>
      </w:pPr>
      <w:r>
        <w:rPr>
          <w:rFonts w:asciiTheme="majorBidi" w:eastAsia="Times New Roman" w:hAnsiTheme="majorBidi" w:cstheme="majorBidi"/>
          <w:sz w:val="24"/>
          <w:szCs w:val="24"/>
          <w:lang w:val="en-US" w:eastAsia="en-ZW"/>
        </w:rPr>
        <w:t>Kudakwashe Aldridge Kunaka</w:t>
      </w:r>
    </w:p>
    <w:p w14:paraId="6630D148" w14:textId="77777777" w:rsidR="003C45E2" w:rsidRPr="00B05E42" w:rsidRDefault="003C45E2" w:rsidP="003C45E2">
      <w:pPr>
        <w:contextualSpacing/>
        <w:rPr>
          <w:rFonts w:asciiTheme="majorBidi" w:eastAsia="Times New Roman" w:hAnsiTheme="majorBidi" w:cstheme="majorBidi"/>
          <w:sz w:val="24"/>
          <w:szCs w:val="24"/>
          <w:lang w:val="en-US" w:eastAsia="en-ZW"/>
        </w:rPr>
      </w:pPr>
      <w:r w:rsidRPr="00564819">
        <w:rPr>
          <w:rFonts w:asciiTheme="majorBidi" w:eastAsia="Times New Roman" w:hAnsiTheme="majorBidi" w:cstheme="majorBidi"/>
          <w:sz w:val="24"/>
          <w:szCs w:val="24"/>
          <w:lang w:val="en-US" w:eastAsia="en-ZW"/>
        </w:rPr>
        <w:t xml:space="preserve">Email </w:t>
      </w:r>
      <w:r w:rsidRPr="00B05E42">
        <w:rPr>
          <w:rFonts w:asciiTheme="majorBidi" w:eastAsia="Times New Roman" w:hAnsiTheme="majorBidi" w:cstheme="majorBidi"/>
          <w:sz w:val="24"/>
          <w:szCs w:val="24"/>
          <w:lang w:val="en-US" w:eastAsia="en-ZW"/>
        </w:rPr>
        <w:t>address:</w:t>
      </w:r>
      <w:r>
        <w:rPr>
          <w:rFonts w:asciiTheme="majorBidi" w:eastAsia="Times New Roman" w:hAnsiTheme="majorBidi" w:cstheme="majorBidi"/>
          <w:sz w:val="24"/>
          <w:szCs w:val="24"/>
          <w:lang w:val="en-US" w:eastAsia="en-ZW"/>
        </w:rPr>
        <w:t xml:space="preserve"> aldridgekunaka</w:t>
      </w:r>
      <w:r w:rsidRPr="00B05E42">
        <w:rPr>
          <w:rFonts w:asciiTheme="majorBidi" w:eastAsia="Times New Roman" w:hAnsiTheme="majorBidi" w:cstheme="majorBidi"/>
          <w:sz w:val="24"/>
          <w:szCs w:val="24"/>
          <w:lang w:val="en-US" w:eastAsia="en-ZW"/>
        </w:rPr>
        <w:t xml:space="preserve">@gmail.com </w:t>
      </w:r>
    </w:p>
    <w:p w14:paraId="79D99304" w14:textId="77777777" w:rsidR="003C45E2" w:rsidRPr="00564819" w:rsidRDefault="003C45E2" w:rsidP="003C45E2">
      <w:pPr>
        <w:contextualSpacing/>
        <w:rPr>
          <w:rFonts w:asciiTheme="majorBidi" w:eastAsia="Times New Roman" w:hAnsiTheme="majorBidi" w:cstheme="majorBidi"/>
          <w:sz w:val="24"/>
          <w:szCs w:val="24"/>
          <w:lang w:val="en-US" w:eastAsia="en-ZW"/>
        </w:rPr>
      </w:pPr>
      <w:r w:rsidRPr="00B05E42">
        <w:rPr>
          <w:rFonts w:asciiTheme="majorBidi" w:eastAsia="Times New Roman" w:hAnsiTheme="majorBidi" w:cstheme="majorBidi"/>
          <w:sz w:val="24"/>
          <w:szCs w:val="24"/>
          <w:lang w:val="en-US" w:eastAsia="en-ZW"/>
        </w:rPr>
        <w:t>Cell: +</w:t>
      </w:r>
      <w:r>
        <w:rPr>
          <w:rFonts w:asciiTheme="majorBidi" w:eastAsia="Times New Roman" w:hAnsiTheme="majorBidi" w:cstheme="majorBidi"/>
          <w:sz w:val="24"/>
          <w:szCs w:val="24"/>
          <w:lang w:val="en-US" w:eastAsia="en-ZW"/>
        </w:rPr>
        <w:t xml:space="preserve">263784708928, +263714642214 </w:t>
      </w:r>
    </w:p>
    <w:p w14:paraId="2AE9F4D2" w14:textId="77777777" w:rsidR="003C45E2" w:rsidRPr="00564819" w:rsidRDefault="003C45E2" w:rsidP="003C45E2">
      <w:pPr>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b/>
          <w:sz w:val="24"/>
          <w:szCs w:val="24"/>
          <w:lang w:eastAsia="en-ZW"/>
        </w:rPr>
        <w:t>INSTRUCTIONS:</w:t>
      </w:r>
    </w:p>
    <w:p w14:paraId="6C61D336" w14:textId="77777777" w:rsidR="003C45E2" w:rsidRPr="00564819" w:rsidRDefault="003C45E2" w:rsidP="003C45E2">
      <w:pPr>
        <w:numPr>
          <w:ilvl w:val="0"/>
          <w:numId w:val="6"/>
        </w:numPr>
        <w:spacing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Please answer all questions fully and honestly.</w:t>
      </w:r>
    </w:p>
    <w:p w14:paraId="7FF09DEC" w14:textId="77777777" w:rsidR="003C45E2" w:rsidRPr="00564819" w:rsidRDefault="003C45E2" w:rsidP="003C45E2">
      <w:pPr>
        <w:numPr>
          <w:ilvl w:val="0"/>
          <w:numId w:val="6"/>
        </w:numPr>
        <w:spacing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Where boxes are provided indicate your answer by ticking the appropriate box.</w:t>
      </w:r>
    </w:p>
    <w:p w14:paraId="4CE768BC" w14:textId="77777777" w:rsidR="003C45E2" w:rsidRPr="00564819" w:rsidRDefault="003C45E2" w:rsidP="003C45E2">
      <w:pPr>
        <w:numPr>
          <w:ilvl w:val="0"/>
          <w:numId w:val="6"/>
        </w:numPr>
        <w:spacing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 xml:space="preserve"> Do not write your name or identity on the questionnaire.</w:t>
      </w:r>
    </w:p>
    <w:p w14:paraId="64A9D3D4" w14:textId="77777777" w:rsidR="003C45E2" w:rsidRDefault="003C45E2" w:rsidP="003C45E2">
      <w:pPr>
        <w:contextualSpacing/>
        <w:rPr>
          <w:rFonts w:asciiTheme="majorBidi" w:eastAsia="Times New Roman" w:hAnsiTheme="majorBidi" w:cstheme="majorBidi"/>
          <w:b/>
          <w:sz w:val="24"/>
          <w:szCs w:val="24"/>
          <w:lang w:eastAsia="en-ZW"/>
        </w:rPr>
      </w:pPr>
    </w:p>
    <w:p w14:paraId="62305C8E" w14:textId="77777777" w:rsidR="003C45E2" w:rsidRPr="00564819" w:rsidRDefault="003C45E2" w:rsidP="003C45E2">
      <w:pPr>
        <w:contextualSpacing/>
        <w:rPr>
          <w:rFonts w:asciiTheme="majorBidi" w:eastAsia="Times New Roman" w:hAnsiTheme="majorBidi" w:cstheme="majorBidi"/>
          <w:b/>
          <w:sz w:val="24"/>
          <w:szCs w:val="24"/>
          <w:lang w:eastAsia="en-ZW"/>
        </w:rPr>
      </w:pPr>
      <w:r w:rsidRPr="00564819">
        <w:rPr>
          <w:rFonts w:asciiTheme="majorBidi" w:eastAsia="Times New Roman" w:hAnsiTheme="majorBidi" w:cstheme="majorBidi"/>
          <w:b/>
          <w:sz w:val="24"/>
          <w:szCs w:val="24"/>
          <w:lang w:eastAsia="en-ZW"/>
        </w:rPr>
        <w:t>SECTION 1: PERSONAL DETAILS</w:t>
      </w:r>
    </w:p>
    <w:p w14:paraId="745BAD0B" w14:textId="77777777" w:rsidR="003C45E2" w:rsidRPr="00564819" w:rsidRDefault="003C45E2" w:rsidP="003C45E2">
      <w:pPr>
        <w:numPr>
          <w:ilvl w:val="0"/>
          <w:numId w:val="7"/>
        </w:numPr>
        <w:spacing w:line="360" w:lineRule="auto"/>
        <w:contextualSpacing/>
        <w:jc w:val="both"/>
        <w:rPr>
          <w:rFonts w:asciiTheme="majorBidi" w:eastAsia="Times New Roman" w:hAnsiTheme="majorBidi" w:cstheme="majorBidi"/>
          <w:b/>
          <w:sz w:val="24"/>
          <w:szCs w:val="24"/>
          <w:lang w:eastAsia="en-ZW"/>
        </w:rPr>
      </w:pPr>
      <w:r w:rsidRPr="00564819">
        <w:rPr>
          <w:rFonts w:asciiTheme="majorBidi" w:eastAsia="Times New Roman" w:hAnsiTheme="majorBidi" w:cstheme="majorBidi"/>
          <w:b/>
          <w:sz w:val="24"/>
          <w:szCs w:val="24"/>
          <w:lang w:eastAsia="en-ZW"/>
        </w:rPr>
        <w:t>Gender</w:t>
      </w:r>
    </w:p>
    <w:tbl>
      <w:tblPr>
        <w:tblW w:w="6473" w:type="dxa"/>
        <w:tblInd w:w="-71" w:type="dxa"/>
        <w:tblCellMar>
          <w:top w:w="60" w:type="dxa"/>
          <w:left w:w="109" w:type="dxa"/>
          <w:right w:w="115" w:type="dxa"/>
        </w:tblCellMar>
        <w:tblLook w:val="04A0" w:firstRow="1" w:lastRow="0" w:firstColumn="1" w:lastColumn="0" w:noHBand="0" w:noVBand="1"/>
      </w:tblPr>
      <w:tblGrid>
        <w:gridCol w:w="5933"/>
        <w:gridCol w:w="540"/>
      </w:tblGrid>
      <w:tr w:rsidR="003C45E2" w:rsidRPr="00564819" w14:paraId="3F175C5F" w14:textId="77777777" w:rsidTr="00F17D20">
        <w:trPr>
          <w:trHeight w:val="425"/>
        </w:trPr>
        <w:tc>
          <w:tcPr>
            <w:tcW w:w="5933" w:type="dxa"/>
            <w:tcBorders>
              <w:top w:val="single" w:sz="3" w:space="0" w:color="000000"/>
              <w:left w:val="single" w:sz="3" w:space="0" w:color="000000"/>
              <w:bottom w:val="single" w:sz="3" w:space="0" w:color="000000"/>
              <w:right w:val="single" w:sz="3" w:space="0" w:color="000000"/>
            </w:tcBorders>
          </w:tcPr>
          <w:p w14:paraId="7C0A69B1"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Male</w:t>
            </w:r>
          </w:p>
        </w:tc>
        <w:tc>
          <w:tcPr>
            <w:tcW w:w="540" w:type="dxa"/>
            <w:tcBorders>
              <w:top w:val="single" w:sz="3" w:space="0" w:color="000000"/>
              <w:left w:val="single" w:sz="3" w:space="0" w:color="000000"/>
              <w:bottom w:val="single" w:sz="3" w:space="0" w:color="000000"/>
              <w:right w:val="single" w:sz="3" w:space="0" w:color="000000"/>
            </w:tcBorders>
          </w:tcPr>
          <w:p w14:paraId="36859E51"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r w:rsidR="003C45E2" w:rsidRPr="00564819" w14:paraId="28CE795A" w14:textId="77777777" w:rsidTr="00F17D20">
        <w:trPr>
          <w:trHeight w:val="425"/>
        </w:trPr>
        <w:tc>
          <w:tcPr>
            <w:tcW w:w="5933" w:type="dxa"/>
            <w:tcBorders>
              <w:top w:val="single" w:sz="3" w:space="0" w:color="000000"/>
              <w:left w:val="single" w:sz="3" w:space="0" w:color="000000"/>
              <w:bottom w:val="single" w:sz="3" w:space="0" w:color="000000"/>
              <w:right w:val="single" w:sz="3" w:space="0" w:color="000000"/>
            </w:tcBorders>
          </w:tcPr>
          <w:p w14:paraId="7E3F8545"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Female</w:t>
            </w:r>
          </w:p>
        </w:tc>
        <w:tc>
          <w:tcPr>
            <w:tcW w:w="540" w:type="dxa"/>
            <w:tcBorders>
              <w:top w:val="single" w:sz="3" w:space="0" w:color="000000"/>
              <w:left w:val="single" w:sz="3" w:space="0" w:color="000000"/>
              <w:bottom w:val="single" w:sz="3" w:space="0" w:color="000000"/>
              <w:right w:val="single" w:sz="3" w:space="0" w:color="000000"/>
            </w:tcBorders>
          </w:tcPr>
          <w:p w14:paraId="65E8A352"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bl>
    <w:p w14:paraId="14122F24" w14:textId="77777777" w:rsidR="003C45E2" w:rsidRPr="00564819" w:rsidRDefault="003C45E2" w:rsidP="003C45E2">
      <w:pPr>
        <w:numPr>
          <w:ilvl w:val="0"/>
          <w:numId w:val="7"/>
        </w:numPr>
        <w:spacing w:line="360" w:lineRule="auto"/>
        <w:contextualSpacing/>
        <w:jc w:val="both"/>
        <w:rPr>
          <w:rFonts w:asciiTheme="majorBidi" w:eastAsia="Times New Roman" w:hAnsiTheme="majorBidi" w:cstheme="majorBidi"/>
          <w:b/>
          <w:sz w:val="24"/>
          <w:szCs w:val="24"/>
          <w:lang w:eastAsia="en-ZW"/>
        </w:rPr>
      </w:pPr>
      <w:r w:rsidRPr="00564819">
        <w:rPr>
          <w:rFonts w:asciiTheme="majorBidi" w:eastAsia="Times New Roman" w:hAnsiTheme="majorBidi" w:cstheme="majorBidi"/>
          <w:b/>
          <w:sz w:val="24"/>
          <w:szCs w:val="24"/>
          <w:lang w:eastAsia="en-ZW"/>
        </w:rPr>
        <w:t>Age group</w:t>
      </w:r>
    </w:p>
    <w:tbl>
      <w:tblPr>
        <w:tblW w:w="6505" w:type="dxa"/>
        <w:tblInd w:w="-161" w:type="dxa"/>
        <w:tblCellMar>
          <w:top w:w="60" w:type="dxa"/>
          <w:left w:w="109" w:type="dxa"/>
          <w:right w:w="111" w:type="dxa"/>
        </w:tblCellMar>
        <w:tblLook w:val="04A0" w:firstRow="1" w:lastRow="0" w:firstColumn="1" w:lastColumn="0" w:noHBand="0" w:noVBand="1"/>
      </w:tblPr>
      <w:tblGrid>
        <w:gridCol w:w="5924"/>
        <w:gridCol w:w="581"/>
      </w:tblGrid>
      <w:tr w:rsidR="003C45E2" w:rsidRPr="00564819" w14:paraId="517C006D" w14:textId="77777777" w:rsidTr="00F17D20">
        <w:trPr>
          <w:trHeight w:val="425"/>
        </w:trPr>
        <w:tc>
          <w:tcPr>
            <w:tcW w:w="5924" w:type="dxa"/>
            <w:tcBorders>
              <w:top w:val="single" w:sz="3" w:space="0" w:color="000000"/>
              <w:left w:val="single" w:sz="3" w:space="0" w:color="000000"/>
              <w:bottom w:val="single" w:sz="3" w:space="0" w:color="000000"/>
              <w:right w:val="single" w:sz="3" w:space="0" w:color="000000"/>
            </w:tcBorders>
          </w:tcPr>
          <w:p w14:paraId="18A72975"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20 - 30 years</w:t>
            </w:r>
          </w:p>
        </w:tc>
        <w:tc>
          <w:tcPr>
            <w:tcW w:w="581" w:type="dxa"/>
            <w:tcBorders>
              <w:top w:val="single" w:sz="3" w:space="0" w:color="000000"/>
              <w:left w:val="single" w:sz="3" w:space="0" w:color="000000"/>
              <w:bottom w:val="single" w:sz="3" w:space="0" w:color="000000"/>
              <w:right w:val="single" w:sz="3" w:space="0" w:color="000000"/>
            </w:tcBorders>
          </w:tcPr>
          <w:p w14:paraId="5FEE3BE1"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r w:rsidR="003C45E2" w:rsidRPr="00564819" w14:paraId="31703E16" w14:textId="77777777" w:rsidTr="00F17D20">
        <w:trPr>
          <w:trHeight w:val="425"/>
        </w:trPr>
        <w:tc>
          <w:tcPr>
            <w:tcW w:w="5924" w:type="dxa"/>
            <w:tcBorders>
              <w:top w:val="single" w:sz="3" w:space="0" w:color="000000"/>
              <w:left w:val="single" w:sz="3" w:space="0" w:color="000000"/>
              <w:bottom w:val="single" w:sz="3" w:space="0" w:color="000000"/>
              <w:right w:val="single" w:sz="3" w:space="0" w:color="000000"/>
            </w:tcBorders>
          </w:tcPr>
          <w:p w14:paraId="1D293FB3"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31 - 39 years</w:t>
            </w:r>
          </w:p>
        </w:tc>
        <w:tc>
          <w:tcPr>
            <w:tcW w:w="581" w:type="dxa"/>
            <w:tcBorders>
              <w:top w:val="single" w:sz="3" w:space="0" w:color="000000"/>
              <w:left w:val="single" w:sz="3" w:space="0" w:color="000000"/>
              <w:bottom w:val="single" w:sz="3" w:space="0" w:color="000000"/>
              <w:right w:val="single" w:sz="3" w:space="0" w:color="000000"/>
            </w:tcBorders>
          </w:tcPr>
          <w:p w14:paraId="527D714B"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r w:rsidR="003C45E2" w:rsidRPr="00564819" w14:paraId="2821D664" w14:textId="77777777" w:rsidTr="00F17D20">
        <w:trPr>
          <w:trHeight w:val="422"/>
        </w:trPr>
        <w:tc>
          <w:tcPr>
            <w:tcW w:w="5924" w:type="dxa"/>
            <w:tcBorders>
              <w:top w:val="single" w:sz="3" w:space="0" w:color="000000"/>
              <w:left w:val="single" w:sz="3" w:space="0" w:color="000000"/>
              <w:bottom w:val="single" w:sz="3" w:space="0" w:color="000000"/>
              <w:right w:val="single" w:sz="3" w:space="0" w:color="000000"/>
            </w:tcBorders>
          </w:tcPr>
          <w:p w14:paraId="3A0AA4CA"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40 years and above</w:t>
            </w:r>
          </w:p>
        </w:tc>
        <w:tc>
          <w:tcPr>
            <w:tcW w:w="581" w:type="dxa"/>
            <w:tcBorders>
              <w:top w:val="single" w:sz="3" w:space="0" w:color="000000"/>
              <w:left w:val="single" w:sz="3" w:space="0" w:color="000000"/>
              <w:bottom w:val="single" w:sz="3" w:space="0" w:color="000000"/>
              <w:right w:val="single" w:sz="3" w:space="0" w:color="000000"/>
            </w:tcBorders>
          </w:tcPr>
          <w:p w14:paraId="4560A835"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bl>
    <w:p w14:paraId="352A8BB4" w14:textId="77777777" w:rsidR="003C45E2" w:rsidRPr="00564819" w:rsidRDefault="003C45E2" w:rsidP="003C45E2">
      <w:pPr>
        <w:numPr>
          <w:ilvl w:val="0"/>
          <w:numId w:val="7"/>
        </w:numPr>
        <w:spacing w:line="360" w:lineRule="auto"/>
        <w:contextualSpacing/>
        <w:jc w:val="both"/>
        <w:rPr>
          <w:rFonts w:asciiTheme="majorBidi" w:eastAsia="Times New Roman" w:hAnsiTheme="majorBidi" w:cstheme="majorBidi"/>
          <w:b/>
          <w:sz w:val="24"/>
          <w:szCs w:val="24"/>
          <w:lang w:eastAsia="en-ZW"/>
        </w:rPr>
      </w:pPr>
      <w:r w:rsidRPr="00564819">
        <w:rPr>
          <w:rFonts w:asciiTheme="majorBidi" w:eastAsia="Times New Roman" w:hAnsiTheme="majorBidi" w:cstheme="majorBidi"/>
          <w:b/>
          <w:sz w:val="24"/>
          <w:szCs w:val="24"/>
          <w:lang w:eastAsia="en-ZW"/>
        </w:rPr>
        <w:t>Please state the industry</w:t>
      </w:r>
    </w:p>
    <w:tbl>
      <w:tblPr>
        <w:tblW w:w="6415" w:type="dxa"/>
        <w:tblInd w:w="-71" w:type="dxa"/>
        <w:tblCellMar>
          <w:top w:w="50" w:type="dxa"/>
          <w:left w:w="109" w:type="dxa"/>
          <w:right w:w="111" w:type="dxa"/>
        </w:tblCellMar>
        <w:tblLook w:val="04A0" w:firstRow="1" w:lastRow="0" w:firstColumn="1" w:lastColumn="0" w:noHBand="0" w:noVBand="1"/>
      </w:tblPr>
      <w:tblGrid>
        <w:gridCol w:w="5834"/>
        <w:gridCol w:w="581"/>
      </w:tblGrid>
      <w:tr w:rsidR="003C45E2" w:rsidRPr="00564819" w14:paraId="52855187" w14:textId="77777777" w:rsidTr="00F17D20">
        <w:trPr>
          <w:trHeight w:val="425"/>
        </w:trPr>
        <w:tc>
          <w:tcPr>
            <w:tcW w:w="5834" w:type="dxa"/>
            <w:tcBorders>
              <w:top w:val="single" w:sz="3" w:space="0" w:color="000000"/>
              <w:left w:val="single" w:sz="3" w:space="0" w:color="000000"/>
              <w:bottom w:val="single" w:sz="3" w:space="0" w:color="000000"/>
              <w:right w:val="single" w:sz="3" w:space="0" w:color="000000"/>
            </w:tcBorders>
          </w:tcPr>
          <w:p w14:paraId="3C3E35E8"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Bank</w:t>
            </w:r>
          </w:p>
        </w:tc>
        <w:tc>
          <w:tcPr>
            <w:tcW w:w="581" w:type="dxa"/>
            <w:tcBorders>
              <w:top w:val="single" w:sz="3" w:space="0" w:color="000000"/>
              <w:left w:val="single" w:sz="3" w:space="0" w:color="000000"/>
              <w:bottom w:val="single" w:sz="3" w:space="0" w:color="000000"/>
              <w:right w:val="single" w:sz="3" w:space="0" w:color="000000"/>
            </w:tcBorders>
          </w:tcPr>
          <w:p w14:paraId="39A6E3FE"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r w:rsidR="003C45E2" w:rsidRPr="00564819" w14:paraId="5F8C9EFD" w14:textId="77777777" w:rsidTr="00F17D20">
        <w:trPr>
          <w:trHeight w:val="422"/>
        </w:trPr>
        <w:tc>
          <w:tcPr>
            <w:tcW w:w="5834" w:type="dxa"/>
            <w:tcBorders>
              <w:top w:val="single" w:sz="3" w:space="0" w:color="000000"/>
              <w:left w:val="single" w:sz="3" w:space="0" w:color="000000"/>
              <w:bottom w:val="single" w:sz="3" w:space="0" w:color="000000"/>
              <w:right w:val="single" w:sz="3" w:space="0" w:color="000000"/>
            </w:tcBorders>
          </w:tcPr>
          <w:p w14:paraId="5F95821B" w14:textId="77777777" w:rsidR="003C45E2" w:rsidRPr="00564819" w:rsidRDefault="003C45E2" w:rsidP="00F17D20">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Fintech</w:t>
            </w:r>
          </w:p>
        </w:tc>
        <w:tc>
          <w:tcPr>
            <w:tcW w:w="581" w:type="dxa"/>
            <w:tcBorders>
              <w:top w:val="single" w:sz="3" w:space="0" w:color="000000"/>
              <w:left w:val="single" w:sz="3" w:space="0" w:color="000000"/>
              <w:bottom w:val="single" w:sz="3" w:space="0" w:color="000000"/>
              <w:right w:val="single" w:sz="3" w:space="0" w:color="000000"/>
            </w:tcBorders>
          </w:tcPr>
          <w:p w14:paraId="05AD2C64" w14:textId="77777777" w:rsidR="003C45E2" w:rsidRPr="00564819" w:rsidRDefault="003C45E2" w:rsidP="00F17D20">
            <w:pPr>
              <w:ind w:left="720"/>
              <w:contextualSpacing/>
              <w:rPr>
                <w:rFonts w:asciiTheme="majorBidi" w:eastAsia="Times New Roman" w:hAnsiTheme="majorBidi" w:cstheme="majorBidi"/>
                <w:sz w:val="24"/>
                <w:szCs w:val="24"/>
                <w:lang w:eastAsia="en-ZW"/>
              </w:rPr>
            </w:pPr>
          </w:p>
        </w:tc>
      </w:tr>
    </w:tbl>
    <w:p w14:paraId="30BC45A0" w14:textId="77777777" w:rsidR="003C45E2" w:rsidRPr="00564819" w:rsidRDefault="003C45E2" w:rsidP="003C45E2">
      <w:pPr>
        <w:numPr>
          <w:ilvl w:val="0"/>
          <w:numId w:val="7"/>
        </w:numPr>
        <w:spacing w:line="360" w:lineRule="auto"/>
        <w:contextualSpacing/>
        <w:jc w:val="both"/>
        <w:rPr>
          <w:rFonts w:asciiTheme="majorBidi" w:eastAsia="Times New Roman" w:hAnsiTheme="majorBidi" w:cstheme="majorBidi"/>
          <w:b/>
          <w:sz w:val="24"/>
          <w:szCs w:val="24"/>
          <w:lang w:eastAsia="en-ZW"/>
        </w:rPr>
      </w:pPr>
      <w:r w:rsidRPr="00564819">
        <w:rPr>
          <w:rFonts w:asciiTheme="majorBidi" w:eastAsia="Times New Roman" w:hAnsiTheme="majorBidi" w:cstheme="majorBidi"/>
          <w:b/>
          <w:sz w:val="24"/>
          <w:szCs w:val="24"/>
          <w:lang w:eastAsia="en-ZW"/>
        </w:rPr>
        <w:t>Please state your work experience</w:t>
      </w:r>
    </w:p>
    <w:tbl>
      <w:tblPr>
        <w:tblW w:w="9085" w:type="dxa"/>
        <w:tblLook w:val="04A0" w:firstRow="1" w:lastRow="0" w:firstColumn="1" w:lastColumn="0" w:noHBand="0" w:noVBand="1"/>
      </w:tblPr>
      <w:tblGrid>
        <w:gridCol w:w="1615"/>
        <w:gridCol w:w="810"/>
        <w:gridCol w:w="1350"/>
        <w:gridCol w:w="720"/>
        <w:gridCol w:w="1530"/>
        <w:gridCol w:w="720"/>
        <w:gridCol w:w="1710"/>
        <w:gridCol w:w="630"/>
      </w:tblGrid>
      <w:tr w:rsidR="003C45E2" w:rsidRPr="00564819" w14:paraId="0C9B836F" w14:textId="77777777" w:rsidTr="00F17D20">
        <w:tc>
          <w:tcPr>
            <w:tcW w:w="1615" w:type="dxa"/>
          </w:tcPr>
          <w:p w14:paraId="41C7CC50" w14:textId="77777777" w:rsidR="003C45E2" w:rsidRPr="00564819" w:rsidRDefault="003C45E2" w:rsidP="00F17D20">
            <w:pPr>
              <w:rPr>
                <w:rFonts w:asciiTheme="majorBidi" w:eastAsia="Times New Roman" w:hAnsiTheme="majorBidi" w:cstheme="majorBidi"/>
                <w:sz w:val="24"/>
                <w:szCs w:val="24"/>
                <w:lang w:val="en-US" w:eastAsia="en-ZW"/>
              </w:rPr>
            </w:pPr>
            <w:r w:rsidRPr="00564819">
              <w:rPr>
                <w:rFonts w:asciiTheme="majorBidi" w:eastAsia="Times New Roman" w:hAnsiTheme="majorBidi" w:cstheme="majorBidi"/>
                <w:sz w:val="24"/>
                <w:szCs w:val="24"/>
                <w:lang w:eastAsia="en-ZW"/>
              </w:rPr>
              <w:t>1 – 5 years</w:t>
            </w:r>
          </w:p>
        </w:tc>
        <w:tc>
          <w:tcPr>
            <w:tcW w:w="810" w:type="dxa"/>
          </w:tcPr>
          <w:p w14:paraId="28F5F3F4" w14:textId="77777777" w:rsidR="003C45E2" w:rsidRPr="00564819" w:rsidRDefault="003C45E2" w:rsidP="00F17D20">
            <w:pPr>
              <w:rPr>
                <w:rFonts w:asciiTheme="majorBidi" w:eastAsia="Times New Roman" w:hAnsiTheme="majorBidi" w:cstheme="majorBidi"/>
                <w:sz w:val="24"/>
                <w:szCs w:val="24"/>
                <w:lang w:val="en-US" w:eastAsia="en-ZW"/>
              </w:rPr>
            </w:pPr>
          </w:p>
        </w:tc>
        <w:tc>
          <w:tcPr>
            <w:tcW w:w="1350" w:type="dxa"/>
          </w:tcPr>
          <w:p w14:paraId="7E9C97C7" w14:textId="77777777" w:rsidR="003C45E2" w:rsidRPr="00564819" w:rsidRDefault="003C45E2" w:rsidP="00F17D20">
            <w:pPr>
              <w:rPr>
                <w:rFonts w:asciiTheme="majorBidi" w:eastAsia="Times New Roman" w:hAnsiTheme="majorBidi" w:cstheme="majorBidi"/>
                <w:sz w:val="24"/>
                <w:szCs w:val="24"/>
                <w:lang w:val="en-US" w:eastAsia="en-ZW"/>
              </w:rPr>
            </w:pPr>
            <w:r w:rsidRPr="00564819">
              <w:rPr>
                <w:rFonts w:asciiTheme="majorBidi" w:eastAsia="Times New Roman" w:hAnsiTheme="majorBidi" w:cstheme="majorBidi"/>
                <w:sz w:val="24"/>
                <w:szCs w:val="24"/>
                <w:lang w:eastAsia="en-ZW"/>
              </w:rPr>
              <w:t>6 – 10 years</w:t>
            </w:r>
          </w:p>
        </w:tc>
        <w:tc>
          <w:tcPr>
            <w:tcW w:w="720" w:type="dxa"/>
          </w:tcPr>
          <w:p w14:paraId="587799B7" w14:textId="77777777" w:rsidR="003C45E2" w:rsidRPr="00564819" w:rsidRDefault="003C45E2" w:rsidP="00F17D20">
            <w:pPr>
              <w:rPr>
                <w:rFonts w:asciiTheme="majorBidi" w:eastAsia="Times New Roman" w:hAnsiTheme="majorBidi" w:cstheme="majorBidi"/>
                <w:sz w:val="24"/>
                <w:szCs w:val="24"/>
                <w:lang w:val="en-US" w:eastAsia="en-ZW"/>
              </w:rPr>
            </w:pPr>
          </w:p>
        </w:tc>
        <w:tc>
          <w:tcPr>
            <w:tcW w:w="1530" w:type="dxa"/>
          </w:tcPr>
          <w:p w14:paraId="7F50D506" w14:textId="77777777" w:rsidR="003C45E2" w:rsidRPr="00564819" w:rsidRDefault="003C45E2" w:rsidP="00F17D20">
            <w:pPr>
              <w:rPr>
                <w:rFonts w:asciiTheme="majorBidi" w:eastAsia="Times New Roman" w:hAnsiTheme="majorBidi" w:cstheme="majorBidi"/>
                <w:sz w:val="24"/>
                <w:szCs w:val="24"/>
                <w:lang w:val="en-US" w:eastAsia="en-ZW"/>
              </w:rPr>
            </w:pPr>
            <w:r w:rsidRPr="00564819">
              <w:rPr>
                <w:rFonts w:asciiTheme="majorBidi" w:eastAsia="Times New Roman" w:hAnsiTheme="majorBidi" w:cstheme="majorBidi"/>
                <w:sz w:val="24"/>
                <w:szCs w:val="24"/>
                <w:lang w:eastAsia="en-ZW"/>
              </w:rPr>
              <w:t>11 – 15 years</w:t>
            </w:r>
          </w:p>
        </w:tc>
        <w:tc>
          <w:tcPr>
            <w:tcW w:w="720" w:type="dxa"/>
          </w:tcPr>
          <w:p w14:paraId="5B093553" w14:textId="77777777" w:rsidR="003C45E2" w:rsidRPr="00564819" w:rsidRDefault="003C45E2" w:rsidP="00F17D20">
            <w:pPr>
              <w:rPr>
                <w:rFonts w:asciiTheme="majorBidi" w:eastAsia="Times New Roman" w:hAnsiTheme="majorBidi" w:cstheme="majorBidi"/>
                <w:sz w:val="24"/>
                <w:szCs w:val="24"/>
                <w:lang w:val="en-US" w:eastAsia="en-ZW"/>
              </w:rPr>
            </w:pPr>
          </w:p>
        </w:tc>
        <w:tc>
          <w:tcPr>
            <w:tcW w:w="1710" w:type="dxa"/>
          </w:tcPr>
          <w:p w14:paraId="0B4F8B98" w14:textId="77777777" w:rsidR="003C45E2" w:rsidRPr="00564819" w:rsidRDefault="003C45E2" w:rsidP="00F17D20">
            <w:pPr>
              <w:rPr>
                <w:rFonts w:asciiTheme="majorBidi" w:eastAsia="Times New Roman" w:hAnsiTheme="majorBidi" w:cstheme="majorBidi"/>
                <w:sz w:val="24"/>
                <w:szCs w:val="24"/>
                <w:lang w:val="en-US" w:eastAsia="en-ZW"/>
              </w:rPr>
            </w:pPr>
            <w:r w:rsidRPr="00564819">
              <w:rPr>
                <w:rFonts w:asciiTheme="majorBidi" w:eastAsia="Times New Roman" w:hAnsiTheme="majorBidi" w:cstheme="majorBidi"/>
                <w:sz w:val="24"/>
                <w:szCs w:val="24"/>
                <w:lang w:val="en-US" w:eastAsia="en-ZW"/>
              </w:rPr>
              <w:t>Above 15 years</w:t>
            </w:r>
          </w:p>
        </w:tc>
        <w:tc>
          <w:tcPr>
            <w:tcW w:w="630" w:type="dxa"/>
          </w:tcPr>
          <w:p w14:paraId="05AB02EA" w14:textId="77777777" w:rsidR="003C45E2" w:rsidRPr="00564819" w:rsidRDefault="003C45E2" w:rsidP="00F17D20">
            <w:pPr>
              <w:rPr>
                <w:rFonts w:asciiTheme="majorBidi" w:eastAsia="Times New Roman" w:hAnsiTheme="majorBidi" w:cstheme="majorBidi"/>
                <w:sz w:val="24"/>
                <w:szCs w:val="24"/>
                <w:lang w:val="en-US" w:eastAsia="en-ZW"/>
              </w:rPr>
            </w:pPr>
          </w:p>
        </w:tc>
      </w:tr>
    </w:tbl>
    <w:p w14:paraId="450DE42F" w14:textId="77777777" w:rsidR="003C45E2" w:rsidRPr="00564819" w:rsidRDefault="003C45E2" w:rsidP="003C45E2">
      <w:pPr>
        <w:autoSpaceDE w:val="0"/>
        <w:autoSpaceDN w:val="0"/>
        <w:adjustRightInd w:val="0"/>
        <w:rPr>
          <w:rFonts w:asciiTheme="majorBidi" w:eastAsia="Calibri" w:hAnsiTheme="majorBidi" w:cstheme="majorBidi"/>
          <w:b/>
          <w:sz w:val="24"/>
          <w:szCs w:val="24"/>
        </w:rPr>
      </w:pPr>
    </w:p>
    <w:p w14:paraId="40F7B504" w14:textId="77777777" w:rsidR="003C45E2" w:rsidRPr="00564819" w:rsidRDefault="003C45E2" w:rsidP="003C45E2">
      <w:pPr>
        <w:autoSpaceDE w:val="0"/>
        <w:autoSpaceDN w:val="0"/>
        <w:adjustRightInd w:val="0"/>
        <w:rPr>
          <w:rFonts w:asciiTheme="majorBidi" w:eastAsia="Calibri" w:hAnsiTheme="majorBidi" w:cstheme="majorBidi"/>
          <w:b/>
          <w:sz w:val="24"/>
          <w:szCs w:val="24"/>
        </w:rPr>
      </w:pPr>
      <w:r>
        <w:rPr>
          <w:rFonts w:asciiTheme="majorBidi" w:eastAsia="Calibri" w:hAnsiTheme="majorBidi" w:cstheme="majorBidi"/>
          <w:b/>
          <w:sz w:val="24"/>
          <w:szCs w:val="24"/>
        </w:rPr>
        <w:t>SECTION</w:t>
      </w:r>
      <w:r w:rsidRPr="00564819">
        <w:rPr>
          <w:rFonts w:asciiTheme="majorBidi" w:eastAsia="Calibri" w:hAnsiTheme="majorBidi" w:cstheme="majorBidi"/>
          <w:b/>
          <w:sz w:val="24"/>
          <w:szCs w:val="24"/>
        </w:rPr>
        <w:t xml:space="preserve"> 2:  Drivers of Fintech in Zimbabwe</w:t>
      </w:r>
    </w:p>
    <w:p w14:paraId="79E84167" w14:textId="77777777" w:rsidR="003C45E2" w:rsidRPr="00564819" w:rsidRDefault="003C45E2" w:rsidP="003C45E2">
      <w:pPr>
        <w:autoSpaceDE w:val="0"/>
        <w:autoSpaceDN w:val="0"/>
        <w:adjustRightInd w:val="0"/>
        <w:rPr>
          <w:rFonts w:asciiTheme="majorBidi" w:hAnsiTheme="majorBidi" w:cstheme="majorBidi"/>
          <w:sz w:val="24"/>
          <w:szCs w:val="24"/>
        </w:rPr>
      </w:pPr>
      <w:r w:rsidRPr="00564819">
        <w:rPr>
          <w:rFonts w:asciiTheme="majorBidi" w:eastAsia="Calibri" w:hAnsiTheme="majorBidi" w:cstheme="majorBidi"/>
          <w:bCs/>
          <w:sz w:val="24"/>
          <w:szCs w:val="24"/>
        </w:rPr>
        <w:t>Please tick the appropriate response in the boxes provided</w:t>
      </w:r>
    </w:p>
    <w:p w14:paraId="5E21FC49" w14:textId="77777777" w:rsidR="003C45E2" w:rsidRPr="00564819" w:rsidRDefault="003C45E2" w:rsidP="003C45E2">
      <w:pPr>
        <w:autoSpaceDE w:val="0"/>
        <w:autoSpaceDN w:val="0"/>
        <w:adjustRightInd w:val="0"/>
        <w:rPr>
          <w:rFonts w:asciiTheme="majorBidi" w:hAnsiTheme="majorBidi" w:cstheme="majorBidi"/>
          <w:sz w:val="24"/>
          <w:szCs w:val="24"/>
        </w:rPr>
      </w:pPr>
      <w:r w:rsidRPr="00564819">
        <w:rPr>
          <w:rFonts w:asciiTheme="majorBidi" w:hAnsiTheme="majorBidi" w:cstheme="majorBidi"/>
          <w:sz w:val="24"/>
          <w:szCs w:val="24"/>
        </w:rPr>
        <w:t xml:space="preserve">State your level of agreement </w:t>
      </w:r>
      <w:r>
        <w:rPr>
          <w:rFonts w:asciiTheme="majorBidi" w:hAnsiTheme="majorBidi" w:cstheme="majorBidi"/>
          <w:sz w:val="24"/>
          <w:szCs w:val="24"/>
        </w:rPr>
        <w:t>to t</w:t>
      </w:r>
      <w:r w:rsidRPr="00564819">
        <w:rPr>
          <w:rFonts w:asciiTheme="majorBidi" w:hAnsiTheme="majorBidi" w:cstheme="majorBidi"/>
          <w:sz w:val="24"/>
          <w:szCs w:val="24"/>
        </w:rPr>
        <w:t xml:space="preserve">he following statements </w:t>
      </w:r>
      <w:r>
        <w:rPr>
          <w:rFonts w:asciiTheme="majorBidi" w:hAnsiTheme="majorBidi" w:cstheme="majorBidi"/>
          <w:sz w:val="24"/>
          <w:szCs w:val="24"/>
        </w:rPr>
        <w:t>on the extent to which you think they are key drivers of development and growth of fintech</w:t>
      </w:r>
      <w:r w:rsidRPr="00564819">
        <w:rPr>
          <w:rFonts w:asciiTheme="majorBidi" w:hAnsiTheme="majorBidi" w:cstheme="majorBidi"/>
          <w:sz w:val="24"/>
          <w:szCs w:val="24"/>
        </w:rPr>
        <w:t xml:space="preserve"> in Zimbabwe</w:t>
      </w:r>
      <w:r>
        <w:rPr>
          <w:rFonts w:asciiTheme="majorBidi" w:hAnsiTheme="majorBidi" w:cstheme="majorBidi"/>
          <w:sz w:val="24"/>
          <w:szCs w:val="24"/>
        </w:rPr>
        <w:t>, by</w:t>
      </w:r>
      <w:r w:rsidRPr="00564819">
        <w:rPr>
          <w:rFonts w:asciiTheme="majorBidi" w:hAnsiTheme="majorBidi" w:cstheme="majorBidi"/>
          <w:sz w:val="24"/>
          <w:szCs w:val="24"/>
        </w:rPr>
        <w:t xml:space="preserve"> ticking the appropriate </w:t>
      </w:r>
      <w:r>
        <w:rPr>
          <w:rFonts w:asciiTheme="majorBidi" w:hAnsiTheme="majorBidi" w:cstheme="majorBidi"/>
          <w:sz w:val="24"/>
          <w:szCs w:val="24"/>
        </w:rPr>
        <w:t xml:space="preserve">box. </w:t>
      </w:r>
    </w:p>
    <w:p w14:paraId="58D85DB3" w14:textId="77777777" w:rsidR="003C45E2" w:rsidRPr="00564819" w:rsidRDefault="003C45E2" w:rsidP="003C45E2">
      <w:pPr>
        <w:rPr>
          <w:rFonts w:asciiTheme="majorBidi" w:eastAsia="Calibri" w:hAnsiTheme="majorBidi" w:cstheme="majorBidi"/>
          <w:b/>
          <w:bCs/>
          <w:sz w:val="24"/>
          <w:szCs w:val="24"/>
        </w:rPr>
      </w:pPr>
      <w:r w:rsidRPr="00564819">
        <w:rPr>
          <w:rFonts w:asciiTheme="majorBidi" w:eastAsia="Calibri" w:hAnsiTheme="majorBidi" w:cstheme="majorBidi"/>
          <w:b/>
          <w:bCs/>
          <w:sz w:val="24"/>
          <w:szCs w:val="24"/>
        </w:rPr>
        <w:t>Key: Strongly Disagree (SD); Disagree (D); Neutral (N); Agree (A); Strongly Agree (SA);</w:t>
      </w:r>
    </w:p>
    <w:p w14:paraId="7F8F8C6B" w14:textId="77777777" w:rsidR="003C45E2" w:rsidRPr="00564819" w:rsidRDefault="003C45E2" w:rsidP="003C45E2">
      <w:pPr>
        <w:autoSpaceDE w:val="0"/>
        <w:autoSpaceDN w:val="0"/>
        <w:adjustRightInd w:val="0"/>
        <w:rPr>
          <w:rFonts w:asciiTheme="majorBidi" w:eastAsia="Calibri" w:hAnsiTheme="majorBidi" w:cstheme="majorBidi"/>
          <w:bCs/>
          <w:sz w:val="24"/>
          <w:szCs w:val="24"/>
        </w:rPr>
      </w:pPr>
    </w:p>
    <w:tbl>
      <w:tblPr>
        <w:tblStyle w:val="TableGrid11"/>
        <w:tblW w:w="0" w:type="auto"/>
        <w:tblLook w:val="04A0" w:firstRow="1" w:lastRow="0" w:firstColumn="1" w:lastColumn="0" w:noHBand="0" w:noVBand="1"/>
      </w:tblPr>
      <w:tblGrid>
        <w:gridCol w:w="6453"/>
        <w:gridCol w:w="586"/>
        <w:gridCol w:w="453"/>
        <w:gridCol w:w="485"/>
        <w:gridCol w:w="508"/>
        <w:gridCol w:w="531"/>
      </w:tblGrid>
      <w:tr w:rsidR="003C45E2" w:rsidRPr="00564819" w14:paraId="56C725D7" w14:textId="77777777" w:rsidTr="00F17D20">
        <w:tc>
          <w:tcPr>
            <w:tcW w:w="6461" w:type="dxa"/>
          </w:tcPr>
          <w:p w14:paraId="410AD065" w14:textId="77777777" w:rsidR="003C45E2" w:rsidRPr="00564819" w:rsidRDefault="003C45E2" w:rsidP="00F17D20">
            <w:pPr>
              <w:autoSpaceDE w:val="0"/>
              <w:autoSpaceDN w:val="0"/>
              <w:adjustRightInd w:val="0"/>
              <w:contextualSpacing/>
              <w:rPr>
                <w:rFonts w:asciiTheme="majorBidi" w:hAnsiTheme="majorBidi" w:cstheme="majorBidi"/>
                <w:b/>
                <w:sz w:val="24"/>
                <w:szCs w:val="24"/>
                <w:u w:val="single"/>
              </w:rPr>
            </w:pPr>
            <w:r w:rsidRPr="00564819">
              <w:rPr>
                <w:rFonts w:asciiTheme="majorBidi" w:hAnsiTheme="majorBidi" w:cstheme="majorBidi"/>
                <w:b/>
                <w:sz w:val="24"/>
                <w:szCs w:val="24"/>
                <w:u w:val="single"/>
              </w:rPr>
              <w:t xml:space="preserve"> Statement </w:t>
            </w:r>
          </w:p>
        </w:tc>
        <w:tc>
          <w:tcPr>
            <w:tcW w:w="2563" w:type="dxa"/>
            <w:gridSpan w:val="5"/>
          </w:tcPr>
          <w:p w14:paraId="56E97F58" w14:textId="77777777" w:rsidR="003C45E2" w:rsidRPr="00564819" w:rsidRDefault="003C45E2" w:rsidP="00F17D20">
            <w:pPr>
              <w:rPr>
                <w:rFonts w:asciiTheme="majorBidi" w:hAnsiTheme="majorBidi" w:cstheme="majorBidi"/>
                <w:sz w:val="24"/>
                <w:szCs w:val="24"/>
              </w:rPr>
            </w:pPr>
            <w:r w:rsidRPr="00564819">
              <w:rPr>
                <w:rFonts w:asciiTheme="majorBidi" w:hAnsiTheme="majorBidi" w:cstheme="majorBidi"/>
                <w:sz w:val="24"/>
                <w:szCs w:val="24"/>
              </w:rPr>
              <w:t>Rating</w:t>
            </w:r>
          </w:p>
        </w:tc>
      </w:tr>
      <w:tr w:rsidR="003C45E2" w:rsidRPr="00564819" w14:paraId="3C3539BE" w14:textId="77777777" w:rsidTr="00F17D20">
        <w:tc>
          <w:tcPr>
            <w:tcW w:w="6461" w:type="dxa"/>
          </w:tcPr>
          <w:p w14:paraId="31037EE6" w14:textId="77777777" w:rsidR="003C45E2" w:rsidRPr="00564819" w:rsidRDefault="003C45E2" w:rsidP="00F17D20">
            <w:pPr>
              <w:autoSpaceDE w:val="0"/>
              <w:autoSpaceDN w:val="0"/>
              <w:adjustRightInd w:val="0"/>
              <w:contextualSpacing/>
              <w:rPr>
                <w:rFonts w:asciiTheme="majorBidi" w:hAnsiTheme="majorBidi" w:cstheme="majorBidi"/>
                <w:b/>
                <w:sz w:val="24"/>
                <w:szCs w:val="24"/>
                <w:u w:val="single"/>
              </w:rPr>
            </w:pPr>
          </w:p>
        </w:tc>
        <w:tc>
          <w:tcPr>
            <w:tcW w:w="586" w:type="dxa"/>
          </w:tcPr>
          <w:p w14:paraId="6E281691" w14:textId="77777777" w:rsidR="003C45E2" w:rsidRPr="00564819" w:rsidRDefault="003C45E2" w:rsidP="00F17D20">
            <w:pPr>
              <w:rPr>
                <w:rFonts w:asciiTheme="majorBidi" w:hAnsiTheme="majorBidi" w:cstheme="majorBidi"/>
                <w:b/>
                <w:sz w:val="24"/>
                <w:szCs w:val="24"/>
              </w:rPr>
            </w:pPr>
            <w:r w:rsidRPr="00564819">
              <w:rPr>
                <w:rFonts w:asciiTheme="majorBidi" w:hAnsiTheme="majorBidi" w:cstheme="majorBidi"/>
                <w:b/>
                <w:sz w:val="24"/>
                <w:szCs w:val="24"/>
              </w:rPr>
              <w:t>SD</w:t>
            </w:r>
          </w:p>
        </w:tc>
        <w:tc>
          <w:tcPr>
            <w:tcW w:w="453" w:type="dxa"/>
          </w:tcPr>
          <w:p w14:paraId="12F6B0CA" w14:textId="77777777" w:rsidR="003C45E2" w:rsidRPr="00564819" w:rsidRDefault="003C45E2" w:rsidP="00F17D20">
            <w:pPr>
              <w:rPr>
                <w:rFonts w:asciiTheme="majorBidi" w:hAnsiTheme="majorBidi" w:cstheme="majorBidi"/>
                <w:b/>
                <w:sz w:val="24"/>
                <w:szCs w:val="24"/>
              </w:rPr>
            </w:pPr>
            <w:r w:rsidRPr="00564819">
              <w:rPr>
                <w:rFonts w:asciiTheme="majorBidi" w:hAnsiTheme="majorBidi" w:cstheme="majorBidi"/>
                <w:b/>
                <w:sz w:val="24"/>
                <w:szCs w:val="24"/>
              </w:rPr>
              <w:t>D</w:t>
            </w:r>
          </w:p>
        </w:tc>
        <w:tc>
          <w:tcPr>
            <w:tcW w:w="485" w:type="dxa"/>
          </w:tcPr>
          <w:p w14:paraId="1CE8EF74" w14:textId="77777777" w:rsidR="003C45E2" w:rsidRPr="00564819" w:rsidRDefault="003C45E2" w:rsidP="00F17D20">
            <w:pPr>
              <w:rPr>
                <w:rFonts w:asciiTheme="majorBidi" w:hAnsiTheme="majorBidi" w:cstheme="majorBidi"/>
                <w:b/>
                <w:sz w:val="24"/>
                <w:szCs w:val="24"/>
              </w:rPr>
            </w:pPr>
            <w:r w:rsidRPr="00564819">
              <w:rPr>
                <w:rFonts w:asciiTheme="majorBidi" w:hAnsiTheme="majorBidi" w:cstheme="majorBidi"/>
                <w:b/>
                <w:sz w:val="24"/>
                <w:szCs w:val="24"/>
              </w:rPr>
              <w:t>N</w:t>
            </w:r>
          </w:p>
        </w:tc>
        <w:tc>
          <w:tcPr>
            <w:tcW w:w="508" w:type="dxa"/>
          </w:tcPr>
          <w:p w14:paraId="2F370637" w14:textId="77777777" w:rsidR="003C45E2" w:rsidRPr="00564819" w:rsidRDefault="003C45E2" w:rsidP="00F17D20">
            <w:pPr>
              <w:rPr>
                <w:rFonts w:asciiTheme="majorBidi" w:hAnsiTheme="majorBidi" w:cstheme="majorBidi"/>
                <w:b/>
                <w:sz w:val="24"/>
                <w:szCs w:val="24"/>
              </w:rPr>
            </w:pPr>
            <w:r w:rsidRPr="00564819">
              <w:rPr>
                <w:rFonts w:asciiTheme="majorBidi" w:hAnsiTheme="majorBidi" w:cstheme="majorBidi"/>
                <w:b/>
                <w:sz w:val="24"/>
                <w:szCs w:val="24"/>
              </w:rPr>
              <w:t>A</w:t>
            </w:r>
          </w:p>
        </w:tc>
        <w:tc>
          <w:tcPr>
            <w:tcW w:w="531" w:type="dxa"/>
          </w:tcPr>
          <w:p w14:paraId="6CF633FC" w14:textId="77777777" w:rsidR="003C45E2" w:rsidRPr="00564819" w:rsidRDefault="003C45E2" w:rsidP="00F17D20">
            <w:pPr>
              <w:rPr>
                <w:rFonts w:asciiTheme="majorBidi" w:hAnsiTheme="majorBidi" w:cstheme="majorBidi"/>
                <w:b/>
                <w:sz w:val="24"/>
                <w:szCs w:val="24"/>
              </w:rPr>
            </w:pPr>
            <w:r w:rsidRPr="00564819">
              <w:rPr>
                <w:rFonts w:asciiTheme="majorBidi" w:hAnsiTheme="majorBidi" w:cstheme="majorBidi"/>
                <w:b/>
                <w:sz w:val="24"/>
                <w:szCs w:val="24"/>
              </w:rPr>
              <w:t>SA</w:t>
            </w:r>
          </w:p>
        </w:tc>
      </w:tr>
      <w:tr w:rsidR="003C45E2" w:rsidRPr="00564819" w14:paraId="4D7A399C" w14:textId="77777777" w:rsidTr="00F17D20">
        <w:tc>
          <w:tcPr>
            <w:tcW w:w="6461" w:type="dxa"/>
          </w:tcPr>
          <w:p w14:paraId="60F4F6C7" w14:textId="77777777" w:rsidR="003C45E2" w:rsidRPr="00564819" w:rsidRDefault="003C45E2" w:rsidP="003C45E2">
            <w:pPr>
              <w:numPr>
                <w:ilvl w:val="0"/>
                <w:numId w:val="8"/>
              </w:numPr>
              <w:spacing w:line="360" w:lineRule="auto"/>
              <w:contextualSpacing/>
              <w:rPr>
                <w:rFonts w:asciiTheme="majorBidi" w:hAnsiTheme="majorBidi" w:cstheme="majorBidi"/>
                <w:sz w:val="24"/>
                <w:szCs w:val="24"/>
              </w:rPr>
            </w:pPr>
            <w:r w:rsidRPr="00564819">
              <w:rPr>
                <w:rFonts w:asciiTheme="majorBidi" w:hAnsiTheme="majorBidi" w:cstheme="majorBidi"/>
                <w:sz w:val="24"/>
                <w:szCs w:val="24"/>
              </w:rPr>
              <w:t>Technological breakthrough</w:t>
            </w:r>
            <w:r>
              <w:rPr>
                <w:rFonts w:asciiTheme="majorBidi" w:hAnsiTheme="majorBidi" w:cstheme="majorBidi"/>
                <w:sz w:val="24"/>
                <w:szCs w:val="24"/>
              </w:rPr>
              <w:t xml:space="preserve"> has led to development of fintech</w:t>
            </w:r>
          </w:p>
        </w:tc>
        <w:tc>
          <w:tcPr>
            <w:tcW w:w="586" w:type="dxa"/>
          </w:tcPr>
          <w:p w14:paraId="30AC1872"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53" w:type="dxa"/>
          </w:tcPr>
          <w:p w14:paraId="55329352"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85" w:type="dxa"/>
          </w:tcPr>
          <w:p w14:paraId="104A9CB0"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08" w:type="dxa"/>
          </w:tcPr>
          <w:p w14:paraId="1969D4FF"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31" w:type="dxa"/>
          </w:tcPr>
          <w:p w14:paraId="0C1CF1F0" w14:textId="77777777" w:rsidR="003C45E2" w:rsidRPr="00564819" w:rsidRDefault="003C45E2" w:rsidP="00F17D20">
            <w:pPr>
              <w:autoSpaceDE w:val="0"/>
              <w:autoSpaceDN w:val="0"/>
              <w:adjustRightInd w:val="0"/>
              <w:rPr>
                <w:rFonts w:asciiTheme="majorBidi" w:hAnsiTheme="majorBidi" w:cstheme="majorBidi"/>
                <w:i/>
                <w:sz w:val="24"/>
                <w:szCs w:val="24"/>
              </w:rPr>
            </w:pPr>
          </w:p>
        </w:tc>
      </w:tr>
      <w:tr w:rsidR="003C45E2" w:rsidRPr="00564819" w14:paraId="215A2480" w14:textId="77777777" w:rsidTr="00F17D20">
        <w:tc>
          <w:tcPr>
            <w:tcW w:w="6461" w:type="dxa"/>
          </w:tcPr>
          <w:p w14:paraId="65010311" w14:textId="77777777" w:rsidR="003C45E2" w:rsidRPr="00564819" w:rsidRDefault="003C45E2" w:rsidP="003C45E2">
            <w:pPr>
              <w:numPr>
                <w:ilvl w:val="0"/>
                <w:numId w:val="8"/>
              </w:numPr>
              <w:spacing w:line="360" w:lineRule="auto"/>
              <w:contextualSpacing/>
              <w:rPr>
                <w:rFonts w:asciiTheme="majorBidi" w:hAnsiTheme="majorBidi" w:cstheme="majorBidi"/>
                <w:sz w:val="24"/>
                <w:szCs w:val="24"/>
              </w:rPr>
            </w:pPr>
            <w:r w:rsidRPr="00564819">
              <w:rPr>
                <w:rFonts w:asciiTheme="majorBidi" w:hAnsiTheme="majorBidi" w:cstheme="majorBidi"/>
                <w:sz w:val="24"/>
                <w:szCs w:val="24"/>
              </w:rPr>
              <w:t>Supporting technological infrastructure</w:t>
            </w:r>
          </w:p>
        </w:tc>
        <w:tc>
          <w:tcPr>
            <w:tcW w:w="586" w:type="dxa"/>
          </w:tcPr>
          <w:p w14:paraId="72DF8481"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53" w:type="dxa"/>
          </w:tcPr>
          <w:p w14:paraId="03EB4732"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85" w:type="dxa"/>
          </w:tcPr>
          <w:p w14:paraId="7417063A"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08" w:type="dxa"/>
          </w:tcPr>
          <w:p w14:paraId="3256E0B3"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31" w:type="dxa"/>
          </w:tcPr>
          <w:p w14:paraId="49F6EFCB" w14:textId="77777777" w:rsidR="003C45E2" w:rsidRPr="00564819" w:rsidRDefault="003C45E2" w:rsidP="00F17D20">
            <w:pPr>
              <w:autoSpaceDE w:val="0"/>
              <w:autoSpaceDN w:val="0"/>
              <w:adjustRightInd w:val="0"/>
              <w:rPr>
                <w:rFonts w:asciiTheme="majorBidi" w:hAnsiTheme="majorBidi" w:cstheme="majorBidi"/>
                <w:i/>
                <w:sz w:val="24"/>
                <w:szCs w:val="24"/>
              </w:rPr>
            </w:pPr>
          </w:p>
        </w:tc>
      </w:tr>
      <w:tr w:rsidR="003C45E2" w:rsidRPr="00564819" w14:paraId="53A6E27C" w14:textId="77777777" w:rsidTr="00F17D20">
        <w:tc>
          <w:tcPr>
            <w:tcW w:w="6461" w:type="dxa"/>
          </w:tcPr>
          <w:p w14:paraId="1A370F9B" w14:textId="77777777" w:rsidR="003C45E2" w:rsidRPr="00564819" w:rsidRDefault="003C45E2" w:rsidP="003C45E2">
            <w:pPr>
              <w:numPr>
                <w:ilvl w:val="0"/>
                <w:numId w:val="8"/>
              </w:numPr>
              <w:spacing w:line="360" w:lineRule="auto"/>
              <w:contextualSpacing/>
              <w:rPr>
                <w:rFonts w:asciiTheme="majorBidi" w:hAnsiTheme="majorBidi" w:cstheme="majorBidi"/>
                <w:sz w:val="24"/>
                <w:szCs w:val="24"/>
              </w:rPr>
            </w:pPr>
            <w:r>
              <w:rPr>
                <w:rFonts w:asciiTheme="majorBidi" w:hAnsiTheme="majorBidi" w:cstheme="majorBidi"/>
                <w:sz w:val="24"/>
                <w:szCs w:val="24"/>
              </w:rPr>
              <w:t>High c</w:t>
            </w:r>
            <w:r w:rsidRPr="00564819">
              <w:rPr>
                <w:rFonts w:asciiTheme="majorBidi" w:hAnsiTheme="majorBidi" w:cstheme="majorBidi"/>
                <w:sz w:val="24"/>
                <w:szCs w:val="24"/>
              </w:rPr>
              <w:t>ost of financial intermediation</w:t>
            </w:r>
            <w:r>
              <w:rPr>
                <w:rFonts w:asciiTheme="majorBidi" w:hAnsiTheme="majorBidi" w:cstheme="majorBidi"/>
                <w:sz w:val="24"/>
                <w:szCs w:val="24"/>
              </w:rPr>
              <w:t xml:space="preserve"> through formal channels</w:t>
            </w:r>
          </w:p>
        </w:tc>
        <w:tc>
          <w:tcPr>
            <w:tcW w:w="586" w:type="dxa"/>
          </w:tcPr>
          <w:p w14:paraId="4D5E5D43"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53" w:type="dxa"/>
          </w:tcPr>
          <w:p w14:paraId="382CB6C5"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85" w:type="dxa"/>
          </w:tcPr>
          <w:p w14:paraId="266C7ED5"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08" w:type="dxa"/>
          </w:tcPr>
          <w:p w14:paraId="2B4A6DFF"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31" w:type="dxa"/>
          </w:tcPr>
          <w:p w14:paraId="616AA773" w14:textId="77777777" w:rsidR="003C45E2" w:rsidRPr="00564819" w:rsidRDefault="003C45E2" w:rsidP="00F17D20">
            <w:pPr>
              <w:autoSpaceDE w:val="0"/>
              <w:autoSpaceDN w:val="0"/>
              <w:adjustRightInd w:val="0"/>
              <w:rPr>
                <w:rFonts w:asciiTheme="majorBidi" w:hAnsiTheme="majorBidi" w:cstheme="majorBidi"/>
                <w:i/>
                <w:sz w:val="24"/>
                <w:szCs w:val="24"/>
              </w:rPr>
            </w:pPr>
          </w:p>
        </w:tc>
      </w:tr>
      <w:tr w:rsidR="003C45E2" w:rsidRPr="00564819" w14:paraId="50BC0D9C" w14:textId="77777777" w:rsidTr="00F17D20">
        <w:tc>
          <w:tcPr>
            <w:tcW w:w="6461" w:type="dxa"/>
          </w:tcPr>
          <w:p w14:paraId="444B849D" w14:textId="77777777" w:rsidR="003C45E2" w:rsidRPr="00564819" w:rsidRDefault="003C45E2" w:rsidP="003C45E2">
            <w:pPr>
              <w:numPr>
                <w:ilvl w:val="0"/>
                <w:numId w:val="8"/>
              </w:numPr>
              <w:spacing w:line="360" w:lineRule="auto"/>
              <w:contextualSpacing/>
              <w:rPr>
                <w:rFonts w:asciiTheme="majorBidi" w:hAnsiTheme="majorBidi" w:cstheme="majorBidi"/>
                <w:sz w:val="24"/>
                <w:szCs w:val="24"/>
              </w:rPr>
            </w:pPr>
            <w:r w:rsidRPr="00564819">
              <w:rPr>
                <w:rFonts w:asciiTheme="majorBidi" w:hAnsiTheme="majorBidi" w:cstheme="majorBidi"/>
                <w:sz w:val="24"/>
                <w:szCs w:val="24"/>
              </w:rPr>
              <w:t>Relaxation of regulation</w:t>
            </w:r>
            <w:r>
              <w:rPr>
                <w:rFonts w:asciiTheme="majorBidi" w:hAnsiTheme="majorBidi" w:cstheme="majorBidi"/>
                <w:sz w:val="24"/>
                <w:szCs w:val="24"/>
              </w:rPr>
              <w:t xml:space="preserve"> for development of fintechs</w:t>
            </w:r>
          </w:p>
        </w:tc>
        <w:tc>
          <w:tcPr>
            <w:tcW w:w="586" w:type="dxa"/>
          </w:tcPr>
          <w:p w14:paraId="202B6583"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53" w:type="dxa"/>
          </w:tcPr>
          <w:p w14:paraId="3BE20A56"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85" w:type="dxa"/>
          </w:tcPr>
          <w:p w14:paraId="69B36479"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08" w:type="dxa"/>
          </w:tcPr>
          <w:p w14:paraId="222270FE"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31" w:type="dxa"/>
          </w:tcPr>
          <w:p w14:paraId="1E557D7E" w14:textId="77777777" w:rsidR="003C45E2" w:rsidRPr="00564819" w:rsidRDefault="003C45E2" w:rsidP="00F17D20">
            <w:pPr>
              <w:autoSpaceDE w:val="0"/>
              <w:autoSpaceDN w:val="0"/>
              <w:adjustRightInd w:val="0"/>
              <w:rPr>
                <w:rFonts w:asciiTheme="majorBidi" w:hAnsiTheme="majorBidi" w:cstheme="majorBidi"/>
                <w:i/>
                <w:sz w:val="24"/>
                <w:szCs w:val="24"/>
              </w:rPr>
            </w:pPr>
          </w:p>
        </w:tc>
      </w:tr>
      <w:tr w:rsidR="003C45E2" w:rsidRPr="00564819" w14:paraId="785F41E4" w14:textId="77777777" w:rsidTr="00F17D20">
        <w:tc>
          <w:tcPr>
            <w:tcW w:w="6461" w:type="dxa"/>
          </w:tcPr>
          <w:p w14:paraId="5962F469" w14:textId="77777777" w:rsidR="003C45E2" w:rsidRPr="00564819" w:rsidRDefault="003C45E2" w:rsidP="003C45E2">
            <w:pPr>
              <w:numPr>
                <w:ilvl w:val="0"/>
                <w:numId w:val="8"/>
              </w:numPr>
              <w:spacing w:line="360" w:lineRule="auto"/>
              <w:contextualSpacing/>
              <w:rPr>
                <w:rFonts w:asciiTheme="majorBidi" w:hAnsiTheme="majorBidi" w:cstheme="majorBidi"/>
                <w:sz w:val="24"/>
                <w:szCs w:val="24"/>
              </w:rPr>
            </w:pPr>
            <w:r w:rsidRPr="00564819">
              <w:rPr>
                <w:rFonts w:asciiTheme="majorBidi" w:hAnsiTheme="majorBidi" w:cstheme="majorBidi"/>
                <w:sz w:val="24"/>
                <w:szCs w:val="24"/>
              </w:rPr>
              <w:t xml:space="preserve">To manage Legacy problems </w:t>
            </w:r>
            <w:r>
              <w:rPr>
                <w:rFonts w:asciiTheme="majorBidi" w:hAnsiTheme="majorBidi" w:cstheme="majorBidi"/>
                <w:sz w:val="24"/>
                <w:szCs w:val="24"/>
              </w:rPr>
              <w:t xml:space="preserve">associated with traditional banks </w:t>
            </w:r>
          </w:p>
        </w:tc>
        <w:tc>
          <w:tcPr>
            <w:tcW w:w="586" w:type="dxa"/>
          </w:tcPr>
          <w:p w14:paraId="444738B6"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53" w:type="dxa"/>
          </w:tcPr>
          <w:p w14:paraId="7B576C6A"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85" w:type="dxa"/>
          </w:tcPr>
          <w:p w14:paraId="63E71797"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08" w:type="dxa"/>
          </w:tcPr>
          <w:p w14:paraId="3380EA13"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31" w:type="dxa"/>
          </w:tcPr>
          <w:p w14:paraId="73A0BC28" w14:textId="77777777" w:rsidR="003C45E2" w:rsidRPr="00564819" w:rsidRDefault="003C45E2" w:rsidP="00F17D20">
            <w:pPr>
              <w:autoSpaceDE w:val="0"/>
              <w:autoSpaceDN w:val="0"/>
              <w:adjustRightInd w:val="0"/>
              <w:rPr>
                <w:rFonts w:asciiTheme="majorBidi" w:hAnsiTheme="majorBidi" w:cstheme="majorBidi"/>
                <w:i/>
                <w:sz w:val="24"/>
                <w:szCs w:val="24"/>
              </w:rPr>
            </w:pPr>
          </w:p>
        </w:tc>
      </w:tr>
      <w:tr w:rsidR="003C45E2" w:rsidRPr="00564819" w14:paraId="4CB65834" w14:textId="77777777" w:rsidTr="00F17D20">
        <w:tc>
          <w:tcPr>
            <w:tcW w:w="6461" w:type="dxa"/>
          </w:tcPr>
          <w:p w14:paraId="796FAF4D" w14:textId="77777777" w:rsidR="003C45E2" w:rsidRPr="00564819" w:rsidRDefault="003C45E2" w:rsidP="003C45E2">
            <w:pPr>
              <w:numPr>
                <w:ilvl w:val="0"/>
                <w:numId w:val="8"/>
              </w:numPr>
              <w:spacing w:line="360" w:lineRule="auto"/>
              <w:contextualSpacing/>
              <w:rPr>
                <w:rFonts w:asciiTheme="majorBidi" w:hAnsiTheme="majorBidi" w:cstheme="majorBidi"/>
                <w:sz w:val="24"/>
                <w:szCs w:val="24"/>
              </w:rPr>
            </w:pPr>
            <w:r w:rsidRPr="00564819">
              <w:rPr>
                <w:rFonts w:asciiTheme="majorBidi" w:hAnsiTheme="majorBidi" w:cstheme="majorBidi"/>
                <w:sz w:val="24"/>
                <w:szCs w:val="24"/>
              </w:rPr>
              <w:t>Leverage</w:t>
            </w:r>
            <w:r>
              <w:rPr>
                <w:rFonts w:asciiTheme="majorBidi" w:hAnsiTheme="majorBidi" w:cstheme="majorBidi"/>
                <w:sz w:val="24"/>
                <w:szCs w:val="24"/>
              </w:rPr>
              <w:t xml:space="preserve"> </w:t>
            </w:r>
            <w:r w:rsidRPr="00564819">
              <w:rPr>
                <w:rFonts w:asciiTheme="majorBidi" w:hAnsiTheme="majorBidi" w:cstheme="majorBidi"/>
                <w:sz w:val="24"/>
                <w:szCs w:val="24"/>
              </w:rPr>
              <w:t>on technology to perform financial</w:t>
            </w:r>
            <w:r>
              <w:rPr>
                <w:rFonts w:asciiTheme="majorBidi" w:hAnsiTheme="majorBidi" w:cstheme="majorBidi"/>
                <w:sz w:val="24"/>
                <w:szCs w:val="24"/>
              </w:rPr>
              <w:t xml:space="preserve"> </w:t>
            </w:r>
            <w:r w:rsidRPr="00564819">
              <w:rPr>
                <w:rFonts w:asciiTheme="majorBidi" w:hAnsiTheme="majorBidi" w:cstheme="majorBidi"/>
                <w:sz w:val="24"/>
                <w:szCs w:val="24"/>
              </w:rPr>
              <w:t>intermediation</w:t>
            </w:r>
          </w:p>
        </w:tc>
        <w:tc>
          <w:tcPr>
            <w:tcW w:w="586" w:type="dxa"/>
          </w:tcPr>
          <w:p w14:paraId="4CA51755"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53" w:type="dxa"/>
          </w:tcPr>
          <w:p w14:paraId="747CE32E"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485" w:type="dxa"/>
          </w:tcPr>
          <w:p w14:paraId="76244A9A"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08" w:type="dxa"/>
          </w:tcPr>
          <w:p w14:paraId="694EEF8D" w14:textId="77777777" w:rsidR="003C45E2" w:rsidRPr="00564819" w:rsidRDefault="003C45E2" w:rsidP="00F17D20">
            <w:pPr>
              <w:autoSpaceDE w:val="0"/>
              <w:autoSpaceDN w:val="0"/>
              <w:adjustRightInd w:val="0"/>
              <w:rPr>
                <w:rFonts w:asciiTheme="majorBidi" w:hAnsiTheme="majorBidi" w:cstheme="majorBidi"/>
                <w:i/>
                <w:sz w:val="24"/>
                <w:szCs w:val="24"/>
              </w:rPr>
            </w:pPr>
          </w:p>
        </w:tc>
        <w:tc>
          <w:tcPr>
            <w:tcW w:w="531" w:type="dxa"/>
          </w:tcPr>
          <w:p w14:paraId="1448ECEF" w14:textId="77777777" w:rsidR="003C45E2" w:rsidRPr="00564819" w:rsidRDefault="003C45E2" w:rsidP="00F17D20">
            <w:pPr>
              <w:autoSpaceDE w:val="0"/>
              <w:autoSpaceDN w:val="0"/>
              <w:adjustRightInd w:val="0"/>
              <w:rPr>
                <w:rFonts w:asciiTheme="majorBidi" w:hAnsiTheme="majorBidi" w:cstheme="majorBidi"/>
                <w:i/>
                <w:sz w:val="24"/>
                <w:szCs w:val="24"/>
              </w:rPr>
            </w:pPr>
          </w:p>
        </w:tc>
      </w:tr>
    </w:tbl>
    <w:p w14:paraId="0A629265" w14:textId="77777777" w:rsidR="003C45E2" w:rsidRPr="00564819" w:rsidRDefault="003C45E2" w:rsidP="003C45E2">
      <w:pPr>
        <w:contextualSpacing/>
        <w:rPr>
          <w:rFonts w:asciiTheme="majorBidi" w:eastAsia="Times New Roman" w:hAnsiTheme="majorBidi" w:cstheme="majorBidi"/>
          <w:sz w:val="24"/>
          <w:szCs w:val="24"/>
          <w:lang w:val="en-US"/>
        </w:rPr>
      </w:pPr>
    </w:p>
    <w:p w14:paraId="0296D575" w14:textId="77777777" w:rsidR="003C45E2" w:rsidRPr="00564819" w:rsidRDefault="003C45E2" w:rsidP="003C45E2">
      <w:pPr>
        <w:contextualSpacing/>
        <w:rPr>
          <w:rFonts w:asciiTheme="majorBidi" w:eastAsia="Times New Roman" w:hAnsiTheme="majorBidi" w:cstheme="majorBidi"/>
          <w:b/>
          <w:sz w:val="24"/>
          <w:szCs w:val="24"/>
          <w:lang w:eastAsia="en-ZW"/>
        </w:rPr>
      </w:pPr>
      <w:r>
        <w:rPr>
          <w:rFonts w:asciiTheme="majorBidi" w:eastAsia="Times New Roman" w:hAnsiTheme="majorBidi" w:cstheme="majorBidi"/>
          <w:b/>
          <w:sz w:val="24"/>
          <w:szCs w:val="24"/>
          <w:lang w:eastAsia="en-ZW"/>
        </w:rPr>
        <w:t>SECTION</w:t>
      </w:r>
      <w:r w:rsidRPr="00564819">
        <w:rPr>
          <w:rFonts w:asciiTheme="majorBidi" w:eastAsia="Times New Roman" w:hAnsiTheme="majorBidi" w:cstheme="majorBidi"/>
          <w:b/>
          <w:sz w:val="24"/>
          <w:szCs w:val="24"/>
          <w:lang w:eastAsia="en-ZW"/>
        </w:rPr>
        <w:t xml:space="preserve"> </w:t>
      </w:r>
      <w:r>
        <w:rPr>
          <w:rFonts w:asciiTheme="majorBidi" w:eastAsia="Times New Roman" w:hAnsiTheme="majorBidi" w:cstheme="majorBidi"/>
          <w:b/>
          <w:sz w:val="24"/>
          <w:szCs w:val="24"/>
          <w:lang w:eastAsia="en-ZW"/>
        </w:rPr>
        <w:t>3</w:t>
      </w:r>
      <w:r w:rsidRPr="00564819">
        <w:rPr>
          <w:rFonts w:asciiTheme="majorBidi" w:eastAsia="Times New Roman" w:hAnsiTheme="majorBidi" w:cstheme="majorBidi"/>
          <w:b/>
          <w:sz w:val="24"/>
          <w:szCs w:val="24"/>
          <w:lang w:eastAsia="en-ZW"/>
        </w:rPr>
        <w:t>: Digital Banking</w:t>
      </w:r>
    </w:p>
    <w:p w14:paraId="6F8795C9" w14:textId="77777777" w:rsidR="003C45E2" w:rsidRPr="00564819" w:rsidRDefault="003C45E2" w:rsidP="003C45E2">
      <w:pPr>
        <w:contextualSpacing/>
        <w:rPr>
          <w:rFonts w:asciiTheme="majorBidi" w:eastAsia="Calibri" w:hAnsiTheme="majorBidi" w:cstheme="majorBidi"/>
          <w:b/>
          <w:bCs/>
          <w:sz w:val="24"/>
          <w:szCs w:val="24"/>
        </w:rPr>
      </w:pPr>
      <w:r w:rsidRPr="00564819">
        <w:rPr>
          <w:rFonts w:asciiTheme="majorBidi" w:eastAsia="Calibri" w:hAnsiTheme="majorBidi" w:cstheme="majorBidi"/>
          <w:bCs/>
          <w:sz w:val="24"/>
          <w:szCs w:val="24"/>
        </w:rPr>
        <w:t>Please tick the appropriate response in the boxes provided</w:t>
      </w:r>
      <w:r w:rsidRPr="00564819">
        <w:rPr>
          <w:rFonts w:asciiTheme="majorBidi" w:hAnsiTheme="majorBidi" w:cstheme="majorBidi"/>
          <w:sz w:val="24"/>
          <w:szCs w:val="24"/>
        </w:rPr>
        <w:t xml:space="preserve"> on the opportunities and challenges digital banking in the Zimbabwean Commercial banks</w:t>
      </w:r>
    </w:p>
    <w:p w14:paraId="3F8A2746" w14:textId="77777777" w:rsidR="003C45E2" w:rsidRPr="00564819" w:rsidRDefault="003C45E2" w:rsidP="003C45E2">
      <w:pPr>
        <w:rPr>
          <w:rFonts w:asciiTheme="majorBidi" w:eastAsia="Calibri" w:hAnsiTheme="majorBidi" w:cstheme="majorBidi"/>
          <w:b/>
          <w:bCs/>
          <w:sz w:val="24"/>
          <w:szCs w:val="24"/>
        </w:rPr>
      </w:pPr>
      <w:r w:rsidRPr="00564819">
        <w:rPr>
          <w:rFonts w:asciiTheme="majorBidi" w:eastAsia="Calibri" w:hAnsiTheme="majorBidi" w:cstheme="majorBidi"/>
          <w:b/>
          <w:bCs/>
          <w:sz w:val="24"/>
          <w:szCs w:val="24"/>
        </w:rPr>
        <w:t>Key: Strongly Disagree (SD); Disagree (D); Neutral (N); Agree (A); Strongly Agree (SA);</w:t>
      </w:r>
    </w:p>
    <w:tbl>
      <w:tblPr>
        <w:tblStyle w:val="TableGrid1"/>
        <w:tblW w:w="8995" w:type="dxa"/>
        <w:tblLook w:val="04A0" w:firstRow="1" w:lastRow="0" w:firstColumn="1" w:lastColumn="0" w:noHBand="0" w:noVBand="1"/>
      </w:tblPr>
      <w:tblGrid>
        <w:gridCol w:w="6557"/>
        <w:gridCol w:w="630"/>
        <w:gridCol w:w="450"/>
        <w:gridCol w:w="427"/>
        <w:gridCol w:w="400"/>
        <w:gridCol w:w="531"/>
      </w:tblGrid>
      <w:tr w:rsidR="003C45E2" w:rsidRPr="00564819" w14:paraId="692F2921" w14:textId="77777777" w:rsidTr="00F17D20">
        <w:trPr>
          <w:trHeight w:val="413"/>
        </w:trPr>
        <w:tc>
          <w:tcPr>
            <w:tcW w:w="6557" w:type="dxa"/>
          </w:tcPr>
          <w:p w14:paraId="32117E86"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Statement</w:t>
            </w:r>
          </w:p>
        </w:tc>
        <w:tc>
          <w:tcPr>
            <w:tcW w:w="630" w:type="dxa"/>
          </w:tcPr>
          <w:p w14:paraId="642FA934"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SD</w:t>
            </w:r>
          </w:p>
        </w:tc>
        <w:tc>
          <w:tcPr>
            <w:tcW w:w="450" w:type="dxa"/>
          </w:tcPr>
          <w:p w14:paraId="137B1785"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D</w:t>
            </w:r>
          </w:p>
        </w:tc>
        <w:tc>
          <w:tcPr>
            <w:tcW w:w="427" w:type="dxa"/>
          </w:tcPr>
          <w:p w14:paraId="744204CE"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N</w:t>
            </w:r>
          </w:p>
        </w:tc>
        <w:tc>
          <w:tcPr>
            <w:tcW w:w="400" w:type="dxa"/>
          </w:tcPr>
          <w:p w14:paraId="23BF5B95"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A</w:t>
            </w:r>
          </w:p>
        </w:tc>
        <w:tc>
          <w:tcPr>
            <w:tcW w:w="531" w:type="dxa"/>
          </w:tcPr>
          <w:p w14:paraId="7F2929A2"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SA</w:t>
            </w:r>
          </w:p>
        </w:tc>
      </w:tr>
      <w:tr w:rsidR="003C45E2" w:rsidRPr="00564819" w14:paraId="5F03C48D" w14:textId="77777777" w:rsidTr="00F17D20">
        <w:tc>
          <w:tcPr>
            <w:tcW w:w="6557" w:type="dxa"/>
          </w:tcPr>
          <w:p w14:paraId="5149CBCD" w14:textId="77777777" w:rsidR="003C45E2" w:rsidRPr="003B31C3" w:rsidRDefault="003C45E2" w:rsidP="003C45E2">
            <w:pPr>
              <w:pStyle w:val="ListParagraph"/>
              <w:numPr>
                <w:ilvl w:val="0"/>
                <w:numId w:val="14"/>
              </w:numPr>
              <w:spacing w:after="200"/>
              <w:rPr>
                <w:rFonts w:ascii="Times New Roman" w:eastAsia="Calibri" w:hAnsi="Times New Roman" w:cs="Times New Roman"/>
                <w:sz w:val="24"/>
                <w:szCs w:val="24"/>
              </w:rPr>
            </w:pPr>
            <w:r w:rsidRPr="003B31C3">
              <w:rPr>
                <w:rFonts w:ascii="Times New Roman" w:eastAsia="Calibri" w:hAnsi="Times New Roman" w:cs="Times New Roman"/>
                <w:sz w:val="24"/>
                <w:szCs w:val="24"/>
              </w:rPr>
              <w:t xml:space="preserve"> A bank’s customer base grows as a result of digital banking</w:t>
            </w:r>
          </w:p>
        </w:tc>
        <w:tc>
          <w:tcPr>
            <w:tcW w:w="630" w:type="dxa"/>
          </w:tcPr>
          <w:p w14:paraId="171C5822" w14:textId="77777777" w:rsidR="003C45E2" w:rsidRPr="00564819" w:rsidRDefault="003C45E2" w:rsidP="00F17D20">
            <w:pPr>
              <w:contextualSpacing/>
              <w:rPr>
                <w:rFonts w:asciiTheme="majorBidi" w:hAnsiTheme="majorBidi" w:cstheme="majorBidi"/>
                <w:sz w:val="24"/>
                <w:szCs w:val="24"/>
              </w:rPr>
            </w:pPr>
          </w:p>
        </w:tc>
        <w:tc>
          <w:tcPr>
            <w:tcW w:w="450" w:type="dxa"/>
          </w:tcPr>
          <w:p w14:paraId="356DCFF7" w14:textId="77777777" w:rsidR="003C45E2" w:rsidRPr="00564819" w:rsidRDefault="003C45E2" w:rsidP="00F17D20">
            <w:pPr>
              <w:contextualSpacing/>
              <w:rPr>
                <w:rFonts w:asciiTheme="majorBidi" w:hAnsiTheme="majorBidi" w:cstheme="majorBidi"/>
                <w:sz w:val="24"/>
                <w:szCs w:val="24"/>
              </w:rPr>
            </w:pPr>
          </w:p>
        </w:tc>
        <w:tc>
          <w:tcPr>
            <w:tcW w:w="427" w:type="dxa"/>
          </w:tcPr>
          <w:p w14:paraId="50D018BC" w14:textId="77777777" w:rsidR="003C45E2" w:rsidRPr="00564819" w:rsidRDefault="003C45E2" w:rsidP="00F17D20">
            <w:pPr>
              <w:contextualSpacing/>
              <w:rPr>
                <w:rFonts w:asciiTheme="majorBidi" w:hAnsiTheme="majorBidi" w:cstheme="majorBidi"/>
                <w:sz w:val="24"/>
                <w:szCs w:val="24"/>
              </w:rPr>
            </w:pPr>
          </w:p>
        </w:tc>
        <w:tc>
          <w:tcPr>
            <w:tcW w:w="400" w:type="dxa"/>
          </w:tcPr>
          <w:p w14:paraId="5A51D49D" w14:textId="77777777" w:rsidR="003C45E2" w:rsidRPr="00564819" w:rsidRDefault="003C45E2" w:rsidP="00F17D20">
            <w:pPr>
              <w:contextualSpacing/>
              <w:rPr>
                <w:rFonts w:asciiTheme="majorBidi" w:hAnsiTheme="majorBidi" w:cstheme="majorBidi"/>
                <w:sz w:val="24"/>
                <w:szCs w:val="24"/>
              </w:rPr>
            </w:pPr>
          </w:p>
        </w:tc>
        <w:tc>
          <w:tcPr>
            <w:tcW w:w="531" w:type="dxa"/>
          </w:tcPr>
          <w:p w14:paraId="10566F98" w14:textId="77777777" w:rsidR="003C45E2" w:rsidRPr="00564819" w:rsidRDefault="003C45E2" w:rsidP="00F17D20">
            <w:pPr>
              <w:contextualSpacing/>
              <w:rPr>
                <w:rFonts w:asciiTheme="majorBidi" w:hAnsiTheme="majorBidi" w:cstheme="majorBidi"/>
                <w:sz w:val="24"/>
                <w:szCs w:val="24"/>
              </w:rPr>
            </w:pPr>
          </w:p>
        </w:tc>
      </w:tr>
      <w:tr w:rsidR="003C45E2" w:rsidRPr="00564819" w14:paraId="5587FC47" w14:textId="77777777" w:rsidTr="00F17D20">
        <w:tc>
          <w:tcPr>
            <w:tcW w:w="6557" w:type="dxa"/>
          </w:tcPr>
          <w:p w14:paraId="2E98471D"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Commercial bank’s transaction costs are reduced via digital banking</w:t>
            </w:r>
          </w:p>
        </w:tc>
        <w:tc>
          <w:tcPr>
            <w:tcW w:w="630" w:type="dxa"/>
          </w:tcPr>
          <w:p w14:paraId="22ED00F9" w14:textId="77777777" w:rsidR="003C45E2" w:rsidRPr="00564819" w:rsidRDefault="003C45E2" w:rsidP="00F17D20">
            <w:pPr>
              <w:contextualSpacing/>
              <w:rPr>
                <w:rFonts w:asciiTheme="majorBidi" w:hAnsiTheme="majorBidi" w:cstheme="majorBidi"/>
                <w:sz w:val="24"/>
                <w:szCs w:val="24"/>
              </w:rPr>
            </w:pPr>
          </w:p>
        </w:tc>
        <w:tc>
          <w:tcPr>
            <w:tcW w:w="450" w:type="dxa"/>
          </w:tcPr>
          <w:p w14:paraId="794B1756" w14:textId="77777777" w:rsidR="003C45E2" w:rsidRPr="00564819" w:rsidRDefault="003C45E2" w:rsidP="00F17D20">
            <w:pPr>
              <w:contextualSpacing/>
              <w:rPr>
                <w:rFonts w:asciiTheme="majorBidi" w:hAnsiTheme="majorBidi" w:cstheme="majorBidi"/>
                <w:sz w:val="24"/>
                <w:szCs w:val="24"/>
              </w:rPr>
            </w:pPr>
          </w:p>
        </w:tc>
        <w:tc>
          <w:tcPr>
            <w:tcW w:w="427" w:type="dxa"/>
          </w:tcPr>
          <w:p w14:paraId="50CB3800" w14:textId="77777777" w:rsidR="003C45E2" w:rsidRPr="00564819" w:rsidRDefault="003C45E2" w:rsidP="00F17D20">
            <w:pPr>
              <w:contextualSpacing/>
              <w:rPr>
                <w:rFonts w:asciiTheme="majorBidi" w:hAnsiTheme="majorBidi" w:cstheme="majorBidi"/>
                <w:sz w:val="24"/>
                <w:szCs w:val="24"/>
              </w:rPr>
            </w:pPr>
          </w:p>
        </w:tc>
        <w:tc>
          <w:tcPr>
            <w:tcW w:w="400" w:type="dxa"/>
          </w:tcPr>
          <w:p w14:paraId="1F303849" w14:textId="77777777" w:rsidR="003C45E2" w:rsidRPr="00564819" w:rsidRDefault="003C45E2" w:rsidP="00F17D20">
            <w:pPr>
              <w:contextualSpacing/>
              <w:rPr>
                <w:rFonts w:asciiTheme="majorBidi" w:hAnsiTheme="majorBidi" w:cstheme="majorBidi"/>
                <w:sz w:val="24"/>
                <w:szCs w:val="24"/>
              </w:rPr>
            </w:pPr>
          </w:p>
        </w:tc>
        <w:tc>
          <w:tcPr>
            <w:tcW w:w="531" w:type="dxa"/>
          </w:tcPr>
          <w:p w14:paraId="17EC0BA8" w14:textId="77777777" w:rsidR="003C45E2" w:rsidRPr="00564819" w:rsidRDefault="003C45E2" w:rsidP="00F17D20">
            <w:pPr>
              <w:contextualSpacing/>
              <w:rPr>
                <w:rFonts w:asciiTheme="majorBidi" w:hAnsiTheme="majorBidi" w:cstheme="majorBidi"/>
                <w:sz w:val="24"/>
                <w:szCs w:val="24"/>
              </w:rPr>
            </w:pPr>
          </w:p>
        </w:tc>
      </w:tr>
      <w:tr w:rsidR="003C45E2" w:rsidRPr="00564819" w14:paraId="3505DFD9" w14:textId="77777777" w:rsidTr="00F17D20">
        <w:tc>
          <w:tcPr>
            <w:tcW w:w="6557" w:type="dxa"/>
          </w:tcPr>
          <w:p w14:paraId="5CE61E3C"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 Customer proximity is increased via digital banking</w:t>
            </w:r>
          </w:p>
        </w:tc>
        <w:tc>
          <w:tcPr>
            <w:tcW w:w="630" w:type="dxa"/>
          </w:tcPr>
          <w:p w14:paraId="0322D9F6" w14:textId="77777777" w:rsidR="003C45E2" w:rsidRPr="00564819" w:rsidRDefault="003C45E2" w:rsidP="00F17D20">
            <w:pPr>
              <w:contextualSpacing/>
              <w:rPr>
                <w:rFonts w:asciiTheme="majorBidi" w:hAnsiTheme="majorBidi" w:cstheme="majorBidi"/>
                <w:sz w:val="24"/>
                <w:szCs w:val="24"/>
              </w:rPr>
            </w:pPr>
          </w:p>
        </w:tc>
        <w:tc>
          <w:tcPr>
            <w:tcW w:w="450" w:type="dxa"/>
          </w:tcPr>
          <w:p w14:paraId="6B107700" w14:textId="77777777" w:rsidR="003C45E2" w:rsidRPr="00564819" w:rsidRDefault="003C45E2" w:rsidP="00F17D20">
            <w:pPr>
              <w:contextualSpacing/>
              <w:rPr>
                <w:rFonts w:asciiTheme="majorBidi" w:hAnsiTheme="majorBidi" w:cstheme="majorBidi"/>
                <w:sz w:val="24"/>
                <w:szCs w:val="24"/>
              </w:rPr>
            </w:pPr>
          </w:p>
        </w:tc>
        <w:tc>
          <w:tcPr>
            <w:tcW w:w="427" w:type="dxa"/>
          </w:tcPr>
          <w:p w14:paraId="71B22386" w14:textId="77777777" w:rsidR="003C45E2" w:rsidRPr="00564819" w:rsidRDefault="003C45E2" w:rsidP="00F17D20">
            <w:pPr>
              <w:contextualSpacing/>
              <w:rPr>
                <w:rFonts w:asciiTheme="majorBidi" w:hAnsiTheme="majorBidi" w:cstheme="majorBidi"/>
                <w:sz w:val="24"/>
                <w:szCs w:val="24"/>
              </w:rPr>
            </w:pPr>
          </w:p>
        </w:tc>
        <w:tc>
          <w:tcPr>
            <w:tcW w:w="400" w:type="dxa"/>
          </w:tcPr>
          <w:p w14:paraId="5A09CB6E" w14:textId="77777777" w:rsidR="003C45E2" w:rsidRPr="00564819" w:rsidRDefault="003C45E2" w:rsidP="00F17D20">
            <w:pPr>
              <w:contextualSpacing/>
              <w:rPr>
                <w:rFonts w:asciiTheme="majorBidi" w:hAnsiTheme="majorBidi" w:cstheme="majorBidi"/>
                <w:sz w:val="24"/>
                <w:szCs w:val="24"/>
              </w:rPr>
            </w:pPr>
          </w:p>
        </w:tc>
        <w:tc>
          <w:tcPr>
            <w:tcW w:w="531" w:type="dxa"/>
          </w:tcPr>
          <w:p w14:paraId="44CE2FA0" w14:textId="77777777" w:rsidR="003C45E2" w:rsidRPr="00564819" w:rsidRDefault="003C45E2" w:rsidP="00F17D20">
            <w:pPr>
              <w:contextualSpacing/>
              <w:rPr>
                <w:rFonts w:asciiTheme="majorBidi" w:hAnsiTheme="majorBidi" w:cstheme="majorBidi"/>
                <w:sz w:val="24"/>
                <w:szCs w:val="24"/>
              </w:rPr>
            </w:pPr>
          </w:p>
        </w:tc>
      </w:tr>
      <w:tr w:rsidR="003C45E2" w:rsidRPr="00564819" w14:paraId="35612CF9" w14:textId="77777777" w:rsidTr="00F17D20">
        <w:tc>
          <w:tcPr>
            <w:tcW w:w="6557" w:type="dxa"/>
          </w:tcPr>
          <w:p w14:paraId="3D694FB0"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 For commercial banks, digital banking boosts productivity </w:t>
            </w:r>
          </w:p>
        </w:tc>
        <w:tc>
          <w:tcPr>
            <w:tcW w:w="630" w:type="dxa"/>
          </w:tcPr>
          <w:p w14:paraId="0C22F433" w14:textId="77777777" w:rsidR="003C45E2" w:rsidRPr="00564819" w:rsidRDefault="003C45E2" w:rsidP="00F17D20">
            <w:pPr>
              <w:contextualSpacing/>
              <w:rPr>
                <w:rFonts w:asciiTheme="majorBidi" w:hAnsiTheme="majorBidi" w:cstheme="majorBidi"/>
                <w:sz w:val="24"/>
                <w:szCs w:val="24"/>
              </w:rPr>
            </w:pPr>
          </w:p>
        </w:tc>
        <w:tc>
          <w:tcPr>
            <w:tcW w:w="450" w:type="dxa"/>
          </w:tcPr>
          <w:p w14:paraId="33FEF32A" w14:textId="77777777" w:rsidR="003C45E2" w:rsidRPr="00564819" w:rsidRDefault="003C45E2" w:rsidP="00F17D20">
            <w:pPr>
              <w:contextualSpacing/>
              <w:rPr>
                <w:rFonts w:asciiTheme="majorBidi" w:hAnsiTheme="majorBidi" w:cstheme="majorBidi"/>
                <w:sz w:val="24"/>
                <w:szCs w:val="24"/>
              </w:rPr>
            </w:pPr>
          </w:p>
        </w:tc>
        <w:tc>
          <w:tcPr>
            <w:tcW w:w="427" w:type="dxa"/>
          </w:tcPr>
          <w:p w14:paraId="56C3534B" w14:textId="77777777" w:rsidR="003C45E2" w:rsidRPr="00564819" w:rsidRDefault="003C45E2" w:rsidP="00F17D20">
            <w:pPr>
              <w:contextualSpacing/>
              <w:rPr>
                <w:rFonts w:asciiTheme="majorBidi" w:hAnsiTheme="majorBidi" w:cstheme="majorBidi"/>
                <w:sz w:val="24"/>
                <w:szCs w:val="24"/>
              </w:rPr>
            </w:pPr>
          </w:p>
        </w:tc>
        <w:tc>
          <w:tcPr>
            <w:tcW w:w="400" w:type="dxa"/>
          </w:tcPr>
          <w:p w14:paraId="1E5F5790" w14:textId="77777777" w:rsidR="003C45E2" w:rsidRPr="00564819" w:rsidRDefault="003C45E2" w:rsidP="00F17D20">
            <w:pPr>
              <w:contextualSpacing/>
              <w:rPr>
                <w:rFonts w:asciiTheme="majorBidi" w:hAnsiTheme="majorBidi" w:cstheme="majorBidi"/>
                <w:sz w:val="24"/>
                <w:szCs w:val="24"/>
              </w:rPr>
            </w:pPr>
          </w:p>
        </w:tc>
        <w:tc>
          <w:tcPr>
            <w:tcW w:w="531" w:type="dxa"/>
          </w:tcPr>
          <w:p w14:paraId="4AAEF7B1" w14:textId="77777777" w:rsidR="003C45E2" w:rsidRPr="00564819" w:rsidRDefault="003C45E2" w:rsidP="00F17D20">
            <w:pPr>
              <w:contextualSpacing/>
              <w:rPr>
                <w:rFonts w:asciiTheme="majorBidi" w:hAnsiTheme="majorBidi" w:cstheme="majorBidi"/>
                <w:sz w:val="24"/>
                <w:szCs w:val="24"/>
              </w:rPr>
            </w:pPr>
          </w:p>
        </w:tc>
      </w:tr>
      <w:tr w:rsidR="003C45E2" w:rsidRPr="00564819" w14:paraId="577B1E6D" w14:textId="77777777" w:rsidTr="00F17D20">
        <w:tc>
          <w:tcPr>
            <w:tcW w:w="6557" w:type="dxa"/>
          </w:tcPr>
          <w:p w14:paraId="6C0726F8"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 Bank profitability has greatly increased as a result of digital banking</w:t>
            </w:r>
          </w:p>
        </w:tc>
        <w:tc>
          <w:tcPr>
            <w:tcW w:w="630" w:type="dxa"/>
          </w:tcPr>
          <w:p w14:paraId="696EE21D" w14:textId="77777777" w:rsidR="003C45E2" w:rsidRPr="00564819" w:rsidRDefault="003C45E2" w:rsidP="00F17D20">
            <w:pPr>
              <w:contextualSpacing/>
              <w:rPr>
                <w:rFonts w:asciiTheme="majorBidi" w:hAnsiTheme="majorBidi" w:cstheme="majorBidi"/>
                <w:sz w:val="24"/>
                <w:szCs w:val="24"/>
              </w:rPr>
            </w:pPr>
          </w:p>
        </w:tc>
        <w:tc>
          <w:tcPr>
            <w:tcW w:w="450" w:type="dxa"/>
          </w:tcPr>
          <w:p w14:paraId="5DE573A3" w14:textId="77777777" w:rsidR="003C45E2" w:rsidRPr="00564819" w:rsidRDefault="003C45E2" w:rsidP="00F17D20">
            <w:pPr>
              <w:contextualSpacing/>
              <w:rPr>
                <w:rFonts w:asciiTheme="majorBidi" w:hAnsiTheme="majorBidi" w:cstheme="majorBidi"/>
                <w:sz w:val="24"/>
                <w:szCs w:val="24"/>
              </w:rPr>
            </w:pPr>
          </w:p>
        </w:tc>
        <w:tc>
          <w:tcPr>
            <w:tcW w:w="427" w:type="dxa"/>
          </w:tcPr>
          <w:p w14:paraId="46920CC8" w14:textId="77777777" w:rsidR="003C45E2" w:rsidRPr="00564819" w:rsidRDefault="003C45E2" w:rsidP="00F17D20">
            <w:pPr>
              <w:contextualSpacing/>
              <w:rPr>
                <w:rFonts w:asciiTheme="majorBidi" w:hAnsiTheme="majorBidi" w:cstheme="majorBidi"/>
                <w:sz w:val="24"/>
                <w:szCs w:val="24"/>
              </w:rPr>
            </w:pPr>
          </w:p>
        </w:tc>
        <w:tc>
          <w:tcPr>
            <w:tcW w:w="400" w:type="dxa"/>
          </w:tcPr>
          <w:p w14:paraId="6C0122F4" w14:textId="77777777" w:rsidR="003C45E2" w:rsidRPr="00564819" w:rsidRDefault="003C45E2" w:rsidP="00F17D20">
            <w:pPr>
              <w:contextualSpacing/>
              <w:rPr>
                <w:rFonts w:asciiTheme="majorBidi" w:hAnsiTheme="majorBidi" w:cstheme="majorBidi"/>
                <w:sz w:val="24"/>
                <w:szCs w:val="24"/>
              </w:rPr>
            </w:pPr>
          </w:p>
        </w:tc>
        <w:tc>
          <w:tcPr>
            <w:tcW w:w="531" w:type="dxa"/>
          </w:tcPr>
          <w:p w14:paraId="02A6E3BB" w14:textId="77777777" w:rsidR="003C45E2" w:rsidRPr="00564819" w:rsidRDefault="003C45E2" w:rsidP="00F17D20">
            <w:pPr>
              <w:contextualSpacing/>
              <w:rPr>
                <w:rFonts w:asciiTheme="majorBidi" w:hAnsiTheme="majorBidi" w:cstheme="majorBidi"/>
                <w:sz w:val="24"/>
                <w:szCs w:val="24"/>
              </w:rPr>
            </w:pPr>
          </w:p>
        </w:tc>
      </w:tr>
      <w:tr w:rsidR="003C45E2" w:rsidRPr="00564819" w14:paraId="046BABC1" w14:textId="77777777" w:rsidTr="00F17D20">
        <w:tc>
          <w:tcPr>
            <w:tcW w:w="6557" w:type="dxa"/>
          </w:tcPr>
          <w:p w14:paraId="294B1CDC"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 Real time transactions are now possible for commercial banks thanks to digital banking</w:t>
            </w:r>
          </w:p>
        </w:tc>
        <w:tc>
          <w:tcPr>
            <w:tcW w:w="630" w:type="dxa"/>
          </w:tcPr>
          <w:p w14:paraId="419EE58F" w14:textId="77777777" w:rsidR="003C45E2" w:rsidRPr="00564819" w:rsidRDefault="003C45E2" w:rsidP="00F17D20">
            <w:pPr>
              <w:contextualSpacing/>
              <w:rPr>
                <w:rFonts w:asciiTheme="majorBidi" w:hAnsiTheme="majorBidi" w:cstheme="majorBidi"/>
                <w:sz w:val="24"/>
                <w:szCs w:val="24"/>
              </w:rPr>
            </w:pPr>
          </w:p>
        </w:tc>
        <w:tc>
          <w:tcPr>
            <w:tcW w:w="450" w:type="dxa"/>
          </w:tcPr>
          <w:p w14:paraId="07D97D4A" w14:textId="77777777" w:rsidR="003C45E2" w:rsidRPr="00564819" w:rsidRDefault="003C45E2" w:rsidP="00F17D20">
            <w:pPr>
              <w:contextualSpacing/>
              <w:rPr>
                <w:rFonts w:asciiTheme="majorBidi" w:hAnsiTheme="majorBidi" w:cstheme="majorBidi"/>
                <w:sz w:val="24"/>
                <w:szCs w:val="24"/>
              </w:rPr>
            </w:pPr>
          </w:p>
        </w:tc>
        <w:tc>
          <w:tcPr>
            <w:tcW w:w="427" w:type="dxa"/>
          </w:tcPr>
          <w:p w14:paraId="3DA8274C" w14:textId="77777777" w:rsidR="003C45E2" w:rsidRPr="00564819" w:rsidRDefault="003C45E2" w:rsidP="00F17D20">
            <w:pPr>
              <w:contextualSpacing/>
              <w:rPr>
                <w:rFonts w:asciiTheme="majorBidi" w:hAnsiTheme="majorBidi" w:cstheme="majorBidi"/>
                <w:sz w:val="24"/>
                <w:szCs w:val="24"/>
              </w:rPr>
            </w:pPr>
          </w:p>
        </w:tc>
        <w:tc>
          <w:tcPr>
            <w:tcW w:w="400" w:type="dxa"/>
          </w:tcPr>
          <w:p w14:paraId="76F856EA" w14:textId="77777777" w:rsidR="003C45E2" w:rsidRPr="00564819" w:rsidRDefault="003C45E2" w:rsidP="00F17D20">
            <w:pPr>
              <w:contextualSpacing/>
              <w:rPr>
                <w:rFonts w:asciiTheme="majorBidi" w:hAnsiTheme="majorBidi" w:cstheme="majorBidi"/>
                <w:sz w:val="24"/>
                <w:szCs w:val="24"/>
              </w:rPr>
            </w:pPr>
          </w:p>
        </w:tc>
        <w:tc>
          <w:tcPr>
            <w:tcW w:w="531" w:type="dxa"/>
          </w:tcPr>
          <w:p w14:paraId="302B33B6" w14:textId="77777777" w:rsidR="003C45E2" w:rsidRPr="00564819" w:rsidRDefault="003C45E2" w:rsidP="00F17D20">
            <w:pPr>
              <w:contextualSpacing/>
              <w:rPr>
                <w:rFonts w:asciiTheme="majorBidi" w:hAnsiTheme="majorBidi" w:cstheme="majorBidi"/>
                <w:sz w:val="24"/>
                <w:szCs w:val="24"/>
              </w:rPr>
            </w:pPr>
          </w:p>
        </w:tc>
      </w:tr>
      <w:tr w:rsidR="003C45E2" w:rsidRPr="00564819" w14:paraId="58FC1F79" w14:textId="77777777" w:rsidTr="00F17D20">
        <w:tc>
          <w:tcPr>
            <w:tcW w:w="6557" w:type="dxa"/>
          </w:tcPr>
          <w:p w14:paraId="31A8CE66"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 Decreased search and market costs, which are primarily related to ATMs and Smart Cards</w:t>
            </w:r>
          </w:p>
        </w:tc>
        <w:tc>
          <w:tcPr>
            <w:tcW w:w="630" w:type="dxa"/>
          </w:tcPr>
          <w:p w14:paraId="3402FD3E" w14:textId="77777777" w:rsidR="003C45E2" w:rsidRPr="00564819" w:rsidRDefault="003C45E2" w:rsidP="00F17D20">
            <w:pPr>
              <w:contextualSpacing/>
              <w:rPr>
                <w:rFonts w:asciiTheme="majorBidi" w:hAnsiTheme="majorBidi" w:cstheme="majorBidi"/>
                <w:sz w:val="24"/>
                <w:szCs w:val="24"/>
              </w:rPr>
            </w:pPr>
          </w:p>
        </w:tc>
        <w:tc>
          <w:tcPr>
            <w:tcW w:w="450" w:type="dxa"/>
          </w:tcPr>
          <w:p w14:paraId="71B9F35C" w14:textId="77777777" w:rsidR="003C45E2" w:rsidRPr="00564819" w:rsidRDefault="003C45E2" w:rsidP="00F17D20">
            <w:pPr>
              <w:contextualSpacing/>
              <w:rPr>
                <w:rFonts w:asciiTheme="majorBidi" w:hAnsiTheme="majorBidi" w:cstheme="majorBidi"/>
                <w:sz w:val="24"/>
                <w:szCs w:val="24"/>
              </w:rPr>
            </w:pPr>
          </w:p>
        </w:tc>
        <w:tc>
          <w:tcPr>
            <w:tcW w:w="427" w:type="dxa"/>
          </w:tcPr>
          <w:p w14:paraId="05BA0756" w14:textId="77777777" w:rsidR="003C45E2" w:rsidRPr="00564819" w:rsidRDefault="003C45E2" w:rsidP="00F17D20">
            <w:pPr>
              <w:contextualSpacing/>
              <w:rPr>
                <w:rFonts w:asciiTheme="majorBidi" w:hAnsiTheme="majorBidi" w:cstheme="majorBidi"/>
                <w:sz w:val="24"/>
                <w:szCs w:val="24"/>
              </w:rPr>
            </w:pPr>
          </w:p>
        </w:tc>
        <w:tc>
          <w:tcPr>
            <w:tcW w:w="400" w:type="dxa"/>
          </w:tcPr>
          <w:p w14:paraId="4CB82BE8" w14:textId="77777777" w:rsidR="003C45E2" w:rsidRPr="00564819" w:rsidRDefault="003C45E2" w:rsidP="00F17D20">
            <w:pPr>
              <w:contextualSpacing/>
              <w:rPr>
                <w:rFonts w:asciiTheme="majorBidi" w:hAnsiTheme="majorBidi" w:cstheme="majorBidi"/>
                <w:sz w:val="24"/>
                <w:szCs w:val="24"/>
              </w:rPr>
            </w:pPr>
          </w:p>
        </w:tc>
        <w:tc>
          <w:tcPr>
            <w:tcW w:w="531" w:type="dxa"/>
          </w:tcPr>
          <w:p w14:paraId="50794FED" w14:textId="77777777" w:rsidR="003C45E2" w:rsidRPr="00564819" w:rsidRDefault="003C45E2" w:rsidP="00F17D20">
            <w:pPr>
              <w:contextualSpacing/>
              <w:rPr>
                <w:rFonts w:asciiTheme="majorBidi" w:hAnsiTheme="majorBidi" w:cstheme="majorBidi"/>
                <w:sz w:val="24"/>
                <w:szCs w:val="24"/>
              </w:rPr>
            </w:pPr>
          </w:p>
        </w:tc>
      </w:tr>
      <w:tr w:rsidR="003C45E2" w:rsidRPr="00564819" w14:paraId="39B8AC2D" w14:textId="77777777" w:rsidTr="00F17D20">
        <w:tc>
          <w:tcPr>
            <w:tcW w:w="6557" w:type="dxa"/>
          </w:tcPr>
          <w:p w14:paraId="5B503FC5"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As a result, online banks have been created</w:t>
            </w:r>
          </w:p>
        </w:tc>
        <w:tc>
          <w:tcPr>
            <w:tcW w:w="630" w:type="dxa"/>
          </w:tcPr>
          <w:p w14:paraId="30AB481A" w14:textId="77777777" w:rsidR="003C45E2" w:rsidRPr="00564819" w:rsidRDefault="003C45E2" w:rsidP="00F17D20">
            <w:pPr>
              <w:contextualSpacing/>
              <w:rPr>
                <w:rFonts w:asciiTheme="majorBidi" w:hAnsiTheme="majorBidi" w:cstheme="majorBidi"/>
                <w:sz w:val="24"/>
                <w:szCs w:val="24"/>
              </w:rPr>
            </w:pPr>
          </w:p>
        </w:tc>
        <w:tc>
          <w:tcPr>
            <w:tcW w:w="450" w:type="dxa"/>
          </w:tcPr>
          <w:p w14:paraId="35F9D7A0" w14:textId="77777777" w:rsidR="003C45E2" w:rsidRPr="00564819" w:rsidRDefault="003C45E2" w:rsidP="00F17D20">
            <w:pPr>
              <w:contextualSpacing/>
              <w:rPr>
                <w:rFonts w:asciiTheme="majorBidi" w:hAnsiTheme="majorBidi" w:cstheme="majorBidi"/>
                <w:sz w:val="24"/>
                <w:szCs w:val="24"/>
              </w:rPr>
            </w:pPr>
          </w:p>
        </w:tc>
        <w:tc>
          <w:tcPr>
            <w:tcW w:w="427" w:type="dxa"/>
          </w:tcPr>
          <w:p w14:paraId="4CD1E838" w14:textId="77777777" w:rsidR="003C45E2" w:rsidRPr="00564819" w:rsidRDefault="003C45E2" w:rsidP="00F17D20">
            <w:pPr>
              <w:contextualSpacing/>
              <w:rPr>
                <w:rFonts w:asciiTheme="majorBidi" w:hAnsiTheme="majorBidi" w:cstheme="majorBidi"/>
                <w:sz w:val="24"/>
                <w:szCs w:val="24"/>
              </w:rPr>
            </w:pPr>
          </w:p>
        </w:tc>
        <w:tc>
          <w:tcPr>
            <w:tcW w:w="400" w:type="dxa"/>
          </w:tcPr>
          <w:p w14:paraId="2BC6970B" w14:textId="77777777" w:rsidR="003C45E2" w:rsidRPr="00564819" w:rsidRDefault="003C45E2" w:rsidP="00F17D20">
            <w:pPr>
              <w:contextualSpacing/>
              <w:rPr>
                <w:rFonts w:asciiTheme="majorBidi" w:hAnsiTheme="majorBidi" w:cstheme="majorBidi"/>
                <w:sz w:val="24"/>
                <w:szCs w:val="24"/>
              </w:rPr>
            </w:pPr>
          </w:p>
        </w:tc>
        <w:tc>
          <w:tcPr>
            <w:tcW w:w="531" w:type="dxa"/>
          </w:tcPr>
          <w:p w14:paraId="7C9D4DA5" w14:textId="77777777" w:rsidR="003C45E2" w:rsidRPr="00564819" w:rsidRDefault="003C45E2" w:rsidP="00F17D20">
            <w:pPr>
              <w:contextualSpacing/>
              <w:rPr>
                <w:rFonts w:asciiTheme="majorBidi" w:hAnsiTheme="majorBidi" w:cstheme="majorBidi"/>
                <w:sz w:val="24"/>
                <w:szCs w:val="24"/>
              </w:rPr>
            </w:pPr>
          </w:p>
        </w:tc>
      </w:tr>
      <w:tr w:rsidR="003C45E2" w:rsidRPr="00564819" w14:paraId="5398A7A3" w14:textId="77777777" w:rsidTr="00F17D20">
        <w:tc>
          <w:tcPr>
            <w:tcW w:w="6557" w:type="dxa"/>
          </w:tcPr>
          <w:p w14:paraId="7CB21049"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It has diminished the significance of  a larger branch network</w:t>
            </w:r>
          </w:p>
        </w:tc>
        <w:tc>
          <w:tcPr>
            <w:tcW w:w="630" w:type="dxa"/>
          </w:tcPr>
          <w:p w14:paraId="5627CDD5" w14:textId="77777777" w:rsidR="003C45E2" w:rsidRPr="00564819" w:rsidRDefault="003C45E2" w:rsidP="00F17D20">
            <w:pPr>
              <w:contextualSpacing/>
              <w:rPr>
                <w:rFonts w:asciiTheme="majorBidi" w:hAnsiTheme="majorBidi" w:cstheme="majorBidi"/>
                <w:sz w:val="24"/>
                <w:szCs w:val="24"/>
              </w:rPr>
            </w:pPr>
          </w:p>
        </w:tc>
        <w:tc>
          <w:tcPr>
            <w:tcW w:w="450" w:type="dxa"/>
          </w:tcPr>
          <w:p w14:paraId="50105465" w14:textId="77777777" w:rsidR="003C45E2" w:rsidRPr="00564819" w:rsidRDefault="003C45E2" w:rsidP="00F17D20">
            <w:pPr>
              <w:contextualSpacing/>
              <w:rPr>
                <w:rFonts w:asciiTheme="majorBidi" w:hAnsiTheme="majorBidi" w:cstheme="majorBidi"/>
                <w:sz w:val="24"/>
                <w:szCs w:val="24"/>
              </w:rPr>
            </w:pPr>
          </w:p>
        </w:tc>
        <w:tc>
          <w:tcPr>
            <w:tcW w:w="427" w:type="dxa"/>
          </w:tcPr>
          <w:p w14:paraId="1D8295BD" w14:textId="77777777" w:rsidR="003C45E2" w:rsidRPr="00564819" w:rsidRDefault="003C45E2" w:rsidP="00F17D20">
            <w:pPr>
              <w:contextualSpacing/>
              <w:rPr>
                <w:rFonts w:asciiTheme="majorBidi" w:hAnsiTheme="majorBidi" w:cstheme="majorBidi"/>
                <w:sz w:val="24"/>
                <w:szCs w:val="24"/>
              </w:rPr>
            </w:pPr>
          </w:p>
        </w:tc>
        <w:tc>
          <w:tcPr>
            <w:tcW w:w="400" w:type="dxa"/>
          </w:tcPr>
          <w:p w14:paraId="35B72E7B" w14:textId="77777777" w:rsidR="003C45E2" w:rsidRPr="00564819" w:rsidRDefault="003C45E2" w:rsidP="00F17D20">
            <w:pPr>
              <w:contextualSpacing/>
              <w:rPr>
                <w:rFonts w:asciiTheme="majorBidi" w:hAnsiTheme="majorBidi" w:cstheme="majorBidi"/>
                <w:sz w:val="24"/>
                <w:szCs w:val="24"/>
              </w:rPr>
            </w:pPr>
          </w:p>
        </w:tc>
        <w:tc>
          <w:tcPr>
            <w:tcW w:w="531" w:type="dxa"/>
          </w:tcPr>
          <w:p w14:paraId="4F7EEEB6" w14:textId="77777777" w:rsidR="003C45E2" w:rsidRPr="00564819" w:rsidRDefault="003C45E2" w:rsidP="00F17D20">
            <w:pPr>
              <w:contextualSpacing/>
              <w:rPr>
                <w:rFonts w:asciiTheme="majorBidi" w:hAnsiTheme="majorBidi" w:cstheme="majorBidi"/>
                <w:sz w:val="24"/>
                <w:szCs w:val="24"/>
              </w:rPr>
            </w:pPr>
          </w:p>
        </w:tc>
      </w:tr>
      <w:tr w:rsidR="003C45E2" w:rsidRPr="00564819" w14:paraId="35AE7F5B" w14:textId="77777777" w:rsidTr="00F17D20">
        <w:trPr>
          <w:trHeight w:val="503"/>
        </w:trPr>
        <w:tc>
          <w:tcPr>
            <w:tcW w:w="6557" w:type="dxa"/>
          </w:tcPr>
          <w:p w14:paraId="22640B28"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 It has permitted extended banking hours</w:t>
            </w:r>
          </w:p>
        </w:tc>
        <w:tc>
          <w:tcPr>
            <w:tcW w:w="630" w:type="dxa"/>
          </w:tcPr>
          <w:p w14:paraId="730CC96E" w14:textId="77777777" w:rsidR="003C45E2" w:rsidRPr="00564819" w:rsidRDefault="003C45E2" w:rsidP="00F17D20">
            <w:pPr>
              <w:contextualSpacing/>
              <w:rPr>
                <w:rFonts w:asciiTheme="majorBidi" w:hAnsiTheme="majorBidi" w:cstheme="majorBidi"/>
                <w:sz w:val="24"/>
                <w:szCs w:val="24"/>
              </w:rPr>
            </w:pPr>
          </w:p>
        </w:tc>
        <w:tc>
          <w:tcPr>
            <w:tcW w:w="450" w:type="dxa"/>
          </w:tcPr>
          <w:p w14:paraId="4C98813D" w14:textId="77777777" w:rsidR="003C45E2" w:rsidRPr="00564819" w:rsidRDefault="003C45E2" w:rsidP="00F17D20">
            <w:pPr>
              <w:contextualSpacing/>
              <w:rPr>
                <w:rFonts w:asciiTheme="majorBidi" w:hAnsiTheme="majorBidi" w:cstheme="majorBidi"/>
                <w:sz w:val="24"/>
                <w:szCs w:val="24"/>
              </w:rPr>
            </w:pPr>
          </w:p>
        </w:tc>
        <w:tc>
          <w:tcPr>
            <w:tcW w:w="427" w:type="dxa"/>
          </w:tcPr>
          <w:p w14:paraId="11A2D9CE" w14:textId="77777777" w:rsidR="003C45E2" w:rsidRPr="00564819" w:rsidRDefault="003C45E2" w:rsidP="00F17D20">
            <w:pPr>
              <w:contextualSpacing/>
              <w:rPr>
                <w:rFonts w:asciiTheme="majorBidi" w:hAnsiTheme="majorBidi" w:cstheme="majorBidi"/>
                <w:sz w:val="24"/>
                <w:szCs w:val="24"/>
              </w:rPr>
            </w:pPr>
          </w:p>
        </w:tc>
        <w:tc>
          <w:tcPr>
            <w:tcW w:w="400" w:type="dxa"/>
          </w:tcPr>
          <w:p w14:paraId="2F8A62BE" w14:textId="77777777" w:rsidR="003C45E2" w:rsidRPr="00564819" w:rsidRDefault="003C45E2" w:rsidP="00F17D20">
            <w:pPr>
              <w:contextualSpacing/>
              <w:rPr>
                <w:rFonts w:asciiTheme="majorBidi" w:hAnsiTheme="majorBidi" w:cstheme="majorBidi"/>
                <w:sz w:val="24"/>
                <w:szCs w:val="24"/>
              </w:rPr>
            </w:pPr>
          </w:p>
        </w:tc>
        <w:tc>
          <w:tcPr>
            <w:tcW w:w="531" w:type="dxa"/>
          </w:tcPr>
          <w:p w14:paraId="6AFAE19F" w14:textId="77777777" w:rsidR="003C45E2" w:rsidRPr="00564819" w:rsidRDefault="003C45E2" w:rsidP="00F17D20">
            <w:pPr>
              <w:contextualSpacing/>
              <w:rPr>
                <w:rFonts w:asciiTheme="majorBidi" w:hAnsiTheme="majorBidi" w:cstheme="majorBidi"/>
                <w:sz w:val="24"/>
                <w:szCs w:val="24"/>
              </w:rPr>
            </w:pPr>
          </w:p>
        </w:tc>
      </w:tr>
      <w:tr w:rsidR="003C45E2" w:rsidRPr="00564819" w14:paraId="379EBBFD" w14:textId="77777777" w:rsidTr="00F17D20">
        <w:tc>
          <w:tcPr>
            <w:tcW w:w="6557" w:type="dxa"/>
          </w:tcPr>
          <w:p w14:paraId="0258A3CC" w14:textId="77777777" w:rsidR="003C45E2" w:rsidRPr="003B31C3" w:rsidRDefault="003C45E2" w:rsidP="003C45E2">
            <w:pPr>
              <w:pStyle w:val="ListParagraph"/>
              <w:numPr>
                <w:ilvl w:val="0"/>
                <w:numId w:val="14"/>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It has made customer’s lives easier</w:t>
            </w:r>
          </w:p>
        </w:tc>
        <w:tc>
          <w:tcPr>
            <w:tcW w:w="630" w:type="dxa"/>
          </w:tcPr>
          <w:p w14:paraId="1D908581" w14:textId="77777777" w:rsidR="003C45E2" w:rsidRPr="00564819" w:rsidRDefault="003C45E2" w:rsidP="00F17D20">
            <w:pPr>
              <w:contextualSpacing/>
              <w:rPr>
                <w:rFonts w:asciiTheme="majorBidi" w:hAnsiTheme="majorBidi" w:cstheme="majorBidi"/>
                <w:sz w:val="24"/>
                <w:szCs w:val="24"/>
              </w:rPr>
            </w:pPr>
          </w:p>
        </w:tc>
        <w:tc>
          <w:tcPr>
            <w:tcW w:w="450" w:type="dxa"/>
          </w:tcPr>
          <w:p w14:paraId="4C5E68C7" w14:textId="77777777" w:rsidR="003C45E2" w:rsidRPr="00564819" w:rsidRDefault="003C45E2" w:rsidP="00F17D20">
            <w:pPr>
              <w:contextualSpacing/>
              <w:rPr>
                <w:rFonts w:asciiTheme="majorBidi" w:hAnsiTheme="majorBidi" w:cstheme="majorBidi"/>
                <w:sz w:val="24"/>
                <w:szCs w:val="24"/>
              </w:rPr>
            </w:pPr>
          </w:p>
        </w:tc>
        <w:tc>
          <w:tcPr>
            <w:tcW w:w="427" w:type="dxa"/>
          </w:tcPr>
          <w:p w14:paraId="5CE66CA3" w14:textId="77777777" w:rsidR="003C45E2" w:rsidRPr="00564819" w:rsidRDefault="003C45E2" w:rsidP="00F17D20">
            <w:pPr>
              <w:contextualSpacing/>
              <w:rPr>
                <w:rFonts w:asciiTheme="majorBidi" w:hAnsiTheme="majorBidi" w:cstheme="majorBidi"/>
                <w:sz w:val="24"/>
                <w:szCs w:val="24"/>
              </w:rPr>
            </w:pPr>
          </w:p>
        </w:tc>
        <w:tc>
          <w:tcPr>
            <w:tcW w:w="400" w:type="dxa"/>
          </w:tcPr>
          <w:p w14:paraId="0EE29AF6" w14:textId="77777777" w:rsidR="003C45E2" w:rsidRPr="00564819" w:rsidRDefault="003C45E2" w:rsidP="00F17D20">
            <w:pPr>
              <w:contextualSpacing/>
              <w:rPr>
                <w:rFonts w:asciiTheme="majorBidi" w:hAnsiTheme="majorBidi" w:cstheme="majorBidi"/>
                <w:sz w:val="24"/>
                <w:szCs w:val="24"/>
              </w:rPr>
            </w:pPr>
          </w:p>
        </w:tc>
        <w:tc>
          <w:tcPr>
            <w:tcW w:w="531" w:type="dxa"/>
          </w:tcPr>
          <w:p w14:paraId="265F7881" w14:textId="77777777" w:rsidR="003C45E2" w:rsidRPr="00564819" w:rsidRDefault="003C45E2" w:rsidP="00F17D20">
            <w:pPr>
              <w:contextualSpacing/>
              <w:rPr>
                <w:rFonts w:asciiTheme="majorBidi" w:hAnsiTheme="majorBidi" w:cstheme="majorBidi"/>
                <w:sz w:val="24"/>
                <w:szCs w:val="24"/>
              </w:rPr>
            </w:pPr>
          </w:p>
        </w:tc>
      </w:tr>
    </w:tbl>
    <w:p w14:paraId="5F9EAB8E" w14:textId="77777777" w:rsidR="003C45E2" w:rsidRPr="00564819" w:rsidRDefault="003C45E2" w:rsidP="003C45E2">
      <w:pPr>
        <w:ind w:left="1080"/>
        <w:contextualSpacing/>
        <w:rPr>
          <w:rFonts w:asciiTheme="majorBidi" w:eastAsia="Times New Roman" w:hAnsiTheme="majorBidi" w:cstheme="majorBidi"/>
          <w:sz w:val="24"/>
          <w:szCs w:val="24"/>
          <w:lang w:eastAsia="en-ZW"/>
        </w:rPr>
      </w:pPr>
    </w:p>
    <w:p w14:paraId="65284DD6" w14:textId="77777777" w:rsidR="003C45E2" w:rsidRPr="00564819" w:rsidRDefault="003C45E2" w:rsidP="003C45E2">
      <w:pPr>
        <w:contextualSpacing/>
        <w:rPr>
          <w:rFonts w:asciiTheme="majorBidi" w:eastAsia="Times New Roman" w:hAnsiTheme="majorBidi" w:cstheme="majorBidi"/>
          <w:b/>
          <w:sz w:val="24"/>
          <w:szCs w:val="24"/>
          <w:lang w:eastAsia="en-ZW"/>
        </w:rPr>
      </w:pPr>
      <w:r>
        <w:rPr>
          <w:rFonts w:asciiTheme="majorBidi" w:eastAsia="Times New Roman" w:hAnsiTheme="majorBidi" w:cstheme="majorBidi"/>
          <w:b/>
          <w:sz w:val="24"/>
          <w:szCs w:val="24"/>
          <w:lang w:eastAsia="en-ZW"/>
        </w:rPr>
        <w:t>SECTION 4</w:t>
      </w:r>
      <w:r w:rsidRPr="00564819">
        <w:rPr>
          <w:rFonts w:asciiTheme="majorBidi" w:eastAsia="Times New Roman" w:hAnsiTheme="majorBidi" w:cstheme="majorBidi"/>
          <w:b/>
          <w:sz w:val="24"/>
          <w:szCs w:val="24"/>
          <w:lang w:eastAsia="en-ZW"/>
        </w:rPr>
        <w:t>: Mobile Money</w:t>
      </w:r>
    </w:p>
    <w:p w14:paraId="563EF01E" w14:textId="77777777" w:rsidR="003C45E2" w:rsidRPr="00564819" w:rsidRDefault="003C45E2" w:rsidP="003C45E2">
      <w:pPr>
        <w:contextualSpacing/>
        <w:rPr>
          <w:rFonts w:asciiTheme="majorBidi" w:eastAsia="Calibri" w:hAnsiTheme="majorBidi" w:cstheme="majorBidi"/>
          <w:b/>
          <w:bCs/>
          <w:sz w:val="24"/>
          <w:szCs w:val="24"/>
        </w:rPr>
      </w:pPr>
      <w:r w:rsidRPr="00564819">
        <w:rPr>
          <w:rFonts w:asciiTheme="majorBidi" w:eastAsia="Calibri" w:hAnsiTheme="majorBidi" w:cstheme="majorBidi"/>
          <w:bCs/>
          <w:sz w:val="24"/>
          <w:szCs w:val="24"/>
        </w:rPr>
        <w:t>Please tick the appropriate response in the boxes provided</w:t>
      </w:r>
      <w:r w:rsidRPr="00564819">
        <w:rPr>
          <w:rFonts w:asciiTheme="majorBidi" w:hAnsiTheme="majorBidi" w:cstheme="majorBidi"/>
          <w:sz w:val="24"/>
          <w:szCs w:val="24"/>
        </w:rPr>
        <w:t xml:space="preserve"> on the opportunities and challenges of mobile money in the Zimbabwean Commercial banks </w:t>
      </w:r>
    </w:p>
    <w:p w14:paraId="478EA5E2" w14:textId="77777777" w:rsidR="003C45E2" w:rsidRPr="00564819" w:rsidRDefault="003C45E2" w:rsidP="003C45E2">
      <w:pPr>
        <w:rPr>
          <w:rFonts w:asciiTheme="majorBidi" w:eastAsia="Calibri" w:hAnsiTheme="majorBidi" w:cstheme="majorBidi"/>
          <w:b/>
          <w:bCs/>
          <w:sz w:val="24"/>
          <w:szCs w:val="24"/>
        </w:rPr>
      </w:pPr>
      <w:r w:rsidRPr="00564819">
        <w:rPr>
          <w:rFonts w:asciiTheme="majorBidi" w:eastAsia="Calibri" w:hAnsiTheme="majorBidi" w:cstheme="majorBidi"/>
          <w:b/>
          <w:bCs/>
          <w:sz w:val="24"/>
          <w:szCs w:val="24"/>
        </w:rPr>
        <w:t>Key: Strongly Disagree (SD); Disagree (D); Neutral (N); Agree (A); Strongly Agree (SA);</w:t>
      </w:r>
    </w:p>
    <w:tbl>
      <w:tblPr>
        <w:tblStyle w:val="TableGrid1"/>
        <w:tblW w:w="9242" w:type="dxa"/>
        <w:tblLayout w:type="fixed"/>
        <w:tblLook w:val="04A0" w:firstRow="1" w:lastRow="0" w:firstColumn="1" w:lastColumn="0" w:noHBand="0" w:noVBand="1"/>
      </w:tblPr>
      <w:tblGrid>
        <w:gridCol w:w="6948"/>
        <w:gridCol w:w="540"/>
        <w:gridCol w:w="360"/>
        <w:gridCol w:w="450"/>
        <w:gridCol w:w="360"/>
        <w:gridCol w:w="584"/>
      </w:tblGrid>
      <w:tr w:rsidR="003C45E2" w:rsidRPr="00564819" w14:paraId="67257AFF" w14:textId="77777777" w:rsidTr="00F17D20">
        <w:trPr>
          <w:trHeight w:val="413"/>
        </w:trPr>
        <w:tc>
          <w:tcPr>
            <w:tcW w:w="6948" w:type="dxa"/>
          </w:tcPr>
          <w:p w14:paraId="467EBA06" w14:textId="77777777" w:rsidR="003C45E2" w:rsidRPr="00564819" w:rsidRDefault="003C45E2" w:rsidP="00F17D20">
            <w:pPr>
              <w:contextualSpacing/>
              <w:rPr>
                <w:rFonts w:asciiTheme="majorBidi" w:hAnsiTheme="majorBidi" w:cstheme="majorBidi"/>
                <w:sz w:val="24"/>
                <w:szCs w:val="24"/>
              </w:rPr>
            </w:pPr>
            <w:r w:rsidRPr="00564819">
              <w:rPr>
                <w:rFonts w:asciiTheme="majorBidi" w:hAnsiTheme="majorBidi" w:cstheme="majorBidi"/>
                <w:sz w:val="24"/>
                <w:szCs w:val="24"/>
              </w:rPr>
              <w:t>Statement</w:t>
            </w:r>
            <w:r w:rsidRPr="00AF5BB0">
              <w:rPr>
                <w:rFonts w:asciiTheme="majorBidi" w:hAnsiTheme="majorBidi" w:cstheme="majorBidi"/>
                <w:b/>
                <w:sz w:val="24"/>
                <w:szCs w:val="24"/>
              </w:rPr>
              <w:t xml:space="preserve"> </w:t>
            </w:r>
          </w:p>
        </w:tc>
        <w:tc>
          <w:tcPr>
            <w:tcW w:w="540" w:type="dxa"/>
          </w:tcPr>
          <w:p w14:paraId="06B359BD" w14:textId="77777777" w:rsidR="003C45E2" w:rsidRPr="00564819" w:rsidRDefault="003C45E2" w:rsidP="00F17D20">
            <w:pPr>
              <w:contextualSpacing/>
              <w:rPr>
                <w:rFonts w:asciiTheme="majorBidi" w:hAnsiTheme="majorBidi" w:cstheme="majorBidi"/>
                <w:sz w:val="24"/>
                <w:szCs w:val="24"/>
              </w:rPr>
            </w:pPr>
            <w:r w:rsidRPr="00564819">
              <w:rPr>
                <w:rFonts w:asciiTheme="majorBidi" w:hAnsiTheme="majorBidi" w:cstheme="majorBidi"/>
                <w:sz w:val="24"/>
                <w:szCs w:val="24"/>
              </w:rPr>
              <w:t>SD</w:t>
            </w:r>
          </w:p>
        </w:tc>
        <w:tc>
          <w:tcPr>
            <w:tcW w:w="360" w:type="dxa"/>
          </w:tcPr>
          <w:p w14:paraId="29866E2B" w14:textId="77777777" w:rsidR="003C45E2" w:rsidRPr="00564819" w:rsidRDefault="003C45E2" w:rsidP="00F17D20">
            <w:pPr>
              <w:contextualSpacing/>
              <w:rPr>
                <w:rFonts w:asciiTheme="majorBidi" w:hAnsiTheme="majorBidi" w:cstheme="majorBidi"/>
                <w:sz w:val="24"/>
                <w:szCs w:val="24"/>
              </w:rPr>
            </w:pPr>
            <w:r w:rsidRPr="00564819">
              <w:rPr>
                <w:rFonts w:asciiTheme="majorBidi" w:hAnsiTheme="majorBidi" w:cstheme="majorBidi"/>
                <w:sz w:val="24"/>
                <w:szCs w:val="24"/>
              </w:rPr>
              <w:t>D</w:t>
            </w:r>
          </w:p>
        </w:tc>
        <w:tc>
          <w:tcPr>
            <w:tcW w:w="450" w:type="dxa"/>
          </w:tcPr>
          <w:p w14:paraId="253D3E8A" w14:textId="77777777" w:rsidR="003C45E2" w:rsidRPr="00564819" w:rsidRDefault="003C45E2" w:rsidP="00F17D20">
            <w:pPr>
              <w:contextualSpacing/>
              <w:rPr>
                <w:rFonts w:asciiTheme="majorBidi" w:hAnsiTheme="majorBidi" w:cstheme="majorBidi"/>
                <w:sz w:val="24"/>
                <w:szCs w:val="24"/>
              </w:rPr>
            </w:pPr>
            <w:r w:rsidRPr="00564819">
              <w:rPr>
                <w:rFonts w:asciiTheme="majorBidi" w:hAnsiTheme="majorBidi" w:cstheme="majorBidi"/>
                <w:sz w:val="24"/>
                <w:szCs w:val="24"/>
              </w:rPr>
              <w:t>N</w:t>
            </w:r>
          </w:p>
        </w:tc>
        <w:tc>
          <w:tcPr>
            <w:tcW w:w="360" w:type="dxa"/>
          </w:tcPr>
          <w:p w14:paraId="39950295" w14:textId="77777777" w:rsidR="003C45E2" w:rsidRPr="00564819" w:rsidRDefault="003C45E2" w:rsidP="00F17D20">
            <w:pPr>
              <w:contextualSpacing/>
              <w:rPr>
                <w:rFonts w:asciiTheme="majorBidi" w:hAnsiTheme="majorBidi" w:cstheme="majorBidi"/>
                <w:sz w:val="24"/>
                <w:szCs w:val="24"/>
              </w:rPr>
            </w:pPr>
            <w:r w:rsidRPr="00564819">
              <w:rPr>
                <w:rFonts w:asciiTheme="majorBidi" w:hAnsiTheme="majorBidi" w:cstheme="majorBidi"/>
                <w:sz w:val="24"/>
                <w:szCs w:val="24"/>
              </w:rPr>
              <w:t>A</w:t>
            </w:r>
          </w:p>
        </w:tc>
        <w:tc>
          <w:tcPr>
            <w:tcW w:w="584" w:type="dxa"/>
          </w:tcPr>
          <w:p w14:paraId="2490EECA" w14:textId="77777777" w:rsidR="003C45E2" w:rsidRPr="00564819" w:rsidRDefault="003C45E2" w:rsidP="00F17D20">
            <w:pPr>
              <w:contextualSpacing/>
              <w:rPr>
                <w:rFonts w:asciiTheme="majorBidi" w:hAnsiTheme="majorBidi" w:cstheme="majorBidi"/>
                <w:sz w:val="24"/>
                <w:szCs w:val="24"/>
              </w:rPr>
            </w:pPr>
            <w:r w:rsidRPr="00564819">
              <w:rPr>
                <w:rFonts w:asciiTheme="majorBidi" w:hAnsiTheme="majorBidi" w:cstheme="majorBidi"/>
                <w:sz w:val="24"/>
                <w:szCs w:val="24"/>
              </w:rPr>
              <w:t>SA</w:t>
            </w:r>
          </w:p>
        </w:tc>
      </w:tr>
      <w:tr w:rsidR="003C45E2" w:rsidRPr="00564819" w14:paraId="0723A277" w14:textId="77777777" w:rsidTr="00F17D20">
        <w:trPr>
          <w:trHeight w:val="413"/>
        </w:trPr>
        <w:tc>
          <w:tcPr>
            <w:tcW w:w="6948" w:type="dxa"/>
          </w:tcPr>
          <w:p w14:paraId="23EC6AA5" w14:textId="77777777" w:rsidR="003C45E2" w:rsidRPr="00AF5BB0" w:rsidRDefault="003C45E2" w:rsidP="00F17D20">
            <w:pPr>
              <w:contextualSpacing/>
              <w:rPr>
                <w:rFonts w:asciiTheme="majorBidi" w:hAnsiTheme="majorBidi" w:cstheme="majorBidi"/>
                <w:b/>
                <w:sz w:val="24"/>
                <w:szCs w:val="24"/>
              </w:rPr>
            </w:pPr>
            <w:r w:rsidRPr="00AF5BB0">
              <w:rPr>
                <w:rFonts w:asciiTheme="majorBidi" w:hAnsiTheme="majorBidi" w:cstheme="majorBidi"/>
                <w:b/>
                <w:sz w:val="24"/>
                <w:szCs w:val="24"/>
              </w:rPr>
              <w:t>Threats</w:t>
            </w:r>
          </w:p>
        </w:tc>
        <w:tc>
          <w:tcPr>
            <w:tcW w:w="540" w:type="dxa"/>
          </w:tcPr>
          <w:p w14:paraId="3FC405E5" w14:textId="77777777" w:rsidR="003C45E2" w:rsidRPr="00564819" w:rsidRDefault="003C45E2" w:rsidP="00F17D20">
            <w:pPr>
              <w:contextualSpacing/>
              <w:rPr>
                <w:rFonts w:asciiTheme="majorBidi" w:hAnsiTheme="majorBidi" w:cstheme="majorBidi"/>
                <w:sz w:val="24"/>
                <w:szCs w:val="24"/>
              </w:rPr>
            </w:pPr>
          </w:p>
        </w:tc>
        <w:tc>
          <w:tcPr>
            <w:tcW w:w="360" w:type="dxa"/>
          </w:tcPr>
          <w:p w14:paraId="5E2306BE" w14:textId="77777777" w:rsidR="003C45E2" w:rsidRPr="00564819" w:rsidRDefault="003C45E2" w:rsidP="00F17D20">
            <w:pPr>
              <w:contextualSpacing/>
              <w:rPr>
                <w:rFonts w:asciiTheme="majorBidi" w:hAnsiTheme="majorBidi" w:cstheme="majorBidi"/>
                <w:sz w:val="24"/>
                <w:szCs w:val="24"/>
              </w:rPr>
            </w:pPr>
          </w:p>
        </w:tc>
        <w:tc>
          <w:tcPr>
            <w:tcW w:w="450" w:type="dxa"/>
          </w:tcPr>
          <w:p w14:paraId="00C69E17" w14:textId="77777777" w:rsidR="003C45E2" w:rsidRPr="00564819" w:rsidRDefault="003C45E2" w:rsidP="00F17D20">
            <w:pPr>
              <w:contextualSpacing/>
              <w:rPr>
                <w:rFonts w:asciiTheme="majorBidi" w:hAnsiTheme="majorBidi" w:cstheme="majorBidi"/>
                <w:sz w:val="24"/>
                <w:szCs w:val="24"/>
              </w:rPr>
            </w:pPr>
          </w:p>
        </w:tc>
        <w:tc>
          <w:tcPr>
            <w:tcW w:w="360" w:type="dxa"/>
          </w:tcPr>
          <w:p w14:paraId="5EAB7D85" w14:textId="77777777" w:rsidR="003C45E2" w:rsidRPr="00564819" w:rsidRDefault="003C45E2" w:rsidP="00F17D20">
            <w:pPr>
              <w:contextualSpacing/>
              <w:rPr>
                <w:rFonts w:asciiTheme="majorBidi" w:hAnsiTheme="majorBidi" w:cstheme="majorBidi"/>
                <w:sz w:val="24"/>
                <w:szCs w:val="24"/>
              </w:rPr>
            </w:pPr>
          </w:p>
        </w:tc>
        <w:tc>
          <w:tcPr>
            <w:tcW w:w="584" w:type="dxa"/>
          </w:tcPr>
          <w:p w14:paraId="73FB34C0" w14:textId="77777777" w:rsidR="003C45E2" w:rsidRPr="00564819" w:rsidRDefault="003C45E2" w:rsidP="00F17D20">
            <w:pPr>
              <w:contextualSpacing/>
              <w:rPr>
                <w:rFonts w:asciiTheme="majorBidi" w:hAnsiTheme="majorBidi" w:cstheme="majorBidi"/>
                <w:sz w:val="24"/>
                <w:szCs w:val="24"/>
              </w:rPr>
            </w:pPr>
          </w:p>
        </w:tc>
      </w:tr>
      <w:tr w:rsidR="003C45E2" w:rsidRPr="00564819" w14:paraId="121320CA" w14:textId="77777777" w:rsidTr="00F17D20">
        <w:tc>
          <w:tcPr>
            <w:tcW w:w="6948" w:type="dxa"/>
          </w:tcPr>
          <w:p w14:paraId="7D1C5451"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Mobile money is used more by informal savings groups than by commercial banks.</w:t>
            </w:r>
          </w:p>
        </w:tc>
        <w:tc>
          <w:tcPr>
            <w:tcW w:w="540" w:type="dxa"/>
          </w:tcPr>
          <w:p w14:paraId="42DBA442" w14:textId="77777777" w:rsidR="003C45E2" w:rsidRPr="00564819" w:rsidRDefault="003C45E2" w:rsidP="00F17D20">
            <w:pPr>
              <w:contextualSpacing/>
              <w:rPr>
                <w:rFonts w:asciiTheme="majorBidi" w:hAnsiTheme="majorBidi" w:cstheme="majorBidi"/>
                <w:sz w:val="24"/>
                <w:szCs w:val="24"/>
              </w:rPr>
            </w:pPr>
          </w:p>
        </w:tc>
        <w:tc>
          <w:tcPr>
            <w:tcW w:w="360" w:type="dxa"/>
          </w:tcPr>
          <w:p w14:paraId="7F394320" w14:textId="77777777" w:rsidR="003C45E2" w:rsidRPr="00564819" w:rsidRDefault="003C45E2" w:rsidP="00F17D20">
            <w:pPr>
              <w:contextualSpacing/>
              <w:rPr>
                <w:rFonts w:asciiTheme="majorBidi" w:hAnsiTheme="majorBidi" w:cstheme="majorBidi"/>
                <w:sz w:val="24"/>
                <w:szCs w:val="24"/>
              </w:rPr>
            </w:pPr>
          </w:p>
        </w:tc>
        <w:tc>
          <w:tcPr>
            <w:tcW w:w="450" w:type="dxa"/>
          </w:tcPr>
          <w:p w14:paraId="52D129F2" w14:textId="77777777" w:rsidR="003C45E2" w:rsidRPr="00564819" w:rsidRDefault="003C45E2" w:rsidP="00F17D20">
            <w:pPr>
              <w:contextualSpacing/>
              <w:rPr>
                <w:rFonts w:asciiTheme="majorBidi" w:hAnsiTheme="majorBidi" w:cstheme="majorBidi"/>
                <w:sz w:val="24"/>
                <w:szCs w:val="24"/>
              </w:rPr>
            </w:pPr>
          </w:p>
        </w:tc>
        <w:tc>
          <w:tcPr>
            <w:tcW w:w="360" w:type="dxa"/>
          </w:tcPr>
          <w:p w14:paraId="3D43048D" w14:textId="77777777" w:rsidR="003C45E2" w:rsidRPr="00564819" w:rsidRDefault="003C45E2" w:rsidP="00F17D20">
            <w:pPr>
              <w:contextualSpacing/>
              <w:rPr>
                <w:rFonts w:asciiTheme="majorBidi" w:hAnsiTheme="majorBidi" w:cstheme="majorBidi"/>
                <w:sz w:val="24"/>
                <w:szCs w:val="24"/>
              </w:rPr>
            </w:pPr>
          </w:p>
        </w:tc>
        <w:tc>
          <w:tcPr>
            <w:tcW w:w="584" w:type="dxa"/>
          </w:tcPr>
          <w:p w14:paraId="4F1274AE" w14:textId="77777777" w:rsidR="003C45E2" w:rsidRPr="00564819" w:rsidRDefault="003C45E2" w:rsidP="00F17D20">
            <w:pPr>
              <w:contextualSpacing/>
              <w:rPr>
                <w:rFonts w:asciiTheme="majorBidi" w:hAnsiTheme="majorBidi" w:cstheme="majorBidi"/>
                <w:sz w:val="24"/>
                <w:szCs w:val="24"/>
              </w:rPr>
            </w:pPr>
          </w:p>
        </w:tc>
      </w:tr>
      <w:tr w:rsidR="003C45E2" w:rsidRPr="00564819" w14:paraId="3D6C809F" w14:textId="77777777" w:rsidTr="00F17D20">
        <w:tc>
          <w:tcPr>
            <w:tcW w:w="6948" w:type="dxa"/>
          </w:tcPr>
          <w:p w14:paraId="02DD963D"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Unlike the traditional commercial banks, it lessened the requirement for actual banks </w:t>
            </w:r>
          </w:p>
        </w:tc>
        <w:tc>
          <w:tcPr>
            <w:tcW w:w="540" w:type="dxa"/>
          </w:tcPr>
          <w:p w14:paraId="09D96620" w14:textId="77777777" w:rsidR="003C45E2" w:rsidRPr="00564819" w:rsidRDefault="003C45E2" w:rsidP="00F17D20">
            <w:pPr>
              <w:contextualSpacing/>
              <w:rPr>
                <w:rFonts w:asciiTheme="majorBidi" w:hAnsiTheme="majorBidi" w:cstheme="majorBidi"/>
                <w:sz w:val="24"/>
                <w:szCs w:val="24"/>
              </w:rPr>
            </w:pPr>
          </w:p>
        </w:tc>
        <w:tc>
          <w:tcPr>
            <w:tcW w:w="360" w:type="dxa"/>
          </w:tcPr>
          <w:p w14:paraId="742F836F" w14:textId="77777777" w:rsidR="003C45E2" w:rsidRPr="00564819" w:rsidRDefault="003C45E2" w:rsidP="00F17D20">
            <w:pPr>
              <w:contextualSpacing/>
              <w:rPr>
                <w:rFonts w:asciiTheme="majorBidi" w:hAnsiTheme="majorBidi" w:cstheme="majorBidi"/>
                <w:sz w:val="24"/>
                <w:szCs w:val="24"/>
              </w:rPr>
            </w:pPr>
          </w:p>
        </w:tc>
        <w:tc>
          <w:tcPr>
            <w:tcW w:w="450" w:type="dxa"/>
          </w:tcPr>
          <w:p w14:paraId="5DD237CB" w14:textId="77777777" w:rsidR="003C45E2" w:rsidRPr="00564819" w:rsidRDefault="003C45E2" w:rsidP="00F17D20">
            <w:pPr>
              <w:contextualSpacing/>
              <w:rPr>
                <w:rFonts w:asciiTheme="majorBidi" w:hAnsiTheme="majorBidi" w:cstheme="majorBidi"/>
                <w:sz w:val="24"/>
                <w:szCs w:val="24"/>
              </w:rPr>
            </w:pPr>
          </w:p>
        </w:tc>
        <w:tc>
          <w:tcPr>
            <w:tcW w:w="360" w:type="dxa"/>
          </w:tcPr>
          <w:p w14:paraId="64B348D3" w14:textId="77777777" w:rsidR="003C45E2" w:rsidRPr="00564819" w:rsidRDefault="003C45E2" w:rsidP="00F17D20">
            <w:pPr>
              <w:contextualSpacing/>
              <w:rPr>
                <w:rFonts w:asciiTheme="majorBidi" w:hAnsiTheme="majorBidi" w:cstheme="majorBidi"/>
                <w:sz w:val="24"/>
                <w:szCs w:val="24"/>
              </w:rPr>
            </w:pPr>
          </w:p>
        </w:tc>
        <w:tc>
          <w:tcPr>
            <w:tcW w:w="584" w:type="dxa"/>
          </w:tcPr>
          <w:p w14:paraId="4CFDBDF0" w14:textId="77777777" w:rsidR="003C45E2" w:rsidRPr="00564819" w:rsidRDefault="003C45E2" w:rsidP="00F17D20">
            <w:pPr>
              <w:contextualSpacing/>
              <w:rPr>
                <w:rFonts w:asciiTheme="majorBidi" w:hAnsiTheme="majorBidi" w:cstheme="majorBidi"/>
                <w:sz w:val="24"/>
                <w:szCs w:val="24"/>
              </w:rPr>
            </w:pPr>
          </w:p>
        </w:tc>
      </w:tr>
      <w:tr w:rsidR="003C45E2" w:rsidRPr="00564819" w14:paraId="4D61CA4A" w14:textId="77777777" w:rsidTr="00F17D20">
        <w:tc>
          <w:tcPr>
            <w:tcW w:w="6948" w:type="dxa"/>
          </w:tcPr>
          <w:p w14:paraId="068F24D7"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Wide branch networks, a source of competitive advantage for commercial banks, have been eliminated</w:t>
            </w:r>
          </w:p>
        </w:tc>
        <w:tc>
          <w:tcPr>
            <w:tcW w:w="540" w:type="dxa"/>
          </w:tcPr>
          <w:p w14:paraId="3C84EDC0" w14:textId="77777777" w:rsidR="003C45E2" w:rsidRPr="00564819" w:rsidRDefault="003C45E2" w:rsidP="00F17D20">
            <w:pPr>
              <w:contextualSpacing/>
              <w:rPr>
                <w:rFonts w:asciiTheme="majorBidi" w:hAnsiTheme="majorBidi" w:cstheme="majorBidi"/>
                <w:sz w:val="24"/>
                <w:szCs w:val="24"/>
              </w:rPr>
            </w:pPr>
          </w:p>
        </w:tc>
        <w:tc>
          <w:tcPr>
            <w:tcW w:w="360" w:type="dxa"/>
          </w:tcPr>
          <w:p w14:paraId="52A1A794" w14:textId="77777777" w:rsidR="003C45E2" w:rsidRPr="00564819" w:rsidRDefault="003C45E2" w:rsidP="00F17D20">
            <w:pPr>
              <w:contextualSpacing/>
              <w:rPr>
                <w:rFonts w:asciiTheme="majorBidi" w:hAnsiTheme="majorBidi" w:cstheme="majorBidi"/>
                <w:sz w:val="24"/>
                <w:szCs w:val="24"/>
              </w:rPr>
            </w:pPr>
          </w:p>
        </w:tc>
        <w:tc>
          <w:tcPr>
            <w:tcW w:w="450" w:type="dxa"/>
          </w:tcPr>
          <w:p w14:paraId="1EA6C7E3" w14:textId="77777777" w:rsidR="003C45E2" w:rsidRPr="00564819" w:rsidRDefault="003C45E2" w:rsidP="00F17D20">
            <w:pPr>
              <w:contextualSpacing/>
              <w:rPr>
                <w:rFonts w:asciiTheme="majorBidi" w:hAnsiTheme="majorBidi" w:cstheme="majorBidi"/>
                <w:sz w:val="24"/>
                <w:szCs w:val="24"/>
              </w:rPr>
            </w:pPr>
          </w:p>
        </w:tc>
        <w:tc>
          <w:tcPr>
            <w:tcW w:w="360" w:type="dxa"/>
          </w:tcPr>
          <w:p w14:paraId="7F4F1140" w14:textId="77777777" w:rsidR="003C45E2" w:rsidRPr="00564819" w:rsidRDefault="003C45E2" w:rsidP="00F17D20">
            <w:pPr>
              <w:contextualSpacing/>
              <w:rPr>
                <w:rFonts w:asciiTheme="majorBidi" w:hAnsiTheme="majorBidi" w:cstheme="majorBidi"/>
                <w:sz w:val="24"/>
                <w:szCs w:val="24"/>
              </w:rPr>
            </w:pPr>
          </w:p>
        </w:tc>
        <w:tc>
          <w:tcPr>
            <w:tcW w:w="584" w:type="dxa"/>
          </w:tcPr>
          <w:p w14:paraId="1755B086" w14:textId="77777777" w:rsidR="003C45E2" w:rsidRPr="00564819" w:rsidRDefault="003C45E2" w:rsidP="00F17D20">
            <w:pPr>
              <w:contextualSpacing/>
              <w:rPr>
                <w:rFonts w:asciiTheme="majorBidi" w:hAnsiTheme="majorBidi" w:cstheme="majorBidi"/>
                <w:sz w:val="24"/>
                <w:szCs w:val="24"/>
              </w:rPr>
            </w:pPr>
          </w:p>
        </w:tc>
      </w:tr>
      <w:tr w:rsidR="003C45E2" w:rsidRPr="00564819" w14:paraId="39E081F8" w14:textId="77777777" w:rsidTr="00F17D20">
        <w:tc>
          <w:tcPr>
            <w:tcW w:w="6948" w:type="dxa"/>
          </w:tcPr>
          <w:p w14:paraId="3B9A48E8"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Compared to traditional or conventional commercial banks, it promoted financial inclusiveness</w:t>
            </w:r>
          </w:p>
        </w:tc>
        <w:tc>
          <w:tcPr>
            <w:tcW w:w="540" w:type="dxa"/>
          </w:tcPr>
          <w:p w14:paraId="28EBC5D3" w14:textId="77777777" w:rsidR="003C45E2" w:rsidRPr="00564819" w:rsidRDefault="003C45E2" w:rsidP="00F17D20">
            <w:pPr>
              <w:contextualSpacing/>
              <w:rPr>
                <w:rFonts w:asciiTheme="majorBidi" w:hAnsiTheme="majorBidi" w:cstheme="majorBidi"/>
                <w:sz w:val="24"/>
                <w:szCs w:val="24"/>
              </w:rPr>
            </w:pPr>
          </w:p>
        </w:tc>
        <w:tc>
          <w:tcPr>
            <w:tcW w:w="360" w:type="dxa"/>
          </w:tcPr>
          <w:p w14:paraId="7810E573" w14:textId="77777777" w:rsidR="003C45E2" w:rsidRPr="00564819" w:rsidRDefault="003C45E2" w:rsidP="00F17D20">
            <w:pPr>
              <w:contextualSpacing/>
              <w:rPr>
                <w:rFonts w:asciiTheme="majorBidi" w:hAnsiTheme="majorBidi" w:cstheme="majorBidi"/>
                <w:sz w:val="24"/>
                <w:szCs w:val="24"/>
              </w:rPr>
            </w:pPr>
          </w:p>
        </w:tc>
        <w:tc>
          <w:tcPr>
            <w:tcW w:w="450" w:type="dxa"/>
          </w:tcPr>
          <w:p w14:paraId="3B3F56A7" w14:textId="77777777" w:rsidR="003C45E2" w:rsidRPr="00564819" w:rsidRDefault="003C45E2" w:rsidP="00F17D20">
            <w:pPr>
              <w:contextualSpacing/>
              <w:rPr>
                <w:rFonts w:asciiTheme="majorBidi" w:hAnsiTheme="majorBidi" w:cstheme="majorBidi"/>
                <w:sz w:val="24"/>
                <w:szCs w:val="24"/>
              </w:rPr>
            </w:pPr>
          </w:p>
        </w:tc>
        <w:tc>
          <w:tcPr>
            <w:tcW w:w="360" w:type="dxa"/>
          </w:tcPr>
          <w:p w14:paraId="07EC1179" w14:textId="77777777" w:rsidR="003C45E2" w:rsidRPr="00564819" w:rsidRDefault="003C45E2" w:rsidP="00F17D20">
            <w:pPr>
              <w:contextualSpacing/>
              <w:rPr>
                <w:rFonts w:asciiTheme="majorBidi" w:hAnsiTheme="majorBidi" w:cstheme="majorBidi"/>
                <w:sz w:val="24"/>
                <w:szCs w:val="24"/>
              </w:rPr>
            </w:pPr>
          </w:p>
        </w:tc>
        <w:tc>
          <w:tcPr>
            <w:tcW w:w="584" w:type="dxa"/>
          </w:tcPr>
          <w:p w14:paraId="06670968" w14:textId="77777777" w:rsidR="003C45E2" w:rsidRPr="00564819" w:rsidRDefault="003C45E2" w:rsidP="00F17D20">
            <w:pPr>
              <w:contextualSpacing/>
              <w:rPr>
                <w:rFonts w:asciiTheme="majorBidi" w:hAnsiTheme="majorBidi" w:cstheme="majorBidi"/>
                <w:sz w:val="24"/>
                <w:szCs w:val="24"/>
              </w:rPr>
            </w:pPr>
          </w:p>
        </w:tc>
      </w:tr>
      <w:tr w:rsidR="003C45E2" w:rsidRPr="00564819" w14:paraId="08D846CE" w14:textId="77777777" w:rsidTr="00F17D20">
        <w:tc>
          <w:tcPr>
            <w:tcW w:w="6948" w:type="dxa"/>
          </w:tcPr>
          <w:p w14:paraId="74E6E0DB"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 xml:space="preserve">Heightened rivalry with commercial banks  </w:t>
            </w:r>
          </w:p>
        </w:tc>
        <w:tc>
          <w:tcPr>
            <w:tcW w:w="540" w:type="dxa"/>
          </w:tcPr>
          <w:p w14:paraId="584D22A0" w14:textId="77777777" w:rsidR="003C45E2" w:rsidRPr="00564819" w:rsidRDefault="003C45E2" w:rsidP="00F17D20">
            <w:pPr>
              <w:contextualSpacing/>
              <w:rPr>
                <w:rFonts w:asciiTheme="majorBidi" w:hAnsiTheme="majorBidi" w:cstheme="majorBidi"/>
                <w:sz w:val="24"/>
                <w:szCs w:val="24"/>
              </w:rPr>
            </w:pPr>
          </w:p>
        </w:tc>
        <w:tc>
          <w:tcPr>
            <w:tcW w:w="360" w:type="dxa"/>
          </w:tcPr>
          <w:p w14:paraId="223631B6" w14:textId="77777777" w:rsidR="003C45E2" w:rsidRPr="00564819" w:rsidRDefault="003C45E2" w:rsidP="00F17D20">
            <w:pPr>
              <w:contextualSpacing/>
              <w:rPr>
                <w:rFonts w:asciiTheme="majorBidi" w:hAnsiTheme="majorBidi" w:cstheme="majorBidi"/>
                <w:sz w:val="24"/>
                <w:szCs w:val="24"/>
              </w:rPr>
            </w:pPr>
          </w:p>
        </w:tc>
        <w:tc>
          <w:tcPr>
            <w:tcW w:w="450" w:type="dxa"/>
          </w:tcPr>
          <w:p w14:paraId="141DE7F0" w14:textId="77777777" w:rsidR="003C45E2" w:rsidRPr="00564819" w:rsidRDefault="003C45E2" w:rsidP="00F17D20">
            <w:pPr>
              <w:contextualSpacing/>
              <w:rPr>
                <w:rFonts w:asciiTheme="majorBidi" w:hAnsiTheme="majorBidi" w:cstheme="majorBidi"/>
                <w:sz w:val="24"/>
                <w:szCs w:val="24"/>
              </w:rPr>
            </w:pPr>
          </w:p>
        </w:tc>
        <w:tc>
          <w:tcPr>
            <w:tcW w:w="360" w:type="dxa"/>
          </w:tcPr>
          <w:p w14:paraId="5A57AD57" w14:textId="77777777" w:rsidR="003C45E2" w:rsidRPr="00564819" w:rsidRDefault="003C45E2" w:rsidP="00F17D20">
            <w:pPr>
              <w:contextualSpacing/>
              <w:rPr>
                <w:rFonts w:asciiTheme="majorBidi" w:hAnsiTheme="majorBidi" w:cstheme="majorBidi"/>
                <w:sz w:val="24"/>
                <w:szCs w:val="24"/>
              </w:rPr>
            </w:pPr>
          </w:p>
        </w:tc>
        <w:tc>
          <w:tcPr>
            <w:tcW w:w="584" w:type="dxa"/>
          </w:tcPr>
          <w:p w14:paraId="70A1C38F" w14:textId="77777777" w:rsidR="003C45E2" w:rsidRPr="00564819" w:rsidRDefault="003C45E2" w:rsidP="00F17D20">
            <w:pPr>
              <w:contextualSpacing/>
              <w:rPr>
                <w:rFonts w:asciiTheme="majorBidi" w:hAnsiTheme="majorBidi" w:cstheme="majorBidi"/>
                <w:sz w:val="24"/>
                <w:szCs w:val="24"/>
              </w:rPr>
            </w:pPr>
          </w:p>
        </w:tc>
      </w:tr>
      <w:tr w:rsidR="003C45E2" w:rsidRPr="00564819" w14:paraId="1564F75E" w14:textId="77777777" w:rsidTr="00F17D20">
        <w:tc>
          <w:tcPr>
            <w:tcW w:w="6948" w:type="dxa"/>
          </w:tcPr>
          <w:p w14:paraId="6C20F811"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Compared to commercial banks, it brought convenience</w:t>
            </w:r>
          </w:p>
        </w:tc>
        <w:tc>
          <w:tcPr>
            <w:tcW w:w="540" w:type="dxa"/>
          </w:tcPr>
          <w:p w14:paraId="47D99CF6" w14:textId="77777777" w:rsidR="003C45E2" w:rsidRPr="00564819" w:rsidRDefault="003C45E2" w:rsidP="00F17D20">
            <w:pPr>
              <w:contextualSpacing/>
              <w:rPr>
                <w:rFonts w:asciiTheme="majorBidi" w:hAnsiTheme="majorBidi" w:cstheme="majorBidi"/>
                <w:sz w:val="24"/>
                <w:szCs w:val="24"/>
              </w:rPr>
            </w:pPr>
          </w:p>
        </w:tc>
        <w:tc>
          <w:tcPr>
            <w:tcW w:w="360" w:type="dxa"/>
          </w:tcPr>
          <w:p w14:paraId="02675BB8" w14:textId="77777777" w:rsidR="003C45E2" w:rsidRPr="00564819" w:rsidRDefault="003C45E2" w:rsidP="00F17D20">
            <w:pPr>
              <w:contextualSpacing/>
              <w:rPr>
                <w:rFonts w:asciiTheme="majorBidi" w:hAnsiTheme="majorBidi" w:cstheme="majorBidi"/>
                <w:sz w:val="24"/>
                <w:szCs w:val="24"/>
              </w:rPr>
            </w:pPr>
          </w:p>
        </w:tc>
        <w:tc>
          <w:tcPr>
            <w:tcW w:w="450" w:type="dxa"/>
          </w:tcPr>
          <w:p w14:paraId="523646DC" w14:textId="77777777" w:rsidR="003C45E2" w:rsidRPr="00564819" w:rsidRDefault="003C45E2" w:rsidP="00F17D20">
            <w:pPr>
              <w:contextualSpacing/>
              <w:rPr>
                <w:rFonts w:asciiTheme="majorBidi" w:hAnsiTheme="majorBidi" w:cstheme="majorBidi"/>
                <w:sz w:val="24"/>
                <w:szCs w:val="24"/>
              </w:rPr>
            </w:pPr>
          </w:p>
        </w:tc>
        <w:tc>
          <w:tcPr>
            <w:tcW w:w="360" w:type="dxa"/>
          </w:tcPr>
          <w:p w14:paraId="0749356D" w14:textId="77777777" w:rsidR="003C45E2" w:rsidRPr="00564819" w:rsidRDefault="003C45E2" w:rsidP="00F17D20">
            <w:pPr>
              <w:contextualSpacing/>
              <w:rPr>
                <w:rFonts w:asciiTheme="majorBidi" w:hAnsiTheme="majorBidi" w:cstheme="majorBidi"/>
                <w:sz w:val="24"/>
                <w:szCs w:val="24"/>
              </w:rPr>
            </w:pPr>
          </w:p>
        </w:tc>
        <w:tc>
          <w:tcPr>
            <w:tcW w:w="584" w:type="dxa"/>
          </w:tcPr>
          <w:p w14:paraId="1E93565D" w14:textId="77777777" w:rsidR="003C45E2" w:rsidRPr="00564819" w:rsidRDefault="003C45E2" w:rsidP="00F17D20">
            <w:pPr>
              <w:contextualSpacing/>
              <w:rPr>
                <w:rFonts w:asciiTheme="majorBidi" w:hAnsiTheme="majorBidi" w:cstheme="majorBidi"/>
                <w:sz w:val="24"/>
                <w:szCs w:val="24"/>
              </w:rPr>
            </w:pPr>
          </w:p>
        </w:tc>
      </w:tr>
      <w:tr w:rsidR="003C45E2" w:rsidRPr="00564819" w14:paraId="184A9938" w14:textId="77777777" w:rsidTr="00F17D20">
        <w:tc>
          <w:tcPr>
            <w:tcW w:w="6948" w:type="dxa"/>
          </w:tcPr>
          <w:p w14:paraId="5D7292DC"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Pseudo-banking was introduced</w:t>
            </w:r>
          </w:p>
        </w:tc>
        <w:tc>
          <w:tcPr>
            <w:tcW w:w="540" w:type="dxa"/>
          </w:tcPr>
          <w:p w14:paraId="0F78E73A" w14:textId="77777777" w:rsidR="003C45E2" w:rsidRPr="00564819" w:rsidRDefault="003C45E2" w:rsidP="00F17D20">
            <w:pPr>
              <w:contextualSpacing/>
              <w:rPr>
                <w:rFonts w:asciiTheme="majorBidi" w:hAnsiTheme="majorBidi" w:cstheme="majorBidi"/>
                <w:sz w:val="24"/>
                <w:szCs w:val="24"/>
              </w:rPr>
            </w:pPr>
          </w:p>
        </w:tc>
        <w:tc>
          <w:tcPr>
            <w:tcW w:w="360" w:type="dxa"/>
          </w:tcPr>
          <w:p w14:paraId="2C4B65BA" w14:textId="77777777" w:rsidR="003C45E2" w:rsidRPr="00564819" w:rsidRDefault="003C45E2" w:rsidP="00F17D20">
            <w:pPr>
              <w:contextualSpacing/>
              <w:rPr>
                <w:rFonts w:asciiTheme="majorBidi" w:hAnsiTheme="majorBidi" w:cstheme="majorBidi"/>
                <w:sz w:val="24"/>
                <w:szCs w:val="24"/>
              </w:rPr>
            </w:pPr>
          </w:p>
        </w:tc>
        <w:tc>
          <w:tcPr>
            <w:tcW w:w="450" w:type="dxa"/>
          </w:tcPr>
          <w:p w14:paraId="638A5940" w14:textId="77777777" w:rsidR="003C45E2" w:rsidRPr="00564819" w:rsidRDefault="003C45E2" w:rsidP="00F17D20">
            <w:pPr>
              <w:contextualSpacing/>
              <w:rPr>
                <w:rFonts w:asciiTheme="majorBidi" w:hAnsiTheme="majorBidi" w:cstheme="majorBidi"/>
                <w:sz w:val="24"/>
                <w:szCs w:val="24"/>
              </w:rPr>
            </w:pPr>
          </w:p>
        </w:tc>
        <w:tc>
          <w:tcPr>
            <w:tcW w:w="360" w:type="dxa"/>
          </w:tcPr>
          <w:p w14:paraId="4D8ECD6E" w14:textId="77777777" w:rsidR="003C45E2" w:rsidRPr="00564819" w:rsidRDefault="003C45E2" w:rsidP="00F17D20">
            <w:pPr>
              <w:contextualSpacing/>
              <w:rPr>
                <w:rFonts w:asciiTheme="majorBidi" w:hAnsiTheme="majorBidi" w:cstheme="majorBidi"/>
                <w:sz w:val="24"/>
                <w:szCs w:val="24"/>
              </w:rPr>
            </w:pPr>
          </w:p>
        </w:tc>
        <w:tc>
          <w:tcPr>
            <w:tcW w:w="584" w:type="dxa"/>
          </w:tcPr>
          <w:p w14:paraId="7A6BE55A" w14:textId="77777777" w:rsidR="003C45E2" w:rsidRPr="00564819" w:rsidRDefault="003C45E2" w:rsidP="00F17D20">
            <w:pPr>
              <w:contextualSpacing/>
              <w:rPr>
                <w:rFonts w:asciiTheme="majorBidi" w:hAnsiTheme="majorBidi" w:cstheme="majorBidi"/>
                <w:sz w:val="24"/>
                <w:szCs w:val="24"/>
              </w:rPr>
            </w:pPr>
          </w:p>
        </w:tc>
      </w:tr>
      <w:tr w:rsidR="003C45E2" w:rsidRPr="00564819" w14:paraId="3384ABAD" w14:textId="77777777" w:rsidTr="00F17D20">
        <w:tc>
          <w:tcPr>
            <w:tcW w:w="6948" w:type="dxa"/>
          </w:tcPr>
          <w:p w14:paraId="00E4C600" w14:textId="77777777" w:rsidR="003C45E2" w:rsidRPr="003B31C3" w:rsidRDefault="003C45E2" w:rsidP="003C45E2">
            <w:pPr>
              <w:pStyle w:val="ListParagraph"/>
              <w:numPr>
                <w:ilvl w:val="0"/>
                <w:numId w:val="13"/>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decreased transaction costs as compared to commercial banks</w:t>
            </w:r>
          </w:p>
        </w:tc>
        <w:tc>
          <w:tcPr>
            <w:tcW w:w="540" w:type="dxa"/>
          </w:tcPr>
          <w:p w14:paraId="638C9A81" w14:textId="77777777" w:rsidR="003C45E2" w:rsidRPr="00564819" w:rsidRDefault="003C45E2" w:rsidP="00F17D20">
            <w:pPr>
              <w:contextualSpacing/>
              <w:rPr>
                <w:rFonts w:asciiTheme="majorBidi" w:hAnsiTheme="majorBidi" w:cstheme="majorBidi"/>
                <w:sz w:val="24"/>
                <w:szCs w:val="24"/>
              </w:rPr>
            </w:pPr>
          </w:p>
        </w:tc>
        <w:tc>
          <w:tcPr>
            <w:tcW w:w="360" w:type="dxa"/>
          </w:tcPr>
          <w:p w14:paraId="24104306" w14:textId="77777777" w:rsidR="003C45E2" w:rsidRPr="00564819" w:rsidRDefault="003C45E2" w:rsidP="00F17D20">
            <w:pPr>
              <w:contextualSpacing/>
              <w:rPr>
                <w:rFonts w:asciiTheme="majorBidi" w:hAnsiTheme="majorBidi" w:cstheme="majorBidi"/>
                <w:sz w:val="24"/>
                <w:szCs w:val="24"/>
              </w:rPr>
            </w:pPr>
          </w:p>
        </w:tc>
        <w:tc>
          <w:tcPr>
            <w:tcW w:w="450" w:type="dxa"/>
          </w:tcPr>
          <w:p w14:paraId="1EE7FB4C" w14:textId="77777777" w:rsidR="003C45E2" w:rsidRPr="00564819" w:rsidRDefault="003C45E2" w:rsidP="00F17D20">
            <w:pPr>
              <w:contextualSpacing/>
              <w:rPr>
                <w:rFonts w:asciiTheme="majorBidi" w:hAnsiTheme="majorBidi" w:cstheme="majorBidi"/>
                <w:sz w:val="24"/>
                <w:szCs w:val="24"/>
              </w:rPr>
            </w:pPr>
          </w:p>
        </w:tc>
        <w:tc>
          <w:tcPr>
            <w:tcW w:w="360" w:type="dxa"/>
          </w:tcPr>
          <w:p w14:paraId="44A05C57" w14:textId="77777777" w:rsidR="003C45E2" w:rsidRPr="00564819" w:rsidRDefault="003C45E2" w:rsidP="00F17D20">
            <w:pPr>
              <w:contextualSpacing/>
              <w:rPr>
                <w:rFonts w:asciiTheme="majorBidi" w:hAnsiTheme="majorBidi" w:cstheme="majorBidi"/>
                <w:sz w:val="24"/>
                <w:szCs w:val="24"/>
              </w:rPr>
            </w:pPr>
          </w:p>
        </w:tc>
        <w:tc>
          <w:tcPr>
            <w:tcW w:w="584" w:type="dxa"/>
          </w:tcPr>
          <w:p w14:paraId="57034541" w14:textId="77777777" w:rsidR="003C45E2" w:rsidRPr="00564819" w:rsidRDefault="003C45E2" w:rsidP="00F17D20">
            <w:pPr>
              <w:contextualSpacing/>
              <w:rPr>
                <w:rFonts w:asciiTheme="majorBidi" w:hAnsiTheme="majorBidi" w:cstheme="majorBidi"/>
                <w:sz w:val="24"/>
                <w:szCs w:val="24"/>
              </w:rPr>
            </w:pPr>
          </w:p>
        </w:tc>
      </w:tr>
      <w:tr w:rsidR="003C45E2" w:rsidRPr="00564819" w14:paraId="6D6FD69D" w14:textId="77777777" w:rsidTr="00F17D20">
        <w:tc>
          <w:tcPr>
            <w:tcW w:w="6948" w:type="dxa"/>
          </w:tcPr>
          <w:p w14:paraId="03BAD641" w14:textId="77777777" w:rsidR="003C45E2" w:rsidRPr="0001589A" w:rsidRDefault="003C45E2" w:rsidP="00F17D20">
            <w:pPr>
              <w:contextualSpacing/>
              <w:rPr>
                <w:rFonts w:asciiTheme="majorBidi" w:hAnsiTheme="majorBidi" w:cstheme="majorBidi"/>
                <w:b/>
                <w:sz w:val="24"/>
                <w:szCs w:val="24"/>
              </w:rPr>
            </w:pPr>
            <w:r w:rsidRPr="0001589A">
              <w:rPr>
                <w:rFonts w:asciiTheme="majorBidi" w:hAnsiTheme="majorBidi" w:cstheme="majorBidi"/>
                <w:b/>
                <w:sz w:val="24"/>
                <w:szCs w:val="24"/>
              </w:rPr>
              <w:t>Opportunity</w:t>
            </w:r>
          </w:p>
        </w:tc>
        <w:tc>
          <w:tcPr>
            <w:tcW w:w="540" w:type="dxa"/>
          </w:tcPr>
          <w:p w14:paraId="31BA3D40" w14:textId="77777777" w:rsidR="003C45E2" w:rsidRPr="00564819" w:rsidRDefault="003C45E2" w:rsidP="00F17D20">
            <w:pPr>
              <w:contextualSpacing/>
              <w:rPr>
                <w:rFonts w:asciiTheme="majorBidi" w:hAnsiTheme="majorBidi" w:cstheme="majorBidi"/>
                <w:sz w:val="24"/>
                <w:szCs w:val="24"/>
              </w:rPr>
            </w:pPr>
          </w:p>
        </w:tc>
        <w:tc>
          <w:tcPr>
            <w:tcW w:w="360" w:type="dxa"/>
          </w:tcPr>
          <w:p w14:paraId="50CC9E96" w14:textId="77777777" w:rsidR="003C45E2" w:rsidRPr="00564819" w:rsidRDefault="003C45E2" w:rsidP="00F17D20">
            <w:pPr>
              <w:contextualSpacing/>
              <w:rPr>
                <w:rFonts w:asciiTheme="majorBidi" w:hAnsiTheme="majorBidi" w:cstheme="majorBidi"/>
                <w:sz w:val="24"/>
                <w:szCs w:val="24"/>
              </w:rPr>
            </w:pPr>
          </w:p>
        </w:tc>
        <w:tc>
          <w:tcPr>
            <w:tcW w:w="450" w:type="dxa"/>
          </w:tcPr>
          <w:p w14:paraId="54ECAE44" w14:textId="77777777" w:rsidR="003C45E2" w:rsidRPr="00564819" w:rsidRDefault="003C45E2" w:rsidP="00F17D20">
            <w:pPr>
              <w:contextualSpacing/>
              <w:rPr>
                <w:rFonts w:asciiTheme="majorBidi" w:hAnsiTheme="majorBidi" w:cstheme="majorBidi"/>
                <w:sz w:val="24"/>
                <w:szCs w:val="24"/>
              </w:rPr>
            </w:pPr>
          </w:p>
        </w:tc>
        <w:tc>
          <w:tcPr>
            <w:tcW w:w="360" w:type="dxa"/>
          </w:tcPr>
          <w:p w14:paraId="16E65560" w14:textId="77777777" w:rsidR="003C45E2" w:rsidRPr="00564819" w:rsidRDefault="003C45E2" w:rsidP="00F17D20">
            <w:pPr>
              <w:contextualSpacing/>
              <w:rPr>
                <w:rFonts w:asciiTheme="majorBidi" w:hAnsiTheme="majorBidi" w:cstheme="majorBidi"/>
                <w:sz w:val="24"/>
                <w:szCs w:val="24"/>
              </w:rPr>
            </w:pPr>
          </w:p>
        </w:tc>
        <w:tc>
          <w:tcPr>
            <w:tcW w:w="584" w:type="dxa"/>
          </w:tcPr>
          <w:p w14:paraId="1D660238" w14:textId="77777777" w:rsidR="003C45E2" w:rsidRPr="00564819" w:rsidRDefault="003C45E2" w:rsidP="00F17D20">
            <w:pPr>
              <w:contextualSpacing/>
              <w:rPr>
                <w:rFonts w:asciiTheme="majorBidi" w:hAnsiTheme="majorBidi" w:cstheme="majorBidi"/>
                <w:sz w:val="24"/>
                <w:szCs w:val="24"/>
              </w:rPr>
            </w:pPr>
          </w:p>
        </w:tc>
      </w:tr>
      <w:tr w:rsidR="003C45E2" w:rsidRPr="00564819" w14:paraId="18C19DAD" w14:textId="77777777" w:rsidTr="00F17D20">
        <w:tc>
          <w:tcPr>
            <w:tcW w:w="6948" w:type="dxa"/>
          </w:tcPr>
          <w:p w14:paraId="76892EAE" w14:textId="77777777" w:rsidR="003C45E2" w:rsidRPr="003B31C3" w:rsidRDefault="003C45E2" w:rsidP="003C45E2">
            <w:pPr>
              <w:pStyle w:val="ListParagraph"/>
              <w:numPr>
                <w:ilvl w:val="0"/>
                <w:numId w:val="15"/>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Payment systems interference</w:t>
            </w:r>
          </w:p>
        </w:tc>
        <w:tc>
          <w:tcPr>
            <w:tcW w:w="540" w:type="dxa"/>
          </w:tcPr>
          <w:p w14:paraId="07D0CDEA" w14:textId="77777777" w:rsidR="003C45E2" w:rsidRPr="00564819" w:rsidRDefault="003C45E2" w:rsidP="00F17D20">
            <w:pPr>
              <w:contextualSpacing/>
              <w:rPr>
                <w:rFonts w:asciiTheme="majorBidi" w:hAnsiTheme="majorBidi" w:cstheme="majorBidi"/>
                <w:sz w:val="24"/>
                <w:szCs w:val="24"/>
              </w:rPr>
            </w:pPr>
          </w:p>
        </w:tc>
        <w:tc>
          <w:tcPr>
            <w:tcW w:w="360" w:type="dxa"/>
          </w:tcPr>
          <w:p w14:paraId="7078317E" w14:textId="77777777" w:rsidR="003C45E2" w:rsidRPr="00564819" w:rsidRDefault="003C45E2" w:rsidP="00F17D20">
            <w:pPr>
              <w:contextualSpacing/>
              <w:rPr>
                <w:rFonts w:asciiTheme="majorBidi" w:hAnsiTheme="majorBidi" w:cstheme="majorBidi"/>
                <w:sz w:val="24"/>
                <w:szCs w:val="24"/>
              </w:rPr>
            </w:pPr>
          </w:p>
        </w:tc>
        <w:tc>
          <w:tcPr>
            <w:tcW w:w="450" w:type="dxa"/>
          </w:tcPr>
          <w:p w14:paraId="4E0FA469" w14:textId="77777777" w:rsidR="003C45E2" w:rsidRPr="00564819" w:rsidRDefault="003C45E2" w:rsidP="00F17D20">
            <w:pPr>
              <w:contextualSpacing/>
              <w:rPr>
                <w:rFonts w:asciiTheme="majorBidi" w:hAnsiTheme="majorBidi" w:cstheme="majorBidi"/>
                <w:sz w:val="24"/>
                <w:szCs w:val="24"/>
              </w:rPr>
            </w:pPr>
          </w:p>
        </w:tc>
        <w:tc>
          <w:tcPr>
            <w:tcW w:w="360" w:type="dxa"/>
          </w:tcPr>
          <w:p w14:paraId="492330E0" w14:textId="77777777" w:rsidR="003C45E2" w:rsidRPr="00564819" w:rsidRDefault="003C45E2" w:rsidP="00F17D20">
            <w:pPr>
              <w:contextualSpacing/>
              <w:rPr>
                <w:rFonts w:asciiTheme="majorBidi" w:hAnsiTheme="majorBidi" w:cstheme="majorBidi"/>
                <w:sz w:val="24"/>
                <w:szCs w:val="24"/>
              </w:rPr>
            </w:pPr>
          </w:p>
        </w:tc>
        <w:tc>
          <w:tcPr>
            <w:tcW w:w="584" w:type="dxa"/>
          </w:tcPr>
          <w:p w14:paraId="6616EE52" w14:textId="77777777" w:rsidR="003C45E2" w:rsidRPr="00564819" w:rsidRDefault="003C45E2" w:rsidP="00F17D20">
            <w:pPr>
              <w:contextualSpacing/>
              <w:rPr>
                <w:rFonts w:asciiTheme="majorBidi" w:hAnsiTheme="majorBidi" w:cstheme="majorBidi"/>
                <w:sz w:val="24"/>
                <w:szCs w:val="24"/>
              </w:rPr>
            </w:pPr>
          </w:p>
        </w:tc>
      </w:tr>
      <w:tr w:rsidR="003C45E2" w:rsidRPr="00564819" w14:paraId="7D4F5A59" w14:textId="77777777" w:rsidTr="00F17D20">
        <w:tc>
          <w:tcPr>
            <w:tcW w:w="6948" w:type="dxa"/>
          </w:tcPr>
          <w:p w14:paraId="56CAC02D" w14:textId="77777777" w:rsidR="003C45E2" w:rsidRPr="003B31C3" w:rsidRDefault="003C45E2" w:rsidP="003C45E2">
            <w:pPr>
              <w:pStyle w:val="ListParagraph"/>
              <w:numPr>
                <w:ilvl w:val="0"/>
                <w:numId w:val="15"/>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Deposits mobilised than the traditional or conventional commercial banks</w:t>
            </w:r>
          </w:p>
        </w:tc>
        <w:tc>
          <w:tcPr>
            <w:tcW w:w="540" w:type="dxa"/>
          </w:tcPr>
          <w:p w14:paraId="3B3B5F61" w14:textId="77777777" w:rsidR="003C45E2" w:rsidRPr="00564819" w:rsidRDefault="003C45E2" w:rsidP="00F17D20">
            <w:pPr>
              <w:contextualSpacing/>
              <w:rPr>
                <w:rFonts w:asciiTheme="majorBidi" w:hAnsiTheme="majorBidi" w:cstheme="majorBidi"/>
                <w:sz w:val="24"/>
                <w:szCs w:val="24"/>
              </w:rPr>
            </w:pPr>
          </w:p>
        </w:tc>
        <w:tc>
          <w:tcPr>
            <w:tcW w:w="360" w:type="dxa"/>
          </w:tcPr>
          <w:p w14:paraId="6FC6EEB1" w14:textId="77777777" w:rsidR="003C45E2" w:rsidRPr="00564819" w:rsidRDefault="003C45E2" w:rsidP="00F17D20">
            <w:pPr>
              <w:contextualSpacing/>
              <w:rPr>
                <w:rFonts w:asciiTheme="majorBidi" w:hAnsiTheme="majorBidi" w:cstheme="majorBidi"/>
                <w:sz w:val="24"/>
                <w:szCs w:val="24"/>
              </w:rPr>
            </w:pPr>
          </w:p>
        </w:tc>
        <w:tc>
          <w:tcPr>
            <w:tcW w:w="450" w:type="dxa"/>
          </w:tcPr>
          <w:p w14:paraId="3DBFF011" w14:textId="77777777" w:rsidR="003C45E2" w:rsidRPr="00564819" w:rsidRDefault="003C45E2" w:rsidP="00F17D20">
            <w:pPr>
              <w:contextualSpacing/>
              <w:rPr>
                <w:rFonts w:asciiTheme="majorBidi" w:hAnsiTheme="majorBidi" w:cstheme="majorBidi"/>
                <w:sz w:val="24"/>
                <w:szCs w:val="24"/>
              </w:rPr>
            </w:pPr>
          </w:p>
        </w:tc>
        <w:tc>
          <w:tcPr>
            <w:tcW w:w="360" w:type="dxa"/>
          </w:tcPr>
          <w:p w14:paraId="07698815" w14:textId="77777777" w:rsidR="003C45E2" w:rsidRPr="00564819" w:rsidRDefault="003C45E2" w:rsidP="00F17D20">
            <w:pPr>
              <w:contextualSpacing/>
              <w:rPr>
                <w:rFonts w:asciiTheme="majorBidi" w:hAnsiTheme="majorBidi" w:cstheme="majorBidi"/>
                <w:sz w:val="24"/>
                <w:szCs w:val="24"/>
              </w:rPr>
            </w:pPr>
          </w:p>
        </w:tc>
        <w:tc>
          <w:tcPr>
            <w:tcW w:w="584" w:type="dxa"/>
          </w:tcPr>
          <w:p w14:paraId="7696412D" w14:textId="77777777" w:rsidR="003C45E2" w:rsidRPr="00564819" w:rsidRDefault="003C45E2" w:rsidP="00F17D20">
            <w:pPr>
              <w:contextualSpacing/>
              <w:rPr>
                <w:rFonts w:asciiTheme="majorBidi" w:hAnsiTheme="majorBidi" w:cstheme="majorBidi"/>
                <w:sz w:val="24"/>
                <w:szCs w:val="24"/>
              </w:rPr>
            </w:pPr>
          </w:p>
        </w:tc>
      </w:tr>
      <w:tr w:rsidR="003C45E2" w:rsidRPr="00564819" w14:paraId="134C07AC" w14:textId="77777777" w:rsidTr="00F17D20">
        <w:tc>
          <w:tcPr>
            <w:tcW w:w="6948" w:type="dxa"/>
          </w:tcPr>
          <w:p w14:paraId="684A0409" w14:textId="77777777" w:rsidR="003C45E2" w:rsidRPr="003B31C3" w:rsidRDefault="003C45E2" w:rsidP="003C45E2">
            <w:pPr>
              <w:pStyle w:val="ListParagraph"/>
              <w:numPr>
                <w:ilvl w:val="0"/>
                <w:numId w:val="15"/>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Using mobile money improves the multiplier impact</w:t>
            </w:r>
          </w:p>
        </w:tc>
        <w:tc>
          <w:tcPr>
            <w:tcW w:w="540" w:type="dxa"/>
          </w:tcPr>
          <w:p w14:paraId="7A89C946" w14:textId="77777777" w:rsidR="003C45E2" w:rsidRPr="00564819" w:rsidRDefault="003C45E2" w:rsidP="00F17D20">
            <w:pPr>
              <w:contextualSpacing/>
              <w:rPr>
                <w:rFonts w:asciiTheme="majorBidi" w:hAnsiTheme="majorBidi" w:cstheme="majorBidi"/>
                <w:sz w:val="24"/>
                <w:szCs w:val="24"/>
              </w:rPr>
            </w:pPr>
          </w:p>
        </w:tc>
        <w:tc>
          <w:tcPr>
            <w:tcW w:w="360" w:type="dxa"/>
          </w:tcPr>
          <w:p w14:paraId="12FB73E0" w14:textId="77777777" w:rsidR="003C45E2" w:rsidRPr="00564819" w:rsidRDefault="003C45E2" w:rsidP="00F17D20">
            <w:pPr>
              <w:contextualSpacing/>
              <w:rPr>
                <w:rFonts w:asciiTheme="majorBidi" w:hAnsiTheme="majorBidi" w:cstheme="majorBidi"/>
                <w:sz w:val="24"/>
                <w:szCs w:val="24"/>
              </w:rPr>
            </w:pPr>
          </w:p>
        </w:tc>
        <w:tc>
          <w:tcPr>
            <w:tcW w:w="450" w:type="dxa"/>
          </w:tcPr>
          <w:p w14:paraId="53990C26" w14:textId="77777777" w:rsidR="003C45E2" w:rsidRPr="00564819" w:rsidRDefault="003C45E2" w:rsidP="00F17D20">
            <w:pPr>
              <w:contextualSpacing/>
              <w:rPr>
                <w:rFonts w:asciiTheme="majorBidi" w:hAnsiTheme="majorBidi" w:cstheme="majorBidi"/>
                <w:sz w:val="24"/>
                <w:szCs w:val="24"/>
              </w:rPr>
            </w:pPr>
          </w:p>
        </w:tc>
        <w:tc>
          <w:tcPr>
            <w:tcW w:w="360" w:type="dxa"/>
          </w:tcPr>
          <w:p w14:paraId="3173FB5A" w14:textId="77777777" w:rsidR="003C45E2" w:rsidRPr="00564819" w:rsidRDefault="003C45E2" w:rsidP="00F17D20">
            <w:pPr>
              <w:contextualSpacing/>
              <w:rPr>
                <w:rFonts w:asciiTheme="majorBidi" w:hAnsiTheme="majorBidi" w:cstheme="majorBidi"/>
                <w:sz w:val="24"/>
                <w:szCs w:val="24"/>
              </w:rPr>
            </w:pPr>
          </w:p>
        </w:tc>
        <w:tc>
          <w:tcPr>
            <w:tcW w:w="584" w:type="dxa"/>
          </w:tcPr>
          <w:p w14:paraId="497E749A" w14:textId="77777777" w:rsidR="003C45E2" w:rsidRPr="00564819" w:rsidRDefault="003C45E2" w:rsidP="00F17D20">
            <w:pPr>
              <w:contextualSpacing/>
              <w:rPr>
                <w:rFonts w:asciiTheme="majorBidi" w:hAnsiTheme="majorBidi" w:cstheme="majorBidi"/>
                <w:sz w:val="24"/>
                <w:szCs w:val="24"/>
              </w:rPr>
            </w:pPr>
          </w:p>
        </w:tc>
      </w:tr>
      <w:tr w:rsidR="003C45E2" w:rsidRPr="00564819" w14:paraId="68E95925" w14:textId="77777777" w:rsidTr="00F17D20">
        <w:tc>
          <w:tcPr>
            <w:tcW w:w="6948" w:type="dxa"/>
          </w:tcPr>
          <w:p w14:paraId="66CF0F26" w14:textId="77777777" w:rsidR="003C45E2" w:rsidRPr="003B31C3" w:rsidRDefault="003C45E2" w:rsidP="003C45E2">
            <w:pPr>
              <w:pStyle w:val="ListParagraph"/>
              <w:numPr>
                <w:ilvl w:val="0"/>
                <w:numId w:val="15"/>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A way to move toward a cashless society</w:t>
            </w:r>
          </w:p>
        </w:tc>
        <w:tc>
          <w:tcPr>
            <w:tcW w:w="540" w:type="dxa"/>
          </w:tcPr>
          <w:p w14:paraId="30851174" w14:textId="77777777" w:rsidR="003C45E2" w:rsidRPr="00564819" w:rsidRDefault="003C45E2" w:rsidP="00F17D20">
            <w:pPr>
              <w:contextualSpacing/>
              <w:rPr>
                <w:rFonts w:asciiTheme="majorBidi" w:hAnsiTheme="majorBidi" w:cstheme="majorBidi"/>
                <w:sz w:val="24"/>
                <w:szCs w:val="24"/>
              </w:rPr>
            </w:pPr>
          </w:p>
        </w:tc>
        <w:tc>
          <w:tcPr>
            <w:tcW w:w="360" w:type="dxa"/>
          </w:tcPr>
          <w:p w14:paraId="7BFB5126" w14:textId="77777777" w:rsidR="003C45E2" w:rsidRPr="00564819" w:rsidRDefault="003C45E2" w:rsidP="00F17D20">
            <w:pPr>
              <w:contextualSpacing/>
              <w:rPr>
                <w:rFonts w:asciiTheme="majorBidi" w:hAnsiTheme="majorBidi" w:cstheme="majorBidi"/>
                <w:sz w:val="24"/>
                <w:szCs w:val="24"/>
              </w:rPr>
            </w:pPr>
          </w:p>
        </w:tc>
        <w:tc>
          <w:tcPr>
            <w:tcW w:w="450" w:type="dxa"/>
          </w:tcPr>
          <w:p w14:paraId="73651FFA" w14:textId="77777777" w:rsidR="003C45E2" w:rsidRPr="00564819" w:rsidRDefault="003C45E2" w:rsidP="00F17D20">
            <w:pPr>
              <w:contextualSpacing/>
              <w:rPr>
                <w:rFonts w:asciiTheme="majorBidi" w:hAnsiTheme="majorBidi" w:cstheme="majorBidi"/>
                <w:sz w:val="24"/>
                <w:szCs w:val="24"/>
              </w:rPr>
            </w:pPr>
          </w:p>
        </w:tc>
        <w:tc>
          <w:tcPr>
            <w:tcW w:w="360" w:type="dxa"/>
          </w:tcPr>
          <w:p w14:paraId="0988BFB9" w14:textId="77777777" w:rsidR="003C45E2" w:rsidRPr="00564819" w:rsidRDefault="003C45E2" w:rsidP="00F17D20">
            <w:pPr>
              <w:contextualSpacing/>
              <w:rPr>
                <w:rFonts w:asciiTheme="majorBidi" w:hAnsiTheme="majorBidi" w:cstheme="majorBidi"/>
                <w:sz w:val="24"/>
                <w:szCs w:val="24"/>
              </w:rPr>
            </w:pPr>
          </w:p>
        </w:tc>
        <w:tc>
          <w:tcPr>
            <w:tcW w:w="584" w:type="dxa"/>
          </w:tcPr>
          <w:p w14:paraId="5E2FC019" w14:textId="77777777" w:rsidR="003C45E2" w:rsidRPr="00564819" w:rsidRDefault="003C45E2" w:rsidP="00F17D20">
            <w:pPr>
              <w:contextualSpacing/>
              <w:rPr>
                <w:rFonts w:asciiTheme="majorBidi" w:hAnsiTheme="majorBidi" w:cstheme="majorBidi"/>
                <w:sz w:val="24"/>
                <w:szCs w:val="24"/>
              </w:rPr>
            </w:pPr>
          </w:p>
        </w:tc>
      </w:tr>
      <w:tr w:rsidR="003C45E2" w:rsidRPr="00564819" w14:paraId="1AB73368" w14:textId="77777777" w:rsidTr="00F17D20">
        <w:tc>
          <w:tcPr>
            <w:tcW w:w="6948" w:type="dxa"/>
          </w:tcPr>
          <w:p w14:paraId="5B0DC704" w14:textId="77777777" w:rsidR="003C45E2" w:rsidRPr="003B31C3" w:rsidRDefault="003C45E2" w:rsidP="003C45E2">
            <w:pPr>
              <w:pStyle w:val="ListParagraph"/>
              <w:numPr>
                <w:ilvl w:val="0"/>
                <w:numId w:val="15"/>
              </w:numPr>
              <w:spacing w:after="200"/>
              <w:rPr>
                <w:rFonts w:ascii="Times New Roman" w:eastAsia="Calibri" w:hAnsi="Times New Roman" w:cs="Times New Roman"/>
                <w:b/>
                <w:sz w:val="24"/>
                <w:szCs w:val="24"/>
              </w:rPr>
            </w:pPr>
            <w:r w:rsidRPr="003B31C3">
              <w:rPr>
                <w:rFonts w:ascii="Times New Roman" w:eastAsia="Calibri" w:hAnsi="Times New Roman" w:cs="Times New Roman"/>
                <w:sz w:val="24"/>
                <w:szCs w:val="24"/>
              </w:rPr>
              <w:t>Enhancing the banking industry</w:t>
            </w:r>
          </w:p>
        </w:tc>
        <w:tc>
          <w:tcPr>
            <w:tcW w:w="540" w:type="dxa"/>
          </w:tcPr>
          <w:p w14:paraId="3A98D7D8" w14:textId="77777777" w:rsidR="003C45E2" w:rsidRPr="00564819" w:rsidRDefault="003C45E2" w:rsidP="00F17D20">
            <w:pPr>
              <w:contextualSpacing/>
              <w:rPr>
                <w:rFonts w:asciiTheme="majorBidi" w:hAnsiTheme="majorBidi" w:cstheme="majorBidi"/>
                <w:sz w:val="24"/>
                <w:szCs w:val="24"/>
              </w:rPr>
            </w:pPr>
          </w:p>
        </w:tc>
        <w:tc>
          <w:tcPr>
            <w:tcW w:w="360" w:type="dxa"/>
          </w:tcPr>
          <w:p w14:paraId="149D48D2" w14:textId="77777777" w:rsidR="003C45E2" w:rsidRPr="00564819" w:rsidRDefault="003C45E2" w:rsidP="00F17D20">
            <w:pPr>
              <w:contextualSpacing/>
              <w:rPr>
                <w:rFonts w:asciiTheme="majorBidi" w:hAnsiTheme="majorBidi" w:cstheme="majorBidi"/>
                <w:sz w:val="24"/>
                <w:szCs w:val="24"/>
              </w:rPr>
            </w:pPr>
          </w:p>
        </w:tc>
        <w:tc>
          <w:tcPr>
            <w:tcW w:w="450" w:type="dxa"/>
          </w:tcPr>
          <w:p w14:paraId="70FF6179" w14:textId="77777777" w:rsidR="003C45E2" w:rsidRPr="00564819" w:rsidRDefault="003C45E2" w:rsidP="00F17D20">
            <w:pPr>
              <w:contextualSpacing/>
              <w:rPr>
                <w:rFonts w:asciiTheme="majorBidi" w:hAnsiTheme="majorBidi" w:cstheme="majorBidi"/>
                <w:sz w:val="24"/>
                <w:szCs w:val="24"/>
              </w:rPr>
            </w:pPr>
          </w:p>
        </w:tc>
        <w:tc>
          <w:tcPr>
            <w:tcW w:w="360" w:type="dxa"/>
          </w:tcPr>
          <w:p w14:paraId="104B6036" w14:textId="77777777" w:rsidR="003C45E2" w:rsidRPr="00564819" w:rsidRDefault="003C45E2" w:rsidP="00F17D20">
            <w:pPr>
              <w:contextualSpacing/>
              <w:rPr>
                <w:rFonts w:asciiTheme="majorBidi" w:hAnsiTheme="majorBidi" w:cstheme="majorBidi"/>
                <w:sz w:val="24"/>
                <w:szCs w:val="24"/>
              </w:rPr>
            </w:pPr>
          </w:p>
        </w:tc>
        <w:tc>
          <w:tcPr>
            <w:tcW w:w="584" w:type="dxa"/>
          </w:tcPr>
          <w:p w14:paraId="36B6B7D5" w14:textId="77777777" w:rsidR="003C45E2" w:rsidRPr="00564819" w:rsidRDefault="003C45E2" w:rsidP="00F17D20">
            <w:pPr>
              <w:contextualSpacing/>
              <w:rPr>
                <w:rFonts w:asciiTheme="majorBidi" w:hAnsiTheme="majorBidi" w:cstheme="majorBidi"/>
                <w:sz w:val="24"/>
                <w:szCs w:val="24"/>
              </w:rPr>
            </w:pPr>
          </w:p>
        </w:tc>
      </w:tr>
    </w:tbl>
    <w:p w14:paraId="013BEC22" w14:textId="77777777" w:rsidR="003C45E2" w:rsidRPr="00564819" w:rsidRDefault="003C45E2" w:rsidP="003C45E2">
      <w:pPr>
        <w:contextualSpacing/>
        <w:rPr>
          <w:rFonts w:asciiTheme="majorBidi" w:eastAsia="Times New Roman" w:hAnsiTheme="majorBidi" w:cstheme="majorBidi"/>
          <w:b/>
          <w:sz w:val="24"/>
          <w:szCs w:val="24"/>
          <w:lang w:eastAsia="en-ZW"/>
        </w:rPr>
      </w:pPr>
    </w:p>
    <w:p w14:paraId="72DE9589" w14:textId="77777777" w:rsidR="003C45E2" w:rsidRPr="00564819" w:rsidRDefault="003C45E2" w:rsidP="003C45E2">
      <w:pPr>
        <w:contextualSpacing/>
        <w:rPr>
          <w:rFonts w:asciiTheme="majorBidi" w:eastAsia="Times New Roman" w:hAnsiTheme="majorBidi" w:cstheme="majorBidi"/>
          <w:b/>
          <w:sz w:val="24"/>
          <w:szCs w:val="24"/>
          <w:lang w:eastAsia="en-ZW"/>
        </w:rPr>
      </w:pPr>
      <w:r>
        <w:rPr>
          <w:rFonts w:asciiTheme="majorBidi" w:eastAsia="Times New Roman" w:hAnsiTheme="majorBidi" w:cstheme="majorBidi"/>
          <w:b/>
          <w:sz w:val="24"/>
          <w:szCs w:val="24"/>
          <w:lang w:eastAsia="en-ZW"/>
        </w:rPr>
        <w:t>SECTION 5</w:t>
      </w:r>
      <w:r w:rsidRPr="00564819">
        <w:rPr>
          <w:rFonts w:asciiTheme="majorBidi" w:eastAsia="Times New Roman" w:hAnsiTheme="majorBidi" w:cstheme="majorBidi"/>
          <w:b/>
          <w:sz w:val="24"/>
          <w:szCs w:val="24"/>
          <w:lang w:eastAsia="en-ZW"/>
        </w:rPr>
        <w:t>: Regtech</w:t>
      </w:r>
    </w:p>
    <w:p w14:paraId="601BAA05" w14:textId="77777777" w:rsidR="003C45E2" w:rsidRPr="00564819" w:rsidRDefault="003C45E2" w:rsidP="003C45E2">
      <w:pPr>
        <w:contextualSpacing/>
        <w:rPr>
          <w:rFonts w:asciiTheme="majorBidi" w:eastAsia="Calibri" w:hAnsiTheme="majorBidi" w:cstheme="majorBidi"/>
          <w:b/>
          <w:bCs/>
          <w:sz w:val="24"/>
          <w:szCs w:val="24"/>
        </w:rPr>
      </w:pPr>
      <w:r w:rsidRPr="00564819">
        <w:rPr>
          <w:rFonts w:asciiTheme="majorBidi" w:eastAsia="Calibri" w:hAnsiTheme="majorBidi" w:cstheme="majorBidi"/>
          <w:bCs/>
          <w:sz w:val="24"/>
          <w:szCs w:val="24"/>
        </w:rPr>
        <w:t>Please tick the appropriate response in the boxes provided</w:t>
      </w:r>
      <w:r w:rsidRPr="00564819">
        <w:rPr>
          <w:rFonts w:asciiTheme="majorBidi" w:hAnsiTheme="majorBidi" w:cstheme="majorBidi"/>
          <w:sz w:val="24"/>
          <w:szCs w:val="24"/>
        </w:rPr>
        <w:t xml:space="preserve"> on the threats and opportunities presented by </w:t>
      </w:r>
      <w:r w:rsidRPr="00564819">
        <w:rPr>
          <w:rFonts w:asciiTheme="majorBidi" w:hAnsiTheme="majorBidi" w:cstheme="majorBidi"/>
          <w:bCs/>
          <w:sz w:val="24"/>
          <w:szCs w:val="24"/>
        </w:rPr>
        <w:t>Regtech on commercial banks</w:t>
      </w:r>
      <w:r w:rsidRPr="00564819">
        <w:rPr>
          <w:rFonts w:asciiTheme="majorBidi" w:hAnsiTheme="majorBidi" w:cstheme="majorBidi"/>
          <w:sz w:val="24"/>
          <w:szCs w:val="24"/>
        </w:rPr>
        <w:t xml:space="preserve">. </w:t>
      </w:r>
    </w:p>
    <w:p w14:paraId="205673EF" w14:textId="77777777" w:rsidR="003C45E2" w:rsidRPr="00564819" w:rsidRDefault="003C45E2" w:rsidP="003C45E2">
      <w:pPr>
        <w:rPr>
          <w:rFonts w:asciiTheme="majorBidi" w:eastAsia="Calibri" w:hAnsiTheme="majorBidi" w:cstheme="majorBidi"/>
          <w:b/>
          <w:bCs/>
          <w:sz w:val="24"/>
          <w:szCs w:val="24"/>
        </w:rPr>
      </w:pPr>
      <w:r w:rsidRPr="00564819">
        <w:rPr>
          <w:rFonts w:asciiTheme="majorBidi" w:eastAsia="Calibri" w:hAnsiTheme="majorBidi" w:cstheme="majorBidi"/>
          <w:b/>
          <w:bCs/>
          <w:sz w:val="24"/>
          <w:szCs w:val="24"/>
        </w:rPr>
        <w:t>Key: Strongly Disagree (SD); Disagree (D); Neutral (N); Agree (A); Strongly Agree (SA);</w:t>
      </w:r>
    </w:p>
    <w:tbl>
      <w:tblPr>
        <w:tblStyle w:val="TableGrid1"/>
        <w:tblW w:w="9242" w:type="dxa"/>
        <w:tblLayout w:type="fixed"/>
        <w:tblLook w:val="04A0" w:firstRow="1" w:lastRow="0" w:firstColumn="1" w:lastColumn="0" w:noHBand="0" w:noVBand="1"/>
      </w:tblPr>
      <w:tblGrid>
        <w:gridCol w:w="6878"/>
        <w:gridCol w:w="540"/>
        <w:gridCol w:w="396"/>
        <w:gridCol w:w="449"/>
        <w:gridCol w:w="396"/>
        <w:gridCol w:w="583"/>
      </w:tblGrid>
      <w:tr w:rsidR="003C45E2" w:rsidRPr="00564819" w14:paraId="63256545" w14:textId="77777777" w:rsidTr="00F17D20">
        <w:trPr>
          <w:trHeight w:val="413"/>
        </w:trPr>
        <w:tc>
          <w:tcPr>
            <w:tcW w:w="6878" w:type="dxa"/>
          </w:tcPr>
          <w:p w14:paraId="2FAA63CE" w14:textId="77777777" w:rsidR="003C45E2" w:rsidRPr="00564819" w:rsidRDefault="003C45E2" w:rsidP="00F17D20">
            <w:pPr>
              <w:contextualSpacing/>
              <w:rPr>
                <w:rFonts w:asciiTheme="majorBidi" w:hAnsiTheme="majorBidi" w:cstheme="majorBidi"/>
                <w:b/>
                <w:sz w:val="24"/>
                <w:szCs w:val="24"/>
              </w:rPr>
            </w:pPr>
            <w:r>
              <w:rPr>
                <w:rFonts w:asciiTheme="majorBidi" w:hAnsiTheme="majorBidi" w:cstheme="majorBidi"/>
                <w:b/>
                <w:sz w:val="24"/>
                <w:szCs w:val="24"/>
              </w:rPr>
              <w:t>Opportunities</w:t>
            </w:r>
          </w:p>
        </w:tc>
        <w:tc>
          <w:tcPr>
            <w:tcW w:w="540" w:type="dxa"/>
          </w:tcPr>
          <w:p w14:paraId="36C3905B"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SD</w:t>
            </w:r>
          </w:p>
        </w:tc>
        <w:tc>
          <w:tcPr>
            <w:tcW w:w="396" w:type="dxa"/>
          </w:tcPr>
          <w:p w14:paraId="0785C795"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D</w:t>
            </w:r>
          </w:p>
        </w:tc>
        <w:tc>
          <w:tcPr>
            <w:tcW w:w="449" w:type="dxa"/>
          </w:tcPr>
          <w:p w14:paraId="32464E69"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N</w:t>
            </w:r>
          </w:p>
        </w:tc>
        <w:tc>
          <w:tcPr>
            <w:tcW w:w="396" w:type="dxa"/>
          </w:tcPr>
          <w:p w14:paraId="4E3ADD39"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A</w:t>
            </w:r>
          </w:p>
        </w:tc>
        <w:tc>
          <w:tcPr>
            <w:tcW w:w="583" w:type="dxa"/>
          </w:tcPr>
          <w:p w14:paraId="4345ADB2" w14:textId="77777777" w:rsidR="003C45E2" w:rsidRPr="00564819" w:rsidRDefault="003C45E2" w:rsidP="00F17D20">
            <w:pPr>
              <w:contextualSpacing/>
              <w:rPr>
                <w:rFonts w:asciiTheme="majorBidi" w:hAnsiTheme="majorBidi" w:cstheme="majorBidi"/>
                <w:b/>
                <w:sz w:val="24"/>
                <w:szCs w:val="24"/>
              </w:rPr>
            </w:pPr>
            <w:r w:rsidRPr="00564819">
              <w:rPr>
                <w:rFonts w:asciiTheme="majorBidi" w:hAnsiTheme="majorBidi" w:cstheme="majorBidi"/>
                <w:b/>
                <w:sz w:val="24"/>
                <w:szCs w:val="24"/>
              </w:rPr>
              <w:t>SA</w:t>
            </w:r>
          </w:p>
        </w:tc>
      </w:tr>
      <w:tr w:rsidR="003C45E2" w:rsidRPr="00564819" w14:paraId="01B0D512" w14:textId="77777777" w:rsidTr="00F17D20">
        <w:tc>
          <w:tcPr>
            <w:tcW w:w="6878" w:type="dxa"/>
          </w:tcPr>
          <w:p w14:paraId="2CAAFF94" w14:textId="77777777" w:rsidR="003C45E2" w:rsidRPr="00564819" w:rsidRDefault="003C45E2" w:rsidP="003C45E2">
            <w:pPr>
              <w:numPr>
                <w:ilvl w:val="0"/>
                <w:numId w:val="11"/>
              </w:numPr>
              <w:contextualSpacing/>
              <w:rPr>
                <w:rFonts w:asciiTheme="majorBidi" w:hAnsiTheme="majorBidi" w:cstheme="majorBidi"/>
                <w:sz w:val="24"/>
                <w:szCs w:val="24"/>
              </w:rPr>
            </w:pPr>
            <w:r>
              <w:rPr>
                <w:rFonts w:asciiTheme="majorBidi" w:hAnsiTheme="majorBidi" w:cstheme="majorBidi"/>
                <w:sz w:val="24"/>
                <w:szCs w:val="24"/>
              </w:rPr>
              <w:t>Regtech assist to enhance f</w:t>
            </w:r>
            <w:r w:rsidRPr="00564819">
              <w:rPr>
                <w:rFonts w:asciiTheme="majorBidi" w:hAnsiTheme="majorBidi" w:cstheme="majorBidi"/>
                <w:sz w:val="24"/>
                <w:szCs w:val="24"/>
              </w:rPr>
              <w:t xml:space="preserve">raud prevention </w:t>
            </w:r>
          </w:p>
        </w:tc>
        <w:tc>
          <w:tcPr>
            <w:tcW w:w="540" w:type="dxa"/>
          </w:tcPr>
          <w:p w14:paraId="371B9FBE" w14:textId="77777777" w:rsidR="003C45E2" w:rsidRPr="00564819" w:rsidRDefault="003C45E2" w:rsidP="00F17D20">
            <w:pPr>
              <w:contextualSpacing/>
              <w:rPr>
                <w:rFonts w:asciiTheme="majorBidi" w:hAnsiTheme="majorBidi" w:cstheme="majorBidi"/>
                <w:sz w:val="24"/>
                <w:szCs w:val="24"/>
              </w:rPr>
            </w:pPr>
          </w:p>
        </w:tc>
        <w:tc>
          <w:tcPr>
            <w:tcW w:w="396" w:type="dxa"/>
          </w:tcPr>
          <w:p w14:paraId="39CC00BC" w14:textId="77777777" w:rsidR="003C45E2" w:rsidRPr="00564819" w:rsidRDefault="003C45E2" w:rsidP="00F17D20">
            <w:pPr>
              <w:contextualSpacing/>
              <w:rPr>
                <w:rFonts w:asciiTheme="majorBidi" w:hAnsiTheme="majorBidi" w:cstheme="majorBidi"/>
                <w:sz w:val="24"/>
                <w:szCs w:val="24"/>
              </w:rPr>
            </w:pPr>
          </w:p>
        </w:tc>
        <w:tc>
          <w:tcPr>
            <w:tcW w:w="449" w:type="dxa"/>
          </w:tcPr>
          <w:p w14:paraId="6244F56D" w14:textId="77777777" w:rsidR="003C45E2" w:rsidRPr="00564819" w:rsidRDefault="003C45E2" w:rsidP="00F17D20">
            <w:pPr>
              <w:contextualSpacing/>
              <w:rPr>
                <w:rFonts w:asciiTheme="majorBidi" w:hAnsiTheme="majorBidi" w:cstheme="majorBidi"/>
                <w:sz w:val="24"/>
                <w:szCs w:val="24"/>
              </w:rPr>
            </w:pPr>
          </w:p>
        </w:tc>
        <w:tc>
          <w:tcPr>
            <w:tcW w:w="396" w:type="dxa"/>
          </w:tcPr>
          <w:p w14:paraId="0A883B3B" w14:textId="77777777" w:rsidR="003C45E2" w:rsidRPr="00564819" w:rsidRDefault="003C45E2" w:rsidP="00F17D20">
            <w:pPr>
              <w:contextualSpacing/>
              <w:rPr>
                <w:rFonts w:asciiTheme="majorBidi" w:hAnsiTheme="majorBidi" w:cstheme="majorBidi"/>
                <w:sz w:val="24"/>
                <w:szCs w:val="24"/>
              </w:rPr>
            </w:pPr>
          </w:p>
        </w:tc>
        <w:tc>
          <w:tcPr>
            <w:tcW w:w="583" w:type="dxa"/>
          </w:tcPr>
          <w:p w14:paraId="2754F7BD" w14:textId="77777777" w:rsidR="003C45E2" w:rsidRPr="00564819" w:rsidRDefault="003C45E2" w:rsidP="00F17D20">
            <w:pPr>
              <w:contextualSpacing/>
              <w:rPr>
                <w:rFonts w:asciiTheme="majorBidi" w:hAnsiTheme="majorBidi" w:cstheme="majorBidi"/>
                <w:sz w:val="24"/>
                <w:szCs w:val="24"/>
              </w:rPr>
            </w:pPr>
          </w:p>
        </w:tc>
      </w:tr>
      <w:tr w:rsidR="003C45E2" w:rsidRPr="00564819" w14:paraId="26B5C61B" w14:textId="77777777" w:rsidTr="00F17D20">
        <w:tc>
          <w:tcPr>
            <w:tcW w:w="6878" w:type="dxa"/>
          </w:tcPr>
          <w:p w14:paraId="77EACAFC" w14:textId="77777777" w:rsidR="003C45E2" w:rsidRPr="00564819" w:rsidRDefault="003C45E2" w:rsidP="003C45E2">
            <w:pPr>
              <w:numPr>
                <w:ilvl w:val="0"/>
                <w:numId w:val="11"/>
              </w:numPr>
              <w:contextualSpacing/>
              <w:rPr>
                <w:rFonts w:asciiTheme="majorBidi" w:hAnsiTheme="majorBidi" w:cstheme="majorBidi"/>
                <w:sz w:val="24"/>
                <w:szCs w:val="24"/>
              </w:rPr>
            </w:pPr>
            <w:r>
              <w:rPr>
                <w:rFonts w:asciiTheme="majorBidi" w:hAnsiTheme="majorBidi" w:cstheme="majorBidi"/>
                <w:sz w:val="24"/>
                <w:szCs w:val="24"/>
              </w:rPr>
              <w:t xml:space="preserve">Regtech help to improve </w:t>
            </w:r>
            <w:r w:rsidRPr="00564819">
              <w:rPr>
                <w:rFonts w:asciiTheme="majorBidi" w:hAnsiTheme="majorBidi" w:cstheme="majorBidi"/>
                <w:sz w:val="24"/>
                <w:szCs w:val="24"/>
              </w:rPr>
              <w:t xml:space="preserve">Financial stability </w:t>
            </w:r>
          </w:p>
        </w:tc>
        <w:tc>
          <w:tcPr>
            <w:tcW w:w="540" w:type="dxa"/>
          </w:tcPr>
          <w:p w14:paraId="057A0F47" w14:textId="77777777" w:rsidR="003C45E2" w:rsidRPr="00564819" w:rsidRDefault="003C45E2" w:rsidP="00F17D20">
            <w:pPr>
              <w:contextualSpacing/>
              <w:rPr>
                <w:rFonts w:asciiTheme="majorBidi" w:hAnsiTheme="majorBidi" w:cstheme="majorBidi"/>
                <w:sz w:val="24"/>
                <w:szCs w:val="24"/>
              </w:rPr>
            </w:pPr>
          </w:p>
        </w:tc>
        <w:tc>
          <w:tcPr>
            <w:tcW w:w="396" w:type="dxa"/>
          </w:tcPr>
          <w:p w14:paraId="36A8C639" w14:textId="77777777" w:rsidR="003C45E2" w:rsidRPr="00564819" w:rsidRDefault="003C45E2" w:rsidP="00F17D20">
            <w:pPr>
              <w:contextualSpacing/>
              <w:rPr>
                <w:rFonts w:asciiTheme="majorBidi" w:hAnsiTheme="majorBidi" w:cstheme="majorBidi"/>
                <w:sz w:val="24"/>
                <w:szCs w:val="24"/>
              </w:rPr>
            </w:pPr>
          </w:p>
        </w:tc>
        <w:tc>
          <w:tcPr>
            <w:tcW w:w="449" w:type="dxa"/>
          </w:tcPr>
          <w:p w14:paraId="03C951BA" w14:textId="77777777" w:rsidR="003C45E2" w:rsidRPr="00564819" w:rsidRDefault="003C45E2" w:rsidP="00F17D20">
            <w:pPr>
              <w:contextualSpacing/>
              <w:rPr>
                <w:rFonts w:asciiTheme="majorBidi" w:hAnsiTheme="majorBidi" w:cstheme="majorBidi"/>
                <w:sz w:val="24"/>
                <w:szCs w:val="24"/>
              </w:rPr>
            </w:pPr>
          </w:p>
        </w:tc>
        <w:tc>
          <w:tcPr>
            <w:tcW w:w="396" w:type="dxa"/>
          </w:tcPr>
          <w:p w14:paraId="5D50F7F4" w14:textId="77777777" w:rsidR="003C45E2" w:rsidRPr="00564819" w:rsidRDefault="003C45E2" w:rsidP="00F17D20">
            <w:pPr>
              <w:contextualSpacing/>
              <w:rPr>
                <w:rFonts w:asciiTheme="majorBidi" w:hAnsiTheme="majorBidi" w:cstheme="majorBidi"/>
                <w:sz w:val="24"/>
                <w:szCs w:val="24"/>
              </w:rPr>
            </w:pPr>
          </w:p>
        </w:tc>
        <w:tc>
          <w:tcPr>
            <w:tcW w:w="583" w:type="dxa"/>
          </w:tcPr>
          <w:p w14:paraId="06452C01" w14:textId="77777777" w:rsidR="003C45E2" w:rsidRPr="00564819" w:rsidRDefault="003C45E2" w:rsidP="00F17D20">
            <w:pPr>
              <w:contextualSpacing/>
              <w:rPr>
                <w:rFonts w:asciiTheme="majorBidi" w:hAnsiTheme="majorBidi" w:cstheme="majorBidi"/>
                <w:sz w:val="24"/>
                <w:szCs w:val="24"/>
              </w:rPr>
            </w:pPr>
          </w:p>
        </w:tc>
      </w:tr>
      <w:tr w:rsidR="003C45E2" w:rsidRPr="00564819" w14:paraId="6B7C3730" w14:textId="77777777" w:rsidTr="00F17D20">
        <w:tc>
          <w:tcPr>
            <w:tcW w:w="6878" w:type="dxa"/>
          </w:tcPr>
          <w:p w14:paraId="267DC5F0" w14:textId="77777777" w:rsidR="003C45E2" w:rsidRPr="00564819" w:rsidRDefault="003C45E2" w:rsidP="003C45E2">
            <w:pPr>
              <w:numPr>
                <w:ilvl w:val="0"/>
                <w:numId w:val="11"/>
              </w:numPr>
              <w:contextualSpacing/>
              <w:rPr>
                <w:rFonts w:asciiTheme="majorBidi" w:hAnsiTheme="majorBidi" w:cstheme="majorBidi"/>
                <w:sz w:val="24"/>
                <w:szCs w:val="24"/>
              </w:rPr>
            </w:pPr>
            <w:r w:rsidRPr="00564819">
              <w:rPr>
                <w:rFonts w:asciiTheme="majorBidi" w:hAnsiTheme="majorBidi" w:cstheme="majorBidi"/>
                <w:sz w:val="24"/>
                <w:szCs w:val="24"/>
              </w:rPr>
              <w:t xml:space="preserve"> Prudential safety and soundness (AML, KYC)</w:t>
            </w:r>
            <w:r>
              <w:rPr>
                <w:rFonts w:asciiTheme="majorBidi" w:hAnsiTheme="majorBidi" w:cstheme="majorBidi"/>
                <w:sz w:val="24"/>
                <w:szCs w:val="24"/>
              </w:rPr>
              <w:t xml:space="preserve"> has been enhanced</w:t>
            </w:r>
          </w:p>
        </w:tc>
        <w:tc>
          <w:tcPr>
            <w:tcW w:w="540" w:type="dxa"/>
          </w:tcPr>
          <w:p w14:paraId="421F50A5" w14:textId="77777777" w:rsidR="003C45E2" w:rsidRPr="00564819" w:rsidRDefault="003C45E2" w:rsidP="00F17D20">
            <w:pPr>
              <w:contextualSpacing/>
              <w:rPr>
                <w:rFonts w:asciiTheme="majorBidi" w:hAnsiTheme="majorBidi" w:cstheme="majorBidi"/>
                <w:sz w:val="24"/>
                <w:szCs w:val="24"/>
              </w:rPr>
            </w:pPr>
          </w:p>
        </w:tc>
        <w:tc>
          <w:tcPr>
            <w:tcW w:w="396" w:type="dxa"/>
          </w:tcPr>
          <w:p w14:paraId="46659638" w14:textId="77777777" w:rsidR="003C45E2" w:rsidRPr="00564819" w:rsidRDefault="003C45E2" w:rsidP="00F17D20">
            <w:pPr>
              <w:contextualSpacing/>
              <w:rPr>
                <w:rFonts w:asciiTheme="majorBidi" w:hAnsiTheme="majorBidi" w:cstheme="majorBidi"/>
                <w:sz w:val="24"/>
                <w:szCs w:val="24"/>
              </w:rPr>
            </w:pPr>
          </w:p>
        </w:tc>
        <w:tc>
          <w:tcPr>
            <w:tcW w:w="449" w:type="dxa"/>
          </w:tcPr>
          <w:p w14:paraId="4240B8BC" w14:textId="77777777" w:rsidR="003C45E2" w:rsidRPr="00564819" w:rsidRDefault="003C45E2" w:rsidP="00F17D20">
            <w:pPr>
              <w:contextualSpacing/>
              <w:rPr>
                <w:rFonts w:asciiTheme="majorBidi" w:hAnsiTheme="majorBidi" w:cstheme="majorBidi"/>
                <w:sz w:val="24"/>
                <w:szCs w:val="24"/>
              </w:rPr>
            </w:pPr>
          </w:p>
        </w:tc>
        <w:tc>
          <w:tcPr>
            <w:tcW w:w="396" w:type="dxa"/>
          </w:tcPr>
          <w:p w14:paraId="47FBEEB2" w14:textId="77777777" w:rsidR="003C45E2" w:rsidRPr="00564819" w:rsidRDefault="003C45E2" w:rsidP="00F17D20">
            <w:pPr>
              <w:contextualSpacing/>
              <w:rPr>
                <w:rFonts w:asciiTheme="majorBidi" w:hAnsiTheme="majorBidi" w:cstheme="majorBidi"/>
                <w:sz w:val="24"/>
                <w:szCs w:val="24"/>
              </w:rPr>
            </w:pPr>
          </w:p>
        </w:tc>
        <w:tc>
          <w:tcPr>
            <w:tcW w:w="583" w:type="dxa"/>
          </w:tcPr>
          <w:p w14:paraId="2700F9CF" w14:textId="77777777" w:rsidR="003C45E2" w:rsidRPr="00564819" w:rsidRDefault="003C45E2" w:rsidP="00F17D20">
            <w:pPr>
              <w:contextualSpacing/>
              <w:rPr>
                <w:rFonts w:asciiTheme="majorBidi" w:hAnsiTheme="majorBidi" w:cstheme="majorBidi"/>
                <w:sz w:val="24"/>
                <w:szCs w:val="24"/>
              </w:rPr>
            </w:pPr>
          </w:p>
        </w:tc>
      </w:tr>
      <w:tr w:rsidR="003C45E2" w:rsidRPr="00564819" w14:paraId="0DE55BD1" w14:textId="77777777" w:rsidTr="00F17D20">
        <w:tc>
          <w:tcPr>
            <w:tcW w:w="6878" w:type="dxa"/>
          </w:tcPr>
          <w:p w14:paraId="175E2719" w14:textId="77777777" w:rsidR="003C45E2" w:rsidRPr="00564819" w:rsidRDefault="003C45E2" w:rsidP="003C45E2">
            <w:pPr>
              <w:numPr>
                <w:ilvl w:val="0"/>
                <w:numId w:val="11"/>
              </w:numPr>
              <w:contextualSpacing/>
              <w:rPr>
                <w:rFonts w:asciiTheme="majorBidi" w:hAnsiTheme="majorBidi" w:cstheme="majorBidi"/>
                <w:sz w:val="24"/>
                <w:szCs w:val="24"/>
              </w:rPr>
            </w:pPr>
            <w:r>
              <w:rPr>
                <w:rFonts w:asciiTheme="majorBidi" w:hAnsiTheme="majorBidi" w:cstheme="majorBidi"/>
                <w:sz w:val="24"/>
                <w:szCs w:val="24"/>
              </w:rPr>
              <w:t>Regtech has brought consumer safely</w:t>
            </w:r>
            <w:r w:rsidRPr="00564819">
              <w:rPr>
                <w:rFonts w:asciiTheme="majorBidi" w:hAnsiTheme="majorBidi" w:cstheme="majorBidi"/>
                <w:sz w:val="24"/>
                <w:szCs w:val="24"/>
              </w:rPr>
              <w:t xml:space="preserve"> and market integrity</w:t>
            </w:r>
            <w:r>
              <w:rPr>
                <w:rFonts w:asciiTheme="majorBidi" w:hAnsiTheme="majorBidi" w:cstheme="majorBidi"/>
                <w:sz w:val="24"/>
                <w:szCs w:val="24"/>
              </w:rPr>
              <w:t>(honesty)</w:t>
            </w:r>
          </w:p>
        </w:tc>
        <w:tc>
          <w:tcPr>
            <w:tcW w:w="540" w:type="dxa"/>
          </w:tcPr>
          <w:p w14:paraId="120EAAE6" w14:textId="77777777" w:rsidR="003C45E2" w:rsidRPr="00564819" w:rsidRDefault="003C45E2" w:rsidP="00F17D20">
            <w:pPr>
              <w:contextualSpacing/>
              <w:rPr>
                <w:rFonts w:asciiTheme="majorBidi" w:hAnsiTheme="majorBidi" w:cstheme="majorBidi"/>
                <w:sz w:val="24"/>
                <w:szCs w:val="24"/>
              </w:rPr>
            </w:pPr>
          </w:p>
        </w:tc>
        <w:tc>
          <w:tcPr>
            <w:tcW w:w="396" w:type="dxa"/>
          </w:tcPr>
          <w:p w14:paraId="57BEF19A" w14:textId="77777777" w:rsidR="003C45E2" w:rsidRPr="00564819" w:rsidRDefault="003C45E2" w:rsidP="00F17D20">
            <w:pPr>
              <w:contextualSpacing/>
              <w:rPr>
                <w:rFonts w:asciiTheme="majorBidi" w:hAnsiTheme="majorBidi" w:cstheme="majorBidi"/>
                <w:sz w:val="24"/>
                <w:szCs w:val="24"/>
              </w:rPr>
            </w:pPr>
          </w:p>
        </w:tc>
        <w:tc>
          <w:tcPr>
            <w:tcW w:w="449" w:type="dxa"/>
          </w:tcPr>
          <w:p w14:paraId="534775B0" w14:textId="77777777" w:rsidR="003C45E2" w:rsidRPr="00564819" w:rsidRDefault="003C45E2" w:rsidP="00F17D20">
            <w:pPr>
              <w:contextualSpacing/>
              <w:rPr>
                <w:rFonts w:asciiTheme="majorBidi" w:hAnsiTheme="majorBidi" w:cstheme="majorBidi"/>
                <w:sz w:val="24"/>
                <w:szCs w:val="24"/>
              </w:rPr>
            </w:pPr>
          </w:p>
        </w:tc>
        <w:tc>
          <w:tcPr>
            <w:tcW w:w="396" w:type="dxa"/>
          </w:tcPr>
          <w:p w14:paraId="777ACB7C" w14:textId="77777777" w:rsidR="003C45E2" w:rsidRPr="00564819" w:rsidRDefault="003C45E2" w:rsidP="00F17D20">
            <w:pPr>
              <w:contextualSpacing/>
              <w:rPr>
                <w:rFonts w:asciiTheme="majorBidi" w:hAnsiTheme="majorBidi" w:cstheme="majorBidi"/>
                <w:sz w:val="24"/>
                <w:szCs w:val="24"/>
              </w:rPr>
            </w:pPr>
          </w:p>
        </w:tc>
        <w:tc>
          <w:tcPr>
            <w:tcW w:w="583" w:type="dxa"/>
          </w:tcPr>
          <w:p w14:paraId="3CDD3920" w14:textId="77777777" w:rsidR="003C45E2" w:rsidRPr="00564819" w:rsidRDefault="003C45E2" w:rsidP="00F17D20">
            <w:pPr>
              <w:contextualSpacing/>
              <w:rPr>
                <w:rFonts w:asciiTheme="majorBidi" w:hAnsiTheme="majorBidi" w:cstheme="majorBidi"/>
                <w:sz w:val="24"/>
                <w:szCs w:val="24"/>
              </w:rPr>
            </w:pPr>
          </w:p>
        </w:tc>
      </w:tr>
      <w:tr w:rsidR="003C45E2" w:rsidRPr="00564819" w14:paraId="56457ADB" w14:textId="77777777" w:rsidTr="00F17D20">
        <w:tc>
          <w:tcPr>
            <w:tcW w:w="6878" w:type="dxa"/>
          </w:tcPr>
          <w:p w14:paraId="33001693" w14:textId="77777777" w:rsidR="003C45E2" w:rsidRPr="00564819" w:rsidRDefault="003C45E2" w:rsidP="003C45E2">
            <w:pPr>
              <w:numPr>
                <w:ilvl w:val="0"/>
                <w:numId w:val="11"/>
              </w:numPr>
              <w:contextualSpacing/>
              <w:rPr>
                <w:rFonts w:asciiTheme="majorBidi" w:hAnsiTheme="majorBidi" w:cstheme="majorBidi"/>
                <w:sz w:val="24"/>
                <w:szCs w:val="24"/>
              </w:rPr>
            </w:pPr>
            <w:r>
              <w:rPr>
                <w:rFonts w:asciiTheme="majorBidi" w:hAnsiTheme="majorBidi" w:cstheme="majorBidi"/>
                <w:sz w:val="24"/>
                <w:szCs w:val="24"/>
              </w:rPr>
              <w:t>Regtech has led to e</w:t>
            </w:r>
            <w:r w:rsidRPr="00564819">
              <w:rPr>
                <w:rFonts w:asciiTheme="majorBidi" w:hAnsiTheme="majorBidi" w:cstheme="majorBidi"/>
                <w:sz w:val="24"/>
                <w:szCs w:val="24"/>
              </w:rPr>
              <w:t>qual opportunities</w:t>
            </w:r>
          </w:p>
        </w:tc>
        <w:tc>
          <w:tcPr>
            <w:tcW w:w="540" w:type="dxa"/>
          </w:tcPr>
          <w:p w14:paraId="256EE157" w14:textId="77777777" w:rsidR="003C45E2" w:rsidRPr="00564819" w:rsidRDefault="003C45E2" w:rsidP="00F17D20">
            <w:pPr>
              <w:contextualSpacing/>
              <w:rPr>
                <w:rFonts w:asciiTheme="majorBidi" w:hAnsiTheme="majorBidi" w:cstheme="majorBidi"/>
                <w:sz w:val="24"/>
                <w:szCs w:val="24"/>
              </w:rPr>
            </w:pPr>
          </w:p>
        </w:tc>
        <w:tc>
          <w:tcPr>
            <w:tcW w:w="396" w:type="dxa"/>
          </w:tcPr>
          <w:p w14:paraId="29C79B93" w14:textId="77777777" w:rsidR="003C45E2" w:rsidRPr="00564819" w:rsidRDefault="003C45E2" w:rsidP="00F17D20">
            <w:pPr>
              <w:contextualSpacing/>
              <w:rPr>
                <w:rFonts w:asciiTheme="majorBidi" w:hAnsiTheme="majorBidi" w:cstheme="majorBidi"/>
                <w:sz w:val="24"/>
                <w:szCs w:val="24"/>
              </w:rPr>
            </w:pPr>
          </w:p>
        </w:tc>
        <w:tc>
          <w:tcPr>
            <w:tcW w:w="449" w:type="dxa"/>
          </w:tcPr>
          <w:p w14:paraId="69A82F7D" w14:textId="77777777" w:rsidR="003C45E2" w:rsidRPr="00564819" w:rsidRDefault="003C45E2" w:rsidP="00F17D20">
            <w:pPr>
              <w:contextualSpacing/>
              <w:rPr>
                <w:rFonts w:asciiTheme="majorBidi" w:hAnsiTheme="majorBidi" w:cstheme="majorBidi"/>
                <w:sz w:val="24"/>
                <w:szCs w:val="24"/>
              </w:rPr>
            </w:pPr>
          </w:p>
        </w:tc>
        <w:tc>
          <w:tcPr>
            <w:tcW w:w="396" w:type="dxa"/>
          </w:tcPr>
          <w:p w14:paraId="7432CD7C" w14:textId="77777777" w:rsidR="003C45E2" w:rsidRPr="00564819" w:rsidRDefault="003C45E2" w:rsidP="00F17D20">
            <w:pPr>
              <w:contextualSpacing/>
              <w:rPr>
                <w:rFonts w:asciiTheme="majorBidi" w:hAnsiTheme="majorBidi" w:cstheme="majorBidi"/>
                <w:sz w:val="24"/>
                <w:szCs w:val="24"/>
              </w:rPr>
            </w:pPr>
          </w:p>
        </w:tc>
        <w:tc>
          <w:tcPr>
            <w:tcW w:w="583" w:type="dxa"/>
          </w:tcPr>
          <w:p w14:paraId="5C0210A5" w14:textId="77777777" w:rsidR="003C45E2" w:rsidRPr="00564819" w:rsidRDefault="003C45E2" w:rsidP="00F17D20">
            <w:pPr>
              <w:contextualSpacing/>
              <w:rPr>
                <w:rFonts w:asciiTheme="majorBidi" w:hAnsiTheme="majorBidi" w:cstheme="majorBidi"/>
                <w:sz w:val="24"/>
                <w:szCs w:val="24"/>
              </w:rPr>
            </w:pPr>
          </w:p>
        </w:tc>
      </w:tr>
      <w:tr w:rsidR="003C45E2" w:rsidRPr="00564819" w14:paraId="12482122" w14:textId="77777777" w:rsidTr="00F17D20">
        <w:tc>
          <w:tcPr>
            <w:tcW w:w="6878" w:type="dxa"/>
          </w:tcPr>
          <w:p w14:paraId="4287197F" w14:textId="77777777" w:rsidR="003C45E2" w:rsidRPr="00564819" w:rsidRDefault="003C45E2" w:rsidP="003C45E2">
            <w:pPr>
              <w:numPr>
                <w:ilvl w:val="0"/>
                <w:numId w:val="11"/>
              </w:numPr>
              <w:contextualSpacing/>
              <w:rPr>
                <w:rFonts w:asciiTheme="majorBidi" w:hAnsiTheme="majorBidi" w:cstheme="majorBidi"/>
                <w:sz w:val="24"/>
                <w:szCs w:val="24"/>
              </w:rPr>
            </w:pPr>
            <w:r>
              <w:rPr>
                <w:rFonts w:asciiTheme="majorBidi" w:hAnsiTheme="majorBidi" w:cstheme="majorBidi"/>
                <w:sz w:val="24"/>
                <w:szCs w:val="24"/>
              </w:rPr>
              <w:t>Regtech has brought flexibility and i</w:t>
            </w:r>
            <w:r w:rsidRPr="00564819">
              <w:rPr>
                <w:rFonts w:asciiTheme="majorBidi" w:hAnsiTheme="majorBidi" w:cstheme="majorBidi"/>
                <w:sz w:val="24"/>
                <w:szCs w:val="24"/>
              </w:rPr>
              <w:t>nnovation</w:t>
            </w:r>
            <w:r>
              <w:rPr>
                <w:rFonts w:asciiTheme="majorBidi" w:hAnsiTheme="majorBidi" w:cstheme="majorBidi"/>
                <w:sz w:val="24"/>
                <w:szCs w:val="24"/>
              </w:rPr>
              <w:t xml:space="preserve"> in the financial markets</w:t>
            </w:r>
          </w:p>
        </w:tc>
        <w:tc>
          <w:tcPr>
            <w:tcW w:w="540" w:type="dxa"/>
          </w:tcPr>
          <w:p w14:paraId="53E9F33A" w14:textId="77777777" w:rsidR="003C45E2" w:rsidRPr="00564819" w:rsidRDefault="003C45E2" w:rsidP="00F17D20">
            <w:pPr>
              <w:contextualSpacing/>
              <w:rPr>
                <w:rFonts w:asciiTheme="majorBidi" w:hAnsiTheme="majorBidi" w:cstheme="majorBidi"/>
                <w:sz w:val="24"/>
                <w:szCs w:val="24"/>
              </w:rPr>
            </w:pPr>
          </w:p>
        </w:tc>
        <w:tc>
          <w:tcPr>
            <w:tcW w:w="396" w:type="dxa"/>
          </w:tcPr>
          <w:p w14:paraId="5124ECF5" w14:textId="77777777" w:rsidR="003C45E2" w:rsidRPr="00564819" w:rsidRDefault="003C45E2" w:rsidP="00F17D20">
            <w:pPr>
              <w:contextualSpacing/>
              <w:rPr>
                <w:rFonts w:asciiTheme="majorBidi" w:hAnsiTheme="majorBidi" w:cstheme="majorBidi"/>
                <w:sz w:val="24"/>
                <w:szCs w:val="24"/>
              </w:rPr>
            </w:pPr>
          </w:p>
        </w:tc>
        <w:tc>
          <w:tcPr>
            <w:tcW w:w="449" w:type="dxa"/>
          </w:tcPr>
          <w:p w14:paraId="10A35AA2" w14:textId="77777777" w:rsidR="003C45E2" w:rsidRPr="00564819" w:rsidRDefault="003C45E2" w:rsidP="00F17D20">
            <w:pPr>
              <w:contextualSpacing/>
              <w:rPr>
                <w:rFonts w:asciiTheme="majorBidi" w:hAnsiTheme="majorBidi" w:cstheme="majorBidi"/>
                <w:sz w:val="24"/>
                <w:szCs w:val="24"/>
              </w:rPr>
            </w:pPr>
          </w:p>
        </w:tc>
        <w:tc>
          <w:tcPr>
            <w:tcW w:w="396" w:type="dxa"/>
          </w:tcPr>
          <w:p w14:paraId="65D8B458" w14:textId="77777777" w:rsidR="003C45E2" w:rsidRPr="00564819" w:rsidRDefault="003C45E2" w:rsidP="00F17D20">
            <w:pPr>
              <w:contextualSpacing/>
              <w:rPr>
                <w:rFonts w:asciiTheme="majorBidi" w:hAnsiTheme="majorBidi" w:cstheme="majorBidi"/>
                <w:sz w:val="24"/>
                <w:szCs w:val="24"/>
              </w:rPr>
            </w:pPr>
          </w:p>
        </w:tc>
        <w:tc>
          <w:tcPr>
            <w:tcW w:w="583" w:type="dxa"/>
          </w:tcPr>
          <w:p w14:paraId="458B7659" w14:textId="77777777" w:rsidR="003C45E2" w:rsidRPr="00564819" w:rsidRDefault="003C45E2" w:rsidP="00F17D20">
            <w:pPr>
              <w:contextualSpacing/>
              <w:rPr>
                <w:rFonts w:asciiTheme="majorBidi" w:hAnsiTheme="majorBidi" w:cstheme="majorBidi"/>
                <w:sz w:val="24"/>
                <w:szCs w:val="24"/>
              </w:rPr>
            </w:pPr>
          </w:p>
        </w:tc>
      </w:tr>
      <w:tr w:rsidR="003C45E2" w:rsidRPr="00564819" w14:paraId="5085533B" w14:textId="77777777" w:rsidTr="00F17D20">
        <w:tc>
          <w:tcPr>
            <w:tcW w:w="6878" w:type="dxa"/>
          </w:tcPr>
          <w:p w14:paraId="742BBEEF" w14:textId="77777777" w:rsidR="003C45E2" w:rsidRPr="00564819" w:rsidRDefault="003C45E2" w:rsidP="00F17D20">
            <w:pPr>
              <w:contextualSpacing/>
              <w:rPr>
                <w:rFonts w:asciiTheme="majorBidi" w:hAnsiTheme="majorBidi" w:cstheme="majorBidi"/>
                <w:sz w:val="24"/>
                <w:szCs w:val="24"/>
              </w:rPr>
            </w:pPr>
            <w:r>
              <w:rPr>
                <w:rFonts w:asciiTheme="majorBidi" w:hAnsiTheme="majorBidi" w:cstheme="majorBidi"/>
                <w:sz w:val="24"/>
                <w:szCs w:val="24"/>
              </w:rPr>
              <w:t xml:space="preserve">Threats </w:t>
            </w:r>
          </w:p>
        </w:tc>
        <w:tc>
          <w:tcPr>
            <w:tcW w:w="540" w:type="dxa"/>
          </w:tcPr>
          <w:p w14:paraId="4D48CFC2" w14:textId="77777777" w:rsidR="003C45E2" w:rsidRPr="00564819" w:rsidRDefault="003C45E2" w:rsidP="00F17D20">
            <w:pPr>
              <w:contextualSpacing/>
              <w:rPr>
                <w:rFonts w:asciiTheme="majorBidi" w:hAnsiTheme="majorBidi" w:cstheme="majorBidi"/>
                <w:sz w:val="24"/>
                <w:szCs w:val="24"/>
              </w:rPr>
            </w:pPr>
          </w:p>
        </w:tc>
        <w:tc>
          <w:tcPr>
            <w:tcW w:w="396" w:type="dxa"/>
          </w:tcPr>
          <w:p w14:paraId="7D5725E8" w14:textId="77777777" w:rsidR="003C45E2" w:rsidRPr="00564819" w:rsidRDefault="003C45E2" w:rsidP="00F17D20">
            <w:pPr>
              <w:contextualSpacing/>
              <w:rPr>
                <w:rFonts w:asciiTheme="majorBidi" w:hAnsiTheme="majorBidi" w:cstheme="majorBidi"/>
                <w:sz w:val="24"/>
                <w:szCs w:val="24"/>
              </w:rPr>
            </w:pPr>
          </w:p>
        </w:tc>
        <w:tc>
          <w:tcPr>
            <w:tcW w:w="449" w:type="dxa"/>
          </w:tcPr>
          <w:p w14:paraId="13562CB8" w14:textId="77777777" w:rsidR="003C45E2" w:rsidRPr="00564819" w:rsidRDefault="003C45E2" w:rsidP="00F17D20">
            <w:pPr>
              <w:contextualSpacing/>
              <w:rPr>
                <w:rFonts w:asciiTheme="majorBidi" w:hAnsiTheme="majorBidi" w:cstheme="majorBidi"/>
                <w:sz w:val="24"/>
                <w:szCs w:val="24"/>
              </w:rPr>
            </w:pPr>
          </w:p>
        </w:tc>
        <w:tc>
          <w:tcPr>
            <w:tcW w:w="396" w:type="dxa"/>
          </w:tcPr>
          <w:p w14:paraId="6BFE56FF" w14:textId="77777777" w:rsidR="003C45E2" w:rsidRPr="00564819" w:rsidRDefault="003C45E2" w:rsidP="00F17D20">
            <w:pPr>
              <w:contextualSpacing/>
              <w:rPr>
                <w:rFonts w:asciiTheme="majorBidi" w:hAnsiTheme="majorBidi" w:cstheme="majorBidi"/>
                <w:sz w:val="24"/>
                <w:szCs w:val="24"/>
              </w:rPr>
            </w:pPr>
          </w:p>
        </w:tc>
        <w:tc>
          <w:tcPr>
            <w:tcW w:w="583" w:type="dxa"/>
          </w:tcPr>
          <w:p w14:paraId="175C71C5" w14:textId="77777777" w:rsidR="003C45E2" w:rsidRPr="00564819" w:rsidRDefault="003C45E2" w:rsidP="00F17D20">
            <w:pPr>
              <w:contextualSpacing/>
              <w:rPr>
                <w:rFonts w:asciiTheme="majorBidi" w:hAnsiTheme="majorBidi" w:cstheme="majorBidi"/>
                <w:sz w:val="24"/>
                <w:szCs w:val="24"/>
              </w:rPr>
            </w:pPr>
          </w:p>
        </w:tc>
      </w:tr>
      <w:tr w:rsidR="003C45E2" w:rsidRPr="00564819" w14:paraId="78C333D9" w14:textId="77777777" w:rsidTr="00F17D20">
        <w:tc>
          <w:tcPr>
            <w:tcW w:w="6878" w:type="dxa"/>
          </w:tcPr>
          <w:p w14:paraId="25D6CEE9" w14:textId="77777777" w:rsidR="003C45E2" w:rsidRPr="00B21733" w:rsidRDefault="003C45E2" w:rsidP="003C45E2">
            <w:pPr>
              <w:pStyle w:val="ListParagraph"/>
              <w:numPr>
                <w:ilvl w:val="0"/>
                <w:numId w:val="12"/>
              </w:numPr>
              <w:spacing w:line="240" w:lineRule="auto"/>
              <w:rPr>
                <w:rFonts w:asciiTheme="majorBidi" w:hAnsiTheme="majorBidi" w:cstheme="majorBidi"/>
                <w:sz w:val="24"/>
                <w:szCs w:val="24"/>
              </w:rPr>
            </w:pPr>
            <w:r w:rsidRPr="00B21733">
              <w:rPr>
                <w:rFonts w:asciiTheme="majorBidi" w:hAnsiTheme="majorBidi" w:cstheme="majorBidi"/>
                <w:sz w:val="24"/>
                <w:szCs w:val="24"/>
              </w:rPr>
              <w:t>Regtech has led to higher compliance standards</w:t>
            </w:r>
          </w:p>
        </w:tc>
        <w:tc>
          <w:tcPr>
            <w:tcW w:w="540" w:type="dxa"/>
          </w:tcPr>
          <w:p w14:paraId="3CCC7745" w14:textId="77777777" w:rsidR="003C45E2" w:rsidRPr="00564819" w:rsidRDefault="003C45E2" w:rsidP="00F17D20">
            <w:pPr>
              <w:contextualSpacing/>
              <w:rPr>
                <w:rFonts w:asciiTheme="majorBidi" w:hAnsiTheme="majorBidi" w:cstheme="majorBidi"/>
                <w:sz w:val="24"/>
                <w:szCs w:val="24"/>
              </w:rPr>
            </w:pPr>
          </w:p>
        </w:tc>
        <w:tc>
          <w:tcPr>
            <w:tcW w:w="396" w:type="dxa"/>
          </w:tcPr>
          <w:p w14:paraId="0B085581" w14:textId="77777777" w:rsidR="003C45E2" w:rsidRPr="00564819" w:rsidRDefault="003C45E2" w:rsidP="00F17D20">
            <w:pPr>
              <w:contextualSpacing/>
              <w:rPr>
                <w:rFonts w:asciiTheme="majorBidi" w:hAnsiTheme="majorBidi" w:cstheme="majorBidi"/>
                <w:sz w:val="24"/>
                <w:szCs w:val="24"/>
              </w:rPr>
            </w:pPr>
          </w:p>
        </w:tc>
        <w:tc>
          <w:tcPr>
            <w:tcW w:w="449" w:type="dxa"/>
          </w:tcPr>
          <w:p w14:paraId="59C4FB9F" w14:textId="77777777" w:rsidR="003C45E2" w:rsidRPr="00564819" w:rsidRDefault="003C45E2" w:rsidP="00F17D20">
            <w:pPr>
              <w:contextualSpacing/>
              <w:rPr>
                <w:rFonts w:asciiTheme="majorBidi" w:hAnsiTheme="majorBidi" w:cstheme="majorBidi"/>
                <w:sz w:val="24"/>
                <w:szCs w:val="24"/>
              </w:rPr>
            </w:pPr>
          </w:p>
        </w:tc>
        <w:tc>
          <w:tcPr>
            <w:tcW w:w="396" w:type="dxa"/>
          </w:tcPr>
          <w:p w14:paraId="74F5E0B8" w14:textId="77777777" w:rsidR="003C45E2" w:rsidRPr="00564819" w:rsidRDefault="003C45E2" w:rsidP="00F17D20">
            <w:pPr>
              <w:contextualSpacing/>
              <w:rPr>
                <w:rFonts w:asciiTheme="majorBidi" w:hAnsiTheme="majorBidi" w:cstheme="majorBidi"/>
                <w:sz w:val="24"/>
                <w:szCs w:val="24"/>
              </w:rPr>
            </w:pPr>
          </w:p>
        </w:tc>
        <w:tc>
          <w:tcPr>
            <w:tcW w:w="583" w:type="dxa"/>
          </w:tcPr>
          <w:p w14:paraId="17BAEA82" w14:textId="77777777" w:rsidR="003C45E2" w:rsidRPr="00564819" w:rsidRDefault="003C45E2" w:rsidP="00F17D20">
            <w:pPr>
              <w:contextualSpacing/>
              <w:rPr>
                <w:rFonts w:asciiTheme="majorBidi" w:hAnsiTheme="majorBidi" w:cstheme="majorBidi"/>
                <w:sz w:val="24"/>
                <w:szCs w:val="24"/>
              </w:rPr>
            </w:pPr>
          </w:p>
        </w:tc>
      </w:tr>
      <w:tr w:rsidR="003C45E2" w:rsidRPr="00564819" w14:paraId="032DEE51" w14:textId="77777777" w:rsidTr="00F17D20">
        <w:tc>
          <w:tcPr>
            <w:tcW w:w="6878" w:type="dxa"/>
          </w:tcPr>
          <w:p w14:paraId="73A8F5A1" w14:textId="77777777" w:rsidR="003C45E2" w:rsidRPr="00564819" w:rsidRDefault="003C45E2" w:rsidP="003C45E2">
            <w:pPr>
              <w:numPr>
                <w:ilvl w:val="0"/>
                <w:numId w:val="12"/>
              </w:numPr>
              <w:contextualSpacing/>
              <w:rPr>
                <w:rFonts w:asciiTheme="majorBidi" w:hAnsiTheme="majorBidi" w:cstheme="majorBidi"/>
                <w:sz w:val="24"/>
                <w:szCs w:val="24"/>
              </w:rPr>
            </w:pPr>
            <w:r w:rsidRPr="00564819">
              <w:rPr>
                <w:rFonts w:asciiTheme="majorBidi" w:hAnsiTheme="majorBidi" w:cstheme="majorBidi"/>
                <w:sz w:val="24"/>
                <w:szCs w:val="24"/>
              </w:rPr>
              <w:t>More market competition</w:t>
            </w:r>
            <w:r>
              <w:rPr>
                <w:rFonts w:asciiTheme="majorBidi" w:hAnsiTheme="majorBidi" w:cstheme="majorBidi"/>
                <w:sz w:val="24"/>
                <w:szCs w:val="24"/>
              </w:rPr>
              <w:t xml:space="preserve"> has been enabled by the use of Regtech</w:t>
            </w:r>
          </w:p>
        </w:tc>
        <w:tc>
          <w:tcPr>
            <w:tcW w:w="540" w:type="dxa"/>
          </w:tcPr>
          <w:p w14:paraId="33E40D9C" w14:textId="77777777" w:rsidR="003C45E2" w:rsidRPr="00564819" w:rsidRDefault="003C45E2" w:rsidP="00F17D20">
            <w:pPr>
              <w:contextualSpacing/>
              <w:rPr>
                <w:rFonts w:asciiTheme="majorBidi" w:hAnsiTheme="majorBidi" w:cstheme="majorBidi"/>
                <w:sz w:val="24"/>
                <w:szCs w:val="24"/>
              </w:rPr>
            </w:pPr>
          </w:p>
        </w:tc>
        <w:tc>
          <w:tcPr>
            <w:tcW w:w="396" w:type="dxa"/>
          </w:tcPr>
          <w:p w14:paraId="4EEAF7B5" w14:textId="77777777" w:rsidR="003C45E2" w:rsidRPr="00564819" w:rsidRDefault="003C45E2" w:rsidP="00F17D20">
            <w:pPr>
              <w:contextualSpacing/>
              <w:rPr>
                <w:rFonts w:asciiTheme="majorBidi" w:hAnsiTheme="majorBidi" w:cstheme="majorBidi"/>
                <w:sz w:val="24"/>
                <w:szCs w:val="24"/>
              </w:rPr>
            </w:pPr>
          </w:p>
        </w:tc>
        <w:tc>
          <w:tcPr>
            <w:tcW w:w="449" w:type="dxa"/>
          </w:tcPr>
          <w:p w14:paraId="272DB305" w14:textId="77777777" w:rsidR="003C45E2" w:rsidRPr="00564819" w:rsidRDefault="003C45E2" w:rsidP="00F17D20">
            <w:pPr>
              <w:contextualSpacing/>
              <w:rPr>
                <w:rFonts w:asciiTheme="majorBidi" w:hAnsiTheme="majorBidi" w:cstheme="majorBidi"/>
                <w:sz w:val="24"/>
                <w:szCs w:val="24"/>
              </w:rPr>
            </w:pPr>
          </w:p>
        </w:tc>
        <w:tc>
          <w:tcPr>
            <w:tcW w:w="396" w:type="dxa"/>
          </w:tcPr>
          <w:p w14:paraId="1F399F9C" w14:textId="77777777" w:rsidR="003C45E2" w:rsidRPr="00564819" w:rsidRDefault="003C45E2" w:rsidP="00F17D20">
            <w:pPr>
              <w:contextualSpacing/>
              <w:rPr>
                <w:rFonts w:asciiTheme="majorBidi" w:hAnsiTheme="majorBidi" w:cstheme="majorBidi"/>
                <w:sz w:val="24"/>
                <w:szCs w:val="24"/>
              </w:rPr>
            </w:pPr>
          </w:p>
        </w:tc>
        <w:tc>
          <w:tcPr>
            <w:tcW w:w="583" w:type="dxa"/>
          </w:tcPr>
          <w:p w14:paraId="00ACE085" w14:textId="77777777" w:rsidR="003C45E2" w:rsidRPr="00564819" w:rsidRDefault="003C45E2" w:rsidP="00F17D20">
            <w:pPr>
              <w:contextualSpacing/>
              <w:rPr>
                <w:rFonts w:asciiTheme="majorBidi" w:hAnsiTheme="majorBidi" w:cstheme="majorBidi"/>
                <w:sz w:val="24"/>
                <w:szCs w:val="24"/>
              </w:rPr>
            </w:pPr>
          </w:p>
        </w:tc>
      </w:tr>
      <w:tr w:rsidR="003C45E2" w:rsidRPr="00564819" w14:paraId="296A64DB" w14:textId="77777777" w:rsidTr="00F17D20">
        <w:tc>
          <w:tcPr>
            <w:tcW w:w="6878" w:type="dxa"/>
          </w:tcPr>
          <w:p w14:paraId="141C3C0C" w14:textId="77777777" w:rsidR="003C45E2" w:rsidRPr="00564819" w:rsidRDefault="003C45E2" w:rsidP="003C45E2">
            <w:pPr>
              <w:numPr>
                <w:ilvl w:val="0"/>
                <w:numId w:val="12"/>
              </w:numPr>
              <w:contextualSpacing/>
              <w:rPr>
                <w:rFonts w:asciiTheme="majorBidi" w:hAnsiTheme="majorBidi" w:cstheme="majorBidi"/>
                <w:sz w:val="24"/>
                <w:szCs w:val="24"/>
              </w:rPr>
            </w:pPr>
            <w:r>
              <w:rPr>
                <w:rFonts w:asciiTheme="majorBidi" w:hAnsiTheme="majorBidi" w:cstheme="majorBidi"/>
                <w:sz w:val="24"/>
                <w:szCs w:val="24"/>
              </w:rPr>
              <w:t>Regtech has brought significant costs of standardising systems used by banks</w:t>
            </w:r>
          </w:p>
        </w:tc>
        <w:tc>
          <w:tcPr>
            <w:tcW w:w="540" w:type="dxa"/>
          </w:tcPr>
          <w:p w14:paraId="1A385431" w14:textId="77777777" w:rsidR="003C45E2" w:rsidRPr="00564819" w:rsidRDefault="003C45E2" w:rsidP="00F17D20">
            <w:pPr>
              <w:contextualSpacing/>
              <w:rPr>
                <w:rFonts w:asciiTheme="majorBidi" w:hAnsiTheme="majorBidi" w:cstheme="majorBidi"/>
                <w:sz w:val="24"/>
                <w:szCs w:val="24"/>
              </w:rPr>
            </w:pPr>
          </w:p>
        </w:tc>
        <w:tc>
          <w:tcPr>
            <w:tcW w:w="396" w:type="dxa"/>
          </w:tcPr>
          <w:p w14:paraId="7E028CFD" w14:textId="77777777" w:rsidR="003C45E2" w:rsidRPr="00564819" w:rsidRDefault="003C45E2" w:rsidP="00F17D20">
            <w:pPr>
              <w:contextualSpacing/>
              <w:rPr>
                <w:rFonts w:asciiTheme="majorBidi" w:hAnsiTheme="majorBidi" w:cstheme="majorBidi"/>
                <w:sz w:val="24"/>
                <w:szCs w:val="24"/>
              </w:rPr>
            </w:pPr>
          </w:p>
        </w:tc>
        <w:tc>
          <w:tcPr>
            <w:tcW w:w="449" w:type="dxa"/>
          </w:tcPr>
          <w:p w14:paraId="42E7BC69" w14:textId="77777777" w:rsidR="003C45E2" w:rsidRPr="00564819" w:rsidRDefault="003C45E2" w:rsidP="00F17D20">
            <w:pPr>
              <w:contextualSpacing/>
              <w:rPr>
                <w:rFonts w:asciiTheme="majorBidi" w:hAnsiTheme="majorBidi" w:cstheme="majorBidi"/>
                <w:sz w:val="24"/>
                <w:szCs w:val="24"/>
              </w:rPr>
            </w:pPr>
          </w:p>
        </w:tc>
        <w:tc>
          <w:tcPr>
            <w:tcW w:w="396" w:type="dxa"/>
          </w:tcPr>
          <w:p w14:paraId="4F33D8FE" w14:textId="77777777" w:rsidR="003C45E2" w:rsidRPr="00564819" w:rsidRDefault="003C45E2" w:rsidP="00F17D20">
            <w:pPr>
              <w:contextualSpacing/>
              <w:rPr>
                <w:rFonts w:asciiTheme="majorBidi" w:hAnsiTheme="majorBidi" w:cstheme="majorBidi"/>
                <w:sz w:val="24"/>
                <w:szCs w:val="24"/>
              </w:rPr>
            </w:pPr>
          </w:p>
        </w:tc>
        <w:tc>
          <w:tcPr>
            <w:tcW w:w="583" w:type="dxa"/>
          </w:tcPr>
          <w:p w14:paraId="131861BE" w14:textId="77777777" w:rsidR="003C45E2" w:rsidRPr="00564819" w:rsidRDefault="003C45E2" w:rsidP="00F17D20">
            <w:pPr>
              <w:contextualSpacing/>
              <w:rPr>
                <w:rFonts w:asciiTheme="majorBidi" w:hAnsiTheme="majorBidi" w:cstheme="majorBidi"/>
                <w:sz w:val="24"/>
                <w:szCs w:val="24"/>
              </w:rPr>
            </w:pPr>
          </w:p>
        </w:tc>
      </w:tr>
      <w:tr w:rsidR="003C45E2" w:rsidRPr="00564819" w14:paraId="20A1054A" w14:textId="77777777" w:rsidTr="00F17D20">
        <w:tc>
          <w:tcPr>
            <w:tcW w:w="6878" w:type="dxa"/>
          </w:tcPr>
          <w:p w14:paraId="71ABED30" w14:textId="77777777" w:rsidR="003C45E2" w:rsidRPr="00564819" w:rsidRDefault="003C45E2" w:rsidP="00F17D20">
            <w:pPr>
              <w:contextualSpacing/>
              <w:rPr>
                <w:rFonts w:asciiTheme="majorBidi" w:hAnsiTheme="majorBidi" w:cstheme="majorBidi"/>
                <w:sz w:val="24"/>
                <w:szCs w:val="24"/>
              </w:rPr>
            </w:pPr>
          </w:p>
        </w:tc>
        <w:tc>
          <w:tcPr>
            <w:tcW w:w="540" w:type="dxa"/>
          </w:tcPr>
          <w:p w14:paraId="6BB73D26" w14:textId="77777777" w:rsidR="003C45E2" w:rsidRPr="00564819" w:rsidRDefault="003C45E2" w:rsidP="00F17D20">
            <w:pPr>
              <w:contextualSpacing/>
              <w:rPr>
                <w:rFonts w:asciiTheme="majorBidi" w:hAnsiTheme="majorBidi" w:cstheme="majorBidi"/>
                <w:sz w:val="24"/>
                <w:szCs w:val="24"/>
              </w:rPr>
            </w:pPr>
          </w:p>
        </w:tc>
        <w:tc>
          <w:tcPr>
            <w:tcW w:w="396" w:type="dxa"/>
          </w:tcPr>
          <w:p w14:paraId="6FB1DE9A" w14:textId="77777777" w:rsidR="003C45E2" w:rsidRPr="00564819" w:rsidRDefault="003C45E2" w:rsidP="00F17D20">
            <w:pPr>
              <w:contextualSpacing/>
              <w:rPr>
                <w:rFonts w:asciiTheme="majorBidi" w:hAnsiTheme="majorBidi" w:cstheme="majorBidi"/>
                <w:sz w:val="24"/>
                <w:szCs w:val="24"/>
              </w:rPr>
            </w:pPr>
          </w:p>
        </w:tc>
        <w:tc>
          <w:tcPr>
            <w:tcW w:w="449" w:type="dxa"/>
          </w:tcPr>
          <w:p w14:paraId="15B5A745" w14:textId="77777777" w:rsidR="003C45E2" w:rsidRPr="00564819" w:rsidRDefault="003C45E2" w:rsidP="00F17D20">
            <w:pPr>
              <w:contextualSpacing/>
              <w:rPr>
                <w:rFonts w:asciiTheme="majorBidi" w:hAnsiTheme="majorBidi" w:cstheme="majorBidi"/>
                <w:sz w:val="24"/>
                <w:szCs w:val="24"/>
              </w:rPr>
            </w:pPr>
          </w:p>
        </w:tc>
        <w:tc>
          <w:tcPr>
            <w:tcW w:w="396" w:type="dxa"/>
          </w:tcPr>
          <w:p w14:paraId="74DEB624" w14:textId="77777777" w:rsidR="003C45E2" w:rsidRPr="00564819" w:rsidRDefault="003C45E2" w:rsidP="00F17D20">
            <w:pPr>
              <w:contextualSpacing/>
              <w:rPr>
                <w:rFonts w:asciiTheme="majorBidi" w:hAnsiTheme="majorBidi" w:cstheme="majorBidi"/>
                <w:sz w:val="24"/>
                <w:szCs w:val="24"/>
              </w:rPr>
            </w:pPr>
          </w:p>
        </w:tc>
        <w:tc>
          <w:tcPr>
            <w:tcW w:w="583" w:type="dxa"/>
          </w:tcPr>
          <w:p w14:paraId="1EFE6623" w14:textId="77777777" w:rsidR="003C45E2" w:rsidRPr="00564819" w:rsidRDefault="003C45E2" w:rsidP="00F17D20">
            <w:pPr>
              <w:contextualSpacing/>
              <w:rPr>
                <w:rFonts w:asciiTheme="majorBidi" w:hAnsiTheme="majorBidi" w:cstheme="majorBidi"/>
                <w:sz w:val="24"/>
                <w:szCs w:val="24"/>
              </w:rPr>
            </w:pPr>
          </w:p>
        </w:tc>
      </w:tr>
    </w:tbl>
    <w:p w14:paraId="5C54A0AD" w14:textId="77777777" w:rsidR="003C45E2" w:rsidRPr="00564819" w:rsidRDefault="003C45E2" w:rsidP="003C45E2">
      <w:pPr>
        <w:rPr>
          <w:rFonts w:asciiTheme="majorBidi" w:hAnsiTheme="majorBidi" w:cstheme="majorBidi"/>
          <w:bCs/>
          <w:sz w:val="24"/>
          <w:szCs w:val="24"/>
        </w:rPr>
      </w:pPr>
    </w:p>
    <w:p w14:paraId="35A500EA" w14:textId="77777777" w:rsidR="003C45E2" w:rsidRPr="00564819" w:rsidRDefault="003C45E2" w:rsidP="003C45E2">
      <w:pPr>
        <w:rPr>
          <w:rFonts w:asciiTheme="majorBidi" w:hAnsiTheme="majorBidi" w:cstheme="majorBidi"/>
          <w:bCs/>
          <w:sz w:val="24"/>
          <w:szCs w:val="24"/>
        </w:rPr>
      </w:pPr>
    </w:p>
    <w:p w14:paraId="1620D259" w14:textId="77777777" w:rsidR="003C45E2" w:rsidRPr="00564819" w:rsidRDefault="003C45E2" w:rsidP="003C45E2">
      <w:pPr>
        <w:rPr>
          <w:rFonts w:asciiTheme="majorBidi" w:hAnsiTheme="majorBidi" w:cstheme="majorBidi"/>
          <w:b/>
          <w:bCs/>
          <w:sz w:val="24"/>
          <w:szCs w:val="24"/>
        </w:rPr>
      </w:pPr>
      <w:r>
        <w:rPr>
          <w:rFonts w:asciiTheme="majorBidi" w:hAnsiTheme="majorBidi" w:cstheme="majorBidi"/>
          <w:b/>
          <w:bCs/>
          <w:sz w:val="24"/>
          <w:szCs w:val="24"/>
        </w:rPr>
        <w:t>SECTION 6</w:t>
      </w:r>
    </w:p>
    <w:p w14:paraId="043262CC" w14:textId="77777777" w:rsidR="003C45E2" w:rsidRPr="00DB5AD2" w:rsidRDefault="003C45E2" w:rsidP="003C45E2">
      <w:pPr>
        <w:rPr>
          <w:rFonts w:asciiTheme="majorBidi" w:hAnsiTheme="majorBidi" w:cstheme="majorBidi"/>
          <w:bCs/>
          <w:sz w:val="24"/>
          <w:szCs w:val="24"/>
        </w:rPr>
      </w:pPr>
      <w:r w:rsidRPr="00564819">
        <w:rPr>
          <w:rFonts w:asciiTheme="majorBidi" w:hAnsiTheme="majorBidi" w:cstheme="majorBidi"/>
          <w:bCs/>
          <w:sz w:val="24"/>
          <w:szCs w:val="24"/>
        </w:rPr>
        <w:t>What are other</w:t>
      </w:r>
      <w:r>
        <w:rPr>
          <w:rFonts w:asciiTheme="majorBidi" w:hAnsiTheme="majorBidi" w:cstheme="majorBidi"/>
          <w:bCs/>
          <w:sz w:val="24"/>
          <w:szCs w:val="24"/>
        </w:rPr>
        <w:t xml:space="preserve"> opportunities and threats presented</w:t>
      </w:r>
      <w:r w:rsidRPr="00564819">
        <w:rPr>
          <w:rFonts w:asciiTheme="majorBidi" w:hAnsiTheme="majorBidi" w:cstheme="majorBidi"/>
          <w:bCs/>
          <w:sz w:val="24"/>
          <w:szCs w:val="24"/>
        </w:rPr>
        <w:t xml:space="preserve"> by Fintech to Zimbabwean commercial banks? </w:t>
      </w:r>
    </w:p>
    <w:p w14:paraId="1C04E402"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hAnsiTheme="majorBidi" w:cstheme="majorBidi"/>
          <w:sz w:val="24"/>
          <w:szCs w:val="24"/>
        </w:rPr>
        <w:t xml:space="preserve">Opportunities </w:t>
      </w:r>
      <w:r w:rsidRPr="00DB5AD2">
        <w:rPr>
          <w:rFonts w:asciiTheme="majorBidi" w:eastAsia="Times New Roman" w:hAnsiTheme="majorBidi" w:cstheme="majorBidi"/>
          <w:sz w:val="24"/>
          <w:szCs w:val="24"/>
          <w:lang w:eastAsia="en-ZW"/>
        </w:rPr>
        <w:t>............................................................................................................................................................................................................................................................................................................</w:t>
      </w:r>
    </w:p>
    <w:p w14:paraId="02ABE78A"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17DE3F33" w14:textId="77777777" w:rsidR="003C45E2" w:rsidRPr="00DB5AD2" w:rsidRDefault="003C45E2" w:rsidP="003C45E2">
      <w:pPr>
        <w:rPr>
          <w:rFonts w:asciiTheme="majorBidi" w:eastAsia="Times New Roman" w:hAnsiTheme="majorBidi" w:cstheme="majorBidi"/>
          <w:bCs/>
          <w:sz w:val="24"/>
          <w:szCs w:val="24"/>
          <w:lang w:eastAsia="en-ZW"/>
        </w:rPr>
      </w:pPr>
      <w:r w:rsidRPr="00DB5AD2">
        <w:rPr>
          <w:rFonts w:asciiTheme="majorBidi" w:eastAsia="Times New Roman" w:hAnsiTheme="majorBidi" w:cstheme="majorBidi"/>
          <w:bCs/>
          <w:sz w:val="24"/>
          <w:szCs w:val="24"/>
          <w:lang w:eastAsia="en-ZW"/>
        </w:rPr>
        <w:t xml:space="preserve">Threats </w:t>
      </w:r>
    </w:p>
    <w:p w14:paraId="442B457F"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4B15EBEF"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2308FEA7" w14:textId="77777777" w:rsidR="003C45E2" w:rsidRPr="00DB5AD2" w:rsidRDefault="003C45E2" w:rsidP="003C45E2">
      <w:pPr>
        <w:rPr>
          <w:rFonts w:asciiTheme="majorBidi" w:eastAsia="Times New Roman" w:hAnsiTheme="majorBidi" w:cstheme="majorBidi"/>
          <w:sz w:val="24"/>
          <w:szCs w:val="24"/>
          <w:lang w:eastAsia="en-ZW"/>
        </w:rPr>
      </w:pPr>
    </w:p>
    <w:p w14:paraId="2B1E0371"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 xml:space="preserve">How are banks coping up with the changes brought about by fintech </w:t>
      </w:r>
    </w:p>
    <w:p w14:paraId="3976D76C"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1F332E1E"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097CED40"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18A65425"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 xml:space="preserve">What is the reaction of banks towards Fintech. </w:t>
      </w:r>
    </w:p>
    <w:p w14:paraId="3FF6C324"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78A922A7"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0BA35410" w14:textId="77777777" w:rsidR="003C45E2" w:rsidRPr="00DB5AD2" w:rsidRDefault="003C45E2" w:rsidP="003C45E2">
      <w:pPr>
        <w:rPr>
          <w:rFonts w:asciiTheme="majorBidi" w:eastAsia="Times New Roman" w:hAnsiTheme="majorBidi" w:cstheme="majorBidi"/>
          <w:sz w:val="24"/>
          <w:szCs w:val="24"/>
          <w:lang w:eastAsia="en-ZW"/>
        </w:rPr>
      </w:pPr>
      <w:r w:rsidRPr="00DB5AD2">
        <w:rPr>
          <w:rFonts w:asciiTheme="majorBidi" w:eastAsia="Times New Roman" w:hAnsiTheme="majorBidi" w:cstheme="majorBidi"/>
          <w:sz w:val="24"/>
          <w:szCs w:val="24"/>
          <w:lang w:eastAsia="en-ZW"/>
        </w:rPr>
        <w:t>......................................................................................................................................................</w:t>
      </w:r>
    </w:p>
    <w:p w14:paraId="13DC92CD" w14:textId="77777777" w:rsidR="003C45E2" w:rsidRDefault="003C45E2" w:rsidP="003C45E2">
      <w:pPr>
        <w:rPr>
          <w:rFonts w:asciiTheme="majorBidi" w:eastAsia="Times New Roman" w:hAnsiTheme="majorBidi" w:cstheme="majorBidi"/>
          <w:b/>
          <w:sz w:val="24"/>
          <w:szCs w:val="24"/>
          <w:lang w:eastAsia="en-ZW"/>
        </w:rPr>
      </w:pPr>
    </w:p>
    <w:p w14:paraId="0FF883AA" w14:textId="77777777" w:rsidR="003C45E2" w:rsidRDefault="003C45E2" w:rsidP="003C45E2">
      <w:pPr>
        <w:rPr>
          <w:rFonts w:asciiTheme="majorBidi" w:eastAsia="Times New Roman" w:hAnsiTheme="majorBidi" w:cstheme="majorBidi"/>
          <w:b/>
          <w:sz w:val="24"/>
          <w:szCs w:val="24"/>
          <w:lang w:eastAsia="en-ZW"/>
        </w:rPr>
      </w:pPr>
    </w:p>
    <w:p w14:paraId="4BDFC548" w14:textId="77777777" w:rsidR="003C45E2" w:rsidRDefault="003C45E2" w:rsidP="003C45E2">
      <w:pPr>
        <w:rPr>
          <w:rFonts w:asciiTheme="majorBidi" w:eastAsia="Times New Roman" w:hAnsiTheme="majorBidi" w:cstheme="majorBidi"/>
          <w:b/>
          <w:sz w:val="24"/>
          <w:szCs w:val="24"/>
          <w:lang w:eastAsia="en-ZW"/>
        </w:rPr>
      </w:pPr>
    </w:p>
    <w:p w14:paraId="62A041A8" w14:textId="77777777" w:rsidR="003C45E2" w:rsidRDefault="003C45E2" w:rsidP="003C45E2">
      <w:pPr>
        <w:rPr>
          <w:rFonts w:asciiTheme="majorBidi" w:eastAsia="Times New Roman" w:hAnsiTheme="majorBidi" w:cstheme="majorBidi"/>
          <w:b/>
          <w:sz w:val="24"/>
          <w:szCs w:val="24"/>
          <w:lang w:eastAsia="en-ZW"/>
        </w:rPr>
      </w:pPr>
    </w:p>
    <w:p w14:paraId="3903B674" w14:textId="77777777" w:rsidR="003C45E2" w:rsidRDefault="003C45E2" w:rsidP="003C45E2">
      <w:pPr>
        <w:rPr>
          <w:rFonts w:asciiTheme="majorBidi" w:eastAsia="Times New Roman" w:hAnsiTheme="majorBidi" w:cstheme="majorBidi"/>
          <w:b/>
          <w:sz w:val="24"/>
          <w:szCs w:val="24"/>
          <w:lang w:eastAsia="en-ZW"/>
        </w:rPr>
      </w:pPr>
    </w:p>
    <w:p w14:paraId="5E7B539C" w14:textId="77777777" w:rsidR="003C45E2" w:rsidRPr="00564819" w:rsidRDefault="003C45E2" w:rsidP="003C45E2">
      <w:pPr>
        <w:rPr>
          <w:rFonts w:asciiTheme="majorBidi" w:eastAsia="Times New Roman" w:hAnsiTheme="majorBidi" w:cstheme="majorBidi"/>
          <w:b/>
          <w:sz w:val="24"/>
          <w:szCs w:val="24"/>
          <w:lang w:eastAsia="en-ZW"/>
        </w:rPr>
      </w:pPr>
      <w:r w:rsidRPr="00564819">
        <w:rPr>
          <w:rFonts w:asciiTheme="majorBidi" w:eastAsia="Times New Roman" w:hAnsiTheme="majorBidi" w:cstheme="majorBidi"/>
          <w:b/>
          <w:sz w:val="24"/>
          <w:szCs w:val="24"/>
          <w:lang w:eastAsia="en-ZW"/>
        </w:rPr>
        <w:t>Interview Guide</w:t>
      </w:r>
    </w:p>
    <w:p w14:paraId="3C436ED9" w14:textId="77777777" w:rsidR="003C45E2" w:rsidRPr="00564819"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What do you understand about FinTech?</w:t>
      </w:r>
    </w:p>
    <w:p w14:paraId="0200593F" w14:textId="77777777" w:rsidR="003C45E2" w:rsidRPr="00564819"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What do</w:t>
      </w:r>
      <w:r>
        <w:rPr>
          <w:rFonts w:asciiTheme="majorBidi" w:eastAsia="Times New Roman" w:hAnsiTheme="majorBidi" w:cstheme="majorBidi"/>
          <w:sz w:val="24"/>
          <w:szCs w:val="24"/>
          <w:lang w:eastAsia="en-ZW"/>
        </w:rPr>
        <w:t xml:space="preserve"> you think are the major motivators</w:t>
      </w:r>
      <w:r w:rsidRPr="00564819">
        <w:rPr>
          <w:rFonts w:asciiTheme="majorBidi" w:eastAsia="Times New Roman" w:hAnsiTheme="majorBidi" w:cstheme="majorBidi"/>
          <w:sz w:val="24"/>
          <w:szCs w:val="24"/>
          <w:lang w:eastAsia="en-ZW"/>
        </w:rPr>
        <w:t xml:space="preserve"> of FinTech development in Zimbabwe?</w:t>
      </w:r>
    </w:p>
    <w:p w14:paraId="626C7444" w14:textId="77777777" w:rsidR="003C45E2" w:rsidRPr="00564819"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 xml:space="preserve">How would you commend on the </w:t>
      </w:r>
      <w:r>
        <w:rPr>
          <w:rFonts w:asciiTheme="majorBidi" w:eastAsia="Times New Roman" w:hAnsiTheme="majorBidi" w:cstheme="majorBidi"/>
          <w:sz w:val="24"/>
          <w:szCs w:val="24"/>
          <w:lang w:eastAsia="en-ZW"/>
        </w:rPr>
        <w:t xml:space="preserve">effect of Fintech </w:t>
      </w:r>
      <w:r w:rsidRPr="00564819">
        <w:rPr>
          <w:rFonts w:asciiTheme="majorBidi" w:eastAsia="Times New Roman" w:hAnsiTheme="majorBidi" w:cstheme="majorBidi"/>
          <w:sz w:val="24"/>
          <w:szCs w:val="24"/>
          <w:lang w:eastAsia="en-ZW"/>
        </w:rPr>
        <w:t>on commercial banks?</w:t>
      </w:r>
    </w:p>
    <w:p w14:paraId="75B53F40" w14:textId="77777777" w:rsidR="003C45E2" w:rsidRPr="00564819"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 xml:space="preserve">a) What is the </w:t>
      </w:r>
      <w:r>
        <w:rPr>
          <w:rFonts w:asciiTheme="majorBidi" w:eastAsia="Times New Roman" w:hAnsiTheme="majorBidi" w:cstheme="majorBidi"/>
          <w:sz w:val="24"/>
          <w:szCs w:val="24"/>
          <w:lang w:eastAsia="en-ZW"/>
        </w:rPr>
        <w:t>effect</w:t>
      </w:r>
      <w:r w:rsidRPr="00564819">
        <w:rPr>
          <w:rFonts w:asciiTheme="majorBidi" w:eastAsia="Times New Roman" w:hAnsiTheme="majorBidi" w:cstheme="majorBidi"/>
          <w:sz w:val="24"/>
          <w:szCs w:val="24"/>
          <w:lang w:eastAsia="en-ZW"/>
        </w:rPr>
        <w:t xml:space="preserve"> of digital banking on the performance of Zimbabwean Commercial banks? </w:t>
      </w:r>
    </w:p>
    <w:p w14:paraId="45487655" w14:textId="77777777" w:rsidR="003C45E2" w:rsidRPr="00564819" w:rsidRDefault="003C45E2" w:rsidP="003C45E2">
      <w:pPr>
        <w:numPr>
          <w:ilvl w:val="0"/>
          <w:numId w:val="10"/>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Do you see it as a complement of a competitor to commercial banks?</w:t>
      </w:r>
    </w:p>
    <w:p w14:paraId="07F06CEE" w14:textId="77777777" w:rsidR="003C45E2" w:rsidRPr="00564819"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a) What is the</w:t>
      </w:r>
      <w:r>
        <w:rPr>
          <w:rFonts w:asciiTheme="majorBidi" w:eastAsia="Times New Roman" w:hAnsiTheme="majorBidi" w:cstheme="majorBidi"/>
          <w:sz w:val="24"/>
          <w:szCs w:val="24"/>
          <w:lang w:eastAsia="en-ZW"/>
        </w:rPr>
        <w:t xml:space="preserve"> effect</w:t>
      </w:r>
      <w:r w:rsidRPr="00564819">
        <w:rPr>
          <w:rFonts w:asciiTheme="majorBidi" w:eastAsia="Times New Roman" w:hAnsiTheme="majorBidi" w:cstheme="majorBidi"/>
          <w:sz w:val="24"/>
          <w:szCs w:val="24"/>
          <w:lang w:eastAsia="en-ZW"/>
        </w:rPr>
        <w:t xml:space="preserve"> of mobile money on the performance of Zimbabwean Commercial banks?</w:t>
      </w:r>
    </w:p>
    <w:p w14:paraId="2D8F95F8" w14:textId="77777777" w:rsidR="003C45E2" w:rsidRPr="00564819" w:rsidRDefault="003C45E2" w:rsidP="003C45E2">
      <w:pPr>
        <w:ind w:left="720"/>
        <w:contextualSpacing/>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b) Do you see mobile money like Ecocash, Telecash and One money as threats or complement to commercial banks?</w:t>
      </w:r>
    </w:p>
    <w:p w14:paraId="787904B6" w14:textId="77777777" w:rsidR="003C45E2"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sidRPr="00564819">
        <w:rPr>
          <w:rFonts w:asciiTheme="majorBidi" w:eastAsia="Times New Roman" w:hAnsiTheme="majorBidi" w:cstheme="majorBidi"/>
          <w:sz w:val="24"/>
          <w:szCs w:val="24"/>
          <w:lang w:eastAsia="en-ZW"/>
        </w:rPr>
        <w:t xml:space="preserve">What are </w:t>
      </w:r>
      <w:r>
        <w:rPr>
          <w:rFonts w:asciiTheme="majorBidi" w:eastAsia="Times New Roman" w:hAnsiTheme="majorBidi" w:cstheme="majorBidi"/>
          <w:sz w:val="24"/>
          <w:szCs w:val="24"/>
          <w:lang w:eastAsia="en-ZW"/>
        </w:rPr>
        <w:t>the opportunities and dangers</w:t>
      </w:r>
      <w:r w:rsidRPr="00564819">
        <w:rPr>
          <w:rFonts w:asciiTheme="majorBidi" w:eastAsia="Times New Roman" w:hAnsiTheme="majorBidi" w:cstheme="majorBidi"/>
          <w:sz w:val="24"/>
          <w:szCs w:val="24"/>
          <w:lang w:eastAsia="en-ZW"/>
        </w:rPr>
        <w:t xml:space="preserve"> </w:t>
      </w:r>
      <w:r>
        <w:rPr>
          <w:rFonts w:asciiTheme="majorBidi" w:eastAsia="Times New Roman" w:hAnsiTheme="majorBidi" w:cstheme="majorBidi"/>
          <w:sz w:val="24"/>
          <w:szCs w:val="24"/>
          <w:lang w:eastAsia="en-ZW"/>
        </w:rPr>
        <w:t>presented</w:t>
      </w:r>
      <w:r w:rsidRPr="00564819">
        <w:rPr>
          <w:rFonts w:asciiTheme="majorBidi" w:eastAsia="Times New Roman" w:hAnsiTheme="majorBidi" w:cstheme="majorBidi"/>
          <w:sz w:val="24"/>
          <w:szCs w:val="24"/>
          <w:lang w:eastAsia="en-ZW"/>
        </w:rPr>
        <w:t xml:space="preserve"> by FinTech to Zimbabwean commercial banks?</w:t>
      </w:r>
    </w:p>
    <w:p w14:paraId="55B6AE1B" w14:textId="77777777" w:rsidR="003C45E2" w:rsidRPr="007A4F86" w:rsidRDefault="003C45E2" w:rsidP="003C45E2">
      <w:pPr>
        <w:numPr>
          <w:ilvl w:val="0"/>
          <w:numId w:val="9"/>
        </w:numPr>
        <w:spacing w:after="0" w:line="360" w:lineRule="auto"/>
        <w:contextualSpacing/>
        <w:jc w:val="both"/>
        <w:rPr>
          <w:rFonts w:asciiTheme="majorBidi" w:eastAsia="Times New Roman" w:hAnsiTheme="majorBidi" w:cstheme="majorBidi"/>
          <w:sz w:val="24"/>
          <w:szCs w:val="24"/>
          <w:lang w:eastAsia="en-ZW"/>
        </w:rPr>
      </w:pPr>
      <w:r>
        <w:rPr>
          <w:rFonts w:asciiTheme="majorBidi" w:eastAsia="Times New Roman" w:hAnsiTheme="majorBidi" w:cstheme="majorBidi"/>
          <w:sz w:val="24"/>
          <w:szCs w:val="24"/>
          <w:lang w:eastAsia="en-ZW"/>
        </w:rPr>
        <w:t>How banks are reacting towards Fintech</w:t>
      </w:r>
    </w:p>
    <w:p w14:paraId="5C42228A" w14:textId="77777777" w:rsidR="003C45E2" w:rsidRPr="00564819" w:rsidRDefault="003C45E2" w:rsidP="003C45E2">
      <w:pPr>
        <w:rPr>
          <w:rFonts w:asciiTheme="majorBidi" w:hAnsiTheme="majorBidi" w:cstheme="majorBidi"/>
          <w:sz w:val="24"/>
          <w:szCs w:val="24"/>
        </w:rPr>
      </w:pPr>
    </w:p>
    <w:p w14:paraId="7033F513" w14:textId="77777777" w:rsidR="003C45E2" w:rsidRDefault="003C45E2" w:rsidP="003C45E2">
      <w:pPr>
        <w:rPr>
          <w:rFonts w:asciiTheme="majorBidi" w:hAnsiTheme="majorBidi" w:cstheme="majorBidi"/>
          <w:b/>
          <w:sz w:val="24"/>
          <w:szCs w:val="24"/>
        </w:rPr>
      </w:pPr>
    </w:p>
    <w:p w14:paraId="144DDE27" w14:textId="77777777" w:rsidR="003C45E2" w:rsidRDefault="003C45E2" w:rsidP="003C45E2">
      <w:pPr>
        <w:rPr>
          <w:rFonts w:asciiTheme="majorBidi" w:hAnsiTheme="majorBidi" w:cstheme="majorBidi"/>
          <w:b/>
          <w:sz w:val="24"/>
          <w:szCs w:val="24"/>
        </w:rPr>
      </w:pPr>
    </w:p>
    <w:p w14:paraId="0A504893" w14:textId="77777777" w:rsidR="003C45E2" w:rsidRDefault="003C45E2" w:rsidP="003C45E2">
      <w:pPr>
        <w:rPr>
          <w:rFonts w:asciiTheme="majorBidi" w:hAnsiTheme="majorBidi" w:cstheme="majorBidi"/>
          <w:b/>
          <w:sz w:val="24"/>
          <w:szCs w:val="24"/>
        </w:rPr>
      </w:pPr>
    </w:p>
    <w:p w14:paraId="44FCF10A" w14:textId="77777777" w:rsidR="003C45E2" w:rsidRDefault="003C45E2" w:rsidP="003C45E2">
      <w:pPr>
        <w:rPr>
          <w:rFonts w:asciiTheme="majorBidi" w:hAnsiTheme="majorBidi" w:cstheme="majorBidi"/>
          <w:b/>
          <w:sz w:val="24"/>
          <w:szCs w:val="24"/>
        </w:rPr>
      </w:pPr>
    </w:p>
    <w:p w14:paraId="36B7EAF8" w14:textId="77777777" w:rsidR="003C45E2" w:rsidRDefault="003C45E2" w:rsidP="003C45E2"/>
    <w:p w14:paraId="48BDF9DE" w14:textId="77777777" w:rsidR="00692036" w:rsidRDefault="00692036"/>
    <w:sectPr w:rsidR="0069203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A8BD2" w14:textId="77777777" w:rsidR="00A36D52" w:rsidRDefault="00A36D52" w:rsidP="000A7654">
      <w:pPr>
        <w:spacing w:after="0" w:line="240" w:lineRule="auto"/>
      </w:pPr>
      <w:r>
        <w:separator/>
      </w:r>
    </w:p>
  </w:endnote>
  <w:endnote w:type="continuationSeparator" w:id="0">
    <w:p w14:paraId="297780D8" w14:textId="77777777" w:rsidR="00A36D52" w:rsidRDefault="00A36D52" w:rsidP="000A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49851"/>
      <w:docPartObj>
        <w:docPartGallery w:val="Page Numbers (Bottom of Page)"/>
        <w:docPartUnique/>
      </w:docPartObj>
    </w:sdtPr>
    <w:sdtEndPr>
      <w:rPr>
        <w:noProof/>
      </w:rPr>
    </w:sdtEndPr>
    <w:sdtContent>
      <w:p w14:paraId="32967552" w14:textId="77777777" w:rsidR="0094635B" w:rsidRDefault="00A36D52">
        <w:pPr>
          <w:pStyle w:val="Footer"/>
          <w:jc w:val="right"/>
        </w:pPr>
      </w:p>
    </w:sdtContent>
  </w:sdt>
  <w:p w14:paraId="511F89F4" w14:textId="77777777" w:rsidR="0094635B" w:rsidRDefault="00946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284081"/>
      <w:docPartObj>
        <w:docPartGallery w:val="Page Numbers (Bottom of Page)"/>
        <w:docPartUnique/>
      </w:docPartObj>
    </w:sdtPr>
    <w:sdtEndPr>
      <w:rPr>
        <w:noProof/>
      </w:rPr>
    </w:sdtEndPr>
    <w:sdtContent>
      <w:p w14:paraId="036B6B36" w14:textId="77777777" w:rsidR="0094635B" w:rsidRDefault="0094635B">
        <w:pPr>
          <w:pStyle w:val="Footer"/>
          <w:jc w:val="right"/>
        </w:pPr>
        <w:r>
          <w:fldChar w:fldCharType="begin"/>
        </w:r>
        <w:r>
          <w:instrText xml:space="preserve"> PAGE   \* MERGEFORMAT </w:instrText>
        </w:r>
        <w:r>
          <w:fldChar w:fldCharType="separate"/>
        </w:r>
        <w:r w:rsidR="00C41306">
          <w:rPr>
            <w:noProof/>
          </w:rPr>
          <w:t>2</w:t>
        </w:r>
        <w:r>
          <w:rPr>
            <w:noProof/>
          </w:rPr>
          <w:fldChar w:fldCharType="end"/>
        </w:r>
      </w:p>
    </w:sdtContent>
  </w:sdt>
  <w:p w14:paraId="4AFCB28F" w14:textId="77777777" w:rsidR="0094635B" w:rsidRDefault="0094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93074" w14:textId="77777777" w:rsidR="00A36D52" w:rsidRDefault="00A36D52" w:rsidP="000A7654">
      <w:pPr>
        <w:spacing w:after="0" w:line="240" w:lineRule="auto"/>
      </w:pPr>
      <w:r>
        <w:separator/>
      </w:r>
    </w:p>
  </w:footnote>
  <w:footnote w:type="continuationSeparator" w:id="0">
    <w:p w14:paraId="057CA49F" w14:textId="77777777" w:rsidR="00A36D52" w:rsidRDefault="00A36D52" w:rsidP="000A7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F69694B2"/>
    <w:lvl w:ilvl="0" w:tplc="F684C458">
      <w:start w:val="1"/>
      <w:numFmt w:val="lowerRoman"/>
      <w:lvlText w:val="%1)"/>
      <w:lvlJc w:val="left"/>
      <w:pPr>
        <w:ind w:left="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EB1EA228">
      <w:start w:val="1"/>
      <w:numFmt w:val="lowerLetter"/>
      <w:lvlText w:val="%2"/>
      <w:lvlJc w:val="left"/>
      <w:pPr>
        <w:ind w:left="6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D1054F6">
      <w:start w:val="1"/>
      <w:numFmt w:val="lowerRoman"/>
      <w:lvlText w:val="%3"/>
      <w:lvlJc w:val="left"/>
      <w:pPr>
        <w:ind w:left="133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A14C2C2">
      <w:start w:val="1"/>
      <w:numFmt w:val="decimal"/>
      <w:lvlText w:val="%4"/>
      <w:lvlJc w:val="left"/>
      <w:pPr>
        <w:ind w:left="205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36AD9A0">
      <w:start w:val="1"/>
      <w:numFmt w:val="lowerLetter"/>
      <w:lvlText w:val="%5"/>
      <w:lvlJc w:val="left"/>
      <w:pPr>
        <w:ind w:left="277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65AE601A">
      <w:start w:val="1"/>
      <w:numFmt w:val="lowerRoman"/>
      <w:lvlText w:val="%6"/>
      <w:lvlJc w:val="left"/>
      <w:pPr>
        <w:ind w:left="349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CEE3C0A">
      <w:start w:val="1"/>
      <w:numFmt w:val="decimal"/>
      <w:lvlText w:val="%7"/>
      <w:lvlJc w:val="left"/>
      <w:pPr>
        <w:ind w:left="42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AA4A542">
      <w:start w:val="1"/>
      <w:numFmt w:val="lowerLetter"/>
      <w:lvlText w:val="%8"/>
      <w:lvlJc w:val="left"/>
      <w:pPr>
        <w:ind w:left="493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2A28692">
      <w:start w:val="1"/>
      <w:numFmt w:val="lowerRoman"/>
      <w:lvlText w:val="%9"/>
      <w:lvlJc w:val="left"/>
      <w:pPr>
        <w:ind w:left="565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
    <w:nsid w:val="00000017"/>
    <w:multiLevelType w:val="hybridMultilevel"/>
    <w:tmpl w:val="0D26DB14"/>
    <w:lvl w:ilvl="0" w:tplc="5298EFC4">
      <w:start w:val="1"/>
      <w:numFmt w:val="decimal"/>
      <w:lvlText w:val="%1."/>
      <w:lvlJc w:val="left"/>
      <w:pPr>
        <w:ind w:left="8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1D6E018">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9D2FABE">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4F22AE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AEEDAC8">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C556F30C">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73E953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65692A6">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2506AA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nsid w:val="01607B6A"/>
    <w:multiLevelType w:val="hybridMultilevel"/>
    <w:tmpl w:val="D1265FB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0AB2"/>
    <w:multiLevelType w:val="hybridMultilevel"/>
    <w:tmpl w:val="E4BCB5BC"/>
    <w:lvl w:ilvl="0" w:tplc="30090017">
      <w:start w:val="2"/>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A754A8C"/>
    <w:multiLevelType w:val="hybridMultilevel"/>
    <w:tmpl w:val="D820F462"/>
    <w:lvl w:ilvl="0" w:tplc="8EAE33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B2D2D"/>
    <w:multiLevelType w:val="hybridMultilevel"/>
    <w:tmpl w:val="C2F0ED3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14EF54A6"/>
    <w:multiLevelType w:val="hybridMultilevel"/>
    <w:tmpl w:val="DB66639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D142FDF"/>
    <w:multiLevelType w:val="hybridMultilevel"/>
    <w:tmpl w:val="8FD66D26"/>
    <w:lvl w:ilvl="0" w:tplc="E40C1F3E">
      <w:start w:val="1"/>
      <w:numFmt w:val="decimal"/>
      <w:lvlText w:val="%1."/>
      <w:lvlJc w:val="left"/>
      <w:pPr>
        <w:ind w:left="403"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1" w:tplc="0E0AF736">
      <w:start w:val="1"/>
      <w:numFmt w:val="lowerLetter"/>
      <w:lvlText w:val="%2"/>
      <w:lvlJc w:val="left"/>
      <w:pPr>
        <w:ind w:left="10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57B06E36">
      <w:start w:val="1"/>
      <w:numFmt w:val="lowerRoman"/>
      <w:lvlText w:val="%3"/>
      <w:lvlJc w:val="left"/>
      <w:pPr>
        <w:ind w:left="18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9A2036E8">
      <w:start w:val="1"/>
      <w:numFmt w:val="decimal"/>
      <w:lvlText w:val="%4"/>
      <w:lvlJc w:val="left"/>
      <w:pPr>
        <w:ind w:left="25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E2AA4538">
      <w:start w:val="1"/>
      <w:numFmt w:val="lowerLetter"/>
      <w:lvlText w:val="%5"/>
      <w:lvlJc w:val="left"/>
      <w:pPr>
        <w:ind w:left="32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07743C5A">
      <w:start w:val="1"/>
      <w:numFmt w:val="lowerRoman"/>
      <w:lvlText w:val="%6"/>
      <w:lvlJc w:val="left"/>
      <w:pPr>
        <w:ind w:left="39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B86A579E">
      <w:start w:val="1"/>
      <w:numFmt w:val="decimal"/>
      <w:lvlText w:val="%7"/>
      <w:lvlJc w:val="left"/>
      <w:pPr>
        <w:ind w:left="46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AB00C74A">
      <w:start w:val="1"/>
      <w:numFmt w:val="lowerLetter"/>
      <w:lvlText w:val="%8"/>
      <w:lvlJc w:val="left"/>
      <w:pPr>
        <w:ind w:left="54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E69803E8">
      <w:start w:val="1"/>
      <w:numFmt w:val="lowerRoman"/>
      <w:lvlText w:val="%9"/>
      <w:lvlJc w:val="left"/>
      <w:pPr>
        <w:ind w:left="61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8">
    <w:nsid w:val="1D296C2E"/>
    <w:multiLevelType w:val="hybridMultilevel"/>
    <w:tmpl w:val="DF4C13AA"/>
    <w:lvl w:ilvl="0" w:tplc="DD220CA4">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7241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386F2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A21C9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7B43CB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FCE6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06DB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744B0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B82A3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1EF66F8D"/>
    <w:multiLevelType w:val="hybridMultilevel"/>
    <w:tmpl w:val="8D8255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245A559A"/>
    <w:multiLevelType w:val="hybridMultilevel"/>
    <w:tmpl w:val="60CC01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267B6FA8"/>
    <w:multiLevelType w:val="hybridMultilevel"/>
    <w:tmpl w:val="9ECEEF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2D7A5511"/>
    <w:multiLevelType w:val="multilevel"/>
    <w:tmpl w:val="819CD96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457D67"/>
    <w:multiLevelType w:val="multilevel"/>
    <w:tmpl w:val="3372242C"/>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6B45712"/>
    <w:multiLevelType w:val="hybridMultilevel"/>
    <w:tmpl w:val="2EDE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6178A"/>
    <w:multiLevelType w:val="hybridMultilevel"/>
    <w:tmpl w:val="68CA6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F4E53"/>
    <w:multiLevelType w:val="hybridMultilevel"/>
    <w:tmpl w:val="51664F4A"/>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E450B3E"/>
    <w:multiLevelType w:val="hybridMultilevel"/>
    <w:tmpl w:val="FE86125C"/>
    <w:lvl w:ilvl="0" w:tplc="8F1ED83E">
      <w:start w:val="4"/>
      <w:numFmt w:val="decimal"/>
      <w:lvlText w:val="%1."/>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C2E874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AA6FCD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002A5B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BBEC53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25C89E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782733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D169C4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7A2ACC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nsid w:val="3FF558CF"/>
    <w:multiLevelType w:val="hybridMultilevel"/>
    <w:tmpl w:val="C72C6BD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42881FA7"/>
    <w:multiLevelType w:val="hybridMultilevel"/>
    <w:tmpl w:val="9000DC4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nsid w:val="42981416"/>
    <w:multiLevelType w:val="hybridMultilevel"/>
    <w:tmpl w:val="A2BA640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43F25383"/>
    <w:multiLevelType w:val="hybridMultilevel"/>
    <w:tmpl w:val="77E041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nsid w:val="4BA30347"/>
    <w:multiLevelType w:val="multilevel"/>
    <w:tmpl w:val="E402DD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3B68A7"/>
    <w:multiLevelType w:val="hybridMultilevel"/>
    <w:tmpl w:val="1CB250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74966DF"/>
    <w:multiLevelType w:val="hybridMultilevel"/>
    <w:tmpl w:val="D7F4572E"/>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nsid w:val="5B2678E7"/>
    <w:multiLevelType w:val="hybridMultilevel"/>
    <w:tmpl w:val="3786778C"/>
    <w:lvl w:ilvl="0" w:tplc="94DC2C4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CD17D8A"/>
    <w:multiLevelType w:val="hybridMultilevel"/>
    <w:tmpl w:val="8FD66D26"/>
    <w:lvl w:ilvl="0" w:tplc="E40C1F3E">
      <w:start w:val="1"/>
      <w:numFmt w:val="decimal"/>
      <w:lvlText w:val="%1."/>
      <w:lvlJc w:val="left"/>
      <w:pPr>
        <w:ind w:left="403"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1" w:tplc="0E0AF736">
      <w:start w:val="1"/>
      <w:numFmt w:val="lowerLetter"/>
      <w:lvlText w:val="%2"/>
      <w:lvlJc w:val="left"/>
      <w:pPr>
        <w:ind w:left="10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57B06E36">
      <w:start w:val="1"/>
      <w:numFmt w:val="lowerRoman"/>
      <w:lvlText w:val="%3"/>
      <w:lvlJc w:val="left"/>
      <w:pPr>
        <w:ind w:left="18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9A2036E8">
      <w:start w:val="1"/>
      <w:numFmt w:val="decimal"/>
      <w:lvlText w:val="%4"/>
      <w:lvlJc w:val="left"/>
      <w:pPr>
        <w:ind w:left="25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E2AA4538">
      <w:start w:val="1"/>
      <w:numFmt w:val="lowerLetter"/>
      <w:lvlText w:val="%5"/>
      <w:lvlJc w:val="left"/>
      <w:pPr>
        <w:ind w:left="32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07743C5A">
      <w:start w:val="1"/>
      <w:numFmt w:val="lowerRoman"/>
      <w:lvlText w:val="%6"/>
      <w:lvlJc w:val="left"/>
      <w:pPr>
        <w:ind w:left="39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B86A579E">
      <w:start w:val="1"/>
      <w:numFmt w:val="decimal"/>
      <w:lvlText w:val="%7"/>
      <w:lvlJc w:val="left"/>
      <w:pPr>
        <w:ind w:left="46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AB00C74A">
      <w:start w:val="1"/>
      <w:numFmt w:val="lowerLetter"/>
      <w:lvlText w:val="%8"/>
      <w:lvlJc w:val="left"/>
      <w:pPr>
        <w:ind w:left="54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E69803E8">
      <w:start w:val="1"/>
      <w:numFmt w:val="lowerRoman"/>
      <w:lvlText w:val="%9"/>
      <w:lvlJc w:val="left"/>
      <w:pPr>
        <w:ind w:left="61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27">
    <w:nsid w:val="5E1D4142"/>
    <w:multiLevelType w:val="hybridMultilevel"/>
    <w:tmpl w:val="D6AC0A96"/>
    <w:lvl w:ilvl="0" w:tplc="4C6C5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73F9A"/>
    <w:multiLevelType w:val="hybridMultilevel"/>
    <w:tmpl w:val="94AAD8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61C0453C"/>
    <w:multiLevelType w:val="hybridMultilevel"/>
    <w:tmpl w:val="8E3C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C6903"/>
    <w:multiLevelType w:val="multilevel"/>
    <w:tmpl w:val="D83401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3516A6E"/>
    <w:multiLevelType w:val="multilevel"/>
    <w:tmpl w:val="73FAE0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DF0367"/>
    <w:multiLevelType w:val="hybridMultilevel"/>
    <w:tmpl w:val="F2CCFF2A"/>
    <w:lvl w:ilvl="0" w:tplc="F7843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21EFE"/>
    <w:multiLevelType w:val="multilevel"/>
    <w:tmpl w:val="48E03AD8"/>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96A5C22"/>
    <w:multiLevelType w:val="hybridMultilevel"/>
    <w:tmpl w:val="879CCA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734D1D75"/>
    <w:multiLevelType w:val="hybridMultilevel"/>
    <w:tmpl w:val="AE4ABA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nsid w:val="761C519F"/>
    <w:multiLevelType w:val="hybridMultilevel"/>
    <w:tmpl w:val="0DDC21A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84824EC"/>
    <w:multiLevelType w:val="hybridMultilevel"/>
    <w:tmpl w:val="7CCAD4A8"/>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2"/>
  </w:num>
  <w:num w:numId="4">
    <w:abstractNumId w:val="28"/>
  </w:num>
  <w:num w:numId="5">
    <w:abstractNumId w:val="33"/>
  </w:num>
  <w:num w:numId="6">
    <w:abstractNumId w:val="0"/>
  </w:num>
  <w:num w:numId="7">
    <w:abstractNumId w:val="1"/>
  </w:num>
  <w:num w:numId="8">
    <w:abstractNumId w:val="34"/>
  </w:num>
  <w:num w:numId="9">
    <w:abstractNumId w:val="20"/>
  </w:num>
  <w:num w:numId="10">
    <w:abstractNumId w:val="3"/>
  </w:num>
  <w:num w:numId="11">
    <w:abstractNumId w:val="18"/>
  </w:num>
  <w:num w:numId="12">
    <w:abstractNumId w:val="19"/>
  </w:num>
  <w:num w:numId="13">
    <w:abstractNumId w:val="21"/>
  </w:num>
  <w:num w:numId="14">
    <w:abstractNumId w:val="10"/>
  </w:num>
  <w:num w:numId="15">
    <w:abstractNumId w:val="24"/>
  </w:num>
  <w:num w:numId="16">
    <w:abstractNumId w:val="2"/>
  </w:num>
  <w:num w:numId="17">
    <w:abstractNumId w:val="37"/>
  </w:num>
  <w:num w:numId="18">
    <w:abstractNumId w:val="1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7"/>
  </w:num>
  <w:num w:numId="26">
    <w:abstractNumId w:val="26"/>
  </w:num>
  <w:num w:numId="2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6"/>
  </w:num>
  <w:num w:numId="30">
    <w:abstractNumId w:val="16"/>
  </w:num>
  <w:num w:numId="31">
    <w:abstractNumId w:val="4"/>
  </w:num>
  <w:num w:numId="32">
    <w:abstractNumId w:val="25"/>
  </w:num>
  <w:num w:numId="33">
    <w:abstractNumId w:val="27"/>
  </w:num>
  <w:num w:numId="34">
    <w:abstractNumId w:val="35"/>
  </w:num>
  <w:num w:numId="35">
    <w:abstractNumId w:val="29"/>
  </w:num>
  <w:num w:numId="36">
    <w:abstractNumId w:val="30"/>
  </w:num>
  <w:num w:numId="37">
    <w:abstractNumId w:val="14"/>
  </w:num>
  <w:num w:numId="38">
    <w:abstractNumId w:val="12"/>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3F"/>
    <w:rsid w:val="00072069"/>
    <w:rsid w:val="000A7654"/>
    <w:rsid w:val="000D2725"/>
    <w:rsid w:val="0012648D"/>
    <w:rsid w:val="00127C84"/>
    <w:rsid w:val="00161906"/>
    <w:rsid w:val="00186526"/>
    <w:rsid w:val="001D5683"/>
    <w:rsid w:val="001E2214"/>
    <w:rsid w:val="001E4C41"/>
    <w:rsid w:val="0020111E"/>
    <w:rsid w:val="00224760"/>
    <w:rsid w:val="0026763F"/>
    <w:rsid w:val="002B3B92"/>
    <w:rsid w:val="002C33A8"/>
    <w:rsid w:val="003802CC"/>
    <w:rsid w:val="00387B37"/>
    <w:rsid w:val="003C259F"/>
    <w:rsid w:val="003C45E2"/>
    <w:rsid w:val="003E02B6"/>
    <w:rsid w:val="004B720C"/>
    <w:rsid w:val="00500048"/>
    <w:rsid w:val="00510FD8"/>
    <w:rsid w:val="00515E74"/>
    <w:rsid w:val="005A0DD6"/>
    <w:rsid w:val="00640325"/>
    <w:rsid w:val="00692036"/>
    <w:rsid w:val="00750626"/>
    <w:rsid w:val="007D1A03"/>
    <w:rsid w:val="0081742C"/>
    <w:rsid w:val="00853AEF"/>
    <w:rsid w:val="008641C6"/>
    <w:rsid w:val="008E2CB1"/>
    <w:rsid w:val="008F194F"/>
    <w:rsid w:val="0094635B"/>
    <w:rsid w:val="009E1F2D"/>
    <w:rsid w:val="009F214B"/>
    <w:rsid w:val="00A31CA8"/>
    <w:rsid w:val="00A36D52"/>
    <w:rsid w:val="00A43803"/>
    <w:rsid w:val="00AF1D74"/>
    <w:rsid w:val="00B07AC6"/>
    <w:rsid w:val="00B608AB"/>
    <w:rsid w:val="00B85D4F"/>
    <w:rsid w:val="00BB1A4F"/>
    <w:rsid w:val="00BC158F"/>
    <w:rsid w:val="00BC4C18"/>
    <w:rsid w:val="00BF547B"/>
    <w:rsid w:val="00C41306"/>
    <w:rsid w:val="00C47C91"/>
    <w:rsid w:val="00C64D83"/>
    <w:rsid w:val="00C672A7"/>
    <w:rsid w:val="00CC32C9"/>
    <w:rsid w:val="00D0167C"/>
    <w:rsid w:val="00D11737"/>
    <w:rsid w:val="00D60A9F"/>
    <w:rsid w:val="00D848EF"/>
    <w:rsid w:val="00E471E5"/>
    <w:rsid w:val="00E61FE9"/>
    <w:rsid w:val="00E86170"/>
    <w:rsid w:val="00E91ECA"/>
    <w:rsid w:val="00F17D20"/>
    <w:rsid w:val="00F5412E"/>
    <w:rsid w:val="00F836DD"/>
    <w:rsid w:val="00FC6CE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E4FC"/>
  <w15:chartTrackingRefBased/>
  <w15:docId w15:val="{1343325A-B5F9-48CF-AD2C-86031D1E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4F"/>
  </w:style>
  <w:style w:type="paragraph" w:styleId="Heading1">
    <w:name w:val="heading 1"/>
    <w:basedOn w:val="Normal"/>
    <w:next w:val="Normal"/>
    <w:link w:val="Heading1Char"/>
    <w:uiPriority w:val="9"/>
    <w:qFormat/>
    <w:rsid w:val="00B85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5D4F"/>
    <w:pPr>
      <w:keepNext/>
      <w:keepLines/>
      <w:spacing w:before="200" w:after="0" w:line="360" w:lineRule="auto"/>
      <w:jc w:val="both"/>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F17D20"/>
    <w:pPr>
      <w:keepNext/>
      <w:keepLines/>
      <w:spacing w:before="40" w:after="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D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5D4F"/>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B85D4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5D4F"/>
    <w:pPr>
      <w:spacing w:after="0" w:line="360" w:lineRule="auto"/>
      <w:ind w:left="720"/>
      <w:contextualSpacing/>
      <w:jc w:val="both"/>
    </w:pPr>
  </w:style>
  <w:style w:type="paragraph" w:customStyle="1" w:styleId="Default">
    <w:name w:val="Default"/>
    <w:rsid w:val="00B85D4F"/>
    <w:pPr>
      <w:autoSpaceDE w:val="0"/>
      <w:autoSpaceDN w:val="0"/>
      <w:adjustRightInd w:val="0"/>
      <w:spacing w:after="0" w:line="240" w:lineRule="auto"/>
      <w:jc w:val="both"/>
    </w:pPr>
    <w:rPr>
      <w:rFonts w:ascii="Times New Roman" w:hAnsi="Times New Roman" w:cs="Times New Roman"/>
      <w:color w:val="000000"/>
      <w:sz w:val="24"/>
      <w:szCs w:val="24"/>
    </w:rPr>
  </w:style>
  <w:style w:type="table" w:customStyle="1" w:styleId="TableGrid3">
    <w:name w:val="Table Grid3"/>
    <w:basedOn w:val="TableNormal"/>
    <w:next w:val="TableGrid"/>
    <w:uiPriority w:val="39"/>
    <w:rsid w:val="0069203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11">
    <w:name w:val="Medium List 1 - Accent 11"/>
    <w:basedOn w:val="TableNormal"/>
    <w:uiPriority w:val="65"/>
    <w:rsid w:val="00692036"/>
    <w:pPr>
      <w:spacing w:after="0" w:line="240" w:lineRule="auto"/>
    </w:pPr>
    <w:rPr>
      <w:color w:val="000000"/>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styleId="Bibliography">
    <w:name w:val="Bibliography"/>
    <w:basedOn w:val="Normal"/>
    <w:next w:val="Normal"/>
    <w:uiPriority w:val="37"/>
    <w:unhideWhenUsed/>
    <w:rsid w:val="00750626"/>
    <w:pPr>
      <w:spacing w:after="0" w:line="360" w:lineRule="auto"/>
      <w:jc w:val="both"/>
    </w:pPr>
  </w:style>
  <w:style w:type="table" w:customStyle="1" w:styleId="TableGrid1">
    <w:name w:val="Table Grid1"/>
    <w:basedOn w:val="TableNormal"/>
    <w:next w:val="TableGrid"/>
    <w:uiPriority w:val="59"/>
    <w:rsid w:val="003C45E2"/>
    <w:pPr>
      <w:spacing w:after="0" w:line="240" w:lineRule="auto"/>
      <w:jc w:val="both"/>
    </w:pPr>
    <w:rPr>
      <w:rFonts w:eastAsia="Times New Roman"/>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C45E2"/>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F17D20"/>
    <w:rPr>
      <w:rFonts w:asciiTheme="majorHAnsi" w:eastAsiaTheme="majorEastAsia" w:hAnsiTheme="majorHAnsi" w:cstheme="majorBidi"/>
      <w:color w:val="272727" w:themeColor="text1" w:themeTint="D8"/>
      <w:sz w:val="21"/>
      <w:szCs w:val="21"/>
      <w:lang w:val="en-US"/>
    </w:rPr>
  </w:style>
  <w:style w:type="character" w:styleId="Hyperlink">
    <w:name w:val="Hyperlink"/>
    <w:basedOn w:val="DefaultParagraphFont"/>
    <w:uiPriority w:val="99"/>
    <w:unhideWhenUsed/>
    <w:rsid w:val="00F17D20"/>
    <w:rPr>
      <w:color w:val="0563C1" w:themeColor="hyperlink"/>
      <w:u w:val="single"/>
    </w:rPr>
  </w:style>
  <w:style w:type="character" w:customStyle="1" w:styleId="BodyTextChar">
    <w:name w:val="Body Text Char"/>
    <w:basedOn w:val="DefaultParagraphFont"/>
    <w:link w:val="BodyText"/>
    <w:semiHidden/>
    <w:rsid w:val="00F17D20"/>
    <w:rPr>
      <w:rFonts w:ascii="Times New Roman" w:eastAsia="Times New Roman" w:hAnsi="Times New Roman" w:cs="Times New Roman"/>
      <w:sz w:val="24"/>
      <w:szCs w:val="24"/>
      <w:lang w:val="en-AU"/>
    </w:rPr>
  </w:style>
  <w:style w:type="paragraph" w:styleId="BodyText">
    <w:name w:val="Body Text"/>
    <w:basedOn w:val="Normal"/>
    <w:link w:val="BodyTextChar"/>
    <w:semiHidden/>
    <w:unhideWhenUsed/>
    <w:rsid w:val="00F17D20"/>
    <w:pPr>
      <w:spacing w:after="120" w:line="240" w:lineRule="auto"/>
    </w:pPr>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F17D2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17D20"/>
    <w:rPr>
      <w:lang w:val="en-US"/>
    </w:rPr>
  </w:style>
  <w:style w:type="paragraph" w:styleId="Footer">
    <w:name w:val="footer"/>
    <w:basedOn w:val="Normal"/>
    <w:link w:val="FooterChar"/>
    <w:uiPriority w:val="99"/>
    <w:unhideWhenUsed/>
    <w:rsid w:val="00F17D2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17D20"/>
    <w:rPr>
      <w:lang w:val="en-US"/>
    </w:rPr>
  </w:style>
  <w:style w:type="paragraph" w:styleId="TOCHeading">
    <w:name w:val="TOC Heading"/>
    <w:basedOn w:val="Heading1"/>
    <w:next w:val="Normal"/>
    <w:uiPriority w:val="39"/>
    <w:unhideWhenUsed/>
    <w:qFormat/>
    <w:rsid w:val="00F17D20"/>
    <w:pPr>
      <w:outlineLvl w:val="9"/>
    </w:pPr>
    <w:rPr>
      <w:lang w:val="en-US"/>
    </w:rPr>
  </w:style>
  <w:style w:type="paragraph" w:styleId="TOC1">
    <w:name w:val="toc 1"/>
    <w:basedOn w:val="Normal"/>
    <w:next w:val="Normal"/>
    <w:autoRedefine/>
    <w:uiPriority w:val="39"/>
    <w:unhideWhenUsed/>
    <w:rsid w:val="00F17D20"/>
    <w:pPr>
      <w:tabs>
        <w:tab w:val="right" w:leader="dot" w:pos="9350"/>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F17D20"/>
    <w:pPr>
      <w:spacing w:after="100"/>
      <w:ind w:left="220"/>
    </w:pPr>
    <w:rPr>
      <w:lang w:val="en-US"/>
    </w:rPr>
  </w:style>
  <w:style w:type="paragraph" w:styleId="TOC3">
    <w:name w:val="toc 3"/>
    <w:basedOn w:val="Normal"/>
    <w:next w:val="Normal"/>
    <w:autoRedefine/>
    <w:uiPriority w:val="39"/>
    <w:unhideWhenUsed/>
    <w:rsid w:val="00F17D20"/>
    <w:pPr>
      <w:spacing w:after="100"/>
      <w:ind w:left="440"/>
    </w:pPr>
    <w:rPr>
      <w:rFonts w:eastAsiaTheme="minorEastAsia"/>
      <w:lang w:val="en-US"/>
    </w:rPr>
  </w:style>
  <w:style w:type="paragraph" w:styleId="TOC4">
    <w:name w:val="toc 4"/>
    <w:basedOn w:val="Normal"/>
    <w:next w:val="Normal"/>
    <w:autoRedefine/>
    <w:uiPriority w:val="39"/>
    <w:unhideWhenUsed/>
    <w:rsid w:val="00F17D20"/>
    <w:pPr>
      <w:spacing w:after="100"/>
      <w:ind w:left="660"/>
    </w:pPr>
    <w:rPr>
      <w:rFonts w:eastAsiaTheme="minorEastAsia"/>
      <w:lang w:val="en-US"/>
    </w:rPr>
  </w:style>
  <w:style w:type="paragraph" w:styleId="TOC5">
    <w:name w:val="toc 5"/>
    <w:basedOn w:val="Normal"/>
    <w:next w:val="Normal"/>
    <w:autoRedefine/>
    <w:uiPriority w:val="39"/>
    <w:unhideWhenUsed/>
    <w:rsid w:val="00F17D20"/>
    <w:pPr>
      <w:spacing w:after="100"/>
      <w:ind w:left="880"/>
    </w:pPr>
    <w:rPr>
      <w:rFonts w:eastAsiaTheme="minorEastAsia"/>
      <w:lang w:val="en-US"/>
    </w:rPr>
  </w:style>
  <w:style w:type="paragraph" w:styleId="TOC6">
    <w:name w:val="toc 6"/>
    <w:basedOn w:val="Normal"/>
    <w:next w:val="Normal"/>
    <w:autoRedefine/>
    <w:uiPriority w:val="39"/>
    <w:unhideWhenUsed/>
    <w:rsid w:val="00F17D20"/>
    <w:pPr>
      <w:spacing w:after="100"/>
      <w:ind w:left="1100"/>
    </w:pPr>
    <w:rPr>
      <w:rFonts w:eastAsiaTheme="minorEastAsia"/>
      <w:lang w:val="en-US"/>
    </w:rPr>
  </w:style>
  <w:style w:type="paragraph" w:styleId="TOC7">
    <w:name w:val="toc 7"/>
    <w:basedOn w:val="Normal"/>
    <w:next w:val="Normal"/>
    <w:autoRedefine/>
    <w:uiPriority w:val="39"/>
    <w:unhideWhenUsed/>
    <w:rsid w:val="00F17D20"/>
    <w:pPr>
      <w:spacing w:after="100"/>
      <w:ind w:left="1320"/>
    </w:pPr>
    <w:rPr>
      <w:rFonts w:eastAsiaTheme="minorEastAsia"/>
      <w:lang w:val="en-US"/>
    </w:rPr>
  </w:style>
  <w:style w:type="paragraph" w:styleId="TOC8">
    <w:name w:val="toc 8"/>
    <w:basedOn w:val="Normal"/>
    <w:next w:val="Normal"/>
    <w:autoRedefine/>
    <w:uiPriority w:val="39"/>
    <w:unhideWhenUsed/>
    <w:rsid w:val="00F17D20"/>
    <w:pPr>
      <w:spacing w:after="100"/>
      <w:ind w:left="1540"/>
    </w:pPr>
    <w:rPr>
      <w:rFonts w:eastAsiaTheme="minorEastAsia"/>
      <w:lang w:val="en-US"/>
    </w:rPr>
  </w:style>
  <w:style w:type="paragraph" w:styleId="TOC9">
    <w:name w:val="toc 9"/>
    <w:basedOn w:val="Normal"/>
    <w:next w:val="Normal"/>
    <w:autoRedefine/>
    <w:uiPriority w:val="39"/>
    <w:unhideWhenUsed/>
    <w:rsid w:val="00F17D20"/>
    <w:pPr>
      <w:spacing w:after="100"/>
      <w:ind w:left="1760"/>
    </w:pPr>
    <w:rPr>
      <w:rFonts w:eastAsiaTheme="minorEastAsia"/>
      <w:lang w:val="en-US"/>
    </w:rPr>
  </w:style>
  <w:style w:type="paragraph" w:styleId="Caption">
    <w:name w:val="caption"/>
    <w:basedOn w:val="Normal"/>
    <w:next w:val="Normal"/>
    <w:uiPriority w:val="35"/>
    <w:unhideWhenUsed/>
    <w:qFormat/>
    <w:rsid w:val="00F17D20"/>
    <w:pPr>
      <w:spacing w:after="120" w:line="240" w:lineRule="auto"/>
    </w:pPr>
    <w:rPr>
      <w:rFonts w:ascii="Times New Roman" w:hAnsi="Times New Roman"/>
      <w:iCs/>
      <w:sz w:val="24"/>
      <w:szCs w:val="18"/>
      <w:lang w:val="en-US"/>
    </w:rPr>
  </w:style>
  <w:style w:type="paragraph" w:styleId="TableofFigures">
    <w:name w:val="table of figures"/>
    <w:basedOn w:val="Normal"/>
    <w:next w:val="Normal"/>
    <w:uiPriority w:val="99"/>
    <w:unhideWhenUsed/>
    <w:rsid w:val="00F17D20"/>
    <w:pPr>
      <w:spacing w:after="120"/>
    </w:pPr>
    <w:rPr>
      <w:rFonts w:ascii="Times New Roman" w:hAnsi="Times New Roman"/>
      <w:sz w:val="24"/>
      <w:lang w:val="en-US"/>
    </w:rPr>
  </w:style>
  <w:style w:type="character" w:customStyle="1" w:styleId="UnresolvedMention1">
    <w:name w:val="Unresolved Mention1"/>
    <w:basedOn w:val="DefaultParagraphFont"/>
    <w:uiPriority w:val="99"/>
    <w:semiHidden/>
    <w:unhideWhenUsed/>
    <w:rsid w:val="00A43803"/>
    <w:rPr>
      <w:color w:val="605E5C"/>
      <w:shd w:val="clear" w:color="auto" w:fill="E1DFDD"/>
    </w:rPr>
  </w:style>
  <w:style w:type="table" w:customStyle="1" w:styleId="TableGrid0">
    <w:name w:val="TableGrid"/>
    <w:rsid w:val="00A43803"/>
    <w:pPr>
      <w:spacing w:after="0" w:line="240" w:lineRule="auto"/>
    </w:pPr>
    <w:rPr>
      <w:rFonts w:eastAsiaTheme="minorEastAsia"/>
      <w:lang w:val="en-US"/>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9E1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F2D"/>
    <w:rPr>
      <w:sz w:val="20"/>
      <w:szCs w:val="20"/>
    </w:rPr>
  </w:style>
  <w:style w:type="character" w:styleId="FootnoteReference">
    <w:name w:val="footnote reference"/>
    <w:basedOn w:val="DefaultParagraphFont"/>
    <w:uiPriority w:val="99"/>
    <w:semiHidden/>
    <w:unhideWhenUsed/>
    <w:rsid w:val="009E1F2D"/>
    <w:rPr>
      <w:vertAlign w:val="superscript"/>
    </w:rPr>
  </w:style>
  <w:style w:type="character" w:customStyle="1" w:styleId="UnresolvedMention">
    <w:name w:val="Unresolved Mention"/>
    <w:basedOn w:val="DefaultParagraphFont"/>
    <w:uiPriority w:val="99"/>
    <w:semiHidden/>
    <w:unhideWhenUsed/>
    <w:rsid w:val="00BB1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Sheet1!$D$4</c:f>
              <c:strCache>
                <c:ptCount val="1"/>
                <c:pt idx="0">
                  <c:v>Mean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Technological breakthrough has led to development of fintech</c:v>
                </c:pt>
                <c:pt idx="1">
                  <c:v>Supporting technological infrastructure</c:v>
                </c:pt>
                <c:pt idx="2">
                  <c:v>High cost of financial intermediation through formal channels</c:v>
                </c:pt>
                <c:pt idx="3">
                  <c:v>Relaxation of regulation for development of fintechs</c:v>
                </c:pt>
                <c:pt idx="4">
                  <c:v>To manage Legacy problems associated with traditional banks </c:v>
                </c:pt>
                <c:pt idx="5">
                  <c:v>Leverage on technology to perform financial intermediation</c:v>
                </c:pt>
              </c:strCache>
            </c:strRef>
          </c:cat>
          <c:val>
            <c:numRef>
              <c:f>Sheet1!$D$5:$D$10</c:f>
              <c:numCache>
                <c:formatCode>General</c:formatCode>
                <c:ptCount val="6"/>
                <c:pt idx="0">
                  <c:v>4.2350000000000003</c:v>
                </c:pt>
                <c:pt idx="1">
                  <c:v>3.9449999999999998</c:v>
                </c:pt>
                <c:pt idx="2">
                  <c:v>3.9449999999999998</c:v>
                </c:pt>
                <c:pt idx="3">
                  <c:v>4.0119999999999996</c:v>
                </c:pt>
                <c:pt idx="4">
                  <c:v>4.5209999999999955</c:v>
                </c:pt>
                <c:pt idx="5">
                  <c:v>4.4539999999999997</c:v>
                </c:pt>
              </c:numCache>
            </c:numRef>
          </c:val>
          <c:extLst xmlns:c16r2="http://schemas.microsoft.com/office/drawing/2015/06/chart">
            <c:ext xmlns:c16="http://schemas.microsoft.com/office/drawing/2014/chart" uri="{C3380CC4-5D6E-409C-BE32-E72D297353CC}">
              <c16:uniqueId val="{00000000-3955-EB45-A112-162A0FBFBA60}"/>
            </c:ext>
          </c:extLst>
        </c:ser>
        <c:ser>
          <c:idx val="1"/>
          <c:order val="1"/>
          <c:tx>
            <c:strRef>
              <c:f>Sheet1!$E$4</c:f>
              <c:strCache>
                <c:ptCount val="1"/>
                <c:pt idx="0">
                  <c:v>Standard deviation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Technological breakthrough has led to development of fintech</c:v>
                </c:pt>
                <c:pt idx="1">
                  <c:v>Supporting technological infrastructure</c:v>
                </c:pt>
                <c:pt idx="2">
                  <c:v>High cost of financial intermediation through formal channels</c:v>
                </c:pt>
                <c:pt idx="3">
                  <c:v>Relaxation of regulation for development of fintechs</c:v>
                </c:pt>
                <c:pt idx="4">
                  <c:v>To manage Legacy problems associated with traditional banks </c:v>
                </c:pt>
                <c:pt idx="5">
                  <c:v>Leverage on technology to perform financial intermediation</c:v>
                </c:pt>
              </c:strCache>
            </c:strRef>
          </c:cat>
          <c:val>
            <c:numRef>
              <c:f>Sheet1!$E$5:$E$10</c:f>
              <c:numCache>
                <c:formatCode>General</c:formatCode>
                <c:ptCount val="6"/>
                <c:pt idx="0">
                  <c:v>0.87400000000000111</c:v>
                </c:pt>
                <c:pt idx="1">
                  <c:v>0.74500000000000111</c:v>
                </c:pt>
                <c:pt idx="2">
                  <c:v>0.74500000000000111</c:v>
                </c:pt>
                <c:pt idx="3">
                  <c:v>0.96500000000000064</c:v>
                </c:pt>
                <c:pt idx="4">
                  <c:v>0.21400000000000027</c:v>
                </c:pt>
                <c:pt idx="5">
                  <c:v>0.98699999999999999</c:v>
                </c:pt>
              </c:numCache>
            </c:numRef>
          </c:val>
          <c:extLst xmlns:c16r2="http://schemas.microsoft.com/office/drawing/2015/06/chart">
            <c:ext xmlns:c16="http://schemas.microsoft.com/office/drawing/2014/chart" uri="{C3380CC4-5D6E-409C-BE32-E72D297353CC}">
              <c16:uniqueId val="{00000001-3955-EB45-A112-162A0FBFBA60}"/>
            </c:ext>
          </c:extLst>
        </c:ser>
        <c:dLbls>
          <c:showLegendKey val="0"/>
          <c:showVal val="1"/>
          <c:showCatName val="0"/>
          <c:showSerName val="0"/>
          <c:showPercent val="0"/>
          <c:showBubbleSize val="0"/>
        </c:dLbls>
        <c:gapWidth val="182"/>
        <c:axId val="634250352"/>
        <c:axId val="1136882288"/>
      </c:barChart>
      <c:catAx>
        <c:axId val="63425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6882288"/>
        <c:crosses val="autoZero"/>
        <c:auto val="1"/>
        <c:lblAlgn val="ctr"/>
        <c:lblOffset val="100"/>
        <c:noMultiLvlLbl val="0"/>
      </c:catAx>
      <c:valAx>
        <c:axId val="1136882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25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Sheet2!$E$6</c:f>
              <c:strCache>
                <c:ptCount val="1"/>
                <c:pt idx="0">
                  <c:v>Mean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Sheet2!$D$7:$D$15</c:f>
              <c:strCache>
                <c:ptCount val="9"/>
                <c:pt idx="0">
                  <c:v>Regtech help to improve fraud prevention </c:v>
                </c:pt>
                <c:pt idx="1">
                  <c:v>Regtech help to improve Financial stability </c:v>
                </c:pt>
                <c:pt idx="2">
                  <c:v> Prudential safety and soundness (AML, KYC) has been improved</c:v>
                </c:pt>
                <c:pt idx="3">
                  <c:v>Regtech has brought consumer protection and market integrity</c:v>
                </c:pt>
                <c:pt idx="4">
                  <c:v>Regtech has led to equal opportunities</c:v>
                </c:pt>
                <c:pt idx="5">
                  <c:v>Regtech has brought flexibility and innovation in the financial markets</c:v>
                </c:pt>
                <c:pt idx="6">
                  <c:v>Regtech has led to higher compliance standards</c:v>
                </c:pt>
                <c:pt idx="7">
                  <c:v>More market competition has been enabled by the use of Regtech</c:v>
                </c:pt>
                <c:pt idx="8">
                  <c:v>Regtech has brought significant costs of standardising systems used by banks</c:v>
                </c:pt>
              </c:strCache>
            </c:strRef>
          </c:cat>
          <c:val>
            <c:numRef>
              <c:f>Sheet2!$E$7:$E$15</c:f>
              <c:numCache>
                <c:formatCode>General</c:formatCode>
                <c:ptCount val="9"/>
                <c:pt idx="0">
                  <c:v>3.9470000000000001</c:v>
                </c:pt>
                <c:pt idx="1">
                  <c:v>2.8419999999999987</c:v>
                </c:pt>
                <c:pt idx="2">
                  <c:v>4.1119999999999965</c:v>
                </c:pt>
                <c:pt idx="3">
                  <c:v>3.9870000000000001</c:v>
                </c:pt>
                <c:pt idx="4">
                  <c:v>2.5419999999999998</c:v>
                </c:pt>
                <c:pt idx="5">
                  <c:v>4.2139999999999995</c:v>
                </c:pt>
                <c:pt idx="6">
                  <c:v>4.0219999999999985</c:v>
                </c:pt>
                <c:pt idx="7">
                  <c:v>3.214</c:v>
                </c:pt>
                <c:pt idx="8">
                  <c:v>4.2309999999999999</c:v>
                </c:pt>
              </c:numCache>
            </c:numRef>
          </c:val>
          <c:smooth val="0"/>
          <c:extLst xmlns:c16r2="http://schemas.microsoft.com/office/drawing/2015/06/chart">
            <c:ext xmlns:c16="http://schemas.microsoft.com/office/drawing/2014/chart" uri="{C3380CC4-5D6E-409C-BE32-E72D297353CC}">
              <c16:uniqueId val="{00000000-124D-2948-9851-448EE7986393}"/>
            </c:ext>
          </c:extLst>
        </c:ser>
        <c:ser>
          <c:idx val="1"/>
          <c:order val="1"/>
          <c:tx>
            <c:strRef>
              <c:f>Sheet2!$F$6</c:f>
              <c:strCache>
                <c:ptCount val="1"/>
                <c:pt idx="0">
                  <c:v>Standard deviation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Sheet2!$D$7:$D$15</c:f>
              <c:strCache>
                <c:ptCount val="9"/>
                <c:pt idx="0">
                  <c:v>Regtech help to improve fraud prevention </c:v>
                </c:pt>
                <c:pt idx="1">
                  <c:v>Regtech help to improve Financial stability </c:v>
                </c:pt>
                <c:pt idx="2">
                  <c:v> Prudential safety and soundness (AML, KYC) has been improved</c:v>
                </c:pt>
                <c:pt idx="3">
                  <c:v>Regtech has brought consumer protection and market integrity</c:v>
                </c:pt>
                <c:pt idx="4">
                  <c:v>Regtech has led to equal opportunities</c:v>
                </c:pt>
                <c:pt idx="5">
                  <c:v>Regtech has brought flexibility and innovation in the financial markets</c:v>
                </c:pt>
                <c:pt idx="6">
                  <c:v>Regtech has led to higher compliance standards</c:v>
                </c:pt>
                <c:pt idx="7">
                  <c:v>More market competition has been enabled by the use of Regtech</c:v>
                </c:pt>
                <c:pt idx="8">
                  <c:v>Regtech has brought significant costs of standardising systems used by banks</c:v>
                </c:pt>
              </c:strCache>
            </c:strRef>
          </c:cat>
          <c:val>
            <c:numRef>
              <c:f>Sheet2!$F$7:$F$15</c:f>
              <c:numCache>
                <c:formatCode>General</c:formatCode>
                <c:ptCount val="9"/>
                <c:pt idx="0">
                  <c:v>0.54700000000000004</c:v>
                </c:pt>
                <c:pt idx="1">
                  <c:v>1.2349999999999974</c:v>
                </c:pt>
                <c:pt idx="2">
                  <c:v>0.54700000000000004</c:v>
                </c:pt>
                <c:pt idx="3">
                  <c:v>1.2349999999999974</c:v>
                </c:pt>
                <c:pt idx="4">
                  <c:v>1.0229999999999975</c:v>
                </c:pt>
                <c:pt idx="5">
                  <c:v>0.98499999999999999</c:v>
                </c:pt>
                <c:pt idx="6">
                  <c:v>1.3320000000000001</c:v>
                </c:pt>
                <c:pt idx="7">
                  <c:v>1.0249999999999975</c:v>
                </c:pt>
                <c:pt idx="8">
                  <c:v>2.15</c:v>
                </c:pt>
              </c:numCache>
            </c:numRef>
          </c:val>
          <c:smooth val="0"/>
          <c:extLst xmlns:c16r2="http://schemas.microsoft.com/office/drawing/2015/06/chart">
            <c:ext xmlns:c16="http://schemas.microsoft.com/office/drawing/2014/chart" uri="{C3380CC4-5D6E-409C-BE32-E72D297353CC}">
              <c16:uniqueId val="{00000001-124D-2948-9851-448EE7986393}"/>
            </c:ext>
          </c:extLst>
        </c:ser>
        <c:dLbls>
          <c:showLegendKey val="0"/>
          <c:showVal val="1"/>
          <c:showCatName val="0"/>
          <c:showSerName val="0"/>
          <c:showPercent val="0"/>
          <c:showBubbleSize val="0"/>
        </c:dLbls>
        <c:smooth val="0"/>
        <c:axId val="1146235920"/>
        <c:axId val="1146234288"/>
      </c:lineChart>
      <c:catAx>
        <c:axId val="114623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234288"/>
        <c:crosses val="autoZero"/>
        <c:auto val="1"/>
        <c:lblAlgn val="ctr"/>
        <c:lblOffset val="100"/>
        <c:noMultiLvlLbl val="0"/>
      </c:catAx>
      <c:valAx>
        <c:axId val="114623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23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Afr13</b:Tag>
    <b:SourceType>JournalArticle</b:SourceType>
    <b:Guid>{06DECAE7-6600-43AB-8459-25BC5A06C819}</b:Guid>
    <b:Author>
      <b:Author>
        <b:Corporate>African Development Bank</b:Corporate>
      </b:Author>
    </b:Author>
    <b:Title>Financial Inclusion in Africa</b:Title>
    <b:JournalName>African Development Bank Publications</b:JournalName>
    <b:Year>2013</b:Year>
    <b:Pages>12-23</b:Pages>
    <b:Volume>21</b:Volume>
    <b:Issue>1</b:Issue>
    <b:RefOrder>1</b:RefOrder>
  </b:Source>
</b:Sources>
</file>

<file path=customXml/itemProps1.xml><?xml version="1.0" encoding="utf-8"?>
<ds:datastoreItem xmlns:ds="http://schemas.openxmlformats.org/officeDocument/2006/customXml" ds:itemID="{3E231BB0-E8FF-47C4-9FFD-D5BFCBA7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24568</Words>
  <Characters>144954</Characters>
  <Application>Microsoft Office Word</Application>
  <DocSecurity>0</DocSecurity>
  <Lines>3221</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kunaka</dc:creator>
  <cp:keywords/>
  <dc:description/>
  <cp:lastModifiedBy>TP Magama</cp:lastModifiedBy>
  <cp:revision>2</cp:revision>
  <cp:lastPrinted>2023-06-17T05:57:00Z</cp:lastPrinted>
  <dcterms:created xsi:type="dcterms:W3CDTF">2023-10-06T09:19:00Z</dcterms:created>
  <dcterms:modified xsi:type="dcterms:W3CDTF">2023-10-06T09:19:00Z</dcterms:modified>
</cp:coreProperties>
</file>