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BF3E" w14:textId="77777777" w:rsidR="003B6FE9" w:rsidRPr="002D495D" w:rsidRDefault="003B6FE9" w:rsidP="003B6FE9">
      <w:pPr>
        <w:jc w:val="center"/>
        <w:rPr>
          <w:rFonts w:cs="Times New Roman"/>
          <w:b/>
          <w:bCs/>
          <w:sz w:val="28"/>
          <w:szCs w:val="28"/>
        </w:rPr>
      </w:pPr>
      <w:bookmarkStart w:id="0" w:name="_GoBack"/>
      <w:bookmarkEnd w:id="0"/>
      <w:r w:rsidRPr="002D495D">
        <w:rPr>
          <w:rFonts w:cs="Times New Roman"/>
          <w:b/>
          <w:bCs/>
          <w:sz w:val="28"/>
          <w:szCs w:val="28"/>
        </w:rPr>
        <w:t>BINDURA UNIVERSITY OF SCIENCE EDUCATION</w:t>
      </w:r>
    </w:p>
    <w:p w14:paraId="3C757B27" w14:textId="77777777" w:rsidR="003B6FE9" w:rsidRPr="002D495D" w:rsidRDefault="003B6FE9" w:rsidP="003B6FE9">
      <w:pPr>
        <w:jc w:val="center"/>
        <w:rPr>
          <w:rFonts w:cs="Times New Roman"/>
          <w:b/>
          <w:bCs/>
          <w:sz w:val="28"/>
          <w:szCs w:val="28"/>
        </w:rPr>
      </w:pPr>
      <w:r w:rsidRPr="002D495D">
        <w:rPr>
          <w:rFonts w:cs="Times New Roman"/>
          <w:b/>
          <w:bCs/>
          <w:noProof/>
          <w:szCs w:val="24"/>
        </w:rPr>
        <w:drawing>
          <wp:inline distT="0" distB="0" distL="0" distR="0" wp14:anchorId="09E193E7" wp14:editId="2DF3C8BB">
            <wp:extent cx="3339548" cy="26873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E Commercials 2019 20190227_213702 - Copy.jpg"/>
                    <pic:cNvPicPr/>
                  </pic:nvPicPr>
                  <pic:blipFill>
                    <a:blip r:embed="rId8">
                      <a:extLst>
                        <a:ext uri="{28A0092B-C50C-407E-A947-70E740481C1C}">
                          <a14:useLocalDpi xmlns:a14="http://schemas.microsoft.com/office/drawing/2010/main" val="0"/>
                        </a:ext>
                      </a:extLst>
                    </a:blip>
                    <a:stretch>
                      <a:fillRect/>
                    </a:stretch>
                  </pic:blipFill>
                  <pic:spPr>
                    <a:xfrm>
                      <a:off x="0" y="0"/>
                      <a:ext cx="3339548" cy="2687320"/>
                    </a:xfrm>
                    <a:prstGeom prst="rect">
                      <a:avLst/>
                    </a:prstGeom>
                  </pic:spPr>
                </pic:pic>
              </a:graphicData>
            </a:graphic>
          </wp:inline>
        </w:drawing>
      </w:r>
    </w:p>
    <w:p w14:paraId="0202588B" w14:textId="77777777" w:rsidR="003B6FE9" w:rsidRPr="002D495D" w:rsidRDefault="003B6FE9" w:rsidP="003B6FE9">
      <w:pPr>
        <w:jc w:val="center"/>
        <w:rPr>
          <w:rFonts w:cs="Times New Roman"/>
          <w:b/>
          <w:bCs/>
          <w:sz w:val="28"/>
          <w:szCs w:val="28"/>
        </w:rPr>
      </w:pPr>
      <w:r w:rsidRPr="002D495D">
        <w:rPr>
          <w:rFonts w:cs="Times New Roman"/>
          <w:b/>
          <w:bCs/>
          <w:sz w:val="28"/>
          <w:szCs w:val="28"/>
        </w:rPr>
        <w:t>FACULTY OF COMMERCE</w:t>
      </w:r>
    </w:p>
    <w:p w14:paraId="2F0B8A03" w14:textId="77777777" w:rsidR="003B6FE9" w:rsidRPr="002D495D" w:rsidRDefault="003B6FE9" w:rsidP="003B6FE9">
      <w:pPr>
        <w:jc w:val="center"/>
        <w:rPr>
          <w:rFonts w:cs="Times New Roman"/>
          <w:b/>
          <w:bCs/>
          <w:sz w:val="28"/>
          <w:szCs w:val="28"/>
        </w:rPr>
      </w:pPr>
      <w:r w:rsidRPr="002D495D">
        <w:rPr>
          <w:rFonts w:cs="Times New Roman"/>
          <w:b/>
          <w:bCs/>
          <w:sz w:val="28"/>
          <w:szCs w:val="28"/>
        </w:rPr>
        <w:t>DEPARTMENT OF ACCOUNTANCY</w:t>
      </w:r>
    </w:p>
    <w:p w14:paraId="68BA73CD" w14:textId="77777777" w:rsidR="003B6FE9" w:rsidRPr="002D495D" w:rsidRDefault="003B6FE9" w:rsidP="003B6FE9">
      <w:pPr>
        <w:rPr>
          <w:rFonts w:cs="Times New Roman"/>
          <w:b/>
          <w:bCs/>
          <w:sz w:val="28"/>
          <w:szCs w:val="28"/>
        </w:rPr>
      </w:pPr>
    </w:p>
    <w:p w14:paraId="53F960BB" w14:textId="77777777" w:rsidR="003B6FE9" w:rsidRPr="002D495D" w:rsidRDefault="003B6FE9" w:rsidP="003B6FE9">
      <w:pPr>
        <w:rPr>
          <w:rFonts w:cs="Times New Roman"/>
          <w:b/>
          <w:bCs/>
          <w:sz w:val="28"/>
          <w:szCs w:val="28"/>
        </w:rPr>
      </w:pPr>
    </w:p>
    <w:p w14:paraId="2100B6EF" w14:textId="77777777" w:rsidR="003B6FE9" w:rsidRDefault="003B6FE9" w:rsidP="003B6FE9">
      <w:pPr>
        <w:rPr>
          <w:rFonts w:cs="Times New Roman"/>
          <w:szCs w:val="24"/>
        </w:rPr>
      </w:pPr>
      <w:r w:rsidRPr="002D495D">
        <w:rPr>
          <w:rFonts w:cs="Times New Roman"/>
          <w:b/>
          <w:bCs/>
          <w:szCs w:val="24"/>
        </w:rPr>
        <w:t>THE EFFECT OF OPERATIONAL COST CUTTING TECHNIQUES ON FINANCIAL PERFORMANCE OF LOGISTICS FIRMS IN ZIMBABWE: A CASE STUDY OF GM LOGISTICS</w:t>
      </w:r>
      <w:r>
        <w:rPr>
          <w:rFonts w:cs="Times New Roman"/>
          <w:szCs w:val="24"/>
        </w:rPr>
        <w:t>.</w:t>
      </w:r>
    </w:p>
    <w:p w14:paraId="3376AFDD" w14:textId="77777777" w:rsidR="003B6FE9" w:rsidRDefault="003B6FE9" w:rsidP="003B6FE9">
      <w:pPr>
        <w:rPr>
          <w:rFonts w:cs="Times New Roman"/>
          <w:szCs w:val="24"/>
        </w:rPr>
      </w:pPr>
    </w:p>
    <w:p w14:paraId="6B457E3C" w14:textId="77777777" w:rsidR="003B6FE9" w:rsidRDefault="003B6FE9" w:rsidP="003B6FE9">
      <w:pPr>
        <w:rPr>
          <w:rFonts w:cs="Times New Roman"/>
          <w:szCs w:val="24"/>
        </w:rPr>
      </w:pPr>
    </w:p>
    <w:p w14:paraId="6408B28A" w14:textId="77777777" w:rsidR="003B6FE9" w:rsidRDefault="003B6FE9" w:rsidP="003B6FE9">
      <w:pPr>
        <w:jc w:val="center"/>
        <w:rPr>
          <w:rFonts w:cs="Times New Roman"/>
          <w:b/>
          <w:bCs/>
          <w:szCs w:val="24"/>
        </w:rPr>
      </w:pPr>
      <w:r>
        <w:rPr>
          <w:rFonts w:cs="Times New Roman"/>
          <w:b/>
          <w:bCs/>
          <w:szCs w:val="24"/>
        </w:rPr>
        <w:t>BY</w:t>
      </w:r>
    </w:p>
    <w:p w14:paraId="3CB643F5" w14:textId="2D126105" w:rsidR="003B6FE9" w:rsidRDefault="003B6FE9" w:rsidP="008870DD">
      <w:pPr>
        <w:rPr>
          <w:rFonts w:cs="Times New Roman"/>
          <w:b/>
          <w:bCs/>
          <w:szCs w:val="24"/>
        </w:rPr>
      </w:pPr>
    </w:p>
    <w:p w14:paraId="3759D017" w14:textId="10F131AD" w:rsidR="003B6FE9" w:rsidRDefault="003B6FE9" w:rsidP="003B6FE9">
      <w:pPr>
        <w:jc w:val="center"/>
        <w:rPr>
          <w:rFonts w:cs="Times New Roman"/>
          <w:b/>
          <w:bCs/>
          <w:szCs w:val="24"/>
        </w:rPr>
      </w:pPr>
      <w:r>
        <w:rPr>
          <w:rFonts w:cs="Times New Roman"/>
          <w:b/>
          <w:bCs/>
          <w:szCs w:val="24"/>
        </w:rPr>
        <w:t>B190715B</w:t>
      </w:r>
    </w:p>
    <w:p w14:paraId="0B90E424" w14:textId="77777777" w:rsidR="003B6FE9" w:rsidRDefault="003B6FE9" w:rsidP="003B6FE9">
      <w:pPr>
        <w:jc w:val="center"/>
        <w:rPr>
          <w:rFonts w:cs="Times New Roman"/>
          <w:b/>
          <w:bCs/>
          <w:szCs w:val="24"/>
        </w:rPr>
      </w:pPr>
    </w:p>
    <w:p w14:paraId="508CEE20" w14:textId="77777777" w:rsidR="003B6FE9" w:rsidRPr="002D495D" w:rsidRDefault="003B6FE9" w:rsidP="003B6FE9">
      <w:pPr>
        <w:rPr>
          <w:rFonts w:cs="Times New Roman"/>
          <w:b/>
          <w:bCs/>
          <w:szCs w:val="24"/>
        </w:rPr>
      </w:pPr>
      <w:r>
        <w:rPr>
          <w:rFonts w:cs="Times New Roman"/>
          <w:b/>
          <w:bCs/>
          <w:szCs w:val="24"/>
        </w:rPr>
        <w:t xml:space="preserve">SUBMITTED IN PARTIAL FULFILMENT OF THE REQUIREMENTS OF THE </w:t>
      </w:r>
      <w:r>
        <w:rPr>
          <w:rFonts w:cs="Times New Roman"/>
          <w:b/>
          <w:bCs/>
          <w:szCs w:val="24"/>
        </w:rPr>
        <w:br/>
        <w:t xml:space="preserve">      BACHELOR OF ACCOUNTANCY (HNOURS) DEGREE (B.ACC)</w:t>
      </w:r>
    </w:p>
    <w:p w14:paraId="4998328B" w14:textId="77777777" w:rsidR="003B6FE9" w:rsidRDefault="003B6FE9" w:rsidP="003B6FE9">
      <w:pPr>
        <w:rPr>
          <w:rFonts w:cs="Times New Roman"/>
          <w:szCs w:val="24"/>
        </w:rPr>
      </w:pPr>
    </w:p>
    <w:p w14:paraId="6ED7CE11" w14:textId="79F09F60" w:rsidR="003B6FE9" w:rsidRDefault="003B6FE9" w:rsidP="003B6FE9">
      <w:pPr>
        <w:rPr>
          <w:rFonts w:cs="Times New Roman"/>
          <w:szCs w:val="24"/>
        </w:rPr>
      </w:pPr>
    </w:p>
    <w:p w14:paraId="1F1F24A8" w14:textId="1AA7BD44" w:rsidR="008870DD" w:rsidRPr="008870DD" w:rsidRDefault="008870DD" w:rsidP="008870DD">
      <w:pPr>
        <w:jc w:val="center"/>
        <w:rPr>
          <w:rFonts w:cs="Times New Roman"/>
          <w:b/>
          <w:bCs/>
          <w:szCs w:val="24"/>
        </w:rPr>
      </w:pPr>
      <w:r w:rsidRPr="008870DD">
        <w:rPr>
          <w:rFonts w:cs="Times New Roman"/>
          <w:b/>
          <w:bCs/>
          <w:szCs w:val="24"/>
        </w:rPr>
        <w:t>2023</w:t>
      </w:r>
    </w:p>
    <w:p w14:paraId="1BC9812F" w14:textId="77777777" w:rsidR="00A11224" w:rsidRDefault="00A11224" w:rsidP="003B6FE9">
      <w:pPr>
        <w:rPr>
          <w:rFonts w:cs="Times New Roman"/>
          <w:szCs w:val="24"/>
        </w:rPr>
        <w:sectPr w:rsidR="00A11224" w:rsidSect="00FB6759">
          <w:footerReference w:type="default" r:id="rId9"/>
          <w:pgSz w:w="12240" w:h="15840"/>
          <w:pgMar w:top="1440" w:right="1440" w:bottom="1440" w:left="1440" w:header="720" w:footer="720" w:gutter="0"/>
          <w:pgNumType w:fmt="lowerRoman" w:start="1"/>
          <w:cols w:space="720"/>
          <w:docGrid w:linePitch="360"/>
        </w:sectPr>
      </w:pPr>
    </w:p>
    <w:p w14:paraId="68095EA1" w14:textId="0D734FCF" w:rsidR="003B6FE9" w:rsidRDefault="003B6FE9" w:rsidP="003B6FE9">
      <w:pPr>
        <w:rPr>
          <w:rFonts w:cs="Times New Roman"/>
          <w:szCs w:val="24"/>
        </w:rPr>
      </w:pPr>
    </w:p>
    <w:p w14:paraId="4A803B73" w14:textId="770FA80F" w:rsidR="003B6FE9" w:rsidRPr="004C10F0" w:rsidRDefault="003B6FE9" w:rsidP="00607932">
      <w:pPr>
        <w:pStyle w:val="Heading1"/>
        <w:jc w:val="center"/>
      </w:pPr>
      <w:bookmarkStart w:id="1" w:name="_Toc137273512"/>
      <w:r w:rsidRPr="004C10F0">
        <w:t>APPROVAL FORM</w:t>
      </w:r>
      <w:bookmarkEnd w:id="1"/>
    </w:p>
    <w:p w14:paraId="3475995F" w14:textId="77777777" w:rsidR="003B6FE9" w:rsidRDefault="003B6FE9" w:rsidP="003B6FE9">
      <w:pPr>
        <w:spacing w:line="360" w:lineRule="auto"/>
        <w:rPr>
          <w:rFonts w:cs="Times New Roman"/>
          <w:szCs w:val="24"/>
        </w:rPr>
      </w:pPr>
      <w:r>
        <w:rPr>
          <w:rFonts w:cs="Times New Roman"/>
          <w:szCs w:val="24"/>
        </w:rPr>
        <w:t>The undersigned certify that they supervised the student B190715B dissertation entitled the effect of operational cost cutting techniques on financial performance of logistics firms in Zimbabwe: case study of GM Logistics.</w:t>
      </w:r>
    </w:p>
    <w:p w14:paraId="1E89AF40" w14:textId="77777777" w:rsidR="003B6FE9" w:rsidRDefault="003B6FE9" w:rsidP="003B6FE9">
      <w:pPr>
        <w:rPr>
          <w:rFonts w:cs="Times New Roman"/>
          <w:szCs w:val="24"/>
        </w:rPr>
      </w:pPr>
    </w:p>
    <w:p w14:paraId="2314E6A5" w14:textId="77777777" w:rsidR="003B6FE9" w:rsidRDefault="003B6FE9" w:rsidP="003B6FE9">
      <w:pPr>
        <w:rPr>
          <w:rFonts w:cs="Times New Roman"/>
          <w:szCs w:val="24"/>
        </w:rPr>
      </w:pPr>
    </w:p>
    <w:p w14:paraId="73E10AD9" w14:textId="77777777" w:rsidR="003B6FE9" w:rsidRDefault="003B6FE9" w:rsidP="003B6FE9">
      <w:pPr>
        <w:rPr>
          <w:rFonts w:cs="Times New Roman"/>
          <w:szCs w:val="24"/>
        </w:rPr>
      </w:pPr>
    </w:p>
    <w:p w14:paraId="1B6A2EE8" w14:textId="421A7AE1" w:rsidR="003B6FE9" w:rsidRDefault="00B56337" w:rsidP="008870DD">
      <w:pPr>
        <w:jc w:val="left"/>
        <w:rPr>
          <w:rFonts w:cs="Times New Roman"/>
          <w:szCs w:val="24"/>
        </w:rPr>
      </w:pPr>
      <w:r>
        <w:rPr>
          <w:rFonts w:cs="Times New Roman"/>
          <w:szCs w:val="24"/>
        </w:rPr>
        <w:t>Superviso</w:t>
      </w:r>
      <w:r w:rsidR="008870DD">
        <w:rPr>
          <w:rFonts w:cs="Times New Roman"/>
          <w:szCs w:val="24"/>
        </w:rPr>
        <w:t xml:space="preserve">r </w:t>
      </w:r>
      <w:r>
        <w:rPr>
          <w:rFonts w:cs="Times New Roman"/>
          <w:szCs w:val="24"/>
        </w:rPr>
        <w:t>Signature</w:t>
      </w:r>
      <w:r w:rsidR="003B6FE9">
        <w:rPr>
          <w:rFonts w:cs="Times New Roman"/>
          <w:szCs w:val="24"/>
        </w:rPr>
        <w:t>………………………………</w:t>
      </w:r>
      <w:r>
        <w:rPr>
          <w:rFonts w:cs="Times New Roman"/>
          <w:szCs w:val="24"/>
        </w:rPr>
        <w:t>Date………………………………..</w:t>
      </w:r>
      <w:r w:rsidR="003B6FE9">
        <w:rPr>
          <w:rFonts w:cs="Times New Roman"/>
          <w:szCs w:val="24"/>
        </w:rPr>
        <w:br/>
        <w:t xml:space="preserve">                                                                                         </w:t>
      </w:r>
    </w:p>
    <w:p w14:paraId="5396285C" w14:textId="77777777" w:rsidR="003B6FE9" w:rsidRDefault="003B6FE9" w:rsidP="003B6FE9">
      <w:pPr>
        <w:rPr>
          <w:rFonts w:cs="Times New Roman"/>
          <w:szCs w:val="24"/>
        </w:rPr>
      </w:pPr>
    </w:p>
    <w:p w14:paraId="42974676" w14:textId="77777777" w:rsidR="003B6FE9" w:rsidRDefault="003B6FE9" w:rsidP="003B6FE9">
      <w:pPr>
        <w:rPr>
          <w:rFonts w:cs="Times New Roman"/>
          <w:szCs w:val="24"/>
        </w:rPr>
      </w:pPr>
    </w:p>
    <w:p w14:paraId="4076EC11" w14:textId="77777777" w:rsidR="003B6FE9" w:rsidRDefault="003B6FE9" w:rsidP="003B6FE9">
      <w:pPr>
        <w:rPr>
          <w:rFonts w:cs="Times New Roman"/>
          <w:szCs w:val="24"/>
        </w:rPr>
      </w:pPr>
    </w:p>
    <w:p w14:paraId="2D4B21CB" w14:textId="77777777" w:rsidR="003B6FE9" w:rsidRDefault="003B6FE9" w:rsidP="003B6FE9">
      <w:pPr>
        <w:rPr>
          <w:rFonts w:cs="Times New Roman"/>
          <w:szCs w:val="24"/>
        </w:rPr>
      </w:pPr>
    </w:p>
    <w:p w14:paraId="365C2584" w14:textId="77777777" w:rsidR="003B6FE9" w:rsidRDefault="003B6FE9" w:rsidP="003B6FE9">
      <w:pPr>
        <w:rPr>
          <w:rFonts w:cs="Times New Roman"/>
          <w:szCs w:val="24"/>
        </w:rPr>
      </w:pPr>
    </w:p>
    <w:p w14:paraId="0817F859" w14:textId="43CA35DD" w:rsidR="003B6FE9" w:rsidRDefault="00B56337" w:rsidP="003B6FE9">
      <w:pPr>
        <w:rPr>
          <w:rFonts w:cs="Times New Roman"/>
          <w:szCs w:val="24"/>
        </w:rPr>
      </w:pPr>
      <w:r>
        <w:rPr>
          <w:rFonts w:cs="Times New Roman"/>
          <w:szCs w:val="24"/>
        </w:rPr>
        <w:t>Chairperson signature</w:t>
      </w:r>
      <w:r w:rsidR="003B6FE9">
        <w:rPr>
          <w:rFonts w:cs="Times New Roman"/>
          <w:szCs w:val="24"/>
        </w:rPr>
        <w:t>………………………</w:t>
      </w:r>
      <w:r>
        <w:rPr>
          <w:rFonts w:cs="Times New Roman"/>
          <w:szCs w:val="24"/>
        </w:rPr>
        <w:t>………Date……………………………….</w:t>
      </w:r>
    </w:p>
    <w:p w14:paraId="1A9F1513" w14:textId="77777777" w:rsidR="003B6FE9" w:rsidRDefault="003B6FE9" w:rsidP="003B6FE9">
      <w:pPr>
        <w:rPr>
          <w:rFonts w:cs="Times New Roman"/>
          <w:szCs w:val="24"/>
        </w:rPr>
      </w:pPr>
    </w:p>
    <w:p w14:paraId="63F829DB" w14:textId="77777777" w:rsidR="003B6FE9" w:rsidRDefault="003B6FE9" w:rsidP="003B6FE9">
      <w:pPr>
        <w:rPr>
          <w:rFonts w:cs="Times New Roman"/>
          <w:szCs w:val="24"/>
        </w:rPr>
      </w:pPr>
    </w:p>
    <w:p w14:paraId="426A99FD" w14:textId="77777777" w:rsidR="003B6FE9" w:rsidRDefault="003B6FE9" w:rsidP="003B6FE9">
      <w:pPr>
        <w:rPr>
          <w:rFonts w:cs="Times New Roman"/>
          <w:szCs w:val="24"/>
        </w:rPr>
      </w:pPr>
    </w:p>
    <w:p w14:paraId="0EA25A2D" w14:textId="77777777" w:rsidR="003B6FE9" w:rsidRDefault="003B6FE9" w:rsidP="003B6FE9">
      <w:pPr>
        <w:rPr>
          <w:rFonts w:cs="Times New Roman"/>
          <w:szCs w:val="24"/>
        </w:rPr>
      </w:pPr>
    </w:p>
    <w:p w14:paraId="056A2CF8" w14:textId="77777777" w:rsidR="003B6FE9" w:rsidRDefault="003B6FE9" w:rsidP="003B6FE9">
      <w:pPr>
        <w:rPr>
          <w:rFonts w:cs="Times New Roman"/>
          <w:szCs w:val="24"/>
        </w:rPr>
      </w:pPr>
    </w:p>
    <w:p w14:paraId="554BD78C" w14:textId="77777777" w:rsidR="003B6FE9" w:rsidRDefault="003B6FE9" w:rsidP="003B6FE9">
      <w:pPr>
        <w:rPr>
          <w:rFonts w:cs="Times New Roman"/>
          <w:szCs w:val="24"/>
        </w:rPr>
      </w:pPr>
    </w:p>
    <w:p w14:paraId="5998EB34" w14:textId="77777777" w:rsidR="003B6FE9" w:rsidRDefault="003B6FE9" w:rsidP="003B6FE9">
      <w:pPr>
        <w:rPr>
          <w:rFonts w:cs="Times New Roman"/>
          <w:szCs w:val="24"/>
        </w:rPr>
      </w:pPr>
    </w:p>
    <w:p w14:paraId="5A83FF75" w14:textId="77777777" w:rsidR="003B6FE9" w:rsidRDefault="003B6FE9" w:rsidP="003B6FE9">
      <w:pPr>
        <w:rPr>
          <w:rFonts w:cs="Times New Roman"/>
          <w:szCs w:val="24"/>
        </w:rPr>
      </w:pPr>
    </w:p>
    <w:p w14:paraId="14EC15FB" w14:textId="77777777" w:rsidR="003B6FE9" w:rsidRDefault="003B6FE9" w:rsidP="003B6FE9">
      <w:pPr>
        <w:rPr>
          <w:rFonts w:cs="Times New Roman"/>
          <w:szCs w:val="24"/>
        </w:rPr>
      </w:pPr>
    </w:p>
    <w:p w14:paraId="4013F5EE" w14:textId="77777777" w:rsidR="003B6FE9" w:rsidRDefault="003B6FE9" w:rsidP="003B6FE9">
      <w:pPr>
        <w:rPr>
          <w:rFonts w:cs="Times New Roman"/>
          <w:szCs w:val="24"/>
        </w:rPr>
      </w:pPr>
    </w:p>
    <w:p w14:paraId="53C720CE" w14:textId="5E7A3932" w:rsidR="008B2402" w:rsidRDefault="008B2402" w:rsidP="00AD1F7A"/>
    <w:p w14:paraId="11F12D86" w14:textId="77777777" w:rsidR="00657061" w:rsidRPr="00657061" w:rsidRDefault="00657061" w:rsidP="00AD1F7A"/>
    <w:p w14:paraId="52478CB4" w14:textId="34F27033" w:rsidR="003B6FE9" w:rsidRPr="00565165" w:rsidRDefault="003B6FE9" w:rsidP="00607932">
      <w:pPr>
        <w:pStyle w:val="Heading1"/>
        <w:jc w:val="center"/>
      </w:pPr>
      <w:bookmarkStart w:id="2" w:name="_Toc137273513"/>
      <w:r w:rsidRPr="00565165">
        <w:lastRenderedPageBreak/>
        <w:t>RELEASE FORM</w:t>
      </w:r>
      <w:bookmarkEnd w:id="2"/>
    </w:p>
    <w:p w14:paraId="1DEDB022" w14:textId="77777777" w:rsidR="003B6FE9" w:rsidRDefault="003B6FE9" w:rsidP="003B6FE9">
      <w:pPr>
        <w:spacing w:line="360" w:lineRule="auto"/>
        <w:rPr>
          <w:rFonts w:cs="Times New Roman"/>
          <w:szCs w:val="24"/>
        </w:rPr>
      </w:pPr>
    </w:p>
    <w:p w14:paraId="428AC605" w14:textId="77777777" w:rsidR="003B6FE9" w:rsidRDefault="003B6FE9" w:rsidP="003B6FE9">
      <w:pPr>
        <w:spacing w:line="360" w:lineRule="auto"/>
        <w:rPr>
          <w:rFonts w:cs="Times New Roman"/>
          <w:szCs w:val="24"/>
        </w:rPr>
      </w:pPr>
      <w:r>
        <w:rPr>
          <w:rFonts w:cs="Times New Roman"/>
          <w:szCs w:val="24"/>
        </w:rPr>
        <w:t>NAME OF AUTHOR         Chitsunge Shaun T</w:t>
      </w:r>
    </w:p>
    <w:p w14:paraId="60DB7419" w14:textId="77777777" w:rsidR="003B6FE9" w:rsidRDefault="003B6FE9" w:rsidP="003B6FE9">
      <w:pPr>
        <w:spacing w:line="360" w:lineRule="auto"/>
        <w:rPr>
          <w:rFonts w:cs="Times New Roman"/>
          <w:szCs w:val="24"/>
        </w:rPr>
      </w:pPr>
    </w:p>
    <w:p w14:paraId="5E01CB75" w14:textId="2A8CE316" w:rsidR="003B6FE9" w:rsidRDefault="003B6FE9" w:rsidP="003B6FE9">
      <w:pPr>
        <w:spacing w:line="360" w:lineRule="auto"/>
        <w:rPr>
          <w:rFonts w:cs="Times New Roman"/>
          <w:szCs w:val="24"/>
        </w:rPr>
      </w:pPr>
      <w:r>
        <w:rPr>
          <w:rFonts w:cs="Times New Roman"/>
          <w:szCs w:val="24"/>
        </w:rPr>
        <w:t xml:space="preserve">PROJECT TITLE      The effect of operational cost cutting techniques on financial                                                                        </w:t>
      </w:r>
      <w:r>
        <w:rPr>
          <w:rFonts w:cs="Times New Roman"/>
          <w:szCs w:val="24"/>
        </w:rPr>
        <w:br/>
        <w:t xml:space="preserve">                                              performance of logistics firms in Zimbabwe: A case of GM               </w:t>
      </w:r>
    </w:p>
    <w:p w14:paraId="05E72252" w14:textId="77777777" w:rsidR="003B6FE9" w:rsidRDefault="003B6FE9" w:rsidP="003B6FE9">
      <w:pPr>
        <w:spacing w:line="360" w:lineRule="auto"/>
        <w:rPr>
          <w:rFonts w:cs="Times New Roman"/>
          <w:szCs w:val="24"/>
        </w:rPr>
      </w:pPr>
      <w:r>
        <w:rPr>
          <w:rFonts w:cs="Times New Roman"/>
          <w:szCs w:val="24"/>
        </w:rPr>
        <w:t xml:space="preserve">                                              Logistics</w:t>
      </w:r>
    </w:p>
    <w:p w14:paraId="0F1C5CF6" w14:textId="77777777" w:rsidR="003B6FE9" w:rsidRDefault="003B6FE9" w:rsidP="003B6FE9">
      <w:pPr>
        <w:spacing w:line="360" w:lineRule="auto"/>
        <w:rPr>
          <w:rFonts w:cs="Times New Roman"/>
          <w:szCs w:val="24"/>
        </w:rPr>
      </w:pPr>
    </w:p>
    <w:p w14:paraId="4E27138C" w14:textId="77777777" w:rsidR="003B6FE9" w:rsidRDefault="003B6FE9" w:rsidP="003B6FE9">
      <w:pPr>
        <w:spacing w:line="360" w:lineRule="auto"/>
        <w:rPr>
          <w:rFonts w:cs="Times New Roman"/>
          <w:szCs w:val="24"/>
        </w:rPr>
      </w:pPr>
      <w:r>
        <w:rPr>
          <w:rFonts w:cs="Times New Roman"/>
          <w:szCs w:val="24"/>
        </w:rPr>
        <w:t>DEGREE TITLE                 : Bachelor of Accountancy Honours Degree</w:t>
      </w:r>
    </w:p>
    <w:p w14:paraId="4C25B4F4" w14:textId="77777777" w:rsidR="003B6FE9" w:rsidRDefault="003B6FE9" w:rsidP="003B6FE9">
      <w:pPr>
        <w:spacing w:line="360" w:lineRule="auto"/>
        <w:rPr>
          <w:rFonts w:cs="Times New Roman"/>
          <w:szCs w:val="24"/>
        </w:rPr>
      </w:pPr>
    </w:p>
    <w:p w14:paraId="5D9BDF56" w14:textId="77777777" w:rsidR="003B6FE9" w:rsidRDefault="003B6FE9" w:rsidP="003B6FE9">
      <w:pPr>
        <w:spacing w:line="360" w:lineRule="auto"/>
        <w:rPr>
          <w:rFonts w:cs="Times New Roman"/>
          <w:szCs w:val="24"/>
        </w:rPr>
      </w:pPr>
      <w:r>
        <w:rPr>
          <w:rFonts w:cs="Times New Roman"/>
          <w:szCs w:val="24"/>
        </w:rPr>
        <w:t>YEAR GRANTED                :2023</w:t>
      </w:r>
    </w:p>
    <w:p w14:paraId="3FD3D942" w14:textId="77777777" w:rsidR="003B6FE9" w:rsidRDefault="003B6FE9" w:rsidP="003B6FE9">
      <w:pPr>
        <w:spacing w:line="360" w:lineRule="auto"/>
        <w:rPr>
          <w:rFonts w:cs="Times New Roman"/>
          <w:szCs w:val="24"/>
        </w:rPr>
      </w:pPr>
    </w:p>
    <w:p w14:paraId="3D428BD9" w14:textId="77777777" w:rsidR="003B6FE9" w:rsidRDefault="003B6FE9" w:rsidP="003B6FE9">
      <w:pPr>
        <w:spacing w:line="360" w:lineRule="auto"/>
        <w:rPr>
          <w:rFonts w:cs="Times New Roman"/>
          <w:szCs w:val="24"/>
        </w:rPr>
      </w:pPr>
    </w:p>
    <w:p w14:paraId="3CFBD9A0" w14:textId="77777777" w:rsidR="003B6FE9" w:rsidRDefault="003B6FE9" w:rsidP="003B6FE9">
      <w:pPr>
        <w:spacing w:line="360" w:lineRule="auto"/>
        <w:rPr>
          <w:rFonts w:cs="Times New Roman"/>
          <w:szCs w:val="24"/>
        </w:rPr>
      </w:pPr>
      <w:r>
        <w:rPr>
          <w:rFonts w:cs="Times New Roman"/>
          <w:szCs w:val="24"/>
        </w:rPr>
        <w:t>Permission is hereby granted to Bindura University of Science Education to produce copies of this project for project scholarly purposes only. The author reserves publication rights and neither the project nor extensive extracts thereof maybe otherwise reproduce d without the authors express written permission.</w:t>
      </w:r>
    </w:p>
    <w:p w14:paraId="24D8A824" w14:textId="77777777" w:rsidR="003B6FE9" w:rsidRDefault="003B6FE9" w:rsidP="003B6FE9">
      <w:pPr>
        <w:spacing w:line="360" w:lineRule="auto"/>
        <w:rPr>
          <w:rFonts w:cs="Times New Roman"/>
          <w:szCs w:val="24"/>
        </w:rPr>
      </w:pPr>
    </w:p>
    <w:p w14:paraId="26B73ED4" w14:textId="77777777" w:rsidR="003B6FE9" w:rsidRDefault="003B6FE9" w:rsidP="003B6FE9">
      <w:pPr>
        <w:spacing w:line="360" w:lineRule="auto"/>
        <w:rPr>
          <w:rFonts w:cs="Times New Roman"/>
          <w:szCs w:val="24"/>
        </w:rPr>
      </w:pPr>
      <w:r>
        <w:rPr>
          <w:rFonts w:cs="Times New Roman"/>
          <w:szCs w:val="24"/>
        </w:rPr>
        <w:t>Signed…………………………………………</w:t>
      </w:r>
      <w:r>
        <w:rPr>
          <w:rFonts w:cs="Times New Roman"/>
          <w:szCs w:val="24"/>
        </w:rPr>
        <w:br/>
        <w:t xml:space="preserve">               (Author’s signature)</w:t>
      </w:r>
    </w:p>
    <w:p w14:paraId="5EF20502" w14:textId="77777777" w:rsidR="003B6FE9" w:rsidRDefault="003B6FE9" w:rsidP="003B6FE9">
      <w:pPr>
        <w:spacing w:line="360" w:lineRule="auto"/>
        <w:rPr>
          <w:rFonts w:cs="Times New Roman"/>
          <w:szCs w:val="24"/>
        </w:rPr>
      </w:pPr>
    </w:p>
    <w:p w14:paraId="05B70E33" w14:textId="77777777" w:rsidR="003B6FE9" w:rsidRDefault="003B6FE9" w:rsidP="003B6FE9">
      <w:pPr>
        <w:spacing w:line="360" w:lineRule="auto"/>
        <w:rPr>
          <w:rFonts w:cs="Times New Roman"/>
          <w:szCs w:val="24"/>
        </w:rPr>
      </w:pPr>
    </w:p>
    <w:p w14:paraId="5AA8604A" w14:textId="77777777" w:rsidR="003B6FE9" w:rsidRDefault="003B6FE9" w:rsidP="003B6FE9">
      <w:pPr>
        <w:spacing w:line="360" w:lineRule="auto"/>
        <w:rPr>
          <w:rFonts w:cs="Times New Roman"/>
          <w:szCs w:val="24"/>
        </w:rPr>
      </w:pPr>
      <w:r>
        <w:rPr>
          <w:rFonts w:cs="Times New Roman"/>
          <w:szCs w:val="24"/>
        </w:rPr>
        <w:t>DATE…………………………………………...</w:t>
      </w:r>
    </w:p>
    <w:p w14:paraId="0882E5B5" w14:textId="77777777" w:rsidR="003B6FE9" w:rsidRDefault="003B6FE9" w:rsidP="003B6FE9">
      <w:pPr>
        <w:spacing w:line="360" w:lineRule="auto"/>
        <w:rPr>
          <w:rFonts w:cs="Times New Roman"/>
          <w:szCs w:val="24"/>
        </w:rPr>
      </w:pPr>
    </w:p>
    <w:p w14:paraId="20B2F6AB" w14:textId="77777777" w:rsidR="003B6FE9" w:rsidRDefault="003B6FE9" w:rsidP="003B6FE9">
      <w:pPr>
        <w:spacing w:line="360" w:lineRule="auto"/>
        <w:rPr>
          <w:rFonts w:cs="Times New Roman"/>
          <w:szCs w:val="24"/>
        </w:rPr>
      </w:pPr>
    </w:p>
    <w:p w14:paraId="0CADD484" w14:textId="77777777" w:rsidR="003B6FE9" w:rsidRDefault="003B6FE9" w:rsidP="00607932">
      <w:pPr>
        <w:pStyle w:val="Heading1"/>
        <w:jc w:val="center"/>
      </w:pPr>
      <w:bookmarkStart w:id="3" w:name="_Toc137273514"/>
      <w:r w:rsidRPr="0018233D">
        <w:t>DEDICATION</w:t>
      </w:r>
      <w:bookmarkEnd w:id="3"/>
    </w:p>
    <w:p w14:paraId="03BE8FFE" w14:textId="77777777" w:rsidR="003B6FE9" w:rsidRDefault="003B6FE9" w:rsidP="003B6FE9">
      <w:pPr>
        <w:spacing w:line="360" w:lineRule="auto"/>
        <w:rPr>
          <w:rFonts w:cs="Times New Roman"/>
          <w:szCs w:val="24"/>
        </w:rPr>
      </w:pPr>
      <w:r>
        <w:rPr>
          <w:rFonts w:cs="Times New Roman"/>
          <w:szCs w:val="24"/>
        </w:rPr>
        <w:t>I dedicate my work to my mom and dad, my friends for their encouragement and support during the research and writing of this dedication.</w:t>
      </w:r>
    </w:p>
    <w:p w14:paraId="40A6B40D" w14:textId="77777777" w:rsidR="003B6FE9" w:rsidRDefault="003B6FE9" w:rsidP="003B6FE9">
      <w:pPr>
        <w:spacing w:line="360" w:lineRule="auto"/>
        <w:rPr>
          <w:rFonts w:cs="Times New Roman"/>
          <w:szCs w:val="24"/>
        </w:rPr>
      </w:pPr>
    </w:p>
    <w:p w14:paraId="56563A14" w14:textId="77777777" w:rsidR="003B6FE9" w:rsidRDefault="003B6FE9" w:rsidP="003B6FE9">
      <w:pPr>
        <w:spacing w:line="360" w:lineRule="auto"/>
        <w:rPr>
          <w:rFonts w:cs="Times New Roman"/>
          <w:szCs w:val="24"/>
        </w:rPr>
      </w:pPr>
    </w:p>
    <w:p w14:paraId="44FEE58F" w14:textId="77777777" w:rsidR="003B6FE9" w:rsidRDefault="003B6FE9" w:rsidP="003B6FE9">
      <w:pPr>
        <w:spacing w:line="360" w:lineRule="auto"/>
        <w:rPr>
          <w:rFonts w:cs="Times New Roman"/>
          <w:szCs w:val="24"/>
        </w:rPr>
      </w:pPr>
    </w:p>
    <w:p w14:paraId="01B9860E" w14:textId="77777777" w:rsidR="003B6FE9" w:rsidRDefault="003B6FE9" w:rsidP="003B6FE9">
      <w:pPr>
        <w:spacing w:line="360" w:lineRule="auto"/>
        <w:rPr>
          <w:rFonts w:cs="Times New Roman"/>
          <w:szCs w:val="24"/>
        </w:rPr>
      </w:pPr>
    </w:p>
    <w:p w14:paraId="4558782A" w14:textId="77777777" w:rsidR="003B6FE9" w:rsidRDefault="003B6FE9" w:rsidP="003B6FE9">
      <w:pPr>
        <w:spacing w:line="360" w:lineRule="auto"/>
        <w:rPr>
          <w:rFonts w:cs="Times New Roman"/>
          <w:szCs w:val="24"/>
        </w:rPr>
      </w:pPr>
    </w:p>
    <w:p w14:paraId="6E06BC1F" w14:textId="77777777" w:rsidR="003B6FE9" w:rsidRDefault="003B6FE9" w:rsidP="003B6FE9">
      <w:pPr>
        <w:spacing w:line="360" w:lineRule="auto"/>
        <w:rPr>
          <w:rFonts w:cs="Times New Roman"/>
          <w:szCs w:val="24"/>
        </w:rPr>
      </w:pPr>
    </w:p>
    <w:p w14:paraId="136BF271" w14:textId="77777777" w:rsidR="003B6FE9" w:rsidRDefault="003B6FE9" w:rsidP="003B6FE9">
      <w:pPr>
        <w:spacing w:line="360" w:lineRule="auto"/>
        <w:rPr>
          <w:rFonts w:cs="Times New Roman"/>
          <w:szCs w:val="24"/>
        </w:rPr>
      </w:pPr>
    </w:p>
    <w:p w14:paraId="2F409239" w14:textId="77777777" w:rsidR="003B6FE9" w:rsidRDefault="003B6FE9" w:rsidP="003B6FE9">
      <w:pPr>
        <w:spacing w:line="360" w:lineRule="auto"/>
        <w:rPr>
          <w:rFonts w:cs="Times New Roman"/>
          <w:szCs w:val="24"/>
        </w:rPr>
      </w:pPr>
    </w:p>
    <w:p w14:paraId="5B365EE2" w14:textId="77777777" w:rsidR="003B6FE9" w:rsidRDefault="003B6FE9" w:rsidP="003B6FE9">
      <w:pPr>
        <w:spacing w:line="360" w:lineRule="auto"/>
        <w:rPr>
          <w:rFonts w:cs="Times New Roman"/>
          <w:szCs w:val="24"/>
        </w:rPr>
      </w:pPr>
    </w:p>
    <w:p w14:paraId="4FE2FD8F" w14:textId="77777777" w:rsidR="003B6FE9" w:rsidRDefault="003B6FE9" w:rsidP="003B6FE9">
      <w:pPr>
        <w:spacing w:line="360" w:lineRule="auto"/>
        <w:rPr>
          <w:rFonts w:cs="Times New Roman"/>
          <w:szCs w:val="24"/>
        </w:rPr>
      </w:pPr>
    </w:p>
    <w:p w14:paraId="522641A5" w14:textId="77777777" w:rsidR="003B6FE9" w:rsidRDefault="003B6FE9" w:rsidP="003B6FE9">
      <w:pPr>
        <w:spacing w:line="360" w:lineRule="auto"/>
        <w:rPr>
          <w:rFonts w:cs="Times New Roman"/>
          <w:szCs w:val="24"/>
        </w:rPr>
      </w:pPr>
    </w:p>
    <w:p w14:paraId="20B149F5" w14:textId="77777777" w:rsidR="003B6FE9" w:rsidRDefault="003B6FE9" w:rsidP="003B6FE9">
      <w:pPr>
        <w:spacing w:line="360" w:lineRule="auto"/>
        <w:rPr>
          <w:rFonts w:cs="Times New Roman"/>
          <w:szCs w:val="24"/>
        </w:rPr>
      </w:pPr>
    </w:p>
    <w:p w14:paraId="4C6F0EE0" w14:textId="77777777" w:rsidR="003B6FE9" w:rsidRDefault="003B6FE9" w:rsidP="003B6FE9">
      <w:pPr>
        <w:spacing w:line="360" w:lineRule="auto"/>
        <w:rPr>
          <w:rFonts w:cs="Times New Roman"/>
          <w:szCs w:val="24"/>
        </w:rPr>
      </w:pPr>
    </w:p>
    <w:p w14:paraId="5B9A7D2B" w14:textId="77777777" w:rsidR="003B6FE9" w:rsidRDefault="003B6FE9" w:rsidP="003B6FE9">
      <w:pPr>
        <w:spacing w:line="360" w:lineRule="auto"/>
        <w:rPr>
          <w:rFonts w:cs="Times New Roman"/>
          <w:szCs w:val="24"/>
        </w:rPr>
      </w:pPr>
    </w:p>
    <w:p w14:paraId="50C0B3A3" w14:textId="77777777" w:rsidR="003B6FE9" w:rsidRDefault="003B6FE9" w:rsidP="003B6FE9">
      <w:pPr>
        <w:spacing w:line="360" w:lineRule="auto"/>
        <w:rPr>
          <w:rFonts w:cs="Times New Roman"/>
          <w:szCs w:val="24"/>
        </w:rPr>
      </w:pPr>
    </w:p>
    <w:p w14:paraId="0BB845F7" w14:textId="77777777" w:rsidR="003B6FE9" w:rsidRDefault="003B6FE9" w:rsidP="003B6FE9">
      <w:pPr>
        <w:spacing w:line="360" w:lineRule="auto"/>
        <w:rPr>
          <w:rFonts w:cs="Times New Roman"/>
          <w:szCs w:val="24"/>
        </w:rPr>
      </w:pPr>
    </w:p>
    <w:p w14:paraId="3760CEBA" w14:textId="77777777" w:rsidR="003B6FE9" w:rsidRDefault="003B6FE9" w:rsidP="003B6FE9">
      <w:pPr>
        <w:spacing w:line="360" w:lineRule="auto"/>
        <w:rPr>
          <w:rFonts w:cs="Times New Roman"/>
          <w:szCs w:val="24"/>
        </w:rPr>
      </w:pPr>
    </w:p>
    <w:p w14:paraId="23533F7D" w14:textId="6C6C38E8" w:rsidR="00F55351" w:rsidRDefault="00F55351" w:rsidP="00AD1F7A"/>
    <w:p w14:paraId="0ED00436" w14:textId="77777777" w:rsidR="00657061" w:rsidRPr="00657061" w:rsidRDefault="00657061" w:rsidP="00657061"/>
    <w:p w14:paraId="2618CE47" w14:textId="1EFE7821" w:rsidR="003B6FE9" w:rsidRDefault="003B6FE9" w:rsidP="00607932">
      <w:pPr>
        <w:pStyle w:val="Heading1"/>
        <w:jc w:val="center"/>
      </w:pPr>
      <w:bookmarkStart w:id="4" w:name="_Toc137273515"/>
      <w:r w:rsidRPr="009E0450">
        <w:t>ABSTRACT</w:t>
      </w:r>
      <w:bookmarkEnd w:id="4"/>
    </w:p>
    <w:p w14:paraId="20AE4612" w14:textId="77777777" w:rsidR="003B6FE9" w:rsidRDefault="003B6FE9" w:rsidP="003B6FE9">
      <w:pPr>
        <w:spacing w:line="360" w:lineRule="auto"/>
        <w:rPr>
          <w:rFonts w:cs="Times New Roman"/>
          <w:b/>
          <w:bCs/>
          <w:szCs w:val="24"/>
        </w:rPr>
      </w:pPr>
    </w:p>
    <w:p w14:paraId="58C2F6EE" w14:textId="37A5E180" w:rsidR="003B6FE9" w:rsidRDefault="003B6FE9" w:rsidP="003B6FE9">
      <w:pPr>
        <w:spacing w:line="276" w:lineRule="auto"/>
        <w:rPr>
          <w:rFonts w:cs="Times New Roman"/>
          <w:szCs w:val="24"/>
        </w:rPr>
      </w:pPr>
      <w:r>
        <w:rPr>
          <w:rFonts w:cs="Times New Roman"/>
          <w:szCs w:val="24"/>
        </w:rPr>
        <w:t xml:space="preserve">The study seeks to </w:t>
      </w:r>
      <w:r w:rsidR="008B2402">
        <w:rPr>
          <w:rFonts w:cs="Times New Roman"/>
          <w:szCs w:val="24"/>
        </w:rPr>
        <w:t>evaluate</w:t>
      </w:r>
      <w:r>
        <w:rPr>
          <w:rFonts w:cs="Times New Roman"/>
          <w:szCs w:val="24"/>
        </w:rPr>
        <w:t xml:space="preserve"> the effect of operational cost cutting techniques on financial performance of logistics firms in Zimbabwe. This study used GM Logistics as a case study evaluating the reasons for adoption of cost cutting techniques, an analysis for cost cutting techniques being used by logistics firms, variables affecting how successfully cost </w:t>
      </w:r>
      <w:r w:rsidR="00F55351">
        <w:rPr>
          <w:rFonts w:cs="Times New Roman"/>
          <w:szCs w:val="24"/>
        </w:rPr>
        <w:t>reduction techniques</w:t>
      </w:r>
      <w:r>
        <w:rPr>
          <w:rFonts w:cs="Times New Roman"/>
          <w:szCs w:val="24"/>
        </w:rPr>
        <w:t xml:space="preserve"> are </w:t>
      </w:r>
      <w:r w:rsidR="00F55351">
        <w:rPr>
          <w:rFonts w:cs="Times New Roman"/>
          <w:szCs w:val="24"/>
        </w:rPr>
        <w:t>adopted</w:t>
      </w:r>
      <w:r>
        <w:rPr>
          <w:rFonts w:cs="Times New Roman"/>
          <w:szCs w:val="24"/>
        </w:rPr>
        <w:t xml:space="preserve"> and the correlation between financial performance and operational cost cutting methods in logistics organizations. Interviews and questionnaires where used as data collection methods.  In order to carry out this research a targeted population of forty-eight</w:t>
      </w:r>
      <w:r w:rsidR="00186866">
        <w:rPr>
          <w:rFonts w:cs="Times New Roman"/>
          <w:szCs w:val="24"/>
        </w:rPr>
        <w:t xml:space="preserve"> participants was used to conduct the research </w:t>
      </w:r>
      <w:r>
        <w:rPr>
          <w:rFonts w:cs="Times New Roman"/>
          <w:szCs w:val="24"/>
        </w:rPr>
        <w:t>, a total of thirty-one questionnaires were dis</w:t>
      </w:r>
      <w:r w:rsidR="00D33E10">
        <w:rPr>
          <w:rFonts w:cs="Times New Roman"/>
          <w:szCs w:val="24"/>
        </w:rPr>
        <w:t>bursed</w:t>
      </w:r>
      <w:r>
        <w:rPr>
          <w:rFonts w:cs="Times New Roman"/>
          <w:szCs w:val="24"/>
        </w:rPr>
        <w:t xml:space="preserve"> to GM Logistics workers and twenty-two questionnaires were returned and this resulted to a seventy one percent response rate. Members were selected using convenience and stratified sampling methods. Five management members were interviewed and they yield a hundred percent response rate. The research findings were presented in the form of tables, graphs and charts.</w:t>
      </w:r>
      <w:r w:rsidR="00EA719B">
        <w:rPr>
          <w:rFonts w:cs="Times New Roman"/>
          <w:szCs w:val="24"/>
        </w:rPr>
        <w:t xml:space="preserve"> IBM SPSS Statistics and </w:t>
      </w:r>
      <w:r>
        <w:rPr>
          <w:rFonts w:cs="Times New Roman"/>
          <w:szCs w:val="24"/>
        </w:rPr>
        <w:t xml:space="preserve"> Microsoft excel was used to draw graphs. The study found out that there is a positive correlation between financial performance and operational cost cutting techniques in logistics firm. The research advised logistics firms to employ successful short-term operational cost cutting techniques in order to improve the firm’s financial performance (for example those lasting less than one year).</w:t>
      </w:r>
    </w:p>
    <w:p w14:paraId="4A87F2DC" w14:textId="77777777" w:rsidR="003B6FE9" w:rsidRDefault="003B6FE9" w:rsidP="003B6FE9">
      <w:pPr>
        <w:jc w:val="center"/>
        <w:rPr>
          <w:rFonts w:cs="Times New Roman"/>
          <w:szCs w:val="24"/>
        </w:rPr>
      </w:pPr>
      <w:r w:rsidRPr="00000E60">
        <w:rPr>
          <w:rFonts w:cs="Times New Roman"/>
          <w:szCs w:val="24"/>
        </w:rPr>
        <w:br w:type="page"/>
      </w:r>
    </w:p>
    <w:p w14:paraId="5C7CB910" w14:textId="77777777" w:rsidR="003B6FE9" w:rsidRPr="0085714E" w:rsidRDefault="003B6FE9" w:rsidP="00607932">
      <w:pPr>
        <w:pStyle w:val="Heading1"/>
        <w:jc w:val="center"/>
      </w:pPr>
      <w:bookmarkStart w:id="5" w:name="_Toc137273516"/>
      <w:r w:rsidRPr="0085714E">
        <w:t>ACKNOWLEDGEMENTS</w:t>
      </w:r>
      <w:bookmarkEnd w:id="5"/>
    </w:p>
    <w:p w14:paraId="37D47E2B" w14:textId="77777777" w:rsidR="003B6FE9" w:rsidRDefault="003B6FE9" w:rsidP="003B6FE9">
      <w:pPr>
        <w:spacing w:line="360" w:lineRule="auto"/>
        <w:rPr>
          <w:rFonts w:cs="Times New Roman"/>
          <w:szCs w:val="24"/>
        </w:rPr>
      </w:pPr>
    </w:p>
    <w:p w14:paraId="6DF90BEA" w14:textId="77777777" w:rsidR="003B6FE9" w:rsidRDefault="003B6FE9" w:rsidP="003B6FE9">
      <w:pPr>
        <w:spacing w:line="360" w:lineRule="auto"/>
        <w:rPr>
          <w:rFonts w:cs="Times New Roman"/>
          <w:szCs w:val="24"/>
        </w:rPr>
      </w:pPr>
      <w:r>
        <w:rPr>
          <w:rFonts w:cs="Times New Roman"/>
          <w:szCs w:val="24"/>
        </w:rPr>
        <w:t>I want to start by expressing my gratitude to the Almighty God for guiding me this far in my academic career.</w:t>
      </w:r>
    </w:p>
    <w:p w14:paraId="064AF71D" w14:textId="77777777" w:rsidR="003B6FE9" w:rsidRDefault="003B6FE9" w:rsidP="003B6FE9">
      <w:pPr>
        <w:spacing w:line="360" w:lineRule="auto"/>
        <w:rPr>
          <w:rFonts w:cs="Times New Roman"/>
          <w:szCs w:val="24"/>
        </w:rPr>
      </w:pPr>
      <w:r>
        <w:rPr>
          <w:rFonts w:cs="Times New Roman"/>
          <w:szCs w:val="24"/>
        </w:rPr>
        <w:t xml:space="preserve"> I appreciate my supervisor for his continuous support in conducting the study and writing this project. I want to express my gratitude to the Finance department and my lecturers for providing pertinent information that made it possible for me to prepare this project. In addition to this l would like to thank all the respondent`s from GM Logistics for giving me the chance to conduct the study project utilizing their organization as a case study.  </w:t>
      </w:r>
    </w:p>
    <w:p w14:paraId="63885057" w14:textId="77777777" w:rsidR="00530AF9" w:rsidRDefault="003B6FE9" w:rsidP="00530AF9">
      <w:pPr>
        <w:spacing w:line="360" w:lineRule="auto"/>
        <w:rPr>
          <w:rFonts w:cs="Times New Roman"/>
          <w:szCs w:val="24"/>
        </w:rPr>
      </w:pPr>
      <w:r>
        <w:rPr>
          <w:rFonts w:cs="Times New Roman"/>
          <w:szCs w:val="24"/>
        </w:rPr>
        <w:t>Last but not least l want, to express my sincere gratitude to my parents for their support and sacrifice in helping me pursue a higher education degree.</w:t>
      </w:r>
    </w:p>
    <w:p w14:paraId="44A74A14" w14:textId="77777777" w:rsidR="00530AF9" w:rsidRDefault="00530AF9" w:rsidP="00530AF9">
      <w:pPr>
        <w:spacing w:line="360" w:lineRule="auto"/>
        <w:rPr>
          <w:rFonts w:cs="Times New Roman"/>
          <w:szCs w:val="24"/>
        </w:rPr>
      </w:pPr>
    </w:p>
    <w:p w14:paraId="670FA2FB" w14:textId="77777777" w:rsidR="00530AF9" w:rsidRDefault="00530AF9" w:rsidP="00530AF9">
      <w:pPr>
        <w:spacing w:line="360" w:lineRule="auto"/>
        <w:rPr>
          <w:rFonts w:cs="Times New Roman"/>
          <w:szCs w:val="24"/>
        </w:rPr>
      </w:pPr>
    </w:p>
    <w:p w14:paraId="51D577D8" w14:textId="77777777" w:rsidR="00530AF9" w:rsidRDefault="00530AF9" w:rsidP="00530AF9">
      <w:pPr>
        <w:spacing w:line="360" w:lineRule="auto"/>
        <w:rPr>
          <w:rFonts w:cs="Times New Roman"/>
          <w:szCs w:val="24"/>
        </w:rPr>
      </w:pPr>
    </w:p>
    <w:p w14:paraId="56C68747" w14:textId="77777777" w:rsidR="00530AF9" w:rsidRDefault="00530AF9" w:rsidP="00530AF9">
      <w:pPr>
        <w:spacing w:line="360" w:lineRule="auto"/>
        <w:rPr>
          <w:rFonts w:cs="Times New Roman"/>
          <w:szCs w:val="24"/>
        </w:rPr>
      </w:pPr>
    </w:p>
    <w:p w14:paraId="5FBA5300" w14:textId="77777777" w:rsidR="00530AF9" w:rsidRDefault="00530AF9" w:rsidP="00530AF9">
      <w:pPr>
        <w:spacing w:line="360" w:lineRule="auto"/>
        <w:rPr>
          <w:rFonts w:cs="Times New Roman"/>
          <w:szCs w:val="24"/>
        </w:rPr>
      </w:pPr>
    </w:p>
    <w:p w14:paraId="7DA2BE22" w14:textId="77777777" w:rsidR="00530AF9" w:rsidRDefault="00530AF9" w:rsidP="00530AF9">
      <w:pPr>
        <w:spacing w:line="360" w:lineRule="auto"/>
        <w:rPr>
          <w:rFonts w:cs="Times New Roman"/>
          <w:szCs w:val="24"/>
        </w:rPr>
      </w:pPr>
    </w:p>
    <w:p w14:paraId="2F296A20" w14:textId="77777777" w:rsidR="00530AF9" w:rsidRDefault="00530AF9" w:rsidP="00530AF9">
      <w:pPr>
        <w:spacing w:line="360" w:lineRule="auto"/>
        <w:rPr>
          <w:rFonts w:cs="Times New Roman"/>
          <w:szCs w:val="24"/>
        </w:rPr>
      </w:pPr>
    </w:p>
    <w:p w14:paraId="3D398F85" w14:textId="77777777" w:rsidR="00530AF9" w:rsidRDefault="00530AF9" w:rsidP="00530AF9">
      <w:pPr>
        <w:spacing w:line="360" w:lineRule="auto"/>
        <w:rPr>
          <w:rFonts w:cs="Times New Roman"/>
          <w:szCs w:val="24"/>
        </w:rPr>
      </w:pPr>
    </w:p>
    <w:p w14:paraId="13113A7E" w14:textId="77777777" w:rsidR="00530AF9" w:rsidRDefault="00530AF9" w:rsidP="00530AF9">
      <w:pPr>
        <w:spacing w:line="360" w:lineRule="auto"/>
        <w:rPr>
          <w:rFonts w:cs="Times New Roman"/>
          <w:szCs w:val="24"/>
        </w:rPr>
      </w:pPr>
    </w:p>
    <w:p w14:paraId="1FC9089A" w14:textId="77777777" w:rsidR="00530AF9" w:rsidRDefault="00530AF9" w:rsidP="00530AF9">
      <w:pPr>
        <w:spacing w:line="360" w:lineRule="auto"/>
        <w:rPr>
          <w:rFonts w:cs="Times New Roman"/>
          <w:szCs w:val="24"/>
        </w:rPr>
      </w:pPr>
    </w:p>
    <w:p w14:paraId="1E6873C7" w14:textId="77777777" w:rsidR="00530AF9" w:rsidRDefault="00530AF9" w:rsidP="00530AF9">
      <w:pPr>
        <w:spacing w:line="360" w:lineRule="auto"/>
        <w:rPr>
          <w:rFonts w:cs="Times New Roman"/>
          <w:szCs w:val="24"/>
        </w:rPr>
      </w:pPr>
    </w:p>
    <w:p w14:paraId="478D090F" w14:textId="3244D7B6" w:rsidR="00530AF9" w:rsidRDefault="00530AF9" w:rsidP="00530AF9">
      <w:pPr>
        <w:spacing w:line="360" w:lineRule="auto"/>
        <w:rPr>
          <w:rFonts w:cs="Times New Roman"/>
          <w:szCs w:val="24"/>
        </w:rPr>
      </w:pPr>
    </w:p>
    <w:p w14:paraId="1614278D" w14:textId="5F0AB826" w:rsidR="00055AB6" w:rsidRDefault="00055AB6" w:rsidP="00530AF9">
      <w:pPr>
        <w:spacing w:line="360" w:lineRule="auto"/>
        <w:rPr>
          <w:rFonts w:cs="Times New Roman"/>
          <w:szCs w:val="24"/>
        </w:rPr>
      </w:pPr>
    </w:p>
    <w:p w14:paraId="39476106" w14:textId="0261E725" w:rsidR="00657061" w:rsidRDefault="00657061" w:rsidP="00530AF9">
      <w:pPr>
        <w:spacing w:line="360" w:lineRule="auto"/>
        <w:rPr>
          <w:rFonts w:cs="Times New Roman"/>
          <w:szCs w:val="24"/>
        </w:rPr>
      </w:pPr>
    </w:p>
    <w:p w14:paraId="00ED2041" w14:textId="1529B086" w:rsidR="00657061" w:rsidRDefault="00657061" w:rsidP="00657061">
      <w:pPr>
        <w:pStyle w:val="Heading1"/>
        <w:jc w:val="center"/>
      </w:pPr>
      <w:bookmarkStart w:id="6" w:name="_Toc137273517"/>
      <w:r>
        <w:t>Table of contents</w:t>
      </w:r>
      <w:bookmarkEnd w:id="6"/>
    </w:p>
    <w:sdt>
      <w:sdtPr>
        <w:rPr>
          <w:rFonts w:asciiTheme="minorHAnsi" w:eastAsiaTheme="minorHAnsi" w:hAnsiTheme="minorHAnsi" w:cstheme="minorBidi"/>
          <w:b w:val="0"/>
          <w:sz w:val="22"/>
          <w:szCs w:val="22"/>
        </w:rPr>
        <w:id w:val="-1688593370"/>
        <w:docPartObj>
          <w:docPartGallery w:val="Table of Contents"/>
          <w:docPartUnique/>
        </w:docPartObj>
      </w:sdtPr>
      <w:sdtEndPr>
        <w:rPr>
          <w:rFonts w:ascii="Times New Roman" w:hAnsi="Times New Roman" w:cs="Times New Roman"/>
          <w:bCs/>
          <w:noProof/>
          <w:sz w:val="24"/>
          <w:szCs w:val="24"/>
        </w:rPr>
      </w:sdtEndPr>
      <w:sdtContent>
        <w:p w14:paraId="31BBA8A2" w14:textId="2BF3D76A" w:rsidR="00055AB6" w:rsidRPr="00657061" w:rsidRDefault="00055AB6">
          <w:pPr>
            <w:pStyle w:val="TOCHeading"/>
            <w:rPr>
              <w:rStyle w:val="Heading1Char"/>
            </w:rPr>
          </w:pPr>
        </w:p>
        <w:p w14:paraId="0E6F06E0" w14:textId="34DE4CE5" w:rsidR="00657061" w:rsidRDefault="00055AB6">
          <w:pPr>
            <w:pStyle w:val="TOC1"/>
            <w:tabs>
              <w:tab w:val="right" w:leader="dot" w:pos="9350"/>
            </w:tabs>
            <w:rPr>
              <w:rFonts w:asciiTheme="minorHAnsi" w:eastAsiaTheme="minorEastAsia" w:hAnsiTheme="minorHAnsi"/>
              <w:noProof/>
              <w:sz w:val="22"/>
            </w:rPr>
          </w:pPr>
          <w:r w:rsidRPr="00DE01DF">
            <w:rPr>
              <w:rFonts w:cs="Times New Roman"/>
              <w:szCs w:val="24"/>
            </w:rPr>
            <w:fldChar w:fldCharType="begin"/>
          </w:r>
          <w:r w:rsidRPr="00DE01DF">
            <w:rPr>
              <w:rFonts w:cs="Times New Roman"/>
              <w:szCs w:val="24"/>
            </w:rPr>
            <w:instrText xml:space="preserve"> TOC \o "1-3" \h \z \u </w:instrText>
          </w:r>
          <w:r w:rsidRPr="00DE01DF">
            <w:rPr>
              <w:rFonts w:cs="Times New Roman"/>
              <w:szCs w:val="24"/>
            </w:rPr>
            <w:fldChar w:fldCharType="separate"/>
          </w:r>
          <w:hyperlink w:anchor="_Toc137273512" w:history="1">
            <w:r w:rsidR="00657061" w:rsidRPr="00AD2115">
              <w:rPr>
                <w:rStyle w:val="Hyperlink"/>
                <w:noProof/>
              </w:rPr>
              <w:t>APPROVAL FORM</w:t>
            </w:r>
            <w:r w:rsidR="00657061">
              <w:rPr>
                <w:noProof/>
                <w:webHidden/>
              </w:rPr>
              <w:tab/>
            </w:r>
            <w:r w:rsidR="00657061">
              <w:rPr>
                <w:noProof/>
                <w:webHidden/>
              </w:rPr>
              <w:fldChar w:fldCharType="begin"/>
            </w:r>
            <w:r w:rsidR="00657061">
              <w:rPr>
                <w:noProof/>
                <w:webHidden/>
              </w:rPr>
              <w:instrText xml:space="preserve"> PAGEREF _Toc137273512 \h </w:instrText>
            </w:r>
            <w:r w:rsidR="00657061">
              <w:rPr>
                <w:noProof/>
                <w:webHidden/>
              </w:rPr>
            </w:r>
            <w:r w:rsidR="00657061">
              <w:rPr>
                <w:noProof/>
                <w:webHidden/>
              </w:rPr>
              <w:fldChar w:fldCharType="separate"/>
            </w:r>
            <w:r w:rsidR="00657061">
              <w:rPr>
                <w:noProof/>
                <w:webHidden/>
              </w:rPr>
              <w:t>i</w:t>
            </w:r>
            <w:r w:rsidR="00657061">
              <w:rPr>
                <w:noProof/>
                <w:webHidden/>
              </w:rPr>
              <w:fldChar w:fldCharType="end"/>
            </w:r>
          </w:hyperlink>
        </w:p>
        <w:p w14:paraId="54676F54" w14:textId="4A9F0F36" w:rsidR="00657061" w:rsidRDefault="00F83A6D">
          <w:pPr>
            <w:pStyle w:val="TOC1"/>
            <w:tabs>
              <w:tab w:val="right" w:leader="dot" w:pos="9350"/>
            </w:tabs>
            <w:rPr>
              <w:rFonts w:asciiTheme="minorHAnsi" w:eastAsiaTheme="minorEastAsia" w:hAnsiTheme="minorHAnsi"/>
              <w:noProof/>
              <w:sz w:val="22"/>
            </w:rPr>
          </w:pPr>
          <w:hyperlink w:anchor="_Toc137273513" w:history="1">
            <w:r w:rsidR="00657061" w:rsidRPr="00AD2115">
              <w:rPr>
                <w:rStyle w:val="Hyperlink"/>
                <w:noProof/>
              </w:rPr>
              <w:t>RELEASE FORM</w:t>
            </w:r>
            <w:r w:rsidR="00657061">
              <w:rPr>
                <w:noProof/>
                <w:webHidden/>
              </w:rPr>
              <w:tab/>
            </w:r>
            <w:r w:rsidR="00657061">
              <w:rPr>
                <w:noProof/>
                <w:webHidden/>
              </w:rPr>
              <w:fldChar w:fldCharType="begin"/>
            </w:r>
            <w:r w:rsidR="00657061">
              <w:rPr>
                <w:noProof/>
                <w:webHidden/>
              </w:rPr>
              <w:instrText xml:space="preserve"> PAGEREF _Toc137273513 \h </w:instrText>
            </w:r>
            <w:r w:rsidR="00657061">
              <w:rPr>
                <w:noProof/>
                <w:webHidden/>
              </w:rPr>
            </w:r>
            <w:r w:rsidR="00657061">
              <w:rPr>
                <w:noProof/>
                <w:webHidden/>
              </w:rPr>
              <w:fldChar w:fldCharType="separate"/>
            </w:r>
            <w:r w:rsidR="00657061">
              <w:rPr>
                <w:noProof/>
                <w:webHidden/>
              </w:rPr>
              <w:t>ii</w:t>
            </w:r>
            <w:r w:rsidR="00657061">
              <w:rPr>
                <w:noProof/>
                <w:webHidden/>
              </w:rPr>
              <w:fldChar w:fldCharType="end"/>
            </w:r>
          </w:hyperlink>
        </w:p>
        <w:p w14:paraId="1F26CCF3" w14:textId="5EAFFB87" w:rsidR="00657061" w:rsidRDefault="00F83A6D">
          <w:pPr>
            <w:pStyle w:val="TOC1"/>
            <w:tabs>
              <w:tab w:val="right" w:leader="dot" w:pos="9350"/>
            </w:tabs>
            <w:rPr>
              <w:rFonts w:asciiTheme="minorHAnsi" w:eastAsiaTheme="minorEastAsia" w:hAnsiTheme="minorHAnsi"/>
              <w:noProof/>
              <w:sz w:val="22"/>
            </w:rPr>
          </w:pPr>
          <w:hyperlink w:anchor="_Toc137273514" w:history="1">
            <w:r w:rsidR="00657061" w:rsidRPr="00AD2115">
              <w:rPr>
                <w:rStyle w:val="Hyperlink"/>
                <w:noProof/>
              </w:rPr>
              <w:t>DEDICATION</w:t>
            </w:r>
            <w:r w:rsidR="00657061">
              <w:rPr>
                <w:noProof/>
                <w:webHidden/>
              </w:rPr>
              <w:tab/>
            </w:r>
            <w:r w:rsidR="00657061">
              <w:rPr>
                <w:noProof/>
                <w:webHidden/>
              </w:rPr>
              <w:fldChar w:fldCharType="begin"/>
            </w:r>
            <w:r w:rsidR="00657061">
              <w:rPr>
                <w:noProof/>
                <w:webHidden/>
              </w:rPr>
              <w:instrText xml:space="preserve"> PAGEREF _Toc137273514 \h </w:instrText>
            </w:r>
            <w:r w:rsidR="00657061">
              <w:rPr>
                <w:noProof/>
                <w:webHidden/>
              </w:rPr>
            </w:r>
            <w:r w:rsidR="00657061">
              <w:rPr>
                <w:noProof/>
                <w:webHidden/>
              </w:rPr>
              <w:fldChar w:fldCharType="separate"/>
            </w:r>
            <w:r w:rsidR="00657061">
              <w:rPr>
                <w:noProof/>
                <w:webHidden/>
              </w:rPr>
              <w:t>iii</w:t>
            </w:r>
            <w:r w:rsidR="00657061">
              <w:rPr>
                <w:noProof/>
                <w:webHidden/>
              </w:rPr>
              <w:fldChar w:fldCharType="end"/>
            </w:r>
          </w:hyperlink>
        </w:p>
        <w:p w14:paraId="2E913B2E" w14:textId="7360DD1F" w:rsidR="00657061" w:rsidRDefault="00F83A6D">
          <w:pPr>
            <w:pStyle w:val="TOC1"/>
            <w:tabs>
              <w:tab w:val="right" w:leader="dot" w:pos="9350"/>
            </w:tabs>
            <w:rPr>
              <w:rFonts w:asciiTheme="minorHAnsi" w:eastAsiaTheme="minorEastAsia" w:hAnsiTheme="minorHAnsi"/>
              <w:noProof/>
              <w:sz w:val="22"/>
            </w:rPr>
          </w:pPr>
          <w:hyperlink w:anchor="_Toc137273515" w:history="1">
            <w:r w:rsidR="00657061" w:rsidRPr="00AD2115">
              <w:rPr>
                <w:rStyle w:val="Hyperlink"/>
                <w:noProof/>
              </w:rPr>
              <w:t>ABSTRACT</w:t>
            </w:r>
            <w:r w:rsidR="00657061">
              <w:rPr>
                <w:noProof/>
                <w:webHidden/>
              </w:rPr>
              <w:tab/>
            </w:r>
            <w:r w:rsidR="00657061">
              <w:rPr>
                <w:noProof/>
                <w:webHidden/>
              </w:rPr>
              <w:fldChar w:fldCharType="begin"/>
            </w:r>
            <w:r w:rsidR="00657061">
              <w:rPr>
                <w:noProof/>
                <w:webHidden/>
              </w:rPr>
              <w:instrText xml:space="preserve"> PAGEREF _Toc137273515 \h </w:instrText>
            </w:r>
            <w:r w:rsidR="00657061">
              <w:rPr>
                <w:noProof/>
                <w:webHidden/>
              </w:rPr>
            </w:r>
            <w:r w:rsidR="00657061">
              <w:rPr>
                <w:noProof/>
                <w:webHidden/>
              </w:rPr>
              <w:fldChar w:fldCharType="separate"/>
            </w:r>
            <w:r w:rsidR="00657061">
              <w:rPr>
                <w:noProof/>
                <w:webHidden/>
              </w:rPr>
              <w:t>iv</w:t>
            </w:r>
            <w:r w:rsidR="00657061">
              <w:rPr>
                <w:noProof/>
                <w:webHidden/>
              </w:rPr>
              <w:fldChar w:fldCharType="end"/>
            </w:r>
          </w:hyperlink>
        </w:p>
        <w:p w14:paraId="14981055" w14:textId="5801EB4F" w:rsidR="00657061" w:rsidRDefault="00F83A6D">
          <w:pPr>
            <w:pStyle w:val="TOC1"/>
            <w:tabs>
              <w:tab w:val="right" w:leader="dot" w:pos="9350"/>
            </w:tabs>
            <w:rPr>
              <w:rFonts w:asciiTheme="minorHAnsi" w:eastAsiaTheme="minorEastAsia" w:hAnsiTheme="minorHAnsi"/>
              <w:noProof/>
              <w:sz w:val="22"/>
            </w:rPr>
          </w:pPr>
          <w:hyperlink w:anchor="_Toc137273516" w:history="1">
            <w:r w:rsidR="00657061" w:rsidRPr="00AD2115">
              <w:rPr>
                <w:rStyle w:val="Hyperlink"/>
                <w:noProof/>
              </w:rPr>
              <w:t>ACKNOWLEDGEMENTS</w:t>
            </w:r>
            <w:r w:rsidR="00657061">
              <w:rPr>
                <w:noProof/>
                <w:webHidden/>
              </w:rPr>
              <w:tab/>
            </w:r>
            <w:r w:rsidR="00657061">
              <w:rPr>
                <w:noProof/>
                <w:webHidden/>
              </w:rPr>
              <w:fldChar w:fldCharType="begin"/>
            </w:r>
            <w:r w:rsidR="00657061">
              <w:rPr>
                <w:noProof/>
                <w:webHidden/>
              </w:rPr>
              <w:instrText xml:space="preserve"> PAGEREF _Toc137273516 \h </w:instrText>
            </w:r>
            <w:r w:rsidR="00657061">
              <w:rPr>
                <w:noProof/>
                <w:webHidden/>
              </w:rPr>
            </w:r>
            <w:r w:rsidR="00657061">
              <w:rPr>
                <w:noProof/>
                <w:webHidden/>
              </w:rPr>
              <w:fldChar w:fldCharType="separate"/>
            </w:r>
            <w:r w:rsidR="00657061">
              <w:rPr>
                <w:noProof/>
                <w:webHidden/>
              </w:rPr>
              <w:t>v</w:t>
            </w:r>
            <w:r w:rsidR="00657061">
              <w:rPr>
                <w:noProof/>
                <w:webHidden/>
              </w:rPr>
              <w:fldChar w:fldCharType="end"/>
            </w:r>
          </w:hyperlink>
        </w:p>
        <w:p w14:paraId="28B73E55" w14:textId="3B1A6975" w:rsidR="00657061" w:rsidRDefault="00F83A6D">
          <w:pPr>
            <w:pStyle w:val="TOC1"/>
            <w:tabs>
              <w:tab w:val="right" w:leader="dot" w:pos="9350"/>
            </w:tabs>
            <w:rPr>
              <w:rFonts w:asciiTheme="minorHAnsi" w:eastAsiaTheme="minorEastAsia" w:hAnsiTheme="minorHAnsi"/>
              <w:noProof/>
              <w:sz w:val="22"/>
            </w:rPr>
          </w:pPr>
          <w:hyperlink w:anchor="_Toc137273517" w:history="1">
            <w:r w:rsidR="00657061" w:rsidRPr="00AD2115">
              <w:rPr>
                <w:rStyle w:val="Hyperlink"/>
                <w:noProof/>
              </w:rPr>
              <w:t>Table of contents</w:t>
            </w:r>
            <w:r w:rsidR="00657061">
              <w:rPr>
                <w:noProof/>
                <w:webHidden/>
              </w:rPr>
              <w:tab/>
            </w:r>
            <w:r w:rsidR="00657061">
              <w:rPr>
                <w:noProof/>
                <w:webHidden/>
              </w:rPr>
              <w:fldChar w:fldCharType="begin"/>
            </w:r>
            <w:r w:rsidR="00657061">
              <w:rPr>
                <w:noProof/>
                <w:webHidden/>
              </w:rPr>
              <w:instrText xml:space="preserve"> PAGEREF _Toc137273517 \h </w:instrText>
            </w:r>
            <w:r w:rsidR="00657061">
              <w:rPr>
                <w:noProof/>
                <w:webHidden/>
              </w:rPr>
            </w:r>
            <w:r w:rsidR="00657061">
              <w:rPr>
                <w:noProof/>
                <w:webHidden/>
              </w:rPr>
              <w:fldChar w:fldCharType="separate"/>
            </w:r>
            <w:r w:rsidR="00657061">
              <w:rPr>
                <w:noProof/>
                <w:webHidden/>
              </w:rPr>
              <w:t>vi</w:t>
            </w:r>
            <w:r w:rsidR="00657061">
              <w:rPr>
                <w:noProof/>
                <w:webHidden/>
              </w:rPr>
              <w:fldChar w:fldCharType="end"/>
            </w:r>
          </w:hyperlink>
        </w:p>
        <w:p w14:paraId="18DF183A" w14:textId="0A0CDBB8" w:rsidR="00657061" w:rsidRDefault="00F83A6D">
          <w:pPr>
            <w:pStyle w:val="TOC1"/>
            <w:tabs>
              <w:tab w:val="right" w:leader="dot" w:pos="9350"/>
            </w:tabs>
            <w:rPr>
              <w:rFonts w:asciiTheme="minorHAnsi" w:eastAsiaTheme="minorEastAsia" w:hAnsiTheme="minorHAnsi"/>
              <w:noProof/>
              <w:sz w:val="22"/>
            </w:rPr>
          </w:pPr>
          <w:hyperlink w:anchor="_Toc137273518" w:history="1">
            <w:r w:rsidR="00657061" w:rsidRPr="00AD2115">
              <w:rPr>
                <w:rStyle w:val="Hyperlink"/>
                <w:noProof/>
              </w:rPr>
              <w:t>List of Tables</w:t>
            </w:r>
            <w:r w:rsidR="00657061">
              <w:rPr>
                <w:noProof/>
                <w:webHidden/>
              </w:rPr>
              <w:tab/>
            </w:r>
            <w:r w:rsidR="00657061">
              <w:rPr>
                <w:noProof/>
                <w:webHidden/>
              </w:rPr>
              <w:fldChar w:fldCharType="begin"/>
            </w:r>
            <w:r w:rsidR="00657061">
              <w:rPr>
                <w:noProof/>
                <w:webHidden/>
              </w:rPr>
              <w:instrText xml:space="preserve"> PAGEREF _Toc137273518 \h </w:instrText>
            </w:r>
            <w:r w:rsidR="00657061">
              <w:rPr>
                <w:noProof/>
                <w:webHidden/>
              </w:rPr>
            </w:r>
            <w:r w:rsidR="00657061">
              <w:rPr>
                <w:noProof/>
                <w:webHidden/>
              </w:rPr>
              <w:fldChar w:fldCharType="separate"/>
            </w:r>
            <w:r w:rsidR="00657061">
              <w:rPr>
                <w:noProof/>
                <w:webHidden/>
              </w:rPr>
              <w:t>x</w:t>
            </w:r>
            <w:r w:rsidR="00657061">
              <w:rPr>
                <w:noProof/>
                <w:webHidden/>
              </w:rPr>
              <w:fldChar w:fldCharType="end"/>
            </w:r>
          </w:hyperlink>
        </w:p>
        <w:p w14:paraId="41B11846" w14:textId="488EB632" w:rsidR="00657061" w:rsidRDefault="00F83A6D">
          <w:pPr>
            <w:pStyle w:val="TOC1"/>
            <w:tabs>
              <w:tab w:val="right" w:leader="dot" w:pos="9350"/>
            </w:tabs>
            <w:rPr>
              <w:rFonts w:asciiTheme="minorHAnsi" w:eastAsiaTheme="minorEastAsia" w:hAnsiTheme="minorHAnsi"/>
              <w:noProof/>
              <w:sz w:val="22"/>
            </w:rPr>
          </w:pPr>
          <w:hyperlink w:anchor="_Toc137273519" w:history="1">
            <w:r w:rsidR="00657061" w:rsidRPr="00AD2115">
              <w:rPr>
                <w:rStyle w:val="Hyperlink"/>
                <w:rFonts w:cs="Times New Roman"/>
                <w:noProof/>
              </w:rPr>
              <w:t>List of Figures</w:t>
            </w:r>
            <w:r w:rsidR="00657061">
              <w:rPr>
                <w:noProof/>
                <w:webHidden/>
              </w:rPr>
              <w:tab/>
            </w:r>
            <w:r w:rsidR="00657061">
              <w:rPr>
                <w:noProof/>
                <w:webHidden/>
              </w:rPr>
              <w:fldChar w:fldCharType="begin"/>
            </w:r>
            <w:r w:rsidR="00657061">
              <w:rPr>
                <w:noProof/>
                <w:webHidden/>
              </w:rPr>
              <w:instrText xml:space="preserve"> PAGEREF _Toc137273519 \h </w:instrText>
            </w:r>
            <w:r w:rsidR="00657061">
              <w:rPr>
                <w:noProof/>
                <w:webHidden/>
              </w:rPr>
            </w:r>
            <w:r w:rsidR="00657061">
              <w:rPr>
                <w:noProof/>
                <w:webHidden/>
              </w:rPr>
              <w:fldChar w:fldCharType="separate"/>
            </w:r>
            <w:r w:rsidR="00657061">
              <w:rPr>
                <w:noProof/>
                <w:webHidden/>
              </w:rPr>
              <w:t>xi</w:t>
            </w:r>
            <w:r w:rsidR="00657061">
              <w:rPr>
                <w:noProof/>
                <w:webHidden/>
              </w:rPr>
              <w:fldChar w:fldCharType="end"/>
            </w:r>
          </w:hyperlink>
        </w:p>
        <w:p w14:paraId="41FD1FE7" w14:textId="6B569AD8" w:rsidR="00657061" w:rsidRDefault="00F83A6D">
          <w:pPr>
            <w:pStyle w:val="TOC1"/>
            <w:tabs>
              <w:tab w:val="right" w:leader="dot" w:pos="9350"/>
            </w:tabs>
            <w:rPr>
              <w:rFonts w:asciiTheme="minorHAnsi" w:eastAsiaTheme="minorEastAsia" w:hAnsiTheme="minorHAnsi"/>
              <w:noProof/>
              <w:sz w:val="22"/>
            </w:rPr>
          </w:pPr>
          <w:hyperlink w:anchor="_Toc137273520" w:history="1">
            <w:r w:rsidR="00657061" w:rsidRPr="00AD2115">
              <w:rPr>
                <w:rStyle w:val="Hyperlink"/>
                <w:noProof/>
              </w:rPr>
              <w:t>CHAPTER ONE</w:t>
            </w:r>
            <w:r w:rsidR="00657061">
              <w:rPr>
                <w:noProof/>
                <w:webHidden/>
              </w:rPr>
              <w:tab/>
            </w:r>
            <w:r w:rsidR="00657061">
              <w:rPr>
                <w:noProof/>
                <w:webHidden/>
              </w:rPr>
              <w:fldChar w:fldCharType="begin"/>
            </w:r>
            <w:r w:rsidR="00657061">
              <w:rPr>
                <w:noProof/>
                <w:webHidden/>
              </w:rPr>
              <w:instrText xml:space="preserve"> PAGEREF _Toc137273520 \h </w:instrText>
            </w:r>
            <w:r w:rsidR="00657061">
              <w:rPr>
                <w:noProof/>
                <w:webHidden/>
              </w:rPr>
            </w:r>
            <w:r w:rsidR="00657061">
              <w:rPr>
                <w:noProof/>
                <w:webHidden/>
              </w:rPr>
              <w:fldChar w:fldCharType="separate"/>
            </w:r>
            <w:r w:rsidR="00657061">
              <w:rPr>
                <w:noProof/>
                <w:webHidden/>
              </w:rPr>
              <w:t>1</w:t>
            </w:r>
            <w:r w:rsidR="00657061">
              <w:rPr>
                <w:noProof/>
                <w:webHidden/>
              </w:rPr>
              <w:fldChar w:fldCharType="end"/>
            </w:r>
          </w:hyperlink>
        </w:p>
        <w:p w14:paraId="26BDBF08" w14:textId="274CF2C6" w:rsidR="00657061" w:rsidRDefault="00F83A6D">
          <w:pPr>
            <w:pStyle w:val="TOC1"/>
            <w:tabs>
              <w:tab w:val="right" w:leader="dot" w:pos="9350"/>
            </w:tabs>
            <w:rPr>
              <w:rFonts w:asciiTheme="minorHAnsi" w:eastAsiaTheme="minorEastAsia" w:hAnsiTheme="minorHAnsi"/>
              <w:noProof/>
              <w:sz w:val="22"/>
            </w:rPr>
          </w:pPr>
          <w:hyperlink w:anchor="_Toc137273521" w:history="1">
            <w:r w:rsidR="00657061" w:rsidRPr="00AD2115">
              <w:rPr>
                <w:rStyle w:val="Hyperlink"/>
                <w:noProof/>
              </w:rPr>
              <w:t>1.0 Introduction</w:t>
            </w:r>
            <w:r w:rsidR="00657061">
              <w:rPr>
                <w:noProof/>
                <w:webHidden/>
              </w:rPr>
              <w:tab/>
            </w:r>
            <w:r w:rsidR="00657061">
              <w:rPr>
                <w:noProof/>
                <w:webHidden/>
              </w:rPr>
              <w:fldChar w:fldCharType="begin"/>
            </w:r>
            <w:r w:rsidR="00657061">
              <w:rPr>
                <w:noProof/>
                <w:webHidden/>
              </w:rPr>
              <w:instrText xml:space="preserve"> PAGEREF _Toc137273521 \h </w:instrText>
            </w:r>
            <w:r w:rsidR="00657061">
              <w:rPr>
                <w:noProof/>
                <w:webHidden/>
              </w:rPr>
            </w:r>
            <w:r w:rsidR="00657061">
              <w:rPr>
                <w:noProof/>
                <w:webHidden/>
              </w:rPr>
              <w:fldChar w:fldCharType="separate"/>
            </w:r>
            <w:r w:rsidR="00657061">
              <w:rPr>
                <w:noProof/>
                <w:webHidden/>
              </w:rPr>
              <w:t>1</w:t>
            </w:r>
            <w:r w:rsidR="00657061">
              <w:rPr>
                <w:noProof/>
                <w:webHidden/>
              </w:rPr>
              <w:fldChar w:fldCharType="end"/>
            </w:r>
          </w:hyperlink>
        </w:p>
        <w:p w14:paraId="58564EC7" w14:textId="315F5376" w:rsidR="00657061" w:rsidRDefault="00F83A6D">
          <w:pPr>
            <w:pStyle w:val="TOC2"/>
            <w:tabs>
              <w:tab w:val="right" w:leader="dot" w:pos="9350"/>
            </w:tabs>
            <w:rPr>
              <w:rFonts w:asciiTheme="minorHAnsi" w:eastAsiaTheme="minorEastAsia" w:hAnsiTheme="minorHAnsi"/>
              <w:noProof/>
              <w:sz w:val="22"/>
            </w:rPr>
          </w:pPr>
          <w:hyperlink w:anchor="_Toc137273522" w:history="1">
            <w:r w:rsidR="00657061" w:rsidRPr="00AD2115">
              <w:rPr>
                <w:rStyle w:val="Hyperlink"/>
                <w:noProof/>
              </w:rPr>
              <w:t>1.1 Background of study</w:t>
            </w:r>
            <w:r w:rsidR="00657061">
              <w:rPr>
                <w:noProof/>
                <w:webHidden/>
              </w:rPr>
              <w:tab/>
            </w:r>
            <w:r w:rsidR="00657061">
              <w:rPr>
                <w:noProof/>
                <w:webHidden/>
              </w:rPr>
              <w:fldChar w:fldCharType="begin"/>
            </w:r>
            <w:r w:rsidR="00657061">
              <w:rPr>
                <w:noProof/>
                <w:webHidden/>
              </w:rPr>
              <w:instrText xml:space="preserve"> PAGEREF _Toc137273522 \h </w:instrText>
            </w:r>
            <w:r w:rsidR="00657061">
              <w:rPr>
                <w:noProof/>
                <w:webHidden/>
              </w:rPr>
            </w:r>
            <w:r w:rsidR="00657061">
              <w:rPr>
                <w:noProof/>
                <w:webHidden/>
              </w:rPr>
              <w:fldChar w:fldCharType="separate"/>
            </w:r>
            <w:r w:rsidR="00657061">
              <w:rPr>
                <w:noProof/>
                <w:webHidden/>
              </w:rPr>
              <w:t>1</w:t>
            </w:r>
            <w:r w:rsidR="00657061">
              <w:rPr>
                <w:noProof/>
                <w:webHidden/>
              </w:rPr>
              <w:fldChar w:fldCharType="end"/>
            </w:r>
          </w:hyperlink>
        </w:p>
        <w:p w14:paraId="0218FCF7" w14:textId="42EC7410" w:rsidR="00657061" w:rsidRDefault="00F83A6D">
          <w:pPr>
            <w:pStyle w:val="TOC2"/>
            <w:tabs>
              <w:tab w:val="right" w:leader="dot" w:pos="9350"/>
            </w:tabs>
            <w:rPr>
              <w:rFonts w:asciiTheme="minorHAnsi" w:eastAsiaTheme="minorEastAsia" w:hAnsiTheme="minorHAnsi"/>
              <w:noProof/>
              <w:sz w:val="22"/>
            </w:rPr>
          </w:pPr>
          <w:hyperlink w:anchor="_Toc137273523" w:history="1">
            <w:r w:rsidR="00657061" w:rsidRPr="00AD2115">
              <w:rPr>
                <w:rStyle w:val="Hyperlink"/>
                <w:noProof/>
              </w:rPr>
              <w:t>1.2 Statement of problem</w:t>
            </w:r>
            <w:r w:rsidR="00657061">
              <w:rPr>
                <w:noProof/>
                <w:webHidden/>
              </w:rPr>
              <w:tab/>
            </w:r>
            <w:r w:rsidR="00657061">
              <w:rPr>
                <w:noProof/>
                <w:webHidden/>
              </w:rPr>
              <w:fldChar w:fldCharType="begin"/>
            </w:r>
            <w:r w:rsidR="00657061">
              <w:rPr>
                <w:noProof/>
                <w:webHidden/>
              </w:rPr>
              <w:instrText xml:space="preserve"> PAGEREF _Toc137273523 \h </w:instrText>
            </w:r>
            <w:r w:rsidR="00657061">
              <w:rPr>
                <w:noProof/>
                <w:webHidden/>
              </w:rPr>
            </w:r>
            <w:r w:rsidR="00657061">
              <w:rPr>
                <w:noProof/>
                <w:webHidden/>
              </w:rPr>
              <w:fldChar w:fldCharType="separate"/>
            </w:r>
            <w:r w:rsidR="00657061">
              <w:rPr>
                <w:noProof/>
                <w:webHidden/>
              </w:rPr>
              <w:t>3</w:t>
            </w:r>
            <w:r w:rsidR="00657061">
              <w:rPr>
                <w:noProof/>
                <w:webHidden/>
              </w:rPr>
              <w:fldChar w:fldCharType="end"/>
            </w:r>
          </w:hyperlink>
        </w:p>
        <w:p w14:paraId="13AD4CF3" w14:textId="69EE5C6A" w:rsidR="00657061" w:rsidRDefault="00F83A6D">
          <w:pPr>
            <w:pStyle w:val="TOC2"/>
            <w:tabs>
              <w:tab w:val="right" w:leader="dot" w:pos="9350"/>
            </w:tabs>
            <w:rPr>
              <w:rFonts w:asciiTheme="minorHAnsi" w:eastAsiaTheme="minorEastAsia" w:hAnsiTheme="minorHAnsi"/>
              <w:noProof/>
              <w:sz w:val="22"/>
            </w:rPr>
          </w:pPr>
          <w:hyperlink w:anchor="_Toc137273524" w:history="1">
            <w:r w:rsidR="00657061" w:rsidRPr="00AD2115">
              <w:rPr>
                <w:rStyle w:val="Hyperlink"/>
                <w:noProof/>
              </w:rPr>
              <w:t>1.3 Research Objectives</w:t>
            </w:r>
            <w:r w:rsidR="00657061">
              <w:rPr>
                <w:noProof/>
                <w:webHidden/>
              </w:rPr>
              <w:tab/>
            </w:r>
            <w:r w:rsidR="00657061">
              <w:rPr>
                <w:noProof/>
                <w:webHidden/>
              </w:rPr>
              <w:fldChar w:fldCharType="begin"/>
            </w:r>
            <w:r w:rsidR="00657061">
              <w:rPr>
                <w:noProof/>
                <w:webHidden/>
              </w:rPr>
              <w:instrText xml:space="preserve"> PAGEREF _Toc137273524 \h </w:instrText>
            </w:r>
            <w:r w:rsidR="00657061">
              <w:rPr>
                <w:noProof/>
                <w:webHidden/>
              </w:rPr>
            </w:r>
            <w:r w:rsidR="00657061">
              <w:rPr>
                <w:noProof/>
                <w:webHidden/>
              </w:rPr>
              <w:fldChar w:fldCharType="separate"/>
            </w:r>
            <w:r w:rsidR="00657061">
              <w:rPr>
                <w:noProof/>
                <w:webHidden/>
              </w:rPr>
              <w:t>3</w:t>
            </w:r>
            <w:r w:rsidR="00657061">
              <w:rPr>
                <w:noProof/>
                <w:webHidden/>
              </w:rPr>
              <w:fldChar w:fldCharType="end"/>
            </w:r>
          </w:hyperlink>
        </w:p>
        <w:p w14:paraId="7A6DC91D" w14:textId="580A959B" w:rsidR="00657061" w:rsidRDefault="00F83A6D">
          <w:pPr>
            <w:pStyle w:val="TOC2"/>
            <w:tabs>
              <w:tab w:val="right" w:leader="dot" w:pos="9350"/>
            </w:tabs>
            <w:rPr>
              <w:rFonts w:asciiTheme="minorHAnsi" w:eastAsiaTheme="minorEastAsia" w:hAnsiTheme="minorHAnsi"/>
              <w:noProof/>
              <w:sz w:val="22"/>
            </w:rPr>
          </w:pPr>
          <w:hyperlink w:anchor="_Toc137273525" w:history="1">
            <w:r w:rsidR="00657061" w:rsidRPr="00AD2115">
              <w:rPr>
                <w:rStyle w:val="Hyperlink"/>
                <w:noProof/>
              </w:rPr>
              <w:t>1.4 Research questions</w:t>
            </w:r>
            <w:r w:rsidR="00657061">
              <w:rPr>
                <w:noProof/>
                <w:webHidden/>
              </w:rPr>
              <w:tab/>
            </w:r>
            <w:r w:rsidR="00657061">
              <w:rPr>
                <w:noProof/>
                <w:webHidden/>
              </w:rPr>
              <w:fldChar w:fldCharType="begin"/>
            </w:r>
            <w:r w:rsidR="00657061">
              <w:rPr>
                <w:noProof/>
                <w:webHidden/>
              </w:rPr>
              <w:instrText xml:space="preserve"> PAGEREF _Toc137273525 \h </w:instrText>
            </w:r>
            <w:r w:rsidR="00657061">
              <w:rPr>
                <w:noProof/>
                <w:webHidden/>
              </w:rPr>
            </w:r>
            <w:r w:rsidR="00657061">
              <w:rPr>
                <w:noProof/>
                <w:webHidden/>
              </w:rPr>
              <w:fldChar w:fldCharType="separate"/>
            </w:r>
            <w:r w:rsidR="00657061">
              <w:rPr>
                <w:noProof/>
                <w:webHidden/>
              </w:rPr>
              <w:t>3</w:t>
            </w:r>
            <w:r w:rsidR="00657061">
              <w:rPr>
                <w:noProof/>
                <w:webHidden/>
              </w:rPr>
              <w:fldChar w:fldCharType="end"/>
            </w:r>
          </w:hyperlink>
        </w:p>
        <w:p w14:paraId="60C94F46" w14:textId="28785B7E" w:rsidR="00657061" w:rsidRDefault="00F83A6D">
          <w:pPr>
            <w:pStyle w:val="TOC2"/>
            <w:tabs>
              <w:tab w:val="right" w:leader="dot" w:pos="9350"/>
            </w:tabs>
            <w:rPr>
              <w:rFonts w:asciiTheme="minorHAnsi" w:eastAsiaTheme="minorEastAsia" w:hAnsiTheme="minorHAnsi"/>
              <w:noProof/>
              <w:sz w:val="22"/>
            </w:rPr>
          </w:pPr>
          <w:hyperlink w:anchor="_Toc137273526" w:history="1">
            <w:r w:rsidR="00657061" w:rsidRPr="00AD2115">
              <w:rPr>
                <w:rStyle w:val="Hyperlink"/>
                <w:noProof/>
              </w:rPr>
              <w:t>1.5 Significance of the study</w:t>
            </w:r>
            <w:r w:rsidR="00657061">
              <w:rPr>
                <w:noProof/>
                <w:webHidden/>
              </w:rPr>
              <w:tab/>
            </w:r>
            <w:r w:rsidR="00657061">
              <w:rPr>
                <w:noProof/>
                <w:webHidden/>
              </w:rPr>
              <w:fldChar w:fldCharType="begin"/>
            </w:r>
            <w:r w:rsidR="00657061">
              <w:rPr>
                <w:noProof/>
                <w:webHidden/>
              </w:rPr>
              <w:instrText xml:space="preserve"> PAGEREF _Toc137273526 \h </w:instrText>
            </w:r>
            <w:r w:rsidR="00657061">
              <w:rPr>
                <w:noProof/>
                <w:webHidden/>
              </w:rPr>
            </w:r>
            <w:r w:rsidR="00657061">
              <w:rPr>
                <w:noProof/>
                <w:webHidden/>
              </w:rPr>
              <w:fldChar w:fldCharType="separate"/>
            </w:r>
            <w:r w:rsidR="00657061">
              <w:rPr>
                <w:noProof/>
                <w:webHidden/>
              </w:rPr>
              <w:t>4</w:t>
            </w:r>
            <w:r w:rsidR="00657061">
              <w:rPr>
                <w:noProof/>
                <w:webHidden/>
              </w:rPr>
              <w:fldChar w:fldCharType="end"/>
            </w:r>
          </w:hyperlink>
        </w:p>
        <w:p w14:paraId="25F32672" w14:textId="20D3F793" w:rsidR="00657061" w:rsidRDefault="00F83A6D">
          <w:pPr>
            <w:pStyle w:val="TOC3"/>
            <w:tabs>
              <w:tab w:val="right" w:leader="dot" w:pos="9350"/>
            </w:tabs>
            <w:rPr>
              <w:rFonts w:asciiTheme="minorHAnsi" w:eastAsiaTheme="minorEastAsia" w:hAnsiTheme="minorHAnsi"/>
              <w:noProof/>
              <w:sz w:val="22"/>
            </w:rPr>
          </w:pPr>
          <w:hyperlink w:anchor="_Toc137273527" w:history="1">
            <w:r w:rsidR="00657061" w:rsidRPr="00AD2115">
              <w:rPr>
                <w:rStyle w:val="Hyperlink"/>
                <w:noProof/>
              </w:rPr>
              <w:t>1.5.1 To the Scholar</w:t>
            </w:r>
            <w:r w:rsidR="00657061">
              <w:rPr>
                <w:noProof/>
                <w:webHidden/>
              </w:rPr>
              <w:tab/>
            </w:r>
            <w:r w:rsidR="00657061">
              <w:rPr>
                <w:noProof/>
                <w:webHidden/>
              </w:rPr>
              <w:fldChar w:fldCharType="begin"/>
            </w:r>
            <w:r w:rsidR="00657061">
              <w:rPr>
                <w:noProof/>
                <w:webHidden/>
              </w:rPr>
              <w:instrText xml:space="preserve"> PAGEREF _Toc137273527 \h </w:instrText>
            </w:r>
            <w:r w:rsidR="00657061">
              <w:rPr>
                <w:noProof/>
                <w:webHidden/>
              </w:rPr>
            </w:r>
            <w:r w:rsidR="00657061">
              <w:rPr>
                <w:noProof/>
                <w:webHidden/>
              </w:rPr>
              <w:fldChar w:fldCharType="separate"/>
            </w:r>
            <w:r w:rsidR="00657061">
              <w:rPr>
                <w:noProof/>
                <w:webHidden/>
              </w:rPr>
              <w:t>4</w:t>
            </w:r>
            <w:r w:rsidR="00657061">
              <w:rPr>
                <w:noProof/>
                <w:webHidden/>
              </w:rPr>
              <w:fldChar w:fldCharType="end"/>
            </w:r>
          </w:hyperlink>
        </w:p>
        <w:p w14:paraId="7C169A1C" w14:textId="43381F97" w:rsidR="00657061" w:rsidRDefault="00F83A6D">
          <w:pPr>
            <w:pStyle w:val="TOC3"/>
            <w:tabs>
              <w:tab w:val="right" w:leader="dot" w:pos="9350"/>
            </w:tabs>
            <w:rPr>
              <w:rFonts w:asciiTheme="minorHAnsi" w:eastAsiaTheme="minorEastAsia" w:hAnsiTheme="minorHAnsi"/>
              <w:noProof/>
              <w:sz w:val="22"/>
            </w:rPr>
          </w:pPr>
          <w:hyperlink w:anchor="_Toc137273528" w:history="1">
            <w:r w:rsidR="00657061" w:rsidRPr="00AD2115">
              <w:rPr>
                <w:rStyle w:val="Hyperlink"/>
                <w:noProof/>
              </w:rPr>
              <w:t>1.5.2 To GM Logistics</w:t>
            </w:r>
            <w:r w:rsidR="00657061">
              <w:rPr>
                <w:noProof/>
                <w:webHidden/>
              </w:rPr>
              <w:tab/>
            </w:r>
            <w:r w:rsidR="00657061">
              <w:rPr>
                <w:noProof/>
                <w:webHidden/>
              </w:rPr>
              <w:fldChar w:fldCharType="begin"/>
            </w:r>
            <w:r w:rsidR="00657061">
              <w:rPr>
                <w:noProof/>
                <w:webHidden/>
              </w:rPr>
              <w:instrText xml:space="preserve"> PAGEREF _Toc137273528 \h </w:instrText>
            </w:r>
            <w:r w:rsidR="00657061">
              <w:rPr>
                <w:noProof/>
                <w:webHidden/>
              </w:rPr>
            </w:r>
            <w:r w:rsidR="00657061">
              <w:rPr>
                <w:noProof/>
                <w:webHidden/>
              </w:rPr>
              <w:fldChar w:fldCharType="separate"/>
            </w:r>
            <w:r w:rsidR="00657061">
              <w:rPr>
                <w:noProof/>
                <w:webHidden/>
              </w:rPr>
              <w:t>4</w:t>
            </w:r>
            <w:r w:rsidR="00657061">
              <w:rPr>
                <w:noProof/>
                <w:webHidden/>
              </w:rPr>
              <w:fldChar w:fldCharType="end"/>
            </w:r>
          </w:hyperlink>
        </w:p>
        <w:p w14:paraId="0A2314F1" w14:textId="4C5D8E32" w:rsidR="00657061" w:rsidRDefault="00F83A6D">
          <w:pPr>
            <w:pStyle w:val="TOC2"/>
            <w:tabs>
              <w:tab w:val="right" w:leader="dot" w:pos="9350"/>
            </w:tabs>
            <w:rPr>
              <w:rFonts w:asciiTheme="minorHAnsi" w:eastAsiaTheme="minorEastAsia" w:hAnsiTheme="minorHAnsi"/>
              <w:noProof/>
              <w:sz w:val="22"/>
            </w:rPr>
          </w:pPr>
          <w:hyperlink w:anchor="_Toc137273529" w:history="1">
            <w:r w:rsidR="00657061" w:rsidRPr="00AD2115">
              <w:rPr>
                <w:rStyle w:val="Hyperlink"/>
                <w:noProof/>
              </w:rPr>
              <w:t>1.6 Assumptions</w:t>
            </w:r>
            <w:r w:rsidR="00657061">
              <w:rPr>
                <w:noProof/>
                <w:webHidden/>
              </w:rPr>
              <w:tab/>
            </w:r>
            <w:r w:rsidR="00657061">
              <w:rPr>
                <w:noProof/>
                <w:webHidden/>
              </w:rPr>
              <w:fldChar w:fldCharType="begin"/>
            </w:r>
            <w:r w:rsidR="00657061">
              <w:rPr>
                <w:noProof/>
                <w:webHidden/>
              </w:rPr>
              <w:instrText xml:space="preserve"> PAGEREF _Toc137273529 \h </w:instrText>
            </w:r>
            <w:r w:rsidR="00657061">
              <w:rPr>
                <w:noProof/>
                <w:webHidden/>
              </w:rPr>
            </w:r>
            <w:r w:rsidR="00657061">
              <w:rPr>
                <w:noProof/>
                <w:webHidden/>
              </w:rPr>
              <w:fldChar w:fldCharType="separate"/>
            </w:r>
            <w:r w:rsidR="00657061">
              <w:rPr>
                <w:noProof/>
                <w:webHidden/>
              </w:rPr>
              <w:t>4</w:t>
            </w:r>
            <w:r w:rsidR="00657061">
              <w:rPr>
                <w:noProof/>
                <w:webHidden/>
              </w:rPr>
              <w:fldChar w:fldCharType="end"/>
            </w:r>
          </w:hyperlink>
        </w:p>
        <w:p w14:paraId="7EE72342" w14:textId="4B3AE039" w:rsidR="00657061" w:rsidRDefault="00F83A6D">
          <w:pPr>
            <w:pStyle w:val="TOC2"/>
            <w:tabs>
              <w:tab w:val="right" w:leader="dot" w:pos="9350"/>
            </w:tabs>
            <w:rPr>
              <w:rFonts w:asciiTheme="minorHAnsi" w:eastAsiaTheme="minorEastAsia" w:hAnsiTheme="minorHAnsi"/>
              <w:noProof/>
              <w:sz w:val="22"/>
            </w:rPr>
          </w:pPr>
          <w:hyperlink w:anchor="_Toc137273530" w:history="1">
            <w:r w:rsidR="00657061" w:rsidRPr="00AD2115">
              <w:rPr>
                <w:rStyle w:val="Hyperlink"/>
                <w:noProof/>
              </w:rPr>
              <w:t>1.7 Delimitation of the study</w:t>
            </w:r>
            <w:r w:rsidR="00657061">
              <w:rPr>
                <w:noProof/>
                <w:webHidden/>
              </w:rPr>
              <w:tab/>
            </w:r>
            <w:r w:rsidR="00657061">
              <w:rPr>
                <w:noProof/>
                <w:webHidden/>
              </w:rPr>
              <w:fldChar w:fldCharType="begin"/>
            </w:r>
            <w:r w:rsidR="00657061">
              <w:rPr>
                <w:noProof/>
                <w:webHidden/>
              </w:rPr>
              <w:instrText xml:space="preserve"> PAGEREF _Toc137273530 \h </w:instrText>
            </w:r>
            <w:r w:rsidR="00657061">
              <w:rPr>
                <w:noProof/>
                <w:webHidden/>
              </w:rPr>
            </w:r>
            <w:r w:rsidR="00657061">
              <w:rPr>
                <w:noProof/>
                <w:webHidden/>
              </w:rPr>
              <w:fldChar w:fldCharType="separate"/>
            </w:r>
            <w:r w:rsidR="00657061">
              <w:rPr>
                <w:noProof/>
                <w:webHidden/>
              </w:rPr>
              <w:t>4</w:t>
            </w:r>
            <w:r w:rsidR="00657061">
              <w:rPr>
                <w:noProof/>
                <w:webHidden/>
              </w:rPr>
              <w:fldChar w:fldCharType="end"/>
            </w:r>
          </w:hyperlink>
        </w:p>
        <w:p w14:paraId="0440A6A6" w14:textId="7B7A2F8E" w:rsidR="00657061" w:rsidRDefault="00F83A6D">
          <w:pPr>
            <w:pStyle w:val="TOC2"/>
            <w:tabs>
              <w:tab w:val="right" w:leader="dot" w:pos="9350"/>
            </w:tabs>
            <w:rPr>
              <w:rFonts w:asciiTheme="minorHAnsi" w:eastAsiaTheme="minorEastAsia" w:hAnsiTheme="minorHAnsi"/>
              <w:noProof/>
              <w:sz w:val="22"/>
            </w:rPr>
          </w:pPr>
          <w:hyperlink w:anchor="_Toc137273531" w:history="1">
            <w:r w:rsidR="00657061" w:rsidRPr="00AD2115">
              <w:rPr>
                <w:rStyle w:val="Hyperlink"/>
                <w:noProof/>
              </w:rPr>
              <w:t>1.8 Limitations of the Study</w:t>
            </w:r>
            <w:r w:rsidR="00657061">
              <w:rPr>
                <w:noProof/>
                <w:webHidden/>
              </w:rPr>
              <w:tab/>
            </w:r>
            <w:r w:rsidR="00657061">
              <w:rPr>
                <w:noProof/>
                <w:webHidden/>
              </w:rPr>
              <w:fldChar w:fldCharType="begin"/>
            </w:r>
            <w:r w:rsidR="00657061">
              <w:rPr>
                <w:noProof/>
                <w:webHidden/>
              </w:rPr>
              <w:instrText xml:space="preserve"> PAGEREF _Toc137273531 \h </w:instrText>
            </w:r>
            <w:r w:rsidR="00657061">
              <w:rPr>
                <w:noProof/>
                <w:webHidden/>
              </w:rPr>
            </w:r>
            <w:r w:rsidR="00657061">
              <w:rPr>
                <w:noProof/>
                <w:webHidden/>
              </w:rPr>
              <w:fldChar w:fldCharType="separate"/>
            </w:r>
            <w:r w:rsidR="00657061">
              <w:rPr>
                <w:noProof/>
                <w:webHidden/>
              </w:rPr>
              <w:t>5</w:t>
            </w:r>
            <w:r w:rsidR="00657061">
              <w:rPr>
                <w:noProof/>
                <w:webHidden/>
              </w:rPr>
              <w:fldChar w:fldCharType="end"/>
            </w:r>
          </w:hyperlink>
        </w:p>
        <w:p w14:paraId="3F45D199" w14:textId="49060186" w:rsidR="00657061" w:rsidRDefault="00F83A6D">
          <w:pPr>
            <w:pStyle w:val="TOC2"/>
            <w:tabs>
              <w:tab w:val="right" w:leader="dot" w:pos="9350"/>
            </w:tabs>
            <w:rPr>
              <w:rFonts w:asciiTheme="minorHAnsi" w:eastAsiaTheme="minorEastAsia" w:hAnsiTheme="minorHAnsi"/>
              <w:noProof/>
              <w:sz w:val="22"/>
            </w:rPr>
          </w:pPr>
          <w:hyperlink w:anchor="_Toc137273532" w:history="1">
            <w:r w:rsidR="00657061" w:rsidRPr="00AD2115">
              <w:rPr>
                <w:rStyle w:val="Hyperlink"/>
                <w:noProof/>
              </w:rPr>
              <w:t>1.9 Definition of terms</w:t>
            </w:r>
            <w:r w:rsidR="00657061">
              <w:rPr>
                <w:noProof/>
                <w:webHidden/>
              </w:rPr>
              <w:tab/>
            </w:r>
            <w:r w:rsidR="00657061">
              <w:rPr>
                <w:noProof/>
                <w:webHidden/>
              </w:rPr>
              <w:fldChar w:fldCharType="begin"/>
            </w:r>
            <w:r w:rsidR="00657061">
              <w:rPr>
                <w:noProof/>
                <w:webHidden/>
              </w:rPr>
              <w:instrText xml:space="preserve"> PAGEREF _Toc137273532 \h </w:instrText>
            </w:r>
            <w:r w:rsidR="00657061">
              <w:rPr>
                <w:noProof/>
                <w:webHidden/>
              </w:rPr>
            </w:r>
            <w:r w:rsidR="00657061">
              <w:rPr>
                <w:noProof/>
                <w:webHidden/>
              </w:rPr>
              <w:fldChar w:fldCharType="separate"/>
            </w:r>
            <w:r w:rsidR="00657061">
              <w:rPr>
                <w:noProof/>
                <w:webHidden/>
              </w:rPr>
              <w:t>5</w:t>
            </w:r>
            <w:r w:rsidR="00657061">
              <w:rPr>
                <w:noProof/>
                <w:webHidden/>
              </w:rPr>
              <w:fldChar w:fldCharType="end"/>
            </w:r>
          </w:hyperlink>
        </w:p>
        <w:p w14:paraId="7486A342" w14:textId="1060641B" w:rsidR="00657061" w:rsidRDefault="00F83A6D">
          <w:pPr>
            <w:pStyle w:val="TOC2"/>
            <w:tabs>
              <w:tab w:val="right" w:leader="dot" w:pos="9350"/>
            </w:tabs>
            <w:rPr>
              <w:rFonts w:asciiTheme="minorHAnsi" w:eastAsiaTheme="minorEastAsia" w:hAnsiTheme="minorHAnsi"/>
              <w:noProof/>
              <w:sz w:val="22"/>
            </w:rPr>
          </w:pPr>
          <w:hyperlink w:anchor="_Toc137273533" w:history="1">
            <w:r w:rsidR="00657061" w:rsidRPr="00AD2115">
              <w:rPr>
                <w:rStyle w:val="Hyperlink"/>
                <w:noProof/>
              </w:rPr>
              <w:t>1.10 Chapter Summary</w:t>
            </w:r>
            <w:r w:rsidR="00657061">
              <w:rPr>
                <w:noProof/>
                <w:webHidden/>
              </w:rPr>
              <w:tab/>
            </w:r>
            <w:r w:rsidR="00657061">
              <w:rPr>
                <w:noProof/>
                <w:webHidden/>
              </w:rPr>
              <w:fldChar w:fldCharType="begin"/>
            </w:r>
            <w:r w:rsidR="00657061">
              <w:rPr>
                <w:noProof/>
                <w:webHidden/>
              </w:rPr>
              <w:instrText xml:space="preserve"> PAGEREF _Toc137273533 \h </w:instrText>
            </w:r>
            <w:r w:rsidR="00657061">
              <w:rPr>
                <w:noProof/>
                <w:webHidden/>
              </w:rPr>
            </w:r>
            <w:r w:rsidR="00657061">
              <w:rPr>
                <w:noProof/>
                <w:webHidden/>
              </w:rPr>
              <w:fldChar w:fldCharType="separate"/>
            </w:r>
            <w:r w:rsidR="00657061">
              <w:rPr>
                <w:noProof/>
                <w:webHidden/>
              </w:rPr>
              <w:t>5</w:t>
            </w:r>
            <w:r w:rsidR="00657061">
              <w:rPr>
                <w:noProof/>
                <w:webHidden/>
              </w:rPr>
              <w:fldChar w:fldCharType="end"/>
            </w:r>
          </w:hyperlink>
        </w:p>
        <w:p w14:paraId="6C322285" w14:textId="28CE7407" w:rsidR="00657061" w:rsidRDefault="00F83A6D">
          <w:pPr>
            <w:pStyle w:val="TOC1"/>
            <w:tabs>
              <w:tab w:val="right" w:leader="dot" w:pos="9350"/>
            </w:tabs>
            <w:rPr>
              <w:rFonts w:asciiTheme="minorHAnsi" w:eastAsiaTheme="minorEastAsia" w:hAnsiTheme="minorHAnsi"/>
              <w:noProof/>
              <w:sz w:val="22"/>
            </w:rPr>
          </w:pPr>
          <w:hyperlink w:anchor="_Toc137273534" w:history="1">
            <w:r w:rsidR="00657061" w:rsidRPr="00AD2115">
              <w:rPr>
                <w:rStyle w:val="Hyperlink"/>
                <w:noProof/>
              </w:rPr>
              <w:t>CHAPTER TWO</w:t>
            </w:r>
            <w:r w:rsidR="00657061">
              <w:rPr>
                <w:noProof/>
                <w:webHidden/>
              </w:rPr>
              <w:tab/>
            </w:r>
            <w:r w:rsidR="00657061">
              <w:rPr>
                <w:noProof/>
                <w:webHidden/>
              </w:rPr>
              <w:fldChar w:fldCharType="begin"/>
            </w:r>
            <w:r w:rsidR="00657061">
              <w:rPr>
                <w:noProof/>
                <w:webHidden/>
              </w:rPr>
              <w:instrText xml:space="preserve"> PAGEREF _Toc137273534 \h </w:instrText>
            </w:r>
            <w:r w:rsidR="00657061">
              <w:rPr>
                <w:noProof/>
                <w:webHidden/>
              </w:rPr>
            </w:r>
            <w:r w:rsidR="00657061">
              <w:rPr>
                <w:noProof/>
                <w:webHidden/>
              </w:rPr>
              <w:fldChar w:fldCharType="separate"/>
            </w:r>
            <w:r w:rsidR="00657061">
              <w:rPr>
                <w:noProof/>
                <w:webHidden/>
              </w:rPr>
              <w:t>6</w:t>
            </w:r>
            <w:r w:rsidR="00657061">
              <w:rPr>
                <w:noProof/>
                <w:webHidden/>
              </w:rPr>
              <w:fldChar w:fldCharType="end"/>
            </w:r>
          </w:hyperlink>
        </w:p>
        <w:p w14:paraId="5A6338C8" w14:textId="377F79B1" w:rsidR="00657061" w:rsidRDefault="00F83A6D">
          <w:pPr>
            <w:pStyle w:val="TOC2"/>
            <w:tabs>
              <w:tab w:val="right" w:leader="dot" w:pos="9350"/>
            </w:tabs>
            <w:rPr>
              <w:rFonts w:asciiTheme="minorHAnsi" w:eastAsiaTheme="minorEastAsia" w:hAnsiTheme="minorHAnsi"/>
              <w:noProof/>
              <w:sz w:val="22"/>
            </w:rPr>
          </w:pPr>
          <w:hyperlink w:anchor="_Toc137273535" w:history="1">
            <w:r w:rsidR="00657061" w:rsidRPr="00AD2115">
              <w:rPr>
                <w:rStyle w:val="Hyperlink"/>
                <w:noProof/>
              </w:rPr>
              <w:t>2.0 Introduction</w:t>
            </w:r>
            <w:r w:rsidR="00657061">
              <w:rPr>
                <w:noProof/>
                <w:webHidden/>
              </w:rPr>
              <w:tab/>
            </w:r>
            <w:r w:rsidR="00657061">
              <w:rPr>
                <w:noProof/>
                <w:webHidden/>
              </w:rPr>
              <w:fldChar w:fldCharType="begin"/>
            </w:r>
            <w:r w:rsidR="00657061">
              <w:rPr>
                <w:noProof/>
                <w:webHidden/>
              </w:rPr>
              <w:instrText xml:space="preserve"> PAGEREF _Toc137273535 \h </w:instrText>
            </w:r>
            <w:r w:rsidR="00657061">
              <w:rPr>
                <w:noProof/>
                <w:webHidden/>
              </w:rPr>
            </w:r>
            <w:r w:rsidR="00657061">
              <w:rPr>
                <w:noProof/>
                <w:webHidden/>
              </w:rPr>
              <w:fldChar w:fldCharType="separate"/>
            </w:r>
            <w:r w:rsidR="00657061">
              <w:rPr>
                <w:noProof/>
                <w:webHidden/>
              </w:rPr>
              <w:t>6</w:t>
            </w:r>
            <w:r w:rsidR="00657061">
              <w:rPr>
                <w:noProof/>
                <w:webHidden/>
              </w:rPr>
              <w:fldChar w:fldCharType="end"/>
            </w:r>
          </w:hyperlink>
        </w:p>
        <w:p w14:paraId="2B864339" w14:textId="681770FD" w:rsidR="00657061" w:rsidRDefault="00F83A6D">
          <w:pPr>
            <w:pStyle w:val="TOC2"/>
            <w:tabs>
              <w:tab w:val="right" w:leader="dot" w:pos="9350"/>
            </w:tabs>
            <w:rPr>
              <w:rFonts w:asciiTheme="minorHAnsi" w:eastAsiaTheme="minorEastAsia" w:hAnsiTheme="minorHAnsi"/>
              <w:noProof/>
              <w:sz w:val="22"/>
            </w:rPr>
          </w:pPr>
          <w:hyperlink w:anchor="_Toc137273536" w:history="1">
            <w:r w:rsidR="00657061" w:rsidRPr="00AD2115">
              <w:rPr>
                <w:rStyle w:val="Hyperlink"/>
                <w:noProof/>
              </w:rPr>
              <w:t>2.1 Theoretical literature review</w:t>
            </w:r>
            <w:r w:rsidR="00657061">
              <w:rPr>
                <w:noProof/>
                <w:webHidden/>
              </w:rPr>
              <w:tab/>
            </w:r>
            <w:r w:rsidR="00657061">
              <w:rPr>
                <w:noProof/>
                <w:webHidden/>
              </w:rPr>
              <w:fldChar w:fldCharType="begin"/>
            </w:r>
            <w:r w:rsidR="00657061">
              <w:rPr>
                <w:noProof/>
                <w:webHidden/>
              </w:rPr>
              <w:instrText xml:space="preserve"> PAGEREF _Toc137273536 \h </w:instrText>
            </w:r>
            <w:r w:rsidR="00657061">
              <w:rPr>
                <w:noProof/>
                <w:webHidden/>
              </w:rPr>
            </w:r>
            <w:r w:rsidR="00657061">
              <w:rPr>
                <w:noProof/>
                <w:webHidden/>
              </w:rPr>
              <w:fldChar w:fldCharType="separate"/>
            </w:r>
            <w:r w:rsidR="00657061">
              <w:rPr>
                <w:noProof/>
                <w:webHidden/>
              </w:rPr>
              <w:t>6</w:t>
            </w:r>
            <w:r w:rsidR="00657061">
              <w:rPr>
                <w:noProof/>
                <w:webHidden/>
              </w:rPr>
              <w:fldChar w:fldCharType="end"/>
            </w:r>
          </w:hyperlink>
        </w:p>
        <w:p w14:paraId="58CDB121" w14:textId="394BB1F6" w:rsidR="00657061" w:rsidRDefault="00F83A6D">
          <w:pPr>
            <w:pStyle w:val="TOC3"/>
            <w:tabs>
              <w:tab w:val="right" w:leader="dot" w:pos="9350"/>
            </w:tabs>
            <w:rPr>
              <w:rFonts w:asciiTheme="minorHAnsi" w:eastAsiaTheme="minorEastAsia" w:hAnsiTheme="minorHAnsi"/>
              <w:noProof/>
              <w:sz w:val="22"/>
            </w:rPr>
          </w:pPr>
          <w:hyperlink w:anchor="_Toc137273537" w:history="1">
            <w:r w:rsidR="00657061" w:rsidRPr="00AD2115">
              <w:rPr>
                <w:rStyle w:val="Hyperlink"/>
                <w:noProof/>
              </w:rPr>
              <w:t>2.1.1 Austrian Economic Theory</w:t>
            </w:r>
            <w:r w:rsidR="00657061">
              <w:rPr>
                <w:noProof/>
                <w:webHidden/>
              </w:rPr>
              <w:tab/>
            </w:r>
            <w:r w:rsidR="00657061">
              <w:rPr>
                <w:noProof/>
                <w:webHidden/>
              </w:rPr>
              <w:fldChar w:fldCharType="begin"/>
            </w:r>
            <w:r w:rsidR="00657061">
              <w:rPr>
                <w:noProof/>
                <w:webHidden/>
              </w:rPr>
              <w:instrText xml:space="preserve"> PAGEREF _Toc137273537 \h </w:instrText>
            </w:r>
            <w:r w:rsidR="00657061">
              <w:rPr>
                <w:noProof/>
                <w:webHidden/>
              </w:rPr>
            </w:r>
            <w:r w:rsidR="00657061">
              <w:rPr>
                <w:noProof/>
                <w:webHidden/>
              </w:rPr>
              <w:fldChar w:fldCharType="separate"/>
            </w:r>
            <w:r w:rsidR="00657061">
              <w:rPr>
                <w:noProof/>
                <w:webHidden/>
              </w:rPr>
              <w:t>6</w:t>
            </w:r>
            <w:r w:rsidR="00657061">
              <w:rPr>
                <w:noProof/>
                <w:webHidden/>
              </w:rPr>
              <w:fldChar w:fldCharType="end"/>
            </w:r>
          </w:hyperlink>
        </w:p>
        <w:p w14:paraId="66112D81" w14:textId="47DDC6B2" w:rsidR="00657061" w:rsidRDefault="00F83A6D">
          <w:pPr>
            <w:pStyle w:val="TOC3"/>
            <w:tabs>
              <w:tab w:val="right" w:leader="dot" w:pos="9350"/>
            </w:tabs>
            <w:rPr>
              <w:rFonts w:asciiTheme="minorHAnsi" w:eastAsiaTheme="minorEastAsia" w:hAnsiTheme="minorHAnsi"/>
              <w:noProof/>
              <w:sz w:val="22"/>
            </w:rPr>
          </w:pPr>
          <w:hyperlink w:anchor="_Toc137273538" w:history="1">
            <w:r w:rsidR="00657061" w:rsidRPr="00AD2115">
              <w:rPr>
                <w:rStyle w:val="Hyperlink"/>
                <w:noProof/>
              </w:rPr>
              <w:t>2.1.2 Firms Profit Maximization Theory.</w:t>
            </w:r>
            <w:r w:rsidR="00657061">
              <w:rPr>
                <w:noProof/>
                <w:webHidden/>
              </w:rPr>
              <w:tab/>
            </w:r>
            <w:r w:rsidR="00657061">
              <w:rPr>
                <w:noProof/>
                <w:webHidden/>
              </w:rPr>
              <w:fldChar w:fldCharType="begin"/>
            </w:r>
            <w:r w:rsidR="00657061">
              <w:rPr>
                <w:noProof/>
                <w:webHidden/>
              </w:rPr>
              <w:instrText xml:space="preserve"> PAGEREF _Toc137273538 \h </w:instrText>
            </w:r>
            <w:r w:rsidR="00657061">
              <w:rPr>
                <w:noProof/>
                <w:webHidden/>
              </w:rPr>
            </w:r>
            <w:r w:rsidR="00657061">
              <w:rPr>
                <w:noProof/>
                <w:webHidden/>
              </w:rPr>
              <w:fldChar w:fldCharType="separate"/>
            </w:r>
            <w:r w:rsidR="00657061">
              <w:rPr>
                <w:noProof/>
                <w:webHidden/>
              </w:rPr>
              <w:t>7</w:t>
            </w:r>
            <w:r w:rsidR="00657061">
              <w:rPr>
                <w:noProof/>
                <w:webHidden/>
              </w:rPr>
              <w:fldChar w:fldCharType="end"/>
            </w:r>
          </w:hyperlink>
        </w:p>
        <w:p w14:paraId="3C0BAAFE" w14:textId="27FBD1A4" w:rsidR="00657061" w:rsidRDefault="00F83A6D">
          <w:pPr>
            <w:pStyle w:val="TOC2"/>
            <w:tabs>
              <w:tab w:val="right" w:leader="dot" w:pos="9350"/>
            </w:tabs>
            <w:rPr>
              <w:rFonts w:asciiTheme="minorHAnsi" w:eastAsiaTheme="minorEastAsia" w:hAnsiTheme="minorHAnsi"/>
              <w:noProof/>
              <w:sz w:val="22"/>
            </w:rPr>
          </w:pPr>
          <w:hyperlink w:anchor="_Toc137273539" w:history="1">
            <w:r w:rsidR="00657061" w:rsidRPr="00AD2115">
              <w:rPr>
                <w:rStyle w:val="Hyperlink"/>
                <w:noProof/>
              </w:rPr>
              <w:t>2.2 Reasons for cost cutting techniques</w:t>
            </w:r>
            <w:r w:rsidR="00657061">
              <w:rPr>
                <w:noProof/>
                <w:webHidden/>
              </w:rPr>
              <w:tab/>
            </w:r>
            <w:r w:rsidR="00657061">
              <w:rPr>
                <w:noProof/>
                <w:webHidden/>
              </w:rPr>
              <w:fldChar w:fldCharType="begin"/>
            </w:r>
            <w:r w:rsidR="00657061">
              <w:rPr>
                <w:noProof/>
                <w:webHidden/>
              </w:rPr>
              <w:instrText xml:space="preserve"> PAGEREF _Toc137273539 \h </w:instrText>
            </w:r>
            <w:r w:rsidR="00657061">
              <w:rPr>
                <w:noProof/>
                <w:webHidden/>
              </w:rPr>
            </w:r>
            <w:r w:rsidR="00657061">
              <w:rPr>
                <w:noProof/>
                <w:webHidden/>
              </w:rPr>
              <w:fldChar w:fldCharType="separate"/>
            </w:r>
            <w:r w:rsidR="00657061">
              <w:rPr>
                <w:noProof/>
                <w:webHidden/>
              </w:rPr>
              <w:t>8</w:t>
            </w:r>
            <w:r w:rsidR="00657061">
              <w:rPr>
                <w:noProof/>
                <w:webHidden/>
              </w:rPr>
              <w:fldChar w:fldCharType="end"/>
            </w:r>
          </w:hyperlink>
        </w:p>
        <w:p w14:paraId="26ABB927" w14:textId="3B113A2E" w:rsidR="00657061" w:rsidRDefault="00F83A6D">
          <w:pPr>
            <w:pStyle w:val="TOC3"/>
            <w:tabs>
              <w:tab w:val="right" w:leader="dot" w:pos="9350"/>
            </w:tabs>
            <w:rPr>
              <w:rFonts w:asciiTheme="minorHAnsi" w:eastAsiaTheme="minorEastAsia" w:hAnsiTheme="minorHAnsi"/>
              <w:noProof/>
              <w:sz w:val="22"/>
            </w:rPr>
          </w:pPr>
          <w:hyperlink w:anchor="_Toc137273540" w:history="1">
            <w:r w:rsidR="00657061" w:rsidRPr="00AD2115">
              <w:rPr>
                <w:rStyle w:val="Hyperlink"/>
                <w:noProof/>
              </w:rPr>
              <w:t>2.2.1 Increasing revenue.</w:t>
            </w:r>
            <w:r w:rsidR="00657061">
              <w:rPr>
                <w:noProof/>
                <w:webHidden/>
              </w:rPr>
              <w:tab/>
            </w:r>
            <w:r w:rsidR="00657061">
              <w:rPr>
                <w:noProof/>
                <w:webHidden/>
              </w:rPr>
              <w:fldChar w:fldCharType="begin"/>
            </w:r>
            <w:r w:rsidR="00657061">
              <w:rPr>
                <w:noProof/>
                <w:webHidden/>
              </w:rPr>
              <w:instrText xml:space="preserve"> PAGEREF _Toc137273540 \h </w:instrText>
            </w:r>
            <w:r w:rsidR="00657061">
              <w:rPr>
                <w:noProof/>
                <w:webHidden/>
              </w:rPr>
            </w:r>
            <w:r w:rsidR="00657061">
              <w:rPr>
                <w:noProof/>
                <w:webHidden/>
              </w:rPr>
              <w:fldChar w:fldCharType="separate"/>
            </w:r>
            <w:r w:rsidR="00657061">
              <w:rPr>
                <w:noProof/>
                <w:webHidden/>
              </w:rPr>
              <w:t>8</w:t>
            </w:r>
            <w:r w:rsidR="00657061">
              <w:rPr>
                <w:noProof/>
                <w:webHidden/>
              </w:rPr>
              <w:fldChar w:fldCharType="end"/>
            </w:r>
          </w:hyperlink>
        </w:p>
        <w:p w14:paraId="24EACFB5" w14:textId="05A18A09" w:rsidR="00657061" w:rsidRDefault="00F83A6D">
          <w:pPr>
            <w:pStyle w:val="TOC3"/>
            <w:tabs>
              <w:tab w:val="right" w:leader="dot" w:pos="9350"/>
            </w:tabs>
            <w:rPr>
              <w:rFonts w:asciiTheme="minorHAnsi" w:eastAsiaTheme="minorEastAsia" w:hAnsiTheme="minorHAnsi"/>
              <w:noProof/>
              <w:sz w:val="22"/>
            </w:rPr>
          </w:pPr>
          <w:hyperlink w:anchor="_Toc137273541" w:history="1">
            <w:r w:rsidR="00657061" w:rsidRPr="00AD2115">
              <w:rPr>
                <w:rStyle w:val="Hyperlink"/>
                <w:noProof/>
              </w:rPr>
              <w:t>2.2.2 Profit Maximization.</w:t>
            </w:r>
            <w:r w:rsidR="00657061">
              <w:rPr>
                <w:noProof/>
                <w:webHidden/>
              </w:rPr>
              <w:tab/>
            </w:r>
            <w:r w:rsidR="00657061">
              <w:rPr>
                <w:noProof/>
                <w:webHidden/>
              </w:rPr>
              <w:fldChar w:fldCharType="begin"/>
            </w:r>
            <w:r w:rsidR="00657061">
              <w:rPr>
                <w:noProof/>
                <w:webHidden/>
              </w:rPr>
              <w:instrText xml:space="preserve"> PAGEREF _Toc137273541 \h </w:instrText>
            </w:r>
            <w:r w:rsidR="00657061">
              <w:rPr>
                <w:noProof/>
                <w:webHidden/>
              </w:rPr>
            </w:r>
            <w:r w:rsidR="00657061">
              <w:rPr>
                <w:noProof/>
                <w:webHidden/>
              </w:rPr>
              <w:fldChar w:fldCharType="separate"/>
            </w:r>
            <w:r w:rsidR="00657061">
              <w:rPr>
                <w:noProof/>
                <w:webHidden/>
              </w:rPr>
              <w:t>9</w:t>
            </w:r>
            <w:r w:rsidR="00657061">
              <w:rPr>
                <w:noProof/>
                <w:webHidden/>
              </w:rPr>
              <w:fldChar w:fldCharType="end"/>
            </w:r>
          </w:hyperlink>
        </w:p>
        <w:p w14:paraId="5F2F119E" w14:textId="67625D99" w:rsidR="00657061" w:rsidRDefault="00F83A6D">
          <w:pPr>
            <w:pStyle w:val="TOC3"/>
            <w:tabs>
              <w:tab w:val="right" w:leader="dot" w:pos="9350"/>
            </w:tabs>
            <w:rPr>
              <w:rFonts w:asciiTheme="minorHAnsi" w:eastAsiaTheme="minorEastAsia" w:hAnsiTheme="minorHAnsi"/>
              <w:noProof/>
              <w:sz w:val="22"/>
            </w:rPr>
          </w:pPr>
          <w:hyperlink w:anchor="_Toc137273542" w:history="1">
            <w:r w:rsidR="00657061" w:rsidRPr="00AD2115">
              <w:rPr>
                <w:rStyle w:val="Hyperlink"/>
                <w:noProof/>
              </w:rPr>
              <w:t>2.2.3 Gaining a competitive advantage over rival businesses</w:t>
            </w:r>
            <w:r w:rsidR="00657061">
              <w:rPr>
                <w:noProof/>
                <w:webHidden/>
              </w:rPr>
              <w:tab/>
            </w:r>
            <w:r w:rsidR="00657061">
              <w:rPr>
                <w:noProof/>
                <w:webHidden/>
              </w:rPr>
              <w:fldChar w:fldCharType="begin"/>
            </w:r>
            <w:r w:rsidR="00657061">
              <w:rPr>
                <w:noProof/>
                <w:webHidden/>
              </w:rPr>
              <w:instrText xml:space="preserve"> PAGEREF _Toc137273542 \h </w:instrText>
            </w:r>
            <w:r w:rsidR="00657061">
              <w:rPr>
                <w:noProof/>
                <w:webHidden/>
              </w:rPr>
            </w:r>
            <w:r w:rsidR="00657061">
              <w:rPr>
                <w:noProof/>
                <w:webHidden/>
              </w:rPr>
              <w:fldChar w:fldCharType="separate"/>
            </w:r>
            <w:r w:rsidR="00657061">
              <w:rPr>
                <w:noProof/>
                <w:webHidden/>
              </w:rPr>
              <w:t>9</w:t>
            </w:r>
            <w:r w:rsidR="00657061">
              <w:rPr>
                <w:noProof/>
                <w:webHidden/>
              </w:rPr>
              <w:fldChar w:fldCharType="end"/>
            </w:r>
          </w:hyperlink>
        </w:p>
        <w:p w14:paraId="2BC3C373" w14:textId="7752E8C8" w:rsidR="00657061" w:rsidRDefault="00F83A6D">
          <w:pPr>
            <w:pStyle w:val="TOC2"/>
            <w:tabs>
              <w:tab w:val="right" w:leader="dot" w:pos="9350"/>
            </w:tabs>
            <w:rPr>
              <w:rFonts w:asciiTheme="minorHAnsi" w:eastAsiaTheme="minorEastAsia" w:hAnsiTheme="minorHAnsi"/>
              <w:noProof/>
              <w:sz w:val="22"/>
            </w:rPr>
          </w:pPr>
          <w:hyperlink w:anchor="_Toc137273543" w:history="1">
            <w:r w:rsidR="00657061" w:rsidRPr="00AD2115">
              <w:rPr>
                <w:rStyle w:val="Hyperlink"/>
                <w:noProof/>
              </w:rPr>
              <w:t>2.3 Evaluation of operational cost cutting techniques being used or adopted by logistics entities.</w:t>
            </w:r>
            <w:r w:rsidR="00657061">
              <w:rPr>
                <w:noProof/>
                <w:webHidden/>
              </w:rPr>
              <w:tab/>
            </w:r>
            <w:r w:rsidR="00657061">
              <w:rPr>
                <w:noProof/>
                <w:webHidden/>
              </w:rPr>
              <w:fldChar w:fldCharType="begin"/>
            </w:r>
            <w:r w:rsidR="00657061">
              <w:rPr>
                <w:noProof/>
                <w:webHidden/>
              </w:rPr>
              <w:instrText xml:space="preserve"> PAGEREF _Toc137273543 \h </w:instrText>
            </w:r>
            <w:r w:rsidR="00657061">
              <w:rPr>
                <w:noProof/>
                <w:webHidden/>
              </w:rPr>
            </w:r>
            <w:r w:rsidR="00657061">
              <w:rPr>
                <w:noProof/>
                <w:webHidden/>
              </w:rPr>
              <w:fldChar w:fldCharType="separate"/>
            </w:r>
            <w:r w:rsidR="00657061">
              <w:rPr>
                <w:noProof/>
                <w:webHidden/>
              </w:rPr>
              <w:t>10</w:t>
            </w:r>
            <w:r w:rsidR="00657061">
              <w:rPr>
                <w:noProof/>
                <w:webHidden/>
              </w:rPr>
              <w:fldChar w:fldCharType="end"/>
            </w:r>
          </w:hyperlink>
        </w:p>
        <w:p w14:paraId="102DDF95" w14:textId="58F372AE" w:rsidR="00657061" w:rsidRDefault="00F83A6D">
          <w:pPr>
            <w:pStyle w:val="TOC3"/>
            <w:tabs>
              <w:tab w:val="right" w:leader="dot" w:pos="9350"/>
            </w:tabs>
            <w:rPr>
              <w:rFonts w:asciiTheme="minorHAnsi" w:eastAsiaTheme="minorEastAsia" w:hAnsiTheme="minorHAnsi"/>
              <w:noProof/>
              <w:sz w:val="22"/>
            </w:rPr>
          </w:pPr>
          <w:hyperlink w:anchor="_Toc137273544" w:history="1">
            <w:r w:rsidR="00657061" w:rsidRPr="00AD2115">
              <w:rPr>
                <w:rStyle w:val="Hyperlink"/>
                <w:noProof/>
              </w:rPr>
              <w:t>2.3.1 System for tracking vehicles</w:t>
            </w:r>
            <w:r w:rsidR="00657061">
              <w:rPr>
                <w:noProof/>
                <w:webHidden/>
              </w:rPr>
              <w:tab/>
            </w:r>
            <w:r w:rsidR="00657061">
              <w:rPr>
                <w:noProof/>
                <w:webHidden/>
              </w:rPr>
              <w:fldChar w:fldCharType="begin"/>
            </w:r>
            <w:r w:rsidR="00657061">
              <w:rPr>
                <w:noProof/>
                <w:webHidden/>
              </w:rPr>
              <w:instrText xml:space="preserve"> PAGEREF _Toc137273544 \h </w:instrText>
            </w:r>
            <w:r w:rsidR="00657061">
              <w:rPr>
                <w:noProof/>
                <w:webHidden/>
              </w:rPr>
            </w:r>
            <w:r w:rsidR="00657061">
              <w:rPr>
                <w:noProof/>
                <w:webHidden/>
              </w:rPr>
              <w:fldChar w:fldCharType="separate"/>
            </w:r>
            <w:r w:rsidR="00657061">
              <w:rPr>
                <w:noProof/>
                <w:webHidden/>
              </w:rPr>
              <w:t>10</w:t>
            </w:r>
            <w:r w:rsidR="00657061">
              <w:rPr>
                <w:noProof/>
                <w:webHidden/>
              </w:rPr>
              <w:fldChar w:fldCharType="end"/>
            </w:r>
          </w:hyperlink>
        </w:p>
        <w:p w14:paraId="4AE71193" w14:textId="6052E498" w:rsidR="00657061" w:rsidRDefault="00F83A6D">
          <w:pPr>
            <w:pStyle w:val="TOC3"/>
            <w:tabs>
              <w:tab w:val="right" w:leader="dot" w:pos="9350"/>
            </w:tabs>
            <w:rPr>
              <w:rFonts w:asciiTheme="minorHAnsi" w:eastAsiaTheme="minorEastAsia" w:hAnsiTheme="minorHAnsi"/>
              <w:noProof/>
              <w:sz w:val="22"/>
            </w:rPr>
          </w:pPr>
          <w:hyperlink w:anchor="_Toc137273545" w:history="1">
            <w:r w:rsidR="00657061" w:rsidRPr="00AD2115">
              <w:rPr>
                <w:rStyle w:val="Hyperlink"/>
                <w:noProof/>
              </w:rPr>
              <w:t>2.3.2 Infrastructure sharing</w:t>
            </w:r>
            <w:r w:rsidR="00657061">
              <w:rPr>
                <w:noProof/>
                <w:webHidden/>
              </w:rPr>
              <w:tab/>
            </w:r>
            <w:r w:rsidR="00657061">
              <w:rPr>
                <w:noProof/>
                <w:webHidden/>
              </w:rPr>
              <w:fldChar w:fldCharType="begin"/>
            </w:r>
            <w:r w:rsidR="00657061">
              <w:rPr>
                <w:noProof/>
                <w:webHidden/>
              </w:rPr>
              <w:instrText xml:space="preserve"> PAGEREF _Toc137273545 \h </w:instrText>
            </w:r>
            <w:r w:rsidR="00657061">
              <w:rPr>
                <w:noProof/>
                <w:webHidden/>
              </w:rPr>
            </w:r>
            <w:r w:rsidR="00657061">
              <w:rPr>
                <w:noProof/>
                <w:webHidden/>
              </w:rPr>
              <w:fldChar w:fldCharType="separate"/>
            </w:r>
            <w:r w:rsidR="00657061">
              <w:rPr>
                <w:noProof/>
                <w:webHidden/>
              </w:rPr>
              <w:t>11</w:t>
            </w:r>
            <w:r w:rsidR="00657061">
              <w:rPr>
                <w:noProof/>
                <w:webHidden/>
              </w:rPr>
              <w:fldChar w:fldCharType="end"/>
            </w:r>
          </w:hyperlink>
        </w:p>
        <w:p w14:paraId="1D9A01F5" w14:textId="37274F24" w:rsidR="00657061" w:rsidRDefault="00F83A6D">
          <w:pPr>
            <w:pStyle w:val="TOC3"/>
            <w:tabs>
              <w:tab w:val="right" w:leader="dot" w:pos="9350"/>
            </w:tabs>
            <w:rPr>
              <w:rFonts w:asciiTheme="minorHAnsi" w:eastAsiaTheme="minorEastAsia" w:hAnsiTheme="minorHAnsi"/>
              <w:noProof/>
              <w:sz w:val="22"/>
            </w:rPr>
          </w:pPr>
          <w:hyperlink w:anchor="_Toc137273546" w:history="1">
            <w:r w:rsidR="00657061" w:rsidRPr="00AD2115">
              <w:rPr>
                <w:rStyle w:val="Hyperlink"/>
                <w:noProof/>
              </w:rPr>
              <w:t>2.3.3 Organizational Downsizing.</w:t>
            </w:r>
            <w:r w:rsidR="00657061">
              <w:rPr>
                <w:noProof/>
                <w:webHidden/>
              </w:rPr>
              <w:tab/>
            </w:r>
            <w:r w:rsidR="00657061">
              <w:rPr>
                <w:noProof/>
                <w:webHidden/>
              </w:rPr>
              <w:fldChar w:fldCharType="begin"/>
            </w:r>
            <w:r w:rsidR="00657061">
              <w:rPr>
                <w:noProof/>
                <w:webHidden/>
              </w:rPr>
              <w:instrText xml:space="preserve"> PAGEREF _Toc137273546 \h </w:instrText>
            </w:r>
            <w:r w:rsidR="00657061">
              <w:rPr>
                <w:noProof/>
                <w:webHidden/>
              </w:rPr>
            </w:r>
            <w:r w:rsidR="00657061">
              <w:rPr>
                <w:noProof/>
                <w:webHidden/>
              </w:rPr>
              <w:fldChar w:fldCharType="separate"/>
            </w:r>
            <w:r w:rsidR="00657061">
              <w:rPr>
                <w:noProof/>
                <w:webHidden/>
              </w:rPr>
              <w:t>12</w:t>
            </w:r>
            <w:r w:rsidR="00657061">
              <w:rPr>
                <w:noProof/>
                <w:webHidden/>
              </w:rPr>
              <w:fldChar w:fldCharType="end"/>
            </w:r>
          </w:hyperlink>
        </w:p>
        <w:p w14:paraId="3849C768" w14:textId="6A8A32B0" w:rsidR="00657061" w:rsidRDefault="00F83A6D">
          <w:pPr>
            <w:pStyle w:val="TOC2"/>
            <w:tabs>
              <w:tab w:val="right" w:leader="dot" w:pos="9350"/>
            </w:tabs>
            <w:rPr>
              <w:rFonts w:asciiTheme="minorHAnsi" w:eastAsiaTheme="minorEastAsia" w:hAnsiTheme="minorHAnsi"/>
              <w:noProof/>
              <w:sz w:val="22"/>
            </w:rPr>
          </w:pPr>
          <w:hyperlink w:anchor="_Toc137273547" w:history="1">
            <w:r w:rsidR="00657061" w:rsidRPr="00AD2115">
              <w:rPr>
                <w:rStyle w:val="Hyperlink"/>
                <w:noProof/>
              </w:rPr>
              <w:t>2.4 Variables affecting how successfully cost-cutting measures are implemented</w:t>
            </w:r>
            <w:r w:rsidR="00657061">
              <w:rPr>
                <w:noProof/>
                <w:webHidden/>
              </w:rPr>
              <w:tab/>
            </w:r>
            <w:r w:rsidR="00657061">
              <w:rPr>
                <w:noProof/>
                <w:webHidden/>
              </w:rPr>
              <w:fldChar w:fldCharType="begin"/>
            </w:r>
            <w:r w:rsidR="00657061">
              <w:rPr>
                <w:noProof/>
                <w:webHidden/>
              </w:rPr>
              <w:instrText xml:space="preserve"> PAGEREF _Toc137273547 \h </w:instrText>
            </w:r>
            <w:r w:rsidR="00657061">
              <w:rPr>
                <w:noProof/>
                <w:webHidden/>
              </w:rPr>
            </w:r>
            <w:r w:rsidR="00657061">
              <w:rPr>
                <w:noProof/>
                <w:webHidden/>
              </w:rPr>
              <w:fldChar w:fldCharType="separate"/>
            </w:r>
            <w:r w:rsidR="00657061">
              <w:rPr>
                <w:noProof/>
                <w:webHidden/>
              </w:rPr>
              <w:t>13</w:t>
            </w:r>
            <w:r w:rsidR="00657061">
              <w:rPr>
                <w:noProof/>
                <w:webHidden/>
              </w:rPr>
              <w:fldChar w:fldCharType="end"/>
            </w:r>
          </w:hyperlink>
        </w:p>
        <w:p w14:paraId="0173AB7D" w14:textId="4E3F2F24" w:rsidR="00657061" w:rsidRDefault="00F83A6D">
          <w:pPr>
            <w:pStyle w:val="TOC3"/>
            <w:tabs>
              <w:tab w:val="right" w:leader="dot" w:pos="9350"/>
            </w:tabs>
            <w:rPr>
              <w:rFonts w:asciiTheme="minorHAnsi" w:eastAsiaTheme="minorEastAsia" w:hAnsiTheme="minorHAnsi"/>
              <w:noProof/>
              <w:sz w:val="22"/>
            </w:rPr>
          </w:pPr>
          <w:hyperlink w:anchor="_Toc137273548" w:history="1">
            <w:r w:rsidR="00657061" w:rsidRPr="00AD2115">
              <w:rPr>
                <w:rStyle w:val="Hyperlink"/>
                <w:noProof/>
              </w:rPr>
              <w:t>2.4.1 Shareholder decisions</w:t>
            </w:r>
            <w:r w:rsidR="00657061">
              <w:rPr>
                <w:noProof/>
                <w:webHidden/>
              </w:rPr>
              <w:tab/>
            </w:r>
            <w:r w:rsidR="00657061">
              <w:rPr>
                <w:noProof/>
                <w:webHidden/>
              </w:rPr>
              <w:fldChar w:fldCharType="begin"/>
            </w:r>
            <w:r w:rsidR="00657061">
              <w:rPr>
                <w:noProof/>
                <w:webHidden/>
              </w:rPr>
              <w:instrText xml:space="preserve"> PAGEREF _Toc137273548 \h </w:instrText>
            </w:r>
            <w:r w:rsidR="00657061">
              <w:rPr>
                <w:noProof/>
                <w:webHidden/>
              </w:rPr>
            </w:r>
            <w:r w:rsidR="00657061">
              <w:rPr>
                <w:noProof/>
                <w:webHidden/>
              </w:rPr>
              <w:fldChar w:fldCharType="separate"/>
            </w:r>
            <w:r w:rsidR="00657061">
              <w:rPr>
                <w:noProof/>
                <w:webHidden/>
              </w:rPr>
              <w:t>14</w:t>
            </w:r>
            <w:r w:rsidR="00657061">
              <w:rPr>
                <w:noProof/>
                <w:webHidden/>
              </w:rPr>
              <w:fldChar w:fldCharType="end"/>
            </w:r>
          </w:hyperlink>
        </w:p>
        <w:p w14:paraId="4D86918F" w14:textId="497337AE" w:rsidR="00657061" w:rsidRDefault="00F83A6D">
          <w:pPr>
            <w:pStyle w:val="TOC3"/>
            <w:tabs>
              <w:tab w:val="right" w:leader="dot" w:pos="9350"/>
            </w:tabs>
            <w:rPr>
              <w:rFonts w:asciiTheme="minorHAnsi" w:eastAsiaTheme="minorEastAsia" w:hAnsiTheme="minorHAnsi"/>
              <w:noProof/>
              <w:sz w:val="22"/>
            </w:rPr>
          </w:pPr>
          <w:hyperlink w:anchor="_Toc137273549" w:history="1">
            <w:r w:rsidR="00657061" w:rsidRPr="00AD2115">
              <w:rPr>
                <w:rStyle w:val="Hyperlink"/>
                <w:noProof/>
              </w:rPr>
              <w:t>2.4.2 Management Commitment</w:t>
            </w:r>
            <w:r w:rsidR="00657061">
              <w:rPr>
                <w:noProof/>
                <w:webHidden/>
              </w:rPr>
              <w:tab/>
            </w:r>
            <w:r w:rsidR="00657061">
              <w:rPr>
                <w:noProof/>
                <w:webHidden/>
              </w:rPr>
              <w:fldChar w:fldCharType="begin"/>
            </w:r>
            <w:r w:rsidR="00657061">
              <w:rPr>
                <w:noProof/>
                <w:webHidden/>
              </w:rPr>
              <w:instrText xml:space="preserve"> PAGEREF _Toc137273549 \h </w:instrText>
            </w:r>
            <w:r w:rsidR="00657061">
              <w:rPr>
                <w:noProof/>
                <w:webHidden/>
              </w:rPr>
            </w:r>
            <w:r w:rsidR="00657061">
              <w:rPr>
                <w:noProof/>
                <w:webHidden/>
              </w:rPr>
              <w:fldChar w:fldCharType="separate"/>
            </w:r>
            <w:r w:rsidR="00657061">
              <w:rPr>
                <w:noProof/>
                <w:webHidden/>
              </w:rPr>
              <w:t>15</w:t>
            </w:r>
            <w:r w:rsidR="00657061">
              <w:rPr>
                <w:noProof/>
                <w:webHidden/>
              </w:rPr>
              <w:fldChar w:fldCharType="end"/>
            </w:r>
          </w:hyperlink>
        </w:p>
        <w:p w14:paraId="3E8AE8CD" w14:textId="202410C1" w:rsidR="00657061" w:rsidRDefault="00F83A6D">
          <w:pPr>
            <w:pStyle w:val="TOC3"/>
            <w:tabs>
              <w:tab w:val="right" w:leader="dot" w:pos="9350"/>
            </w:tabs>
            <w:rPr>
              <w:rFonts w:asciiTheme="minorHAnsi" w:eastAsiaTheme="minorEastAsia" w:hAnsiTheme="minorHAnsi"/>
              <w:noProof/>
              <w:sz w:val="22"/>
            </w:rPr>
          </w:pPr>
          <w:hyperlink w:anchor="_Toc137273550" w:history="1">
            <w:r w:rsidR="00657061" w:rsidRPr="00AD2115">
              <w:rPr>
                <w:rStyle w:val="Hyperlink"/>
                <w:noProof/>
              </w:rPr>
              <w:t>2.4.3 Employee involvement</w:t>
            </w:r>
            <w:r w:rsidR="00657061">
              <w:rPr>
                <w:noProof/>
                <w:webHidden/>
              </w:rPr>
              <w:tab/>
            </w:r>
            <w:r w:rsidR="00657061">
              <w:rPr>
                <w:noProof/>
                <w:webHidden/>
              </w:rPr>
              <w:fldChar w:fldCharType="begin"/>
            </w:r>
            <w:r w:rsidR="00657061">
              <w:rPr>
                <w:noProof/>
                <w:webHidden/>
              </w:rPr>
              <w:instrText xml:space="preserve"> PAGEREF _Toc137273550 \h </w:instrText>
            </w:r>
            <w:r w:rsidR="00657061">
              <w:rPr>
                <w:noProof/>
                <w:webHidden/>
              </w:rPr>
            </w:r>
            <w:r w:rsidR="00657061">
              <w:rPr>
                <w:noProof/>
                <w:webHidden/>
              </w:rPr>
              <w:fldChar w:fldCharType="separate"/>
            </w:r>
            <w:r w:rsidR="00657061">
              <w:rPr>
                <w:noProof/>
                <w:webHidden/>
              </w:rPr>
              <w:t>15</w:t>
            </w:r>
            <w:r w:rsidR="00657061">
              <w:rPr>
                <w:noProof/>
                <w:webHidden/>
              </w:rPr>
              <w:fldChar w:fldCharType="end"/>
            </w:r>
          </w:hyperlink>
        </w:p>
        <w:p w14:paraId="7211DB35" w14:textId="6845FDA1" w:rsidR="00657061" w:rsidRDefault="00F83A6D">
          <w:pPr>
            <w:pStyle w:val="TOC2"/>
            <w:tabs>
              <w:tab w:val="right" w:leader="dot" w:pos="9350"/>
            </w:tabs>
            <w:rPr>
              <w:rFonts w:asciiTheme="minorHAnsi" w:eastAsiaTheme="minorEastAsia" w:hAnsiTheme="minorHAnsi"/>
              <w:noProof/>
              <w:sz w:val="22"/>
            </w:rPr>
          </w:pPr>
          <w:hyperlink w:anchor="_Toc137273551" w:history="1">
            <w:r w:rsidR="00657061" w:rsidRPr="00AD2115">
              <w:rPr>
                <w:rStyle w:val="Hyperlink"/>
                <w:noProof/>
              </w:rPr>
              <w:t>2.5 The correlation between financial success and operational cost cutting methods in logistics organizations.</w:t>
            </w:r>
            <w:r w:rsidR="00657061">
              <w:rPr>
                <w:noProof/>
                <w:webHidden/>
              </w:rPr>
              <w:tab/>
            </w:r>
            <w:r w:rsidR="00657061">
              <w:rPr>
                <w:noProof/>
                <w:webHidden/>
              </w:rPr>
              <w:fldChar w:fldCharType="begin"/>
            </w:r>
            <w:r w:rsidR="00657061">
              <w:rPr>
                <w:noProof/>
                <w:webHidden/>
              </w:rPr>
              <w:instrText xml:space="preserve"> PAGEREF _Toc137273551 \h </w:instrText>
            </w:r>
            <w:r w:rsidR="00657061">
              <w:rPr>
                <w:noProof/>
                <w:webHidden/>
              </w:rPr>
            </w:r>
            <w:r w:rsidR="00657061">
              <w:rPr>
                <w:noProof/>
                <w:webHidden/>
              </w:rPr>
              <w:fldChar w:fldCharType="separate"/>
            </w:r>
            <w:r w:rsidR="00657061">
              <w:rPr>
                <w:noProof/>
                <w:webHidden/>
              </w:rPr>
              <w:t>16</w:t>
            </w:r>
            <w:r w:rsidR="00657061">
              <w:rPr>
                <w:noProof/>
                <w:webHidden/>
              </w:rPr>
              <w:fldChar w:fldCharType="end"/>
            </w:r>
          </w:hyperlink>
        </w:p>
        <w:p w14:paraId="32137F2F" w14:textId="61D86EB5" w:rsidR="00657061" w:rsidRDefault="00F83A6D">
          <w:pPr>
            <w:pStyle w:val="TOC2"/>
            <w:tabs>
              <w:tab w:val="right" w:leader="dot" w:pos="9350"/>
            </w:tabs>
            <w:rPr>
              <w:rFonts w:asciiTheme="minorHAnsi" w:eastAsiaTheme="minorEastAsia" w:hAnsiTheme="minorHAnsi"/>
              <w:noProof/>
              <w:sz w:val="22"/>
            </w:rPr>
          </w:pPr>
          <w:hyperlink w:anchor="_Toc137273552" w:history="1">
            <w:r w:rsidR="00657061" w:rsidRPr="00AD2115">
              <w:rPr>
                <w:rStyle w:val="Hyperlink"/>
                <w:noProof/>
              </w:rPr>
              <w:t>2.6 Empirical literature review</w:t>
            </w:r>
            <w:r w:rsidR="00657061">
              <w:rPr>
                <w:noProof/>
                <w:webHidden/>
              </w:rPr>
              <w:tab/>
            </w:r>
            <w:r w:rsidR="00657061">
              <w:rPr>
                <w:noProof/>
                <w:webHidden/>
              </w:rPr>
              <w:fldChar w:fldCharType="begin"/>
            </w:r>
            <w:r w:rsidR="00657061">
              <w:rPr>
                <w:noProof/>
                <w:webHidden/>
              </w:rPr>
              <w:instrText xml:space="preserve"> PAGEREF _Toc137273552 \h </w:instrText>
            </w:r>
            <w:r w:rsidR="00657061">
              <w:rPr>
                <w:noProof/>
                <w:webHidden/>
              </w:rPr>
            </w:r>
            <w:r w:rsidR="00657061">
              <w:rPr>
                <w:noProof/>
                <w:webHidden/>
              </w:rPr>
              <w:fldChar w:fldCharType="separate"/>
            </w:r>
            <w:r w:rsidR="00657061">
              <w:rPr>
                <w:noProof/>
                <w:webHidden/>
              </w:rPr>
              <w:t>17</w:t>
            </w:r>
            <w:r w:rsidR="00657061">
              <w:rPr>
                <w:noProof/>
                <w:webHidden/>
              </w:rPr>
              <w:fldChar w:fldCharType="end"/>
            </w:r>
          </w:hyperlink>
        </w:p>
        <w:p w14:paraId="3102FC86" w14:textId="15B08434" w:rsidR="00657061" w:rsidRDefault="00F83A6D">
          <w:pPr>
            <w:pStyle w:val="TOC2"/>
            <w:tabs>
              <w:tab w:val="right" w:leader="dot" w:pos="9350"/>
            </w:tabs>
            <w:rPr>
              <w:rFonts w:asciiTheme="minorHAnsi" w:eastAsiaTheme="minorEastAsia" w:hAnsiTheme="minorHAnsi"/>
              <w:noProof/>
              <w:sz w:val="22"/>
            </w:rPr>
          </w:pPr>
          <w:hyperlink w:anchor="_Toc137273553" w:history="1">
            <w:r w:rsidR="00657061" w:rsidRPr="00AD2115">
              <w:rPr>
                <w:rStyle w:val="Hyperlink"/>
                <w:noProof/>
              </w:rPr>
              <w:t>2.7 The research gap.</w:t>
            </w:r>
            <w:r w:rsidR="00657061">
              <w:rPr>
                <w:noProof/>
                <w:webHidden/>
              </w:rPr>
              <w:tab/>
            </w:r>
            <w:r w:rsidR="00657061">
              <w:rPr>
                <w:noProof/>
                <w:webHidden/>
              </w:rPr>
              <w:fldChar w:fldCharType="begin"/>
            </w:r>
            <w:r w:rsidR="00657061">
              <w:rPr>
                <w:noProof/>
                <w:webHidden/>
              </w:rPr>
              <w:instrText xml:space="preserve"> PAGEREF _Toc137273553 \h </w:instrText>
            </w:r>
            <w:r w:rsidR="00657061">
              <w:rPr>
                <w:noProof/>
                <w:webHidden/>
              </w:rPr>
            </w:r>
            <w:r w:rsidR="00657061">
              <w:rPr>
                <w:noProof/>
                <w:webHidden/>
              </w:rPr>
              <w:fldChar w:fldCharType="separate"/>
            </w:r>
            <w:r w:rsidR="00657061">
              <w:rPr>
                <w:noProof/>
                <w:webHidden/>
              </w:rPr>
              <w:t>21</w:t>
            </w:r>
            <w:r w:rsidR="00657061">
              <w:rPr>
                <w:noProof/>
                <w:webHidden/>
              </w:rPr>
              <w:fldChar w:fldCharType="end"/>
            </w:r>
          </w:hyperlink>
        </w:p>
        <w:p w14:paraId="5A9E8156" w14:textId="5FC82A6F" w:rsidR="00657061" w:rsidRDefault="00F83A6D">
          <w:pPr>
            <w:pStyle w:val="TOC2"/>
            <w:tabs>
              <w:tab w:val="right" w:leader="dot" w:pos="9350"/>
            </w:tabs>
            <w:rPr>
              <w:rFonts w:asciiTheme="minorHAnsi" w:eastAsiaTheme="minorEastAsia" w:hAnsiTheme="minorHAnsi"/>
              <w:noProof/>
              <w:sz w:val="22"/>
            </w:rPr>
          </w:pPr>
          <w:hyperlink w:anchor="_Toc137273554" w:history="1">
            <w:r w:rsidR="00657061" w:rsidRPr="00AD2115">
              <w:rPr>
                <w:rStyle w:val="Hyperlink"/>
                <w:noProof/>
              </w:rPr>
              <w:t>2.7 Chapter Summary</w:t>
            </w:r>
            <w:r w:rsidR="00657061">
              <w:rPr>
                <w:noProof/>
                <w:webHidden/>
              </w:rPr>
              <w:tab/>
            </w:r>
            <w:r w:rsidR="00657061">
              <w:rPr>
                <w:noProof/>
                <w:webHidden/>
              </w:rPr>
              <w:fldChar w:fldCharType="begin"/>
            </w:r>
            <w:r w:rsidR="00657061">
              <w:rPr>
                <w:noProof/>
                <w:webHidden/>
              </w:rPr>
              <w:instrText xml:space="preserve"> PAGEREF _Toc137273554 \h </w:instrText>
            </w:r>
            <w:r w:rsidR="00657061">
              <w:rPr>
                <w:noProof/>
                <w:webHidden/>
              </w:rPr>
            </w:r>
            <w:r w:rsidR="00657061">
              <w:rPr>
                <w:noProof/>
                <w:webHidden/>
              </w:rPr>
              <w:fldChar w:fldCharType="separate"/>
            </w:r>
            <w:r w:rsidR="00657061">
              <w:rPr>
                <w:noProof/>
                <w:webHidden/>
              </w:rPr>
              <w:t>21</w:t>
            </w:r>
            <w:r w:rsidR="00657061">
              <w:rPr>
                <w:noProof/>
                <w:webHidden/>
              </w:rPr>
              <w:fldChar w:fldCharType="end"/>
            </w:r>
          </w:hyperlink>
        </w:p>
        <w:p w14:paraId="0DD4A639" w14:textId="4B831482" w:rsidR="00657061" w:rsidRDefault="00F83A6D">
          <w:pPr>
            <w:pStyle w:val="TOC1"/>
            <w:tabs>
              <w:tab w:val="right" w:leader="dot" w:pos="9350"/>
            </w:tabs>
            <w:rPr>
              <w:rFonts w:asciiTheme="minorHAnsi" w:eastAsiaTheme="minorEastAsia" w:hAnsiTheme="minorHAnsi"/>
              <w:noProof/>
              <w:sz w:val="22"/>
            </w:rPr>
          </w:pPr>
          <w:hyperlink w:anchor="_Toc137273555" w:history="1">
            <w:r w:rsidR="00657061" w:rsidRPr="00AD2115">
              <w:rPr>
                <w:rStyle w:val="Hyperlink"/>
                <w:noProof/>
              </w:rPr>
              <w:t>CHAPTER 3</w:t>
            </w:r>
            <w:r w:rsidR="00657061">
              <w:rPr>
                <w:noProof/>
                <w:webHidden/>
              </w:rPr>
              <w:tab/>
            </w:r>
            <w:r w:rsidR="00657061">
              <w:rPr>
                <w:noProof/>
                <w:webHidden/>
              </w:rPr>
              <w:fldChar w:fldCharType="begin"/>
            </w:r>
            <w:r w:rsidR="00657061">
              <w:rPr>
                <w:noProof/>
                <w:webHidden/>
              </w:rPr>
              <w:instrText xml:space="preserve"> PAGEREF _Toc137273555 \h </w:instrText>
            </w:r>
            <w:r w:rsidR="00657061">
              <w:rPr>
                <w:noProof/>
                <w:webHidden/>
              </w:rPr>
            </w:r>
            <w:r w:rsidR="00657061">
              <w:rPr>
                <w:noProof/>
                <w:webHidden/>
              </w:rPr>
              <w:fldChar w:fldCharType="separate"/>
            </w:r>
            <w:r w:rsidR="00657061">
              <w:rPr>
                <w:noProof/>
                <w:webHidden/>
              </w:rPr>
              <w:t>23</w:t>
            </w:r>
            <w:r w:rsidR="00657061">
              <w:rPr>
                <w:noProof/>
                <w:webHidden/>
              </w:rPr>
              <w:fldChar w:fldCharType="end"/>
            </w:r>
          </w:hyperlink>
        </w:p>
        <w:p w14:paraId="31F9945A" w14:textId="5BC06244" w:rsidR="00657061" w:rsidRDefault="00F83A6D">
          <w:pPr>
            <w:pStyle w:val="TOC2"/>
            <w:tabs>
              <w:tab w:val="right" w:leader="dot" w:pos="9350"/>
            </w:tabs>
            <w:rPr>
              <w:rFonts w:asciiTheme="minorHAnsi" w:eastAsiaTheme="minorEastAsia" w:hAnsiTheme="minorHAnsi"/>
              <w:noProof/>
              <w:sz w:val="22"/>
            </w:rPr>
          </w:pPr>
          <w:hyperlink w:anchor="_Toc137273556" w:history="1">
            <w:r w:rsidR="00657061" w:rsidRPr="00AD2115">
              <w:rPr>
                <w:rStyle w:val="Hyperlink"/>
                <w:noProof/>
              </w:rPr>
              <w:t>3.0 INTRODUCTION</w:t>
            </w:r>
            <w:r w:rsidR="00657061">
              <w:rPr>
                <w:noProof/>
                <w:webHidden/>
              </w:rPr>
              <w:tab/>
            </w:r>
            <w:r w:rsidR="00657061">
              <w:rPr>
                <w:noProof/>
                <w:webHidden/>
              </w:rPr>
              <w:fldChar w:fldCharType="begin"/>
            </w:r>
            <w:r w:rsidR="00657061">
              <w:rPr>
                <w:noProof/>
                <w:webHidden/>
              </w:rPr>
              <w:instrText xml:space="preserve"> PAGEREF _Toc137273556 \h </w:instrText>
            </w:r>
            <w:r w:rsidR="00657061">
              <w:rPr>
                <w:noProof/>
                <w:webHidden/>
              </w:rPr>
            </w:r>
            <w:r w:rsidR="00657061">
              <w:rPr>
                <w:noProof/>
                <w:webHidden/>
              </w:rPr>
              <w:fldChar w:fldCharType="separate"/>
            </w:r>
            <w:r w:rsidR="00657061">
              <w:rPr>
                <w:noProof/>
                <w:webHidden/>
              </w:rPr>
              <w:t>23</w:t>
            </w:r>
            <w:r w:rsidR="00657061">
              <w:rPr>
                <w:noProof/>
                <w:webHidden/>
              </w:rPr>
              <w:fldChar w:fldCharType="end"/>
            </w:r>
          </w:hyperlink>
        </w:p>
        <w:p w14:paraId="4EBD0AA6" w14:textId="1CEE9B0A" w:rsidR="00657061" w:rsidRDefault="00F83A6D">
          <w:pPr>
            <w:pStyle w:val="TOC2"/>
            <w:tabs>
              <w:tab w:val="right" w:leader="dot" w:pos="9350"/>
            </w:tabs>
            <w:rPr>
              <w:rFonts w:asciiTheme="minorHAnsi" w:eastAsiaTheme="minorEastAsia" w:hAnsiTheme="minorHAnsi"/>
              <w:noProof/>
              <w:sz w:val="22"/>
            </w:rPr>
          </w:pPr>
          <w:hyperlink w:anchor="_Toc137273557" w:history="1">
            <w:r w:rsidR="00657061" w:rsidRPr="00AD2115">
              <w:rPr>
                <w:rStyle w:val="Hyperlink"/>
                <w:noProof/>
              </w:rPr>
              <w:t>3.1 Research Design</w:t>
            </w:r>
            <w:r w:rsidR="00657061">
              <w:rPr>
                <w:noProof/>
                <w:webHidden/>
              </w:rPr>
              <w:tab/>
            </w:r>
            <w:r w:rsidR="00657061">
              <w:rPr>
                <w:noProof/>
                <w:webHidden/>
              </w:rPr>
              <w:fldChar w:fldCharType="begin"/>
            </w:r>
            <w:r w:rsidR="00657061">
              <w:rPr>
                <w:noProof/>
                <w:webHidden/>
              </w:rPr>
              <w:instrText xml:space="preserve"> PAGEREF _Toc137273557 \h </w:instrText>
            </w:r>
            <w:r w:rsidR="00657061">
              <w:rPr>
                <w:noProof/>
                <w:webHidden/>
              </w:rPr>
            </w:r>
            <w:r w:rsidR="00657061">
              <w:rPr>
                <w:noProof/>
                <w:webHidden/>
              </w:rPr>
              <w:fldChar w:fldCharType="separate"/>
            </w:r>
            <w:r w:rsidR="00657061">
              <w:rPr>
                <w:noProof/>
                <w:webHidden/>
              </w:rPr>
              <w:t>23</w:t>
            </w:r>
            <w:r w:rsidR="00657061">
              <w:rPr>
                <w:noProof/>
                <w:webHidden/>
              </w:rPr>
              <w:fldChar w:fldCharType="end"/>
            </w:r>
          </w:hyperlink>
        </w:p>
        <w:p w14:paraId="454E66DC" w14:textId="3DA72686" w:rsidR="00657061" w:rsidRDefault="00F83A6D">
          <w:pPr>
            <w:pStyle w:val="TOC3"/>
            <w:tabs>
              <w:tab w:val="right" w:leader="dot" w:pos="9350"/>
            </w:tabs>
            <w:rPr>
              <w:rFonts w:asciiTheme="minorHAnsi" w:eastAsiaTheme="minorEastAsia" w:hAnsiTheme="minorHAnsi"/>
              <w:noProof/>
              <w:sz w:val="22"/>
            </w:rPr>
          </w:pPr>
          <w:hyperlink w:anchor="_Toc137273558" w:history="1">
            <w:r w:rsidR="00657061" w:rsidRPr="00AD2115">
              <w:rPr>
                <w:rStyle w:val="Hyperlink"/>
                <w:noProof/>
              </w:rPr>
              <w:t>3.1.1 Mixed Approach</w:t>
            </w:r>
            <w:r w:rsidR="00657061">
              <w:rPr>
                <w:noProof/>
                <w:webHidden/>
              </w:rPr>
              <w:tab/>
            </w:r>
            <w:r w:rsidR="00657061">
              <w:rPr>
                <w:noProof/>
                <w:webHidden/>
              </w:rPr>
              <w:fldChar w:fldCharType="begin"/>
            </w:r>
            <w:r w:rsidR="00657061">
              <w:rPr>
                <w:noProof/>
                <w:webHidden/>
              </w:rPr>
              <w:instrText xml:space="preserve"> PAGEREF _Toc137273558 \h </w:instrText>
            </w:r>
            <w:r w:rsidR="00657061">
              <w:rPr>
                <w:noProof/>
                <w:webHidden/>
              </w:rPr>
            </w:r>
            <w:r w:rsidR="00657061">
              <w:rPr>
                <w:noProof/>
                <w:webHidden/>
              </w:rPr>
              <w:fldChar w:fldCharType="separate"/>
            </w:r>
            <w:r w:rsidR="00657061">
              <w:rPr>
                <w:noProof/>
                <w:webHidden/>
              </w:rPr>
              <w:t>23</w:t>
            </w:r>
            <w:r w:rsidR="00657061">
              <w:rPr>
                <w:noProof/>
                <w:webHidden/>
              </w:rPr>
              <w:fldChar w:fldCharType="end"/>
            </w:r>
          </w:hyperlink>
        </w:p>
        <w:p w14:paraId="6BCCD69E" w14:textId="23E3C6FD" w:rsidR="00657061" w:rsidRDefault="00F83A6D">
          <w:pPr>
            <w:pStyle w:val="TOC3"/>
            <w:tabs>
              <w:tab w:val="right" w:leader="dot" w:pos="9350"/>
            </w:tabs>
            <w:rPr>
              <w:rFonts w:asciiTheme="minorHAnsi" w:eastAsiaTheme="minorEastAsia" w:hAnsiTheme="minorHAnsi"/>
              <w:noProof/>
              <w:sz w:val="22"/>
            </w:rPr>
          </w:pPr>
          <w:hyperlink w:anchor="_Toc137273559" w:history="1">
            <w:r w:rsidR="00657061" w:rsidRPr="00AD2115">
              <w:rPr>
                <w:rStyle w:val="Hyperlink"/>
                <w:noProof/>
              </w:rPr>
              <w:t>3.1.2 Descriptive research design</w:t>
            </w:r>
            <w:r w:rsidR="00657061">
              <w:rPr>
                <w:noProof/>
                <w:webHidden/>
              </w:rPr>
              <w:tab/>
            </w:r>
            <w:r w:rsidR="00657061">
              <w:rPr>
                <w:noProof/>
                <w:webHidden/>
              </w:rPr>
              <w:fldChar w:fldCharType="begin"/>
            </w:r>
            <w:r w:rsidR="00657061">
              <w:rPr>
                <w:noProof/>
                <w:webHidden/>
              </w:rPr>
              <w:instrText xml:space="preserve"> PAGEREF _Toc137273559 \h </w:instrText>
            </w:r>
            <w:r w:rsidR="00657061">
              <w:rPr>
                <w:noProof/>
                <w:webHidden/>
              </w:rPr>
            </w:r>
            <w:r w:rsidR="00657061">
              <w:rPr>
                <w:noProof/>
                <w:webHidden/>
              </w:rPr>
              <w:fldChar w:fldCharType="separate"/>
            </w:r>
            <w:r w:rsidR="00657061">
              <w:rPr>
                <w:noProof/>
                <w:webHidden/>
              </w:rPr>
              <w:t>24</w:t>
            </w:r>
            <w:r w:rsidR="00657061">
              <w:rPr>
                <w:noProof/>
                <w:webHidden/>
              </w:rPr>
              <w:fldChar w:fldCharType="end"/>
            </w:r>
          </w:hyperlink>
        </w:p>
        <w:p w14:paraId="2C525D4A" w14:textId="1E6C73AD" w:rsidR="00657061" w:rsidRDefault="00F83A6D">
          <w:pPr>
            <w:pStyle w:val="TOC3"/>
            <w:tabs>
              <w:tab w:val="right" w:leader="dot" w:pos="9350"/>
            </w:tabs>
            <w:rPr>
              <w:rFonts w:asciiTheme="minorHAnsi" w:eastAsiaTheme="minorEastAsia" w:hAnsiTheme="minorHAnsi"/>
              <w:noProof/>
              <w:sz w:val="22"/>
            </w:rPr>
          </w:pPr>
          <w:hyperlink w:anchor="_Toc137273560" w:history="1">
            <w:r w:rsidR="00657061" w:rsidRPr="00AD2115">
              <w:rPr>
                <w:rStyle w:val="Hyperlink"/>
                <w:noProof/>
              </w:rPr>
              <w:t>3.2.1 Case study research design</w:t>
            </w:r>
            <w:r w:rsidR="00657061">
              <w:rPr>
                <w:noProof/>
                <w:webHidden/>
              </w:rPr>
              <w:tab/>
            </w:r>
            <w:r w:rsidR="00657061">
              <w:rPr>
                <w:noProof/>
                <w:webHidden/>
              </w:rPr>
              <w:fldChar w:fldCharType="begin"/>
            </w:r>
            <w:r w:rsidR="00657061">
              <w:rPr>
                <w:noProof/>
                <w:webHidden/>
              </w:rPr>
              <w:instrText xml:space="preserve"> PAGEREF _Toc137273560 \h </w:instrText>
            </w:r>
            <w:r w:rsidR="00657061">
              <w:rPr>
                <w:noProof/>
                <w:webHidden/>
              </w:rPr>
            </w:r>
            <w:r w:rsidR="00657061">
              <w:rPr>
                <w:noProof/>
                <w:webHidden/>
              </w:rPr>
              <w:fldChar w:fldCharType="separate"/>
            </w:r>
            <w:r w:rsidR="00657061">
              <w:rPr>
                <w:noProof/>
                <w:webHidden/>
              </w:rPr>
              <w:t>24</w:t>
            </w:r>
            <w:r w:rsidR="00657061">
              <w:rPr>
                <w:noProof/>
                <w:webHidden/>
              </w:rPr>
              <w:fldChar w:fldCharType="end"/>
            </w:r>
          </w:hyperlink>
        </w:p>
        <w:p w14:paraId="6ED1BD51" w14:textId="3A569055" w:rsidR="00657061" w:rsidRDefault="00F83A6D">
          <w:pPr>
            <w:pStyle w:val="TOC2"/>
            <w:tabs>
              <w:tab w:val="right" w:leader="dot" w:pos="9350"/>
            </w:tabs>
            <w:rPr>
              <w:rFonts w:asciiTheme="minorHAnsi" w:eastAsiaTheme="minorEastAsia" w:hAnsiTheme="minorHAnsi"/>
              <w:noProof/>
              <w:sz w:val="22"/>
            </w:rPr>
          </w:pPr>
          <w:hyperlink w:anchor="_Toc137273561" w:history="1">
            <w:r w:rsidR="00657061" w:rsidRPr="00AD2115">
              <w:rPr>
                <w:rStyle w:val="Hyperlink"/>
                <w:noProof/>
              </w:rPr>
              <w:t>3.3 Study Population.</w:t>
            </w:r>
            <w:r w:rsidR="00657061">
              <w:rPr>
                <w:noProof/>
                <w:webHidden/>
              </w:rPr>
              <w:tab/>
            </w:r>
            <w:r w:rsidR="00657061">
              <w:rPr>
                <w:noProof/>
                <w:webHidden/>
              </w:rPr>
              <w:fldChar w:fldCharType="begin"/>
            </w:r>
            <w:r w:rsidR="00657061">
              <w:rPr>
                <w:noProof/>
                <w:webHidden/>
              </w:rPr>
              <w:instrText xml:space="preserve"> PAGEREF _Toc137273561 \h </w:instrText>
            </w:r>
            <w:r w:rsidR="00657061">
              <w:rPr>
                <w:noProof/>
                <w:webHidden/>
              </w:rPr>
            </w:r>
            <w:r w:rsidR="00657061">
              <w:rPr>
                <w:noProof/>
                <w:webHidden/>
              </w:rPr>
              <w:fldChar w:fldCharType="separate"/>
            </w:r>
            <w:r w:rsidR="00657061">
              <w:rPr>
                <w:noProof/>
                <w:webHidden/>
              </w:rPr>
              <w:t>25</w:t>
            </w:r>
            <w:r w:rsidR="00657061">
              <w:rPr>
                <w:noProof/>
                <w:webHidden/>
              </w:rPr>
              <w:fldChar w:fldCharType="end"/>
            </w:r>
          </w:hyperlink>
        </w:p>
        <w:p w14:paraId="7F58B9AB" w14:textId="716D50B5" w:rsidR="00657061" w:rsidRDefault="00F83A6D">
          <w:pPr>
            <w:pStyle w:val="TOC3"/>
            <w:tabs>
              <w:tab w:val="right" w:leader="dot" w:pos="9350"/>
            </w:tabs>
            <w:rPr>
              <w:rFonts w:asciiTheme="minorHAnsi" w:eastAsiaTheme="minorEastAsia" w:hAnsiTheme="minorHAnsi"/>
              <w:noProof/>
              <w:sz w:val="22"/>
            </w:rPr>
          </w:pPr>
          <w:hyperlink w:anchor="_Toc137273562" w:history="1">
            <w:r w:rsidR="00657061" w:rsidRPr="00AD2115">
              <w:rPr>
                <w:rStyle w:val="Hyperlink"/>
                <w:noProof/>
              </w:rPr>
              <w:t>3.3.1 Justification of study population</w:t>
            </w:r>
            <w:r w:rsidR="00657061">
              <w:rPr>
                <w:noProof/>
                <w:webHidden/>
              </w:rPr>
              <w:tab/>
            </w:r>
            <w:r w:rsidR="00657061">
              <w:rPr>
                <w:noProof/>
                <w:webHidden/>
              </w:rPr>
              <w:fldChar w:fldCharType="begin"/>
            </w:r>
            <w:r w:rsidR="00657061">
              <w:rPr>
                <w:noProof/>
                <w:webHidden/>
              </w:rPr>
              <w:instrText xml:space="preserve"> PAGEREF _Toc137273562 \h </w:instrText>
            </w:r>
            <w:r w:rsidR="00657061">
              <w:rPr>
                <w:noProof/>
                <w:webHidden/>
              </w:rPr>
            </w:r>
            <w:r w:rsidR="00657061">
              <w:rPr>
                <w:noProof/>
                <w:webHidden/>
              </w:rPr>
              <w:fldChar w:fldCharType="separate"/>
            </w:r>
            <w:r w:rsidR="00657061">
              <w:rPr>
                <w:noProof/>
                <w:webHidden/>
              </w:rPr>
              <w:t>25</w:t>
            </w:r>
            <w:r w:rsidR="00657061">
              <w:rPr>
                <w:noProof/>
                <w:webHidden/>
              </w:rPr>
              <w:fldChar w:fldCharType="end"/>
            </w:r>
          </w:hyperlink>
        </w:p>
        <w:p w14:paraId="09D7CF08" w14:textId="59BB695F" w:rsidR="00657061" w:rsidRDefault="00F83A6D">
          <w:pPr>
            <w:pStyle w:val="TOC2"/>
            <w:tabs>
              <w:tab w:val="right" w:leader="dot" w:pos="9350"/>
            </w:tabs>
            <w:rPr>
              <w:rFonts w:asciiTheme="minorHAnsi" w:eastAsiaTheme="minorEastAsia" w:hAnsiTheme="minorHAnsi"/>
              <w:noProof/>
              <w:sz w:val="22"/>
            </w:rPr>
          </w:pPr>
          <w:hyperlink w:anchor="_Toc137273563" w:history="1">
            <w:r w:rsidR="00657061" w:rsidRPr="00AD2115">
              <w:rPr>
                <w:rStyle w:val="Hyperlink"/>
                <w:noProof/>
              </w:rPr>
              <w:t>3.4 Sample and Sampling Methods</w:t>
            </w:r>
            <w:r w:rsidR="00657061">
              <w:rPr>
                <w:noProof/>
                <w:webHidden/>
              </w:rPr>
              <w:tab/>
            </w:r>
            <w:r w:rsidR="00657061">
              <w:rPr>
                <w:noProof/>
                <w:webHidden/>
              </w:rPr>
              <w:fldChar w:fldCharType="begin"/>
            </w:r>
            <w:r w:rsidR="00657061">
              <w:rPr>
                <w:noProof/>
                <w:webHidden/>
              </w:rPr>
              <w:instrText xml:space="preserve"> PAGEREF _Toc137273563 \h </w:instrText>
            </w:r>
            <w:r w:rsidR="00657061">
              <w:rPr>
                <w:noProof/>
                <w:webHidden/>
              </w:rPr>
            </w:r>
            <w:r w:rsidR="00657061">
              <w:rPr>
                <w:noProof/>
                <w:webHidden/>
              </w:rPr>
              <w:fldChar w:fldCharType="separate"/>
            </w:r>
            <w:r w:rsidR="00657061">
              <w:rPr>
                <w:noProof/>
                <w:webHidden/>
              </w:rPr>
              <w:t>25</w:t>
            </w:r>
            <w:r w:rsidR="00657061">
              <w:rPr>
                <w:noProof/>
                <w:webHidden/>
              </w:rPr>
              <w:fldChar w:fldCharType="end"/>
            </w:r>
          </w:hyperlink>
        </w:p>
        <w:p w14:paraId="372E2DC3" w14:textId="02A893B9" w:rsidR="00657061" w:rsidRDefault="00F83A6D">
          <w:pPr>
            <w:pStyle w:val="TOC3"/>
            <w:tabs>
              <w:tab w:val="right" w:leader="dot" w:pos="9350"/>
            </w:tabs>
            <w:rPr>
              <w:rFonts w:asciiTheme="minorHAnsi" w:eastAsiaTheme="minorEastAsia" w:hAnsiTheme="minorHAnsi"/>
              <w:noProof/>
              <w:sz w:val="22"/>
            </w:rPr>
          </w:pPr>
          <w:hyperlink w:anchor="_Toc137273564" w:history="1">
            <w:r w:rsidR="00657061" w:rsidRPr="00AD2115">
              <w:rPr>
                <w:rStyle w:val="Hyperlink"/>
                <w:noProof/>
              </w:rPr>
              <w:t>3.4.1 Sampling</w:t>
            </w:r>
            <w:r w:rsidR="00657061">
              <w:rPr>
                <w:noProof/>
                <w:webHidden/>
              </w:rPr>
              <w:tab/>
            </w:r>
            <w:r w:rsidR="00657061">
              <w:rPr>
                <w:noProof/>
                <w:webHidden/>
              </w:rPr>
              <w:fldChar w:fldCharType="begin"/>
            </w:r>
            <w:r w:rsidR="00657061">
              <w:rPr>
                <w:noProof/>
                <w:webHidden/>
              </w:rPr>
              <w:instrText xml:space="preserve"> PAGEREF _Toc137273564 \h </w:instrText>
            </w:r>
            <w:r w:rsidR="00657061">
              <w:rPr>
                <w:noProof/>
                <w:webHidden/>
              </w:rPr>
            </w:r>
            <w:r w:rsidR="00657061">
              <w:rPr>
                <w:noProof/>
                <w:webHidden/>
              </w:rPr>
              <w:fldChar w:fldCharType="separate"/>
            </w:r>
            <w:r w:rsidR="00657061">
              <w:rPr>
                <w:noProof/>
                <w:webHidden/>
              </w:rPr>
              <w:t>25</w:t>
            </w:r>
            <w:r w:rsidR="00657061">
              <w:rPr>
                <w:noProof/>
                <w:webHidden/>
              </w:rPr>
              <w:fldChar w:fldCharType="end"/>
            </w:r>
          </w:hyperlink>
        </w:p>
        <w:p w14:paraId="019E731A" w14:textId="4F26E438" w:rsidR="00657061" w:rsidRDefault="00F83A6D">
          <w:pPr>
            <w:pStyle w:val="TOC2"/>
            <w:tabs>
              <w:tab w:val="right" w:leader="dot" w:pos="9350"/>
            </w:tabs>
            <w:rPr>
              <w:rFonts w:asciiTheme="minorHAnsi" w:eastAsiaTheme="minorEastAsia" w:hAnsiTheme="minorHAnsi"/>
              <w:noProof/>
              <w:sz w:val="22"/>
            </w:rPr>
          </w:pPr>
          <w:hyperlink w:anchor="_Toc137273565" w:history="1">
            <w:r w:rsidR="00657061" w:rsidRPr="00AD2115">
              <w:rPr>
                <w:rStyle w:val="Hyperlink"/>
                <w:noProof/>
              </w:rPr>
              <w:t>Sample Demographics verification</w:t>
            </w:r>
            <w:r w:rsidR="00657061">
              <w:rPr>
                <w:noProof/>
                <w:webHidden/>
              </w:rPr>
              <w:tab/>
            </w:r>
            <w:r w:rsidR="00657061">
              <w:rPr>
                <w:noProof/>
                <w:webHidden/>
              </w:rPr>
              <w:fldChar w:fldCharType="begin"/>
            </w:r>
            <w:r w:rsidR="00657061">
              <w:rPr>
                <w:noProof/>
                <w:webHidden/>
              </w:rPr>
              <w:instrText xml:space="preserve"> PAGEREF _Toc137273565 \h </w:instrText>
            </w:r>
            <w:r w:rsidR="00657061">
              <w:rPr>
                <w:noProof/>
                <w:webHidden/>
              </w:rPr>
            </w:r>
            <w:r w:rsidR="00657061">
              <w:rPr>
                <w:noProof/>
                <w:webHidden/>
              </w:rPr>
              <w:fldChar w:fldCharType="separate"/>
            </w:r>
            <w:r w:rsidR="00657061">
              <w:rPr>
                <w:noProof/>
                <w:webHidden/>
              </w:rPr>
              <w:t>28</w:t>
            </w:r>
            <w:r w:rsidR="00657061">
              <w:rPr>
                <w:noProof/>
                <w:webHidden/>
              </w:rPr>
              <w:fldChar w:fldCharType="end"/>
            </w:r>
          </w:hyperlink>
        </w:p>
        <w:p w14:paraId="36B25715" w14:textId="06572047" w:rsidR="00657061" w:rsidRDefault="00F83A6D">
          <w:pPr>
            <w:pStyle w:val="TOC2"/>
            <w:tabs>
              <w:tab w:val="right" w:leader="dot" w:pos="9350"/>
            </w:tabs>
            <w:rPr>
              <w:rFonts w:asciiTheme="minorHAnsi" w:eastAsiaTheme="minorEastAsia" w:hAnsiTheme="minorHAnsi"/>
              <w:noProof/>
              <w:sz w:val="22"/>
            </w:rPr>
          </w:pPr>
          <w:hyperlink w:anchor="_Toc137273566" w:history="1">
            <w:r w:rsidR="00657061" w:rsidRPr="00AD2115">
              <w:rPr>
                <w:rStyle w:val="Hyperlink"/>
                <w:noProof/>
              </w:rPr>
              <w:t>3.5 Types of data</w:t>
            </w:r>
            <w:r w:rsidR="00657061">
              <w:rPr>
                <w:noProof/>
                <w:webHidden/>
              </w:rPr>
              <w:tab/>
            </w:r>
            <w:r w:rsidR="00657061">
              <w:rPr>
                <w:noProof/>
                <w:webHidden/>
              </w:rPr>
              <w:fldChar w:fldCharType="begin"/>
            </w:r>
            <w:r w:rsidR="00657061">
              <w:rPr>
                <w:noProof/>
                <w:webHidden/>
              </w:rPr>
              <w:instrText xml:space="preserve"> PAGEREF _Toc137273566 \h </w:instrText>
            </w:r>
            <w:r w:rsidR="00657061">
              <w:rPr>
                <w:noProof/>
                <w:webHidden/>
              </w:rPr>
            </w:r>
            <w:r w:rsidR="00657061">
              <w:rPr>
                <w:noProof/>
                <w:webHidden/>
              </w:rPr>
              <w:fldChar w:fldCharType="separate"/>
            </w:r>
            <w:r w:rsidR="00657061">
              <w:rPr>
                <w:noProof/>
                <w:webHidden/>
              </w:rPr>
              <w:t>28</w:t>
            </w:r>
            <w:r w:rsidR="00657061">
              <w:rPr>
                <w:noProof/>
                <w:webHidden/>
              </w:rPr>
              <w:fldChar w:fldCharType="end"/>
            </w:r>
          </w:hyperlink>
        </w:p>
        <w:p w14:paraId="72C381AA" w14:textId="39E4BB72" w:rsidR="00657061" w:rsidRDefault="00F83A6D">
          <w:pPr>
            <w:pStyle w:val="TOC3"/>
            <w:tabs>
              <w:tab w:val="right" w:leader="dot" w:pos="9350"/>
            </w:tabs>
            <w:rPr>
              <w:rFonts w:asciiTheme="minorHAnsi" w:eastAsiaTheme="minorEastAsia" w:hAnsiTheme="minorHAnsi"/>
              <w:noProof/>
              <w:sz w:val="22"/>
            </w:rPr>
          </w:pPr>
          <w:hyperlink w:anchor="_Toc137273567" w:history="1">
            <w:r w:rsidR="00657061" w:rsidRPr="00AD2115">
              <w:rPr>
                <w:rStyle w:val="Hyperlink"/>
                <w:noProof/>
              </w:rPr>
              <w:t>3.5.1 Sources of Primary Data</w:t>
            </w:r>
            <w:r w:rsidR="00657061">
              <w:rPr>
                <w:noProof/>
                <w:webHidden/>
              </w:rPr>
              <w:tab/>
            </w:r>
            <w:r w:rsidR="00657061">
              <w:rPr>
                <w:noProof/>
                <w:webHidden/>
              </w:rPr>
              <w:fldChar w:fldCharType="begin"/>
            </w:r>
            <w:r w:rsidR="00657061">
              <w:rPr>
                <w:noProof/>
                <w:webHidden/>
              </w:rPr>
              <w:instrText xml:space="preserve"> PAGEREF _Toc137273567 \h </w:instrText>
            </w:r>
            <w:r w:rsidR="00657061">
              <w:rPr>
                <w:noProof/>
                <w:webHidden/>
              </w:rPr>
            </w:r>
            <w:r w:rsidR="00657061">
              <w:rPr>
                <w:noProof/>
                <w:webHidden/>
              </w:rPr>
              <w:fldChar w:fldCharType="separate"/>
            </w:r>
            <w:r w:rsidR="00657061">
              <w:rPr>
                <w:noProof/>
                <w:webHidden/>
              </w:rPr>
              <w:t>28</w:t>
            </w:r>
            <w:r w:rsidR="00657061">
              <w:rPr>
                <w:noProof/>
                <w:webHidden/>
              </w:rPr>
              <w:fldChar w:fldCharType="end"/>
            </w:r>
          </w:hyperlink>
        </w:p>
        <w:p w14:paraId="51525589" w14:textId="7C37EC81" w:rsidR="00657061" w:rsidRDefault="00F83A6D">
          <w:pPr>
            <w:pStyle w:val="TOC3"/>
            <w:tabs>
              <w:tab w:val="right" w:leader="dot" w:pos="9350"/>
            </w:tabs>
            <w:rPr>
              <w:rFonts w:asciiTheme="minorHAnsi" w:eastAsiaTheme="minorEastAsia" w:hAnsiTheme="minorHAnsi"/>
              <w:noProof/>
              <w:sz w:val="22"/>
            </w:rPr>
          </w:pPr>
          <w:hyperlink w:anchor="_Toc137273568" w:history="1">
            <w:r w:rsidR="00657061" w:rsidRPr="00AD2115">
              <w:rPr>
                <w:rStyle w:val="Hyperlink"/>
                <w:noProof/>
              </w:rPr>
              <w:t>3.5.2 Secondary Data</w:t>
            </w:r>
            <w:r w:rsidR="00657061">
              <w:rPr>
                <w:noProof/>
                <w:webHidden/>
              </w:rPr>
              <w:tab/>
            </w:r>
            <w:r w:rsidR="00657061">
              <w:rPr>
                <w:noProof/>
                <w:webHidden/>
              </w:rPr>
              <w:fldChar w:fldCharType="begin"/>
            </w:r>
            <w:r w:rsidR="00657061">
              <w:rPr>
                <w:noProof/>
                <w:webHidden/>
              </w:rPr>
              <w:instrText xml:space="preserve"> PAGEREF _Toc137273568 \h </w:instrText>
            </w:r>
            <w:r w:rsidR="00657061">
              <w:rPr>
                <w:noProof/>
                <w:webHidden/>
              </w:rPr>
            </w:r>
            <w:r w:rsidR="00657061">
              <w:rPr>
                <w:noProof/>
                <w:webHidden/>
              </w:rPr>
              <w:fldChar w:fldCharType="separate"/>
            </w:r>
            <w:r w:rsidR="00657061">
              <w:rPr>
                <w:noProof/>
                <w:webHidden/>
              </w:rPr>
              <w:t>28</w:t>
            </w:r>
            <w:r w:rsidR="00657061">
              <w:rPr>
                <w:noProof/>
                <w:webHidden/>
              </w:rPr>
              <w:fldChar w:fldCharType="end"/>
            </w:r>
          </w:hyperlink>
        </w:p>
        <w:p w14:paraId="5EA84F7F" w14:textId="4B3FF36E" w:rsidR="00657061" w:rsidRDefault="00F83A6D">
          <w:pPr>
            <w:pStyle w:val="TOC2"/>
            <w:tabs>
              <w:tab w:val="right" w:leader="dot" w:pos="9350"/>
            </w:tabs>
            <w:rPr>
              <w:rFonts w:asciiTheme="minorHAnsi" w:eastAsiaTheme="minorEastAsia" w:hAnsiTheme="minorHAnsi"/>
              <w:noProof/>
              <w:sz w:val="22"/>
            </w:rPr>
          </w:pPr>
          <w:hyperlink w:anchor="_Toc137273569" w:history="1">
            <w:r w:rsidR="00657061" w:rsidRPr="00AD2115">
              <w:rPr>
                <w:rStyle w:val="Hyperlink"/>
                <w:noProof/>
              </w:rPr>
              <w:t>3.6 Study Tools</w:t>
            </w:r>
            <w:r w:rsidR="00657061">
              <w:rPr>
                <w:noProof/>
                <w:webHidden/>
              </w:rPr>
              <w:tab/>
            </w:r>
            <w:r w:rsidR="00657061">
              <w:rPr>
                <w:noProof/>
                <w:webHidden/>
              </w:rPr>
              <w:fldChar w:fldCharType="begin"/>
            </w:r>
            <w:r w:rsidR="00657061">
              <w:rPr>
                <w:noProof/>
                <w:webHidden/>
              </w:rPr>
              <w:instrText xml:space="preserve"> PAGEREF _Toc137273569 \h </w:instrText>
            </w:r>
            <w:r w:rsidR="00657061">
              <w:rPr>
                <w:noProof/>
                <w:webHidden/>
              </w:rPr>
            </w:r>
            <w:r w:rsidR="00657061">
              <w:rPr>
                <w:noProof/>
                <w:webHidden/>
              </w:rPr>
              <w:fldChar w:fldCharType="separate"/>
            </w:r>
            <w:r w:rsidR="00657061">
              <w:rPr>
                <w:noProof/>
                <w:webHidden/>
              </w:rPr>
              <w:t>29</w:t>
            </w:r>
            <w:r w:rsidR="00657061">
              <w:rPr>
                <w:noProof/>
                <w:webHidden/>
              </w:rPr>
              <w:fldChar w:fldCharType="end"/>
            </w:r>
          </w:hyperlink>
        </w:p>
        <w:p w14:paraId="79FE9619" w14:textId="0C726445" w:rsidR="00657061" w:rsidRDefault="00F83A6D">
          <w:pPr>
            <w:pStyle w:val="TOC3"/>
            <w:tabs>
              <w:tab w:val="right" w:leader="dot" w:pos="9350"/>
            </w:tabs>
            <w:rPr>
              <w:rFonts w:asciiTheme="minorHAnsi" w:eastAsiaTheme="minorEastAsia" w:hAnsiTheme="minorHAnsi"/>
              <w:noProof/>
              <w:sz w:val="22"/>
            </w:rPr>
          </w:pPr>
          <w:hyperlink w:anchor="_Toc137273570" w:history="1">
            <w:r w:rsidR="00657061" w:rsidRPr="00AD2115">
              <w:rPr>
                <w:rStyle w:val="Hyperlink"/>
                <w:noProof/>
              </w:rPr>
              <w:t>3.6.1 Questionnaires</w:t>
            </w:r>
            <w:r w:rsidR="00657061">
              <w:rPr>
                <w:noProof/>
                <w:webHidden/>
              </w:rPr>
              <w:tab/>
            </w:r>
            <w:r w:rsidR="00657061">
              <w:rPr>
                <w:noProof/>
                <w:webHidden/>
              </w:rPr>
              <w:fldChar w:fldCharType="begin"/>
            </w:r>
            <w:r w:rsidR="00657061">
              <w:rPr>
                <w:noProof/>
                <w:webHidden/>
              </w:rPr>
              <w:instrText xml:space="preserve"> PAGEREF _Toc137273570 \h </w:instrText>
            </w:r>
            <w:r w:rsidR="00657061">
              <w:rPr>
                <w:noProof/>
                <w:webHidden/>
              </w:rPr>
            </w:r>
            <w:r w:rsidR="00657061">
              <w:rPr>
                <w:noProof/>
                <w:webHidden/>
              </w:rPr>
              <w:fldChar w:fldCharType="separate"/>
            </w:r>
            <w:r w:rsidR="00657061">
              <w:rPr>
                <w:noProof/>
                <w:webHidden/>
              </w:rPr>
              <w:t>29</w:t>
            </w:r>
            <w:r w:rsidR="00657061">
              <w:rPr>
                <w:noProof/>
                <w:webHidden/>
              </w:rPr>
              <w:fldChar w:fldCharType="end"/>
            </w:r>
          </w:hyperlink>
        </w:p>
        <w:p w14:paraId="36D12A8E" w14:textId="6661A442" w:rsidR="00657061" w:rsidRDefault="00F83A6D">
          <w:pPr>
            <w:pStyle w:val="TOC3"/>
            <w:tabs>
              <w:tab w:val="right" w:leader="dot" w:pos="9350"/>
            </w:tabs>
            <w:rPr>
              <w:rFonts w:asciiTheme="minorHAnsi" w:eastAsiaTheme="minorEastAsia" w:hAnsiTheme="minorHAnsi"/>
              <w:noProof/>
              <w:sz w:val="22"/>
            </w:rPr>
          </w:pPr>
          <w:hyperlink w:anchor="_Toc137273571" w:history="1">
            <w:r w:rsidR="00657061" w:rsidRPr="00AD2115">
              <w:rPr>
                <w:rStyle w:val="Hyperlink"/>
                <w:noProof/>
              </w:rPr>
              <w:t>3.6.2 Interviews</w:t>
            </w:r>
            <w:r w:rsidR="00657061">
              <w:rPr>
                <w:noProof/>
                <w:webHidden/>
              </w:rPr>
              <w:tab/>
            </w:r>
            <w:r w:rsidR="00657061">
              <w:rPr>
                <w:noProof/>
                <w:webHidden/>
              </w:rPr>
              <w:fldChar w:fldCharType="begin"/>
            </w:r>
            <w:r w:rsidR="00657061">
              <w:rPr>
                <w:noProof/>
                <w:webHidden/>
              </w:rPr>
              <w:instrText xml:space="preserve"> PAGEREF _Toc137273571 \h </w:instrText>
            </w:r>
            <w:r w:rsidR="00657061">
              <w:rPr>
                <w:noProof/>
                <w:webHidden/>
              </w:rPr>
            </w:r>
            <w:r w:rsidR="00657061">
              <w:rPr>
                <w:noProof/>
                <w:webHidden/>
              </w:rPr>
              <w:fldChar w:fldCharType="separate"/>
            </w:r>
            <w:r w:rsidR="00657061">
              <w:rPr>
                <w:noProof/>
                <w:webHidden/>
              </w:rPr>
              <w:t>30</w:t>
            </w:r>
            <w:r w:rsidR="00657061">
              <w:rPr>
                <w:noProof/>
                <w:webHidden/>
              </w:rPr>
              <w:fldChar w:fldCharType="end"/>
            </w:r>
          </w:hyperlink>
        </w:p>
        <w:p w14:paraId="115A4B9A" w14:textId="52C329D7" w:rsidR="00657061" w:rsidRDefault="00F83A6D">
          <w:pPr>
            <w:pStyle w:val="TOC2"/>
            <w:tabs>
              <w:tab w:val="right" w:leader="dot" w:pos="9350"/>
            </w:tabs>
            <w:rPr>
              <w:rFonts w:asciiTheme="minorHAnsi" w:eastAsiaTheme="minorEastAsia" w:hAnsiTheme="minorHAnsi"/>
              <w:noProof/>
              <w:sz w:val="22"/>
            </w:rPr>
          </w:pPr>
          <w:hyperlink w:anchor="_Toc137273572" w:history="1">
            <w:r w:rsidR="00657061" w:rsidRPr="00AD2115">
              <w:rPr>
                <w:rStyle w:val="Hyperlink"/>
                <w:noProof/>
              </w:rPr>
              <w:t>3.7 Types of questions</w:t>
            </w:r>
            <w:r w:rsidR="00657061">
              <w:rPr>
                <w:noProof/>
                <w:webHidden/>
              </w:rPr>
              <w:tab/>
            </w:r>
            <w:r w:rsidR="00657061">
              <w:rPr>
                <w:noProof/>
                <w:webHidden/>
              </w:rPr>
              <w:fldChar w:fldCharType="begin"/>
            </w:r>
            <w:r w:rsidR="00657061">
              <w:rPr>
                <w:noProof/>
                <w:webHidden/>
              </w:rPr>
              <w:instrText xml:space="preserve"> PAGEREF _Toc137273572 \h </w:instrText>
            </w:r>
            <w:r w:rsidR="00657061">
              <w:rPr>
                <w:noProof/>
                <w:webHidden/>
              </w:rPr>
            </w:r>
            <w:r w:rsidR="00657061">
              <w:rPr>
                <w:noProof/>
                <w:webHidden/>
              </w:rPr>
              <w:fldChar w:fldCharType="separate"/>
            </w:r>
            <w:r w:rsidR="00657061">
              <w:rPr>
                <w:noProof/>
                <w:webHidden/>
              </w:rPr>
              <w:t>31</w:t>
            </w:r>
            <w:r w:rsidR="00657061">
              <w:rPr>
                <w:noProof/>
                <w:webHidden/>
              </w:rPr>
              <w:fldChar w:fldCharType="end"/>
            </w:r>
          </w:hyperlink>
        </w:p>
        <w:p w14:paraId="50130765" w14:textId="7C2F5DB1" w:rsidR="00657061" w:rsidRDefault="00F83A6D">
          <w:pPr>
            <w:pStyle w:val="TOC3"/>
            <w:tabs>
              <w:tab w:val="right" w:leader="dot" w:pos="9350"/>
            </w:tabs>
            <w:rPr>
              <w:rFonts w:asciiTheme="minorHAnsi" w:eastAsiaTheme="minorEastAsia" w:hAnsiTheme="minorHAnsi"/>
              <w:noProof/>
              <w:sz w:val="22"/>
            </w:rPr>
          </w:pPr>
          <w:hyperlink w:anchor="_Toc137273573" w:history="1">
            <w:r w:rsidR="00657061" w:rsidRPr="00AD2115">
              <w:rPr>
                <w:rStyle w:val="Hyperlink"/>
                <w:noProof/>
              </w:rPr>
              <w:t>3.7.1 Structured questions.</w:t>
            </w:r>
            <w:r w:rsidR="00657061">
              <w:rPr>
                <w:noProof/>
                <w:webHidden/>
              </w:rPr>
              <w:tab/>
            </w:r>
            <w:r w:rsidR="00657061">
              <w:rPr>
                <w:noProof/>
                <w:webHidden/>
              </w:rPr>
              <w:fldChar w:fldCharType="begin"/>
            </w:r>
            <w:r w:rsidR="00657061">
              <w:rPr>
                <w:noProof/>
                <w:webHidden/>
              </w:rPr>
              <w:instrText xml:space="preserve"> PAGEREF _Toc137273573 \h </w:instrText>
            </w:r>
            <w:r w:rsidR="00657061">
              <w:rPr>
                <w:noProof/>
                <w:webHidden/>
              </w:rPr>
            </w:r>
            <w:r w:rsidR="00657061">
              <w:rPr>
                <w:noProof/>
                <w:webHidden/>
              </w:rPr>
              <w:fldChar w:fldCharType="separate"/>
            </w:r>
            <w:r w:rsidR="00657061">
              <w:rPr>
                <w:noProof/>
                <w:webHidden/>
              </w:rPr>
              <w:t>31</w:t>
            </w:r>
            <w:r w:rsidR="00657061">
              <w:rPr>
                <w:noProof/>
                <w:webHidden/>
              </w:rPr>
              <w:fldChar w:fldCharType="end"/>
            </w:r>
          </w:hyperlink>
        </w:p>
        <w:p w14:paraId="050F8D3B" w14:textId="03EBF396" w:rsidR="00657061" w:rsidRDefault="00F83A6D">
          <w:pPr>
            <w:pStyle w:val="TOC3"/>
            <w:tabs>
              <w:tab w:val="right" w:leader="dot" w:pos="9350"/>
            </w:tabs>
            <w:rPr>
              <w:rFonts w:asciiTheme="minorHAnsi" w:eastAsiaTheme="minorEastAsia" w:hAnsiTheme="minorHAnsi"/>
              <w:noProof/>
              <w:sz w:val="22"/>
            </w:rPr>
          </w:pPr>
          <w:hyperlink w:anchor="_Toc137273574" w:history="1">
            <w:r w:rsidR="00657061" w:rsidRPr="00AD2115">
              <w:rPr>
                <w:rStyle w:val="Hyperlink"/>
                <w:noProof/>
              </w:rPr>
              <w:t>3.7.2 Unstructured questions</w:t>
            </w:r>
            <w:r w:rsidR="00657061">
              <w:rPr>
                <w:noProof/>
                <w:webHidden/>
              </w:rPr>
              <w:tab/>
            </w:r>
            <w:r w:rsidR="00657061">
              <w:rPr>
                <w:noProof/>
                <w:webHidden/>
              </w:rPr>
              <w:fldChar w:fldCharType="begin"/>
            </w:r>
            <w:r w:rsidR="00657061">
              <w:rPr>
                <w:noProof/>
                <w:webHidden/>
              </w:rPr>
              <w:instrText xml:space="preserve"> PAGEREF _Toc137273574 \h </w:instrText>
            </w:r>
            <w:r w:rsidR="00657061">
              <w:rPr>
                <w:noProof/>
                <w:webHidden/>
              </w:rPr>
            </w:r>
            <w:r w:rsidR="00657061">
              <w:rPr>
                <w:noProof/>
                <w:webHidden/>
              </w:rPr>
              <w:fldChar w:fldCharType="separate"/>
            </w:r>
            <w:r w:rsidR="00657061">
              <w:rPr>
                <w:noProof/>
                <w:webHidden/>
              </w:rPr>
              <w:t>32</w:t>
            </w:r>
            <w:r w:rsidR="00657061">
              <w:rPr>
                <w:noProof/>
                <w:webHidden/>
              </w:rPr>
              <w:fldChar w:fldCharType="end"/>
            </w:r>
          </w:hyperlink>
        </w:p>
        <w:p w14:paraId="40A9B440" w14:textId="70F11408" w:rsidR="00657061" w:rsidRDefault="00F83A6D">
          <w:pPr>
            <w:pStyle w:val="TOC3"/>
            <w:tabs>
              <w:tab w:val="right" w:leader="dot" w:pos="9350"/>
            </w:tabs>
            <w:rPr>
              <w:rFonts w:asciiTheme="minorHAnsi" w:eastAsiaTheme="minorEastAsia" w:hAnsiTheme="minorHAnsi"/>
              <w:noProof/>
              <w:sz w:val="22"/>
            </w:rPr>
          </w:pPr>
          <w:hyperlink w:anchor="_Toc137273575" w:history="1">
            <w:r w:rsidR="00657061" w:rsidRPr="00AD2115">
              <w:rPr>
                <w:rStyle w:val="Hyperlink"/>
                <w:noProof/>
              </w:rPr>
              <w:t>3.7.3 Likert Scale</w:t>
            </w:r>
            <w:r w:rsidR="00657061">
              <w:rPr>
                <w:noProof/>
                <w:webHidden/>
              </w:rPr>
              <w:tab/>
            </w:r>
            <w:r w:rsidR="00657061">
              <w:rPr>
                <w:noProof/>
                <w:webHidden/>
              </w:rPr>
              <w:fldChar w:fldCharType="begin"/>
            </w:r>
            <w:r w:rsidR="00657061">
              <w:rPr>
                <w:noProof/>
                <w:webHidden/>
              </w:rPr>
              <w:instrText xml:space="preserve"> PAGEREF _Toc137273575 \h </w:instrText>
            </w:r>
            <w:r w:rsidR="00657061">
              <w:rPr>
                <w:noProof/>
                <w:webHidden/>
              </w:rPr>
            </w:r>
            <w:r w:rsidR="00657061">
              <w:rPr>
                <w:noProof/>
                <w:webHidden/>
              </w:rPr>
              <w:fldChar w:fldCharType="separate"/>
            </w:r>
            <w:r w:rsidR="00657061">
              <w:rPr>
                <w:noProof/>
                <w:webHidden/>
              </w:rPr>
              <w:t>32</w:t>
            </w:r>
            <w:r w:rsidR="00657061">
              <w:rPr>
                <w:noProof/>
                <w:webHidden/>
              </w:rPr>
              <w:fldChar w:fldCharType="end"/>
            </w:r>
          </w:hyperlink>
        </w:p>
        <w:p w14:paraId="4974CE58" w14:textId="7E6ED100" w:rsidR="00657061" w:rsidRDefault="00F83A6D">
          <w:pPr>
            <w:pStyle w:val="TOC2"/>
            <w:tabs>
              <w:tab w:val="right" w:leader="dot" w:pos="9350"/>
            </w:tabs>
            <w:rPr>
              <w:rFonts w:asciiTheme="minorHAnsi" w:eastAsiaTheme="minorEastAsia" w:hAnsiTheme="minorHAnsi"/>
              <w:noProof/>
              <w:sz w:val="22"/>
            </w:rPr>
          </w:pPr>
          <w:hyperlink w:anchor="_Toc137273576" w:history="1">
            <w:r w:rsidR="00657061" w:rsidRPr="00AD2115">
              <w:rPr>
                <w:rStyle w:val="Hyperlink"/>
                <w:noProof/>
              </w:rPr>
              <w:t>3.8 Data Validity and reliability</w:t>
            </w:r>
            <w:r w:rsidR="00657061">
              <w:rPr>
                <w:noProof/>
                <w:webHidden/>
              </w:rPr>
              <w:tab/>
            </w:r>
            <w:r w:rsidR="00657061">
              <w:rPr>
                <w:noProof/>
                <w:webHidden/>
              </w:rPr>
              <w:fldChar w:fldCharType="begin"/>
            </w:r>
            <w:r w:rsidR="00657061">
              <w:rPr>
                <w:noProof/>
                <w:webHidden/>
              </w:rPr>
              <w:instrText xml:space="preserve"> PAGEREF _Toc137273576 \h </w:instrText>
            </w:r>
            <w:r w:rsidR="00657061">
              <w:rPr>
                <w:noProof/>
                <w:webHidden/>
              </w:rPr>
            </w:r>
            <w:r w:rsidR="00657061">
              <w:rPr>
                <w:noProof/>
                <w:webHidden/>
              </w:rPr>
              <w:fldChar w:fldCharType="separate"/>
            </w:r>
            <w:r w:rsidR="00657061">
              <w:rPr>
                <w:noProof/>
                <w:webHidden/>
              </w:rPr>
              <w:t>33</w:t>
            </w:r>
            <w:r w:rsidR="00657061">
              <w:rPr>
                <w:noProof/>
                <w:webHidden/>
              </w:rPr>
              <w:fldChar w:fldCharType="end"/>
            </w:r>
          </w:hyperlink>
        </w:p>
        <w:p w14:paraId="211CF0AB" w14:textId="444E895C" w:rsidR="00657061" w:rsidRDefault="00F83A6D">
          <w:pPr>
            <w:pStyle w:val="TOC3"/>
            <w:tabs>
              <w:tab w:val="right" w:leader="dot" w:pos="9350"/>
            </w:tabs>
            <w:rPr>
              <w:rFonts w:asciiTheme="minorHAnsi" w:eastAsiaTheme="minorEastAsia" w:hAnsiTheme="minorHAnsi"/>
              <w:noProof/>
              <w:sz w:val="22"/>
            </w:rPr>
          </w:pPr>
          <w:hyperlink w:anchor="_Toc137273577" w:history="1">
            <w:r w:rsidR="00657061" w:rsidRPr="00AD2115">
              <w:rPr>
                <w:rStyle w:val="Hyperlink"/>
                <w:noProof/>
              </w:rPr>
              <w:t>3.8.1 Validity</w:t>
            </w:r>
            <w:r w:rsidR="00657061">
              <w:rPr>
                <w:noProof/>
                <w:webHidden/>
              </w:rPr>
              <w:tab/>
            </w:r>
            <w:r w:rsidR="00657061">
              <w:rPr>
                <w:noProof/>
                <w:webHidden/>
              </w:rPr>
              <w:fldChar w:fldCharType="begin"/>
            </w:r>
            <w:r w:rsidR="00657061">
              <w:rPr>
                <w:noProof/>
                <w:webHidden/>
              </w:rPr>
              <w:instrText xml:space="preserve"> PAGEREF _Toc137273577 \h </w:instrText>
            </w:r>
            <w:r w:rsidR="00657061">
              <w:rPr>
                <w:noProof/>
                <w:webHidden/>
              </w:rPr>
            </w:r>
            <w:r w:rsidR="00657061">
              <w:rPr>
                <w:noProof/>
                <w:webHidden/>
              </w:rPr>
              <w:fldChar w:fldCharType="separate"/>
            </w:r>
            <w:r w:rsidR="00657061">
              <w:rPr>
                <w:noProof/>
                <w:webHidden/>
              </w:rPr>
              <w:t>33</w:t>
            </w:r>
            <w:r w:rsidR="00657061">
              <w:rPr>
                <w:noProof/>
                <w:webHidden/>
              </w:rPr>
              <w:fldChar w:fldCharType="end"/>
            </w:r>
          </w:hyperlink>
        </w:p>
        <w:p w14:paraId="6E499CC5" w14:textId="4E91FC34" w:rsidR="00657061" w:rsidRDefault="00F83A6D">
          <w:pPr>
            <w:pStyle w:val="TOC3"/>
            <w:tabs>
              <w:tab w:val="right" w:leader="dot" w:pos="9350"/>
            </w:tabs>
            <w:rPr>
              <w:rFonts w:asciiTheme="minorHAnsi" w:eastAsiaTheme="minorEastAsia" w:hAnsiTheme="minorHAnsi"/>
              <w:noProof/>
              <w:sz w:val="22"/>
            </w:rPr>
          </w:pPr>
          <w:hyperlink w:anchor="_Toc137273578" w:history="1">
            <w:r w:rsidR="00657061" w:rsidRPr="00AD2115">
              <w:rPr>
                <w:rStyle w:val="Hyperlink"/>
                <w:noProof/>
              </w:rPr>
              <w:t>3.8.2 Reliability</w:t>
            </w:r>
            <w:r w:rsidR="00657061">
              <w:rPr>
                <w:noProof/>
                <w:webHidden/>
              </w:rPr>
              <w:tab/>
            </w:r>
            <w:r w:rsidR="00657061">
              <w:rPr>
                <w:noProof/>
                <w:webHidden/>
              </w:rPr>
              <w:fldChar w:fldCharType="begin"/>
            </w:r>
            <w:r w:rsidR="00657061">
              <w:rPr>
                <w:noProof/>
                <w:webHidden/>
              </w:rPr>
              <w:instrText xml:space="preserve"> PAGEREF _Toc137273578 \h </w:instrText>
            </w:r>
            <w:r w:rsidR="00657061">
              <w:rPr>
                <w:noProof/>
                <w:webHidden/>
              </w:rPr>
            </w:r>
            <w:r w:rsidR="00657061">
              <w:rPr>
                <w:noProof/>
                <w:webHidden/>
              </w:rPr>
              <w:fldChar w:fldCharType="separate"/>
            </w:r>
            <w:r w:rsidR="00657061">
              <w:rPr>
                <w:noProof/>
                <w:webHidden/>
              </w:rPr>
              <w:t>33</w:t>
            </w:r>
            <w:r w:rsidR="00657061">
              <w:rPr>
                <w:noProof/>
                <w:webHidden/>
              </w:rPr>
              <w:fldChar w:fldCharType="end"/>
            </w:r>
          </w:hyperlink>
        </w:p>
        <w:p w14:paraId="19102ACE" w14:textId="4E601792" w:rsidR="00657061" w:rsidRDefault="00F83A6D">
          <w:pPr>
            <w:pStyle w:val="TOC3"/>
            <w:tabs>
              <w:tab w:val="right" w:leader="dot" w:pos="9350"/>
            </w:tabs>
            <w:rPr>
              <w:rFonts w:asciiTheme="minorHAnsi" w:eastAsiaTheme="minorEastAsia" w:hAnsiTheme="minorHAnsi"/>
              <w:noProof/>
              <w:sz w:val="22"/>
            </w:rPr>
          </w:pPr>
          <w:hyperlink w:anchor="_Toc137273579" w:history="1">
            <w:r w:rsidR="00657061" w:rsidRPr="00AD2115">
              <w:rPr>
                <w:rStyle w:val="Hyperlink"/>
                <w:noProof/>
              </w:rPr>
              <w:t>3.8.3 Confirming validity and reliability</w:t>
            </w:r>
            <w:r w:rsidR="00657061">
              <w:rPr>
                <w:noProof/>
                <w:webHidden/>
              </w:rPr>
              <w:tab/>
            </w:r>
            <w:r w:rsidR="00657061">
              <w:rPr>
                <w:noProof/>
                <w:webHidden/>
              </w:rPr>
              <w:fldChar w:fldCharType="begin"/>
            </w:r>
            <w:r w:rsidR="00657061">
              <w:rPr>
                <w:noProof/>
                <w:webHidden/>
              </w:rPr>
              <w:instrText xml:space="preserve"> PAGEREF _Toc137273579 \h </w:instrText>
            </w:r>
            <w:r w:rsidR="00657061">
              <w:rPr>
                <w:noProof/>
                <w:webHidden/>
              </w:rPr>
            </w:r>
            <w:r w:rsidR="00657061">
              <w:rPr>
                <w:noProof/>
                <w:webHidden/>
              </w:rPr>
              <w:fldChar w:fldCharType="separate"/>
            </w:r>
            <w:r w:rsidR="00657061">
              <w:rPr>
                <w:noProof/>
                <w:webHidden/>
              </w:rPr>
              <w:t>34</w:t>
            </w:r>
            <w:r w:rsidR="00657061">
              <w:rPr>
                <w:noProof/>
                <w:webHidden/>
              </w:rPr>
              <w:fldChar w:fldCharType="end"/>
            </w:r>
          </w:hyperlink>
        </w:p>
        <w:p w14:paraId="1C46D06B" w14:textId="7B5F2D83" w:rsidR="00657061" w:rsidRDefault="00F83A6D">
          <w:pPr>
            <w:pStyle w:val="TOC2"/>
            <w:tabs>
              <w:tab w:val="right" w:leader="dot" w:pos="9350"/>
            </w:tabs>
            <w:rPr>
              <w:rFonts w:asciiTheme="minorHAnsi" w:eastAsiaTheme="minorEastAsia" w:hAnsiTheme="minorHAnsi"/>
              <w:noProof/>
              <w:sz w:val="22"/>
            </w:rPr>
          </w:pPr>
          <w:hyperlink w:anchor="_Toc137273580" w:history="1">
            <w:r w:rsidR="00657061" w:rsidRPr="00AD2115">
              <w:rPr>
                <w:rStyle w:val="Hyperlink"/>
                <w:noProof/>
              </w:rPr>
              <w:t>3.9 Data collection</w:t>
            </w:r>
            <w:r w:rsidR="00657061">
              <w:rPr>
                <w:noProof/>
                <w:webHidden/>
              </w:rPr>
              <w:tab/>
            </w:r>
            <w:r w:rsidR="00657061">
              <w:rPr>
                <w:noProof/>
                <w:webHidden/>
              </w:rPr>
              <w:fldChar w:fldCharType="begin"/>
            </w:r>
            <w:r w:rsidR="00657061">
              <w:rPr>
                <w:noProof/>
                <w:webHidden/>
              </w:rPr>
              <w:instrText xml:space="preserve"> PAGEREF _Toc137273580 \h </w:instrText>
            </w:r>
            <w:r w:rsidR="00657061">
              <w:rPr>
                <w:noProof/>
                <w:webHidden/>
              </w:rPr>
            </w:r>
            <w:r w:rsidR="00657061">
              <w:rPr>
                <w:noProof/>
                <w:webHidden/>
              </w:rPr>
              <w:fldChar w:fldCharType="separate"/>
            </w:r>
            <w:r w:rsidR="00657061">
              <w:rPr>
                <w:noProof/>
                <w:webHidden/>
              </w:rPr>
              <w:t>34</w:t>
            </w:r>
            <w:r w:rsidR="00657061">
              <w:rPr>
                <w:noProof/>
                <w:webHidden/>
              </w:rPr>
              <w:fldChar w:fldCharType="end"/>
            </w:r>
          </w:hyperlink>
        </w:p>
        <w:p w14:paraId="63B65975" w14:textId="142C8747" w:rsidR="00657061" w:rsidRDefault="00F83A6D">
          <w:pPr>
            <w:pStyle w:val="TOC2"/>
            <w:tabs>
              <w:tab w:val="right" w:leader="dot" w:pos="9350"/>
            </w:tabs>
            <w:rPr>
              <w:rFonts w:asciiTheme="minorHAnsi" w:eastAsiaTheme="minorEastAsia" w:hAnsiTheme="minorHAnsi"/>
              <w:noProof/>
              <w:sz w:val="22"/>
            </w:rPr>
          </w:pPr>
          <w:hyperlink w:anchor="_Toc137273581" w:history="1">
            <w:r w:rsidR="00657061" w:rsidRPr="00AD2115">
              <w:rPr>
                <w:rStyle w:val="Hyperlink"/>
                <w:noProof/>
              </w:rPr>
              <w:t>3.10 Data Presentation</w:t>
            </w:r>
            <w:r w:rsidR="00657061">
              <w:rPr>
                <w:noProof/>
                <w:webHidden/>
              </w:rPr>
              <w:tab/>
            </w:r>
            <w:r w:rsidR="00657061">
              <w:rPr>
                <w:noProof/>
                <w:webHidden/>
              </w:rPr>
              <w:fldChar w:fldCharType="begin"/>
            </w:r>
            <w:r w:rsidR="00657061">
              <w:rPr>
                <w:noProof/>
                <w:webHidden/>
              </w:rPr>
              <w:instrText xml:space="preserve"> PAGEREF _Toc137273581 \h </w:instrText>
            </w:r>
            <w:r w:rsidR="00657061">
              <w:rPr>
                <w:noProof/>
                <w:webHidden/>
              </w:rPr>
            </w:r>
            <w:r w:rsidR="00657061">
              <w:rPr>
                <w:noProof/>
                <w:webHidden/>
              </w:rPr>
              <w:fldChar w:fldCharType="separate"/>
            </w:r>
            <w:r w:rsidR="00657061">
              <w:rPr>
                <w:noProof/>
                <w:webHidden/>
              </w:rPr>
              <w:t>34</w:t>
            </w:r>
            <w:r w:rsidR="00657061">
              <w:rPr>
                <w:noProof/>
                <w:webHidden/>
              </w:rPr>
              <w:fldChar w:fldCharType="end"/>
            </w:r>
          </w:hyperlink>
        </w:p>
        <w:p w14:paraId="6592CD5F" w14:textId="50D11C68" w:rsidR="00657061" w:rsidRDefault="00F83A6D">
          <w:pPr>
            <w:pStyle w:val="TOC2"/>
            <w:tabs>
              <w:tab w:val="right" w:leader="dot" w:pos="9350"/>
            </w:tabs>
            <w:rPr>
              <w:rFonts w:asciiTheme="minorHAnsi" w:eastAsiaTheme="minorEastAsia" w:hAnsiTheme="minorHAnsi"/>
              <w:noProof/>
              <w:sz w:val="22"/>
            </w:rPr>
          </w:pPr>
          <w:hyperlink w:anchor="_Toc137273582" w:history="1">
            <w:r w:rsidR="00657061" w:rsidRPr="00AD2115">
              <w:rPr>
                <w:rStyle w:val="Hyperlink"/>
                <w:noProof/>
              </w:rPr>
              <w:t>3.11 Ethical Considerations</w:t>
            </w:r>
            <w:r w:rsidR="00657061">
              <w:rPr>
                <w:noProof/>
                <w:webHidden/>
              </w:rPr>
              <w:tab/>
            </w:r>
            <w:r w:rsidR="00657061">
              <w:rPr>
                <w:noProof/>
                <w:webHidden/>
              </w:rPr>
              <w:fldChar w:fldCharType="begin"/>
            </w:r>
            <w:r w:rsidR="00657061">
              <w:rPr>
                <w:noProof/>
                <w:webHidden/>
              </w:rPr>
              <w:instrText xml:space="preserve"> PAGEREF _Toc137273582 \h </w:instrText>
            </w:r>
            <w:r w:rsidR="00657061">
              <w:rPr>
                <w:noProof/>
                <w:webHidden/>
              </w:rPr>
            </w:r>
            <w:r w:rsidR="00657061">
              <w:rPr>
                <w:noProof/>
                <w:webHidden/>
              </w:rPr>
              <w:fldChar w:fldCharType="separate"/>
            </w:r>
            <w:r w:rsidR="00657061">
              <w:rPr>
                <w:noProof/>
                <w:webHidden/>
              </w:rPr>
              <w:t>35</w:t>
            </w:r>
            <w:r w:rsidR="00657061">
              <w:rPr>
                <w:noProof/>
                <w:webHidden/>
              </w:rPr>
              <w:fldChar w:fldCharType="end"/>
            </w:r>
          </w:hyperlink>
        </w:p>
        <w:p w14:paraId="4BDD969E" w14:textId="4C058300" w:rsidR="00657061" w:rsidRDefault="00F83A6D">
          <w:pPr>
            <w:pStyle w:val="TOC2"/>
            <w:tabs>
              <w:tab w:val="right" w:leader="dot" w:pos="9350"/>
            </w:tabs>
            <w:rPr>
              <w:rFonts w:asciiTheme="minorHAnsi" w:eastAsiaTheme="minorEastAsia" w:hAnsiTheme="minorHAnsi"/>
              <w:noProof/>
              <w:sz w:val="22"/>
            </w:rPr>
          </w:pPr>
          <w:hyperlink w:anchor="_Toc137273583" w:history="1">
            <w:r w:rsidR="00657061" w:rsidRPr="00AD2115">
              <w:rPr>
                <w:rStyle w:val="Hyperlink"/>
                <w:noProof/>
              </w:rPr>
              <w:t>3.12 Data Analysis</w:t>
            </w:r>
            <w:r w:rsidR="00657061">
              <w:rPr>
                <w:noProof/>
                <w:webHidden/>
              </w:rPr>
              <w:tab/>
            </w:r>
            <w:r w:rsidR="00657061">
              <w:rPr>
                <w:noProof/>
                <w:webHidden/>
              </w:rPr>
              <w:fldChar w:fldCharType="begin"/>
            </w:r>
            <w:r w:rsidR="00657061">
              <w:rPr>
                <w:noProof/>
                <w:webHidden/>
              </w:rPr>
              <w:instrText xml:space="preserve"> PAGEREF _Toc137273583 \h </w:instrText>
            </w:r>
            <w:r w:rsidR="00657061">
              <w:rPr>
                <w:noProof/>
                <w:webHidden/>
              </w:rPr>
            </w:r>
            <w:r w:rsidR="00657061">
              <w:rPr>
                <w:noProof/>
                <w:webHidden/>
              </w:rPr>
              <w:fldChar w:fldCharType="separate"/>
            </w:r>
            <w:r w:rsidR="00657061">
              <w:rPr>
                <w:noProof/>
                <w:webHidden/>
              </w:rPr>
              <w:t>35</w:t>
            </w:r>
            <w:r w:rsidR="00657061">
              <w:rPr>
                <w:noProof/>
                <w:webHidden/>
              </w:rPr>
              <w:fldChar w:fldCharType="end"/>
            </w:r>
          </w:hyperlink>
        </w:p>
        <w:p w14:paraId="0EE814D3" w14:textId="31E6CE93" w:rsidR="00657061" w:rsidRDefault="00F83A6D">
          <w:pPr>
            <w:pStyle w:val="TOC2"/>
            <w:tabs>
              <w:tab w:val="right" w:leader="dot" w:pos="9350"/>
            </w:tabs>
            <w:rPr>
              <w:rFonts w:asciiTheme="minorHAnsi" w:eastAsiaTheme="minorEastAsia" w:hAnsiTheme="minorHAnsi"/>
              <w:noProof/>
              <w:sz w:val="22"/>
            </w:rPr>
          </w:pPr>
          <w:hyperlink w:anchor="_Toc137273584" w:history="1">
            <w:r w:rsidR="00657061" w:rsidRPr="00AD2115">
              <w:rPr>
                <w:rStyle w:val="Hyperlink"/>
                <w:noProof/>
              </w:rPr>
              <w:t>3.12 Chapter Summary</w:t>
            </w:r>
            <w:r w:rsidR="00657061">
              <w:rPr>
                <w:noProof/>
                <w:webHidden/>
              </w:rPr>
              <w:tab/>
            </w:r>
            <w:r w:rsidR="00657061">
              <w:rPr>
                <w:noProof/>
                <w:webHidden/>
              </w:rPr>
              <w:fldChar w:fldCharType="begin"/>
            </w:r>
            <w:r w:rsidR="00657061">
              <w:rPr>
                <w:noProof/>
                <w:webHidden/>
              </w:rPr>
              <w:instrText xml:space="preserve"> PAGEREF _Toc137273584 \h </w:instrText>
            </w:r>
            <w:r w:rsidR="00657061">
              <w:rPr>
                <w:noProof/>
                <w:webHidden/>
              </w:rPr>
            </w:r>
            <w:r w:rsidR="00657061">
              <w:rPr>
                <w:noProof/>
                <w:webHidden/>
              </w:rPr>
              <w:fldChar w:fldCharType="separate"/>
            </w:r>
            <w:r w:rsidR="00657061">
              <w:rPr>
                <w:noProof/>
                <w:webHidden/>
              </w:rPr>
              <w:t>35</w:t>
            </w:r>
            <w:r w:rsidR="00657061">
              <w:rPr>
                <w:noProof/>
                <w:webHidden/>
              </w:rPr>
              <w:fldChar w:fldCharType="end"/>
            </w:r>
          </w:hyperlink>
        </w:p>
        <w:p w14:paraId="7873ABEE" w14:textId="24108811" w:rsidR="00657061" w:rsidRDefault="00F83A6D">
          <w:pPr>
            <w:pStyle w:val="TOC1"/>
            <w:tabs>
              <w:tab w:val="right" w:leader="dot" w:pos="9350"/>
            </w:tabs>
            <w:rPr>
              <w:rFonts w:asciiTheme="minorHAnsi" w:eastAsiaTheme="minorEastAsia" w:hAnsiTheme="minorHAnsi"/>
              <w:noProof/>
              <w:sz w:val="22"/>
            </w:rPr>
          </w:pPr>
          <w:hyperlink w:anchor="_Toc137273585" w:history="1">
            <w:r w:rsidR="00657061" w:rsidRPr="00AD2115">
              <w:rPr>
                <w:rStyle w:val="Hyperlink"/>
                <w:noProof/>
              </w:rPr>
              <w:t>CHAPTER 4</w:t>
            </w:r>
            <w:r w:rsidR="00657061">
              <w:rPr>
                <w:noProof/>
                <w:webHidden/>
              </w:rPr>
              <w:tab/>
            </w:r>
            <w:r w:rsidR="00657061">
              <w:rPr>
                <w:noProof/>
                <w:webHidden/>
              </w:rPr>
              <w:fldChar w:fldCharType="begin"/>
            </w:r>
            <w:r w:rsidR="00657061">
              <w:rPr>
                <w:noProof/>
                <w:webHidden/>
              </w:rPr>
              <w:instrText xml:space="preserve"> PAGEREF _Toc137273585 \h </w:instrText>
            </w:r>
            <w:r w:rsidR="00657061">
              <w:rPr>
                <w:noProof/>
                <w:webHidden/>
              </w:rPr>
            </w:r>
            <w:r w:rsidR="00657061">
              <w:rPr>
                <w:noProof/>
                <w:webHidden/>
              </w:rPr>
              <w:fldChar w:fldCharType="separate"/>
            </w:r>
            <w:r w:rsidR="00657061">
              <w:rPr>
                <w:noProof/>
                <w:webHidden/>
              </w:rPr>
              <w:t>36</w:t>
            </w:r>
            <w:r w:rsidR="00657061">
              <w:rPr>
                <w:noProof/>
                <w:webHidden/>
              </w:rPr>
              <w:fldChar w:fldCharType="end"/>
            </w:r>
          </w:hyperlink>
        </w:p>
        <w:p w14:paraId="0897BC08" w14:textId="669BEF18" w:rsidR="00657061" w:rsidRDefault="00F83A6D">
          <w:pPr>
            <w:pStyle w:val="TOC2"/>
            <w:tabs>
              <w:tab w:val="right" w:leader="dot" w:pos="9350"/>
            </w:tabs>
            <w:rPr>
              <w:rFonts w:asciiTheme="minorHAnsi" w:eastAsiaTheme="minorEastAsia" w:hAnsiTheme="minorHAnsi"/>
              <w:noProof/>
              <w:sz w:val="22"/>
            </w:rPr>
          </w:pPr>
          <w:hyperlink w:anchor="_Toc137273586" w:history="1">
            <w:r w:rsidR="00657061" w:rsidRPr="00AD2115">
              <w:rPr>
                <w:rStyle w:val="Hyperlink"/>
                <w:noProof/>
              </w:rPr>
              <w:t>4.0 INTRODUCTION</w:t>
            </w:r>
            <w:r w:rsidR="00657061">
              <w:rPr>
                <w:noProof/>
                <w:webHidden/>
              </w:rPr>
              <w:tab/>
            </w:r>
            <w:r w:rsidR="00657061">
              <w:rPr>
                <w:noProof/>
                <w:webHidden/>
              </w:rPr>
              <w:fldChar w:fldCharType="begin"/>
            </w:r>
            <w:r w:rsidR="00657061">
              <w:rPr>
                <w:noProof/>
                <w:webHidden/>
              </w:rPr>
              <w:instrText xml:space="preserve"> PAGEREF _Toc137273586 \h </w:instrText>
            </w:r>
            <w:r w:rsidR="00657061">
              <w:rPr>
                <w:noProof/>
                <w:webHidden/>
              </w:rPr>
            </w:r>
            <w:r w:rsidR="00657061">
              <w:rPr>
                <w:noProof/>
                <w:webHidden/>
              </w:rPr>
              <w:fldChar w:fldCharType="separate"/>
            </w:r>
            <w:r w:rsidR="00657061">
              <w:rPr>
                <w:noProof/>
                <w:webHidden/>
              </w:rPr>
              <w:t>36</w:t>
            </w:r>
            <w:r w:rsidR="00657061">
              <w:rPr>
                <w:noProof/>
                <w:webHidden/>
              </w:rPr>
              <w:fldChar w:fldCharType="end"/>
            </w:r>
          </w:hyperlink>
        </w:p>
        <w:p w14:paraId="4015280B" w14:textId="0855F431" w:rsidR="00657061" w:rsidRDefault="00F83A6D">
          <w:pPr>
            <w:pStyle w:val="TOC2"/>
            <w:tabs>
              <w:tab w:val="right" w:leader="dot" w:pos="9350"/>
            </w:tabs>
            <w:rPr>
              <w:rFonts w:asciiTheme="minorHAnsi" w:eastAsiaTheme="minorEastAsia" w:hAnsiTheme="minorHAnsi"/>
              <w:noProof/>
              <w:sz w:val="22"/>
            </w:rPr>
          </w:pPr>
          <w:hyperlink w:anchor="_Toc137273587" w:history="1">
            <w:r w:rsidR="00657061" w:rsidRPr="00AD2115">
              <w:rPr>
                <w:rStyle w:val="Hyperlink"/>
                <w:noProof/>
              </w:rPr>
              <w:t>4.1 Data presenting process</w:t>
            </w:r>
            <w:r w:rsidR="00657061">
              <w:rPr>
                <w:noProof/>
                <w:webHidden/>
              </w:rPr>
              <w:tab/>
            </w:r>
            <w:r w:rsidR="00657061">
              <w:rPr>
                <w:noProof/>
                <w:webHidden/>
              </w:rPr>
              <w:fldChar w:fldCharType="begin"/>
            </w:r>
            <w:r w:rsidR="00657061">
              <w:rPr>
                <w:noProof/>
                <w:webHidden/>
              </w:rPr>
              <w:instrText xml:space="preserve"> PAGEREF _Toc137273587 \h </w:instrText>
            </w:r>
            <w:r w:rsidR="00657061">
              <w:rPr>
                <w:noProof/>
                <w:webHidden/>
              </w:rPr>
            </w:r>
            <w:r w:rsidR="00657061">
              <w:rPr>
                <w:noProof/>
                <w:webHidden/>
              </w:rPr>
              <w:fldChar w:fldCharType="separate"/>
            </w:r>
            <w:r w:rsidR="00657061">
              <w:rPr>
                <w:noProof/>
                <w:webHidden/>
              </w:rPr>
              <w:t>36</w:t>
            </w:r>
            <w:r w:rsidR="00657061">
              <w:rPr>
                <w:noProof/>
                <w:webHidden/>
              </w:rPr>
              <w:fldChar w:fldCharType="end"/>
            </w:r>
          </w:hyperlink>
        </w:p>
        <w:p w14:paraId="06ADFD20" w14:textId="04368642" w:rsidR="00657061" w:rsidRDefault="00F83A6D">
          <w:pPr>
            <w:pStyle w:val="TOC2"/>
            <w:tabs>
              <w:tab w:val="right" w:leader="dot" w:pos="9350"/>
            </w:tabs>
            <w:rPr>
              <w:rFonts w:asciiTheme="minorHAnsi" w:eastAsiaTheme="minorEastAsia" w:hAnsiTheme="minorHAnsi"/>
              <w:noProof/>
              <w:sz w:val="22"/>
            </w:rPr>
          </w:pPr>
          <w:hyperlink w:anchor="_Toc137273588" w:history="1">
            <w:r w:rsidR="00657061" w:rsidRPr="00AD2115">
              <w:rPr>
                <w:rStyle w:val="Hyperlink"/>
                <w:noProof/>
              </w:rPr>
              <w:t>4.2 Study Response Rate</w:t>
            </w:r>
            <w:r w:rsidR="00657061">
              <w:rPr>
                <w:noProof/>
                <w:webHidden/>
              </w:rPr>
              <w:tab/>
            </w:r>
            <w:r w:rsidR="00657061">
              <w:rPr>
                <w:noProof/>
                <w:webHidden/>
              </w:rPr>
              <w:fldChar w:fldCharType="begin"/>
            </w:r>
            <w:r w:rsidR="00657061">
              <w:rPr>
                <w:noProof/>
                <w:webHidden/>
              </w:rPr>
              <w:instrText xml:space="preserve"> PAGEREF _Toc137273588 \h </w:instrText>
            </w:r>
            <w:r w:rsidR="00657061">
              <w:rPr>
                <w:noProof/>
                <w:webHidden/>
              </w:rPr>
            </w:r>
            <w:r w:rsidR="00657061">
              <w:rPr>
                <w:noProof/>
                <w:webHidden/>
              </w:rPr>
              <w:fldChar w:fldCharType="separate"/>
            </w:r>
            <w:r w:rsidR="00657061">
              <w:rPr>
                <w:noProof/>
                <w:webHidden/>
              </w:rPr>
              <w:t>36</w:t>
            </w:r>
            <w:r w:rsidR="00657061">
              <w:rPr>
                <w:noProof/>
                <w:webHidden/>
              </w:rPr>
              <w:fldChar w:fldCharType="end"/>
            </w:r>
          </w:hyperlink>
        </w:p>
        <w:p w14:paraId="5BD460E8" w14:textId="6FCA288A" w:rsidR="00657061" w:rsidRDefault="00F83A6D">
          <w:pPr>
            <w:pStyle w:val="TOC2"/>
            <w:tabs>
              <w:tab w:val="right" w:leader="dot" w:pos="9350"/>
            </w:tabs>
            <w:rPr>
              <w:rFonts w:asciiTheme="minorHAnsi" w:eastAsiaTheme="minorEastAsia" w:hAnsiTheme="minorHAnsi"/>
              <w:noProof/>
              <w:sz w:val="22"/>
            </w:rPr>
          </w:pPr>
          <w:hyperlink w:anchor="_Toc137273589" w:history="1">
            <w:r w:rsidR="00657061" w:rsidRPr="00AD2115">
              <w:rPr>
                <w:rStyle w:val="Hyperlink"/>
                <w:noProof/>
              </w:rPr>
              <w:t>4.2.1 Interview Response rate</w:t>
            </w:r>
            <w:r w:rsidR="00657061">
              <w:rPr>
                <w:noProof/>
                <w:webHidden/>
              </w:rPr>
              <w:tab/>
            </w:r>
            <w:r w:rsidR="00657061">
              <w:rPr>
                <w:noProof/>
                <w:webHidden/>
              </w:rPr>
              <w:fldChar w:fldCharType="begin"/>
            </w:r>
            <w:r w:rsidR="00657061">
              <w:rPr>
                <w:noProof/>
                <w:webHidden/>
              </w:rPr>
              <w:instrText xml:space="preserve"> PAGEREF _Toc137273589 \h </w:instrText>
            </w:r>
            <w:r w:rsidR="00657061">
              <w:rPr>
                <w:noProof/>
                <w:webHidden/>
              </w:rPr>
            </w:r>
            <w:r w:rsidR="00657061">
              <w:rPr>
                <w:noProof/>
                <w:webHidden/>
              </w:rPr>
              <w:fldChar w:fldCharType="separate"/>
            </w:r>
            <w:r w:rsidR="00657061">
              <w:rPr>
                <w:noProof/>
                <w:webHidden/>
              </w:rPr>
              <w:t>37</w:t>
            </w:r>
            <w:r w:rsidR="00657061">
              <w:rPr>
                <w:noProof/>
                <w:webHidden/>
              </w:rPr>
              <w:fldChar w:fldCharType="end"/>
            </w:r>
          </w:hyperlink>
        </w:p>
        <w:p w14:paraId="7D968B87" w14:textId="38BAAB3F" w:rsidR="00657061" w:rsidRDefault="00F83A6D">
          <w:pPr>
            <w:pStyle w:val="TOC2"/>
            <w:tabs>
              <w:tab w:val="right" w:leader="dot" w:pos="9350"/>
            </w:tabs>
            <w:rPr>
              <w:rFonts w:asciiTheme="minorHAnsi" w:eastAsiaTheme="minorEastAsia" w:hAnsiTheme="minorHAnsi"/>
              <w:noProof/>
              <w:sz w:val="22"/>
            </w:rPr>
          </w:pPr>
          <w:hyperlink w:anchor="_Toc137273590" w:history="1">
            <w:r w:rsidR="00657061" w:rsidRPr="00AD2115">
              <w:rPr>
                <w:rStyle w:val="Hyperlink"/>
                <w:noProof/>
              </w:rPr>
              <w:t>4.2 Respondents duration in the company</w:t>
            </w:r>
            <w:r w:rsidR="00657061">
              <w:rPr>
                <w:noProof/>
                <w:webHidden/>
              </w:rPr>
              <w:tab/>
            </w:r>
            <w:r w:rsidR="00657061">
              <w:rPr>
                <w:noProof/>
                <w:webHidden/>
              </w:rPr>
              <w:fldChar w:fldCharType="begin"/>
            </w:r>
            <w:r w:rsidR="00657061">
              <w:rPr>
                <w:noProof/>
                <w:webHidden/>
              </w:rPr>
              <w:instrText xml:space="preserve"> PAGEREF _Toc137273590 \h </w:instrText>
            </w:r>
            <w:r w:rsidR="00657061">
              <w:rPr>
                <w:noProof/>
                <w:webHidden/>
              </w:rPr>
            </w:r>
            <w:r w:rsidR="00657061">
              <w:rPr>
                <w:noProof/>
                <w:webHidden/>
              </w:rPr>
              <w:fldChar w:fldCharType="separate"/>
            </w:r>
            <w:r w:rsidR="00657061">
              <w:rPr>
                <w:noProof/>
                <w:webHidden/>
              </w:rPr>
              <w:t>38</w:t>
            </w:r>
            <w:r w:rsidR="00657061">
              <w:rPr>
                <w:noProof/>
                <w:webHidden/>
              </w:rPr>
              <w:fldChar w:fldCharType="end"/>
            </w:r>
          </w:hyperlink>
        </w:p>
        <w:p w14:paraId="1373C5CA" w14:textId="32FF20F3" w:rsidR="00657061" w:rsidRDefault="00F83A6D">
          <w:pPr>
            <w:pStyle w:val="TOC3"/>
            <w:tabs>
              <w:tab w:val="right" w:leader="dot" w:pos="9350"/>
            </w:tabs>
            <w:rPr>
              <w:rFonts w:asciiTheme="minorHAnsi" w:eastAsiaTheme="minorEastAsia" w:hAnsiTheme="minorHAnsi"/>
              <w:noProof/>
              <w:sz w:val="22"/>
            </w:rPr>
          </w:pPr>
          <w:hyperlink w:anchor="_Toc137273591" w:history="1">
            <w:r w:rsidR="00657061" w:rsidRPr="00AD2115">
              <w:rPr>
                <w:rStyle w:val="Hyperlink"/>
                <w:noProof/>
              </w:rPr>
              <w:t>4.2.1 Highest level of Qualification</w:t>
            </w:r>
            <w:r w:rsidR="00657061">
              <w:rPr>
                <w:noProof/>
                <w:webHidden/>
              </w:rPr>
              <w:tab/>
            </w:r>
            <w:r w:rsidR="00657061">
              <w:rPr>
                <w:noProof/>
                <w:webHidden/>
              </w:rPr>
              <w:fldChar w:fldCharType="begin"/>
            </w:r>
            <w:r w:rsidR="00657061">
              <w:rPr>
                <w:noProof/>
                <w:webHidden/>
              </w:rPr>
              <w:instrText xml:space="preserve"> PAGEREF _Toc137273591 \h </w:instrText>
            </w:r>
            <w:r w:rsidR="00657061">
              <w:rPr>
                <w:noProof/>
                <w:webHidden/>
              </w:rPr>
            </w:r>
            <w:r w:rsidR="00657061">
              <w:rPr>
                <w:noProof/>
                <w:webHidden/>
              </w:rPr>
              <w:fldChar w:fldCharType="separate"/>
            </w:r>
            <w:r w:rsidR="00657061">
              <w:rPr>
                <w:noProof/>
                <w:webHidden/>
              </w:rPr>
              <w:t>39</w:t>
            </w:r>
            <w:r w:rsidR="00657061">
              <w:rPr>
                <w:noProof/>
                <w:webHidden/>
              </w:rPr>
              <w:fldChar w:fldCharType="end"/>
            </w:r>
          </w:hyperlink>
        </w:p>
        <w:p w14:paraId="5B7780B7" w14:textId="5B8A18EA" w:rsidR="00657061" w:rsidRDefault="00F83A6D">
          <w:pPr>
            <w:pStyle w:val="TOC2"/>
            <w:tabs>
              <w:tab w:val="right" w:leader="dot" w:pos="9350"/>
            </w:tabs>
            <w:rPr>
              <w:rFonts w:asciiTheme="minorHAnsi" w:eastAsiaTheme="minorEastAsia" w:hAnsiTheme="minorHAnsi"/>
              <w:noProof/>
              <w:sz w:val="22"/>
            </w:rPr>
          </w:pPr>
          <w:hyperlink w:anchor="_Toc137273592" w:history="1">
            <w:r w:rsidR="00657061" w:rsidRPr="00AD2115">
              <w:rPr>
                <w:rStyle w:val="Hyperlink"/>
                <w:noProof/>
              </w:rPr>
              <w:t>4.3   Reasons for cutting operational costs</w:t>
            </w:r>
            <w:r w:rsidR="00657061">
              <w:rPr>
                <w:noProof/>
                <w:webHidden/>
              </w:rPr>
              <w:tab/>
            </w:r>
            <w:r w:rsidR="00657061">
              <w:rPr>
                <w:noProof/>
                <w:webHidden/>
              </w:rPr>
              <w:fldChar w:fldCharType="begin"/>
            </w:r>
            <w:r w:rsidR="00657061">
              <w:rPr>
                <w:noProof/>
                <w:webHidden/>
              </w:rPr>
              <w:instrText xml:space="preserve"> PAGEREF _Toc137273592 \h </w:instrText>
            </w:r>
            <w:r w:rsidR="00657061">
              <w:rPr>
                <w:noProof/>
                <w:webHidden/>
              </w:rPr>
            </w:r>
            <w:r w:rsidR="00657061">
              <w:rPr>
                <w:noProof/>
                <w:webHidden/>
              </w:rPr>
              <w:fldChar w:fldCharType="separate"/>
            </w:r>
            <w:r w:rsidR="00657061">
              <w:rPr>
                <w:noProof/>
                <w:webHidden/>
              </w:rPr>
              <w:t>40</w:t>
            </w:r>
            <w:r w:rsidR="00657061">
              <w:rPr>
                <w:noProof/>
                <w:webHidden/>
              </w:rPr>
              <w:fldChar w:fldCharType="end"/>
            </w:r>
          </w:hyperlink>
        </w:p>
        <w:p w14:paraId="1291DE60" w14:textId="6594083E" w:rsidR="00657061" w:rsidRDefault="00F83A6D">
          <w:pPr>
            <w:pStyle w:val="TOC3"/>
            <w:tabs>
              <w:tab w:val="right" w:leader="dot" w:pos="9350"/>
            </w:tabs>
            <w:rPr>
              <w:rFonts w:asciiTheme="minorHAnsi" w:eastAsiaTheme="minorEastAsia" w:hAnsiTheme="minorHAnsi"/>
              <w:noProof/>
              <w:sz w:val="22"/>
            </w:rPr>
          </w:pPr>
          <w:hyperlink w:anchor="_Toc137273593" w:history="1">
            <w:r w:rsidR="00657061" w:rsidRPr="00AD2115">
              <w:rPr>
                <w:rStyle w:val="Hyperlink"/>
                <w:noProof/>
              </w:rPr>
              <w:t>4.3.1    Increasing revenue</w:t>
            </w:r>
            <w:r w:rsidR="00657061">
              <w:rPr>
                <w:noProof/>
                <w:webHidden/>
              </w:rPr>
              <w:tab/>
            </w:r>
            <w:r w:rsidR="00657061">
              <w:rPr>
                <w:noProof/>
                <w:webHidden/>
              </w:rPr>
              <w:fldChar w:fldCharType="begin"/>
            </w:r>
            <w:r w:rsidR="00657061">
              <w:rPr>
                <w:noProof/>
                <w:webHidden/>
              </w:rPr>
              <w:instrText xml:space="preserve"> PAGEREF _Toc137273593 \h </w:instrText>
            </w:r>
            <w:r w:rsidR="00657061">
              <w:rPr>
                <w:noProof/>
                <w:webHidden/>
              </w:rPr>
            </w:r>
            <w:r w:rsidR="00657061">
              <w:rPr>
                <w:noProof/>
                <w:webHidden/>
              </w:rPr>
              <w:fldChar w:fldCharType="separate"/>
            </w:r>
            <w:r w:rsidR="00657061">
              <w:rPr>
                <w:noProof/>
                <w:webHidden/>
              </w:rPr>
              <w:t>40</w:t>
            </w:r>
            <w:r w:rsidR="00657061">
              <w:rPr>
                <w:noProof/>
                <w:webHidden/>
              </w:rPr>
              <w:fldChar w:fldCharType="end"/>
            </w:r>
          </w:hyperlink>
        </w:p>
        <w:p w14:paraId="010CBFF4" w14:textId="7202CDD5" w:rsidR="00657061" w:rsidRDefault="00F83A6D">
          <w:pPr>
            <w:pStyle w:val="TOC3"/>
            <w:tabs>
              <w:tab w:val="right" w:leader="dot" w:pos="9350"/>
            </w:tabs>
            <w:rPr>
              <w:rFonts w:asciiTheme="minorHAnsi" w:eastAsiaTheme="minorEastAsia" w:hAnsiTheme="minorHAnsi"/>
              <w:noProof/>
              <w:sz w:val="22"/>
            </w:rPr>
          </w:pPr>
          <w:hyperlink w:anchor="_Toc137273594" w:history="1">
            <w:r w:rsidR="00657061" w:rsidRPr="00AD2115">
              <w:rPr>
                <w:rStyle w:val="Hyperlink"/>
                <w:noProof/>
              </w:rPr>
              <w:t>4.3.2 Profit maximization</w:t>
            </w:r>
            <w:r w:rsidR="00657061">
              <w:rPr>
                <w:noProof/>
                <w:webHidden/>
              </w:rPr>
              <w:tab/>
            </w:r>
            <w:r w:rsidR="00657061">
              <w:rPr>
                <w:noProof/>
                <w:webHidden/>
              </w:rPr>
              <w:fldChar w:fldCharType="begin"/>
            </w:r>
            <w:r w:rsidR="00657061">
              <w:rPr>
                <w:noProof/>
                <w:webHidden/>
              </w:rPr>
              <w:instrText xml:space="preserve"> PAGEREF _Toc137273594 \h </w:instrText>
            </w:r>
            <w:r w:rsidR="00657061">
              <w:rPr>
                <w:noProof/>
                <w:webHidden/>
              </w:rPr>
            </w:r>
            <w:r w:rsidR="00657061">
              <w:rPr>
                <w:noProof/>
                <w:webHidden/>
              </w:rPr>
              <w:fldChar w:fldCharType="separate"/>
            </w:r>
            <w:r w:rsidR="00657061">
              <w:rPr>
                <w:noProof/>
                <w:webHidden/>
              </w:rPr>
              <w:t>41</w:t>
            </w:r>
            <w:r w:rsidR="00657061">
              <w:rPr>
                <w:noProof/>
                <w:webHidden/>
              </w:rPr>
              <w:fldChar w:fldCharType="end"/>
            </w:r>
          </w:hyperlink>
        </w:p>
        <w:p w14:paraId="612C9428" w14:textId="5C1E6C54" w:rsidR="00657061" w:rsidRDefault="00F83A6D">
          <w:pPr>
            <w:pStyle w:val="TOC3"/>
            <w:tabs>
              <w:tab w:val="right" w:leader="dot" w:pos="9350"/>
            </w:tabs>
            <w:rPr>
              <w:rFonts w:asciiTheme="minorHAnsi" w:eastAsiaTheme="minorEastAsia" w:hAnsiTheme="minorHAnsi"/>
              <w:noProof/>
              <w:sz w:val="22"/>
            </w:rPr>
          </w:pPr>
          <w:hyperlink w:anchor="_Toc137273595" w:history="1">
            <w:r w:rsidR="00657061" w:rsidRPr="00AD2115">
              <w:rPr>
                <w:rStyle w:val="Hyperlink"/>
                <w:noProof/>
              </w:rPr>
              <w:t>4.3.3 Gaining competitive advantage</w:t>
            </w:r>
            <w:r w:rsidR="00657061">
              <w:rPr>
                <w:noProof/>
                <w:webHidden/>
              </w:rPr>
              <w:tab/>
            </w:r>
            <w:r w:rsidR="00657061">
              <w:rPr>
                <w:noProof/>
                <w:webHidden/>
              </w:rPr>
              <w:fldChar w:fldCharType="begin"/>
            </w:r>
            <w:r w:rsidR="00657061">
              <w:rPr>
                <w:noProof/>
                <w:webHidden/>
              </w:rPr>
              <w:instrText xml:space="preserve"> PAGEREF _Toc137273595 \h </w:instrText>
            </w:r>
            <w:r w:rsidR="00657061">
              <w:rPr>
                <w:noProof/>
                <w:webHidden/>
              </w:rPr>
            </w:r>
            <w:r w:rsidR="00657061">
              <w:rPr>
                <w:noProof/>
                <w:webHidden/>
              </w:rPr>
              <w:fldChar w:fldCharType="separate"/>
            </w:r>
            <w:r w:rsidR="00657061">
              <w:rPr>
                <w:noProof/>
                <w:webHidden/>
              </w:rPr>
              <w:t>43</w:t>
            </w:r>
            <w:r w:rsidR="00657061">
              <w:rPr>
                <w:noProof/>
                <w:webHidden/>
              </w:rPr>
              <w:fldChar w:fldCharType="end"/>
            </w:r>
          </w:hyperlink>
        </w:p>
        <w:p w14:paraId="063CBC4B" w14:textId="74D0B32E" w:rsidR="00657061" w:rsidRDefault="00F83A6D">
          <w:pPr>
            <w:pStyle w:val="TOC3"/>
            <w:tabs>
              <w:tab w:val="right" w:leader="dot" w:pos="9350"/>
            </w:tabs>
            <w:rPr>
              <w:rFonts w:asciiTheme="minorHAnsi" w:eastAsiaTheme="minorEastAsia" w:hAnsiTheme="minorHAnsi"/>
              <w:noProof/>
              <w:sz w:val="22"/>
            </w:rPr>
          </w:pPr>
          <w:hyperlink w:anchor="_Toc137273596" w:history="1">
            <w:r w:rsidR="00657061" w:rsidRPr="00AD2115">
              <w:rPr>
                <w:rStyle w:val="Hyperlink"/>
                <w:noProof/>
              </w:rPr>
              <w:t>4.3.4 Interview responses on motives for applying operational cost cutting techniques</w:t>
            </w:r>
            <w:r w:rsidR="00657061">
              <w:rPr>
                <w:noProof/>
                <w:webHidden/>
              </w:rPr>
              <w:tab/>
            </w:r>
            <w:r w:rsidR="00657061">
              <w:rPr>
                <w:noProof/>
                <w:webHidden/>
              </w:rPr>
              <w:fldChar w:fldCharType="begin"/>
            </w:r>
            <w:r w:rsidR="00657061">
              <w:rPr>
                <w:noProof/>
                <w:webHidden/>
              </w:rPr>
              <w:instrText xml:space="preserve"> PAGEREF _Toc137273596 \h </w:instrText>
            </w:r>
            <w:r w:rsidR="00657061">
              <w:rPr>
                <w:noProof/>
                <w:webHidden/>
              </w:rPr>
            </w:r>
            <w:r w:rsidR="00657061">
              <w:rPr>
                <w:noProof/>
                <w:webHidden/>
              </w:rPr>
              <w:fldChar w:fldCharType="separate"/>
            </w:r>
            <w:r w:rsidR="00657061">
              <w:rPr>
                <w:noProof/>
                <w:webHidden/>
              </w:rPr>
              <w:t>44</w:t>
            </w:r>
            <w:r w:rsidR="00657061">
              <w:rPr>
                <w:noProof/>
                <w:webHidden/>
              </w:rPr>
              <w:fldChar w:fldCharType="end"/>
            </w:r>
          </w:hyperlink>
        </w:p>
        <w:p w14:paraId="63104E8E" w14:textId="25E7BAF0" w:rsidR="00657061" w:rsidRDefault="00F83A6D">
          <w:pPr>
            <w:pStyle w:val="TOC2"/>
            <w:tabs>
              <w:tab w:val="right" w:leader="dot" w:pos="9350"/>
            </w:tabs>
            <w:rPr>
              <w:rFonts w:asciiTheme="minorHAnsi" w:eastAsiaTheme="minorEastAsia" w:hAnsiTheme="minorHAnsi"/>
              <w:noProof/>
              <w:sz w:val="22"/>
            </w:rPr>
          </w:pPr>
          <w:hyperlink w:anchor="_Toc137273597" w:history="1">
            <w:r w:rsidR="00657061" w:rsidRPr="00AD2115">
              <w:rPr>
                <w:rStyle w:val="Hyperlink"/>
                <w:noProof/>
              </w:rPr>
              <w:t>4.4 Evaluation of operational cost cutting techniques being used by logistics entities.</w:t>
            </w:r>
            <w:r w:rsidR="00657061">
              <w:rPr>
                <w:noProof/>
                <w:webHidden/>
              </w:rPr>
              <w:tab/>
            </w:r>
            <w:r w:rsidR="00657061">
              <w:rPr>
                <w:noProof/>
                <w:webHidden/>
              </w:rPr>
              <w:fldChar w:fldCharType="begin"/>
            </w:r>
            <w:r w:rsidR="00657061">
              <w:rPr>
                <w:noProof/>
                <w:webHidden/>
              </w:rPr>
              <w:instrText xml:space="preserve"> PAGEREF _Toc137273597 \h </w:instrText>
            </w:r>
            <w:r w:rsidR="00657061">
              <w:rPr>
                <w:noProof/>
                <w:webHidden/>
              </w:rPr>
            </w:r>
            <w:r w:rsidR="00657061">
              <w:rPr>
                <w:noProof/>
                <w:webHidden/>
              </w:rPr>
              <w:fldChar w:fldCharType="separate"/>
            </w:r>
            <w:r w:rsidR="00657061">
              <w:rPr>
                <w:noProof/>
                <w:webHidden/>
              </w:rPr>
              <w:t>45</w:t>
            </w:r>
            <w:r w:rsidR="00657061">
              <w:rPr>
                <w:noProof/>
                <w:webHidden/>
              </w:rPr>
              <w:fldChar w:fldCharType="end"/>
            </w:r>
          </w:hyperlink>
        </w:p>
        <w:p w14:paraId="03A2781A" w14:textId="5710A1ED" w:rsidR="00657061" w:rsidRDefault="00F83A6D">
          <w:pPr>
            <w:pStyle w:val="TOC3"/>
            <w:tabs>
              <w:tab w:val="right" w:leader="dot" w:pos="9350"/>
            </w:tabs>
            <w:rPr>
              <w:rFonts w:asciiTheme="minorHAnsi" w:eastAsiaTheme="minorEastAsia" w:hAnsiTheme="minorHAnsi"/>
              <w:noProof/>
              <w:sz w:val="22"/>
            </w:rPr>
          </w:pPr>
          <w:hyperlink w:anchor="_Toc137273598" w:history="1">
            <w:r w:rsidR="00657061" w:rsidRPr="00AD2115">
              <w:rPr>
                <w:rStyle w:val="Hyperlink"/>
                <w:noProof/>
              </w:rPr>
              <w:t>4.4.1 System for tracking vehicles as an operational cost cutting technique</w:t>
            </w:r>
            <w:r w:rsidR="00657061">
              <w:rPr>
                <w:noProof/>
                <w:webHidden/>
              </w:rPr>
              <w:tab/>
            </w:r>
            <w:r w:rsidR="00657061">
              <w:rPr>
                <w:noProof/>
                <w:webHidden/>
              </w:rPr>
              <w:fldChar w:fldCharType="begin"/>
            </w:r>
            <w:r w:rsidR="00657061">
              <w:rPr>
                <w:noProof/>
                <w:webHidden/>
              </w:rPr>
              <w:instrText xml:space="preserve"> PAGEREF _Toc137273598 \h </w:instrText>
            </w:r>
            <w:r w:rsidR="00657061">
              <w:rPr>
                <w:noProof/>
                <w:webHidden/>
              </w:rPr>
            </w:r>
            <w:r w:rsidR="00657061">
              <w:rPr>
                <w:noProof/>
                <w:webHidden/>
              </w:rPr>
              <w:fldChar w:fldCharType="separate"/>
            </w:r>
            <w:r w:rsidR="00657061">
              <w:rPr>
                <w:noProof/>
                <w:webHidden/>
              </w:rPr>
              <w:t>45</w:t>
            </w:r>
            <w:r w:rsidR="00657061">
              <w:rPr>
                <w:noProof/>
                <w:webHidden/>
              </w:rPr>
              <w:fldChar w:fldCharType="end"/>
            </w:r>
          </w:hyperlink>
        </w:p>
        <w:p w14:paraId="0AE6411C" w14:textId="03CFC312" w:rsidR="00657061" w:rsidRDefault="00F83A6D">
          <w:pPr>
            <w:pStyle w:val="TOC3"/>
            <w:tabs>
              <w:tab w:val="right" w:leader="dot" w:pos="9350"/>
            </w:tabs>
            <w:rPr>
              <w:rFonts w:asciiTheme="minorHAnsi" w:eastAsiaTheme="minorEastAsia" w:hAnsiTheme="minorHAnsi"/>
              <w:noProof/>
              <w:sz w:val="22"/>
            </w:rPr>
          </w:pPr>
          <w:hyperlink w:anchor="_Toc137273599" w:history="1">
            <w:r w:rsidR="00657061" w:rsidRPr="00AD2115">
              <w:rPr>
                <w:rStyle w:val="Hyperlink"/>
                <w:noProof/>
              </w:rPr>
              <w:t>4.4.2 Infrastructure sharing</w:t>
            </w:r>
            <w:r w:rsidR="00657061">
              <w:rPr>
                <w:noProof/>
                <w:webHidden/>
              </w:rPr>
              <w:tab/>
            </w:r>
            <w:r w:rsidR="00657061">
              <w:rPr>
                <w:noProof/>
                <w:webHidden/>
              </w:rPr>
              <w:fldChar w:fldCharType="begin"/>
            </w:r>
            <w:r w:rsidR="00657061">
              <w:rPr>
                <w:noProof/>
                <w:webHidden/>
              </w:rPr>
              <w:instrText xml:space="preserve"> PAGEREF _Toc137273599 \h </w:instrText>
            </w:r>
            <w:r w:rsidR="00657061">
              <w:rPr>
                <w:noProof/>
                <w:webHidden/>
              </w:rPr>
            </w:r>
            <w:r w:rsidR="00657061">
              <w:rPr>
                <w:noProof/>
                <w:webHidden/>
              </w:rPr>
              <w:fldChar w:fldCharType="separate"/>
            </w:r>
            <w:r w:rsidR="00657061">
              <w:rPr>
                <w:noProof/>
                <w:webHidden/>
              </w:rPr>
              <w:t>47</w:t>
            </w:r>
            <w:r w:rsidR="00657061">
              <w:rPr>
                <w:noProof/>
                <w:webHidden/>
              </w:rPr>
              <w:fldChar w:fldCharType="end"/>
            </w:r>
          </w:hyperlink>
        </w:p>
        <w:p w14:paraId="3E5C8379" w14:textId="02E4ADC4" w:rsidR="00657061" w:rsidRDefault="00F83A6D">
          <w:pPr>
            <w:pStyle w:val="TOC3"/>
            <w:tabs>
              <w:tab w:val="right" w:leader="dot" w:pos="9350"/>
            </w:tabs>
            <w:rPr>
              <w:rFonts w:asciiTheme="minorHAnsi" w:eastAsiaTheme="minorEastAsia" w:hAnsiTheme="minorHAnsi"/>
              <w:noProof/>
              <w:sz w:val="22"/>
            </w:rPr>
          </w:pPr>
          <w:hyperlink w:anchor="_Toc137273600" w:history="1">
            <w:r w:rsidR="00657061" w:rsidRPr="00AD2115">
              <w:rPr>
                <w:rStyle w:val="Hyperlink"/>
                <w:noProof/>
              </w:rPr>
              <w:t>4.4.3 Organizational downsizing</w:t>
            </w:r>
            <w:r w:rsidR="00657061">
              <w:rPr>
                <w:noProof/>
                <w:webHidden/>
              </w:rPr>
              <w:tab/>
            </w:r>
            <w:r w:rsidR="00657061">
              <w:rPr>
                <w:noProof/>
                <w:webHidden/>
              </w:rPr>
              <w:fldChar w:fldCharType="begin"/>
            </w:r>
            <w:r w:rsidR="00657061">
              <w:rPr>
                <w:noProof/>
                <w:webHidden/>
              </w:rPr>
              <w:instrText xml:space="preserve"> PAGEREF _Toc137273600 \h </w:instrText>
            </w:r>
            <w:r w:rsidR="00657061">
              <w:rPr>
                <w:noProof/>
                <w:webHidden/>
              </w:rPr>
            </w:r>
            <w:r w:rsidR="00657061">
              <w:rPr>
                <w:noProof/>
                <w:webHidden/>
              </w:rPr>
              <w:fldChar w:fldCharType="separate"/>
            </w:r>
            <w:r w:rsidR="00657061">
              <w:rPr>
                <w:noProof/>
                <w:webHidden/>
              </w:rPr>
              <w:t>48</w:t>
            </w:r>
            <w:r w:rsidR="00657061">
              <w:rPr>
                <w:noProof/>
                <w:webHidden/>
              </w:rPr>
              <w:fldChar w:fldCharType="end"/>
            </w:r>
          </w:hyperlink>
        </w:p>
        <w:p w14:paraId="7E2C8A8D" w14:textId="023F40C8" w:rsidR="00657061" w:rsidRDefault="00F83A6D">
          <w:pPr>
            <w:pStyle w:val="TOC3"/>
            <w:tabs>
              <w:tab w:val="right" w:leader="dot" w:pos="9350"/>
            </w:tabs>
            <w:rPr>
              <w:rFonts w:asciiTheme="minorHAnsi" w:eastAsiaTheme="minorEastAsia" w:hAnsiTheme="minorHAnsi"/>
              <w:noProof/>
              <w:sz w:val="22"/>
            </w:rPr>
          </w:pPr>
          <w:hyperlink w:anchor="_Toc137273601" w:history="1">
            <w:r w:rsidR="00657061" w:rsidRPr="00AD2115">
              <w:rPr>
                <w:rStyle w:val="Hyperlink"/>
                <w:noProof/>
              </w:rPr>
              <w:t>4.4.4 Interview response rate on GM Logistics implementing operational cost cutting techniques.</w:t>
            </w:r>
            <w:r w:rsidR="00657061">
              <w:rPr>
                <w:noProof/>
                <w:webHidden/>
              </w:rPr>
              <w:tab/>
            </w:r>
            <w:r w:rsidR="00657061">
              <w:rPr>
                <w:noProof/>
                <w:webHidden/>
              </w:rPr>
              <w:fldChar w:fldCharType="begin"/>
            </w:r>
            <w:r w:rsidR="00657061">
              <w:rPr>
                <w:noProof/>
                <w:webHidden/>
              </w:rPr>
              <w:instrText xml:space="preserve"> PAGEREF _Toc137273601 \h </w:instrText>
            </w:r>
            <w:r w:rsidR="00657061">
              <w:rPr>
                <w:noProof/>
                <w:webHidden/>
              </w:rPr>
            </w:r>
            <w:r w:rsidR="00657061">
              <w:rPr>
                <w:noProof/>
                <w:webHidden/>
              </w:rPr>
              <w:fldChar w:fldCharType="separate"/>
            </w:r>
            <w:r w:rsidR="00657061">
              <w:rPr>
                <w:noProof/>
                <w:webHidden/>
              </w:rPr>
              <w:t>50</w:t>
            </w:r>
            <w:r w:rsidR="00657061">
              <w:rPr>
                <w:noProof/>
                <w:webHidden/>
              </w:rPr>
              <w:fldChar w:fldCharType="end"/>
            </w:r>
          </w:hyperlink>
        </w:p>
        <w:p w14:paraId="0DCC3C03" w14:textId="1D6C07C3" w:rsidR="00657061" w:rsidRDefault="00F83A6D">
          <w:pPr>
            <w:pStyle w:val="TOC2"/>
            <w:tabs>
              <w:tab w:val="right" w:leader="dot" w:pos="9350"/>
            </w:tabs>
            <w:rPr>
              <w:rFonts w:asciiTheme="minorHAnsi" w:eastAsiaTheme="minorEastAsia" w:hAnsiTheme="minorHAnsi"/>
              <w:noProof/>
              <w:sz w:val="22"/>
            </w:rPr>
          </w:pPr>
          <w:hyperlink w:anchor="_Toc137273602" w:history="1">
            <w:r w:rsidR="00657061" w:rsidRPr="00AD2115">
              <w:rPr>
                <w:rStyle w:val="Hyperlink"/>
                <w:noProof/>
              </w:rPr>
              <w:t>4.5 Factors that affect how successfully operational cost reduction techniques are implemented in Zimbabwean logistics organizations.</w:t>
            </w:r>
            <w:r w:rsidR="00657061">
              <w:rPr>
                <w:noProof/>
                <w:webHidden/>
              </w:rPr>
              <w:tab/>
            </w:r>
            <w:r w:rsidR="00657061">
              <w:rPr>
                <w:noProof/>
                <w:webHidden/>
              </w:rPr>
              <w:fldChar w:fldCharType="begin"/>
            </w:r>
            <w:r w:rsidR="00657061">
              <w:rPr>
                <w:noProof/>
                <w:webHidden/>
              </w:rPr>
              <w:instrText xml:space="preserve"> PAGEREF _Toc137273602 \h </w:instrText>
            </w:r>
            <w:r w:rsidR="00657061">
              <w:rPr>
                <w:noProof/>
                <w:webHidden/>
              </w:rPr>
            </w:r>
            <w:r w:rsidR="00657061">
              <w:rPr>
                <w:noProof/>
                <w:webHidden/>
              </w:rPr>
              <w:fldChar w:fldCharType="separate"/>
            </w:r>
            <w:r w:rsidR="00657061">
              <w:rPr>
                <w:noProof/>
                <w:webHidden/>
              </w:rPr>
              <w:t>51</w:t>
            </w:r>
            <w:r w:rsidR="00657061">
              <w:rPr>
                <w:noProof/>
                <w:webHidden/>
              </w:rPr>
              <w:fldChar w:fldCharType="end"/>
            </w:r>
          </w:hyperlink>
        </w:p>
        <w:p w14:paraId="6F26EB12" w14:textId="357C508E" w:rsidR="00657061" w:rsidRDefault="00F83A6D">
          <w:pPr>
            <w:pStyle w:val="TOC3"/>
            <w:tabs>
              <w:tab w:val="right" w:leader="dot" w:pos="9350"/>
            </w:tabs>
            <w:rPr>
              <w:rFonts w:asciiTheme="minorHAnsi" w:eastAsiaTheme="minorEastAsia" w:hAnsiTheme="minorHAnsi"/>
              <w:noProof/>
              <w:sz w:val="22"/>
            </w:rPr>
          </w:pPr>
          <w:hyperlink w:anchor="_Toc137273603" w:history="1">
            <w:r w:rsidR="00657061" w:rsidRPr="00AD2115">
              <w:rPr>
                <w:rStyle w:val="Hyperlink"/>
                <w:noProof/>
              </w:rPr>
              <w:t>4.5.1 Dedication made by management</w:t>
            </w:r>
            <w:r w:rsidR="00657061">
              <w:rPr>
                <w:noProof/>
                <w:webHidden/>
              </w:rPr>
              <w:tab/>
            </w:r>
            <w:r w:rsidR="00657061">
              <w:rPr>
                <w:noProof/>
                <w:webHidden/>
              </w:rPr>
              <w:fldChar w:fldCharType="begin"/>
            </w:r>
            <w:r w:rsidR="00657061">
              <w:rPr>
                <w:noProof/>
                <w:webHidden/>
              </w:rPr>
              <w:instrText xml:space="preserve"> PAGEREF _Toc137273603 \h </w:instrText>
            </w:r>
            <w:r w:rsidR="00657061">
              <w:rPr>
                <w:noProof/>
                <w:webHidden/>
              </w:rPr>
            </w:r>
            <w:r w:rsidR="00657061">
              <w:rPr>
                <w:noProof/>
                <w:webHidden/>
              </w:rPr>
              <w:fldChar w:fldCharType="separate"/>
            </w:r>
            <w:r w:rsidR="00657061">
              <w:rPr>
                <w:noProof/>
                <w:webHidden/>
              </w:rPr>
              <w:t>52</w:t>
            </w:r>
            <w:r w:rsidR="00657061">
              <w:rPr>
                <w:noProof/>
                <w:webHidden/>
              </w:rPr>
              <w:fldChar w:fldCharType="end"/>
            </w:r>
          </w:hyperlink>
        </w:p>
        <w:p w14:paraId="43150348" w14:textId="2948A089" w:rsidR="00657061" w:rsidRDefault="00F83A6D">
          <w:pPr>
            <w:pStyle w:val="TOC3"/>
            <w:tabs>
              <w:tab w:val="right" w:leader="dot" w:pos="9350"/>
            </w:tabs>
            <w:rPr>
              <w:rFonts w:asciiTheme="minorHAnsi" w:eastAsiaTheme="minorEastAsia" w:hAnsiTheme="minorHAnsi"/>
              <w:noProof/>
              <w:sz w:val="22"/>
            </w:rPr>
          </w:pPr>
          <w:hyperlink w:anchor="_Toc137273604" w:history="1">
            <w:r w:rsidR="00657061" w:rsidRPr="00AD2115">
              <w:rPr>
                <w:rStyle w:val="Hyperlink"/>
                <w:noProof/>
              </w:rPr>
              <w:t>4.5.2 Shareholder decisions</w:t>
            </w:r>
            <w:r w:rsidR="00657061">
              <w:rPr>
                <w:noProof/>
                <w:webHidden/>
              </w:rPr>
              <w:tab/>
            </w:r>
            <w:r w:rsidR="00657061">
              <w:rPr>
                <w:noProof/>
                <w:webHidden/>
              </w:rPr>
              <w:fldChar w:fldCharType="begin"/>
            </w:r>
            <w:r w:rsidR="00657061">
              <w:rPr>
                <w:noProof/>
                <w:webHidden/>
              </w:rPr>
              <w:instrText xml:space="preserve"> PAGEREF _Toc137273604 \h </w:instrText>
            </w:r>
            <w:r w:rsidR="00657061">
              <w:rPr>
                <w:noProof/>
                <w:webHidden/>
              </w:rPr>
            </w:r>
            <w:r w:rsidR="00657061">
              <w:rPr>
                <w:noProof/>
                <w:webHidden/>
              </w:rPr>
              <w:fldChar w:fldCharType="separate"/>
            </w:r>
            <w:r w:rsidR="00657061">
              <w:rPr>
                <w:noProof/>
                <w:webHidden/>
              </w:rPr>
              <w:t>53</w:t>
            </w:r>
            <w:r w:rsidR="00657061">
              <w:rPr>
                <w:noProof/>
                <w:webHidden/>
              </w:rPr>
              <w:fldChar w:fldCharType="end"/>
            </w:r>
          </w:hyperlink>
        </w:p>
        <w:p w14:paraId="182BB0CF" w14:textId="3998A1C1" w:rsidR="00657061" w:rsidRDefault="00F83A6D">
          <w:pPr>
            <w:pStyle w:val="TOC3"/>
            <w:tabs>
              <w:tab w:val="right" w:leader="dot" w:pos="9350"/>
            </w:tabs>
            <w:rPr>
              <w:rFonts w:asciiTheme="minorHAnsi" w:eastAsiaTheme="minorEastAsia" w:hAnsiTheme="minorHAnsi"/>
              <w:noProof/>
              <w:sz w:val="22"/>
            </w:rPr>
          </w:pPr>
          <w:hyperlink w:anchor="_Toc137273605" w:history="1">
            <w:r w:rsidR="00657061" w:rsidRPr="00AD2115">
              <w:rPr>
                <w:rStyle w:val="Hyperlink"/>
                <w:noProof/>
              </w:rPr>
              <w:t>4.5.3 Employee Engagement</w:t>
            </w:r>
            <w:r w:rsidR="00657061">
              <w:rPr>
                <w:noProof/>
                <w:webHidden/>
              </w:rPr>
              <w:tab/>
            </w:r>
            <w:r w:rsidR="00657061">
              <w:rPr>
                <w:noProof/>
                <w:webHidden/>
              </w:rPr>
              <w:fldChar w:fldCharType="begin"/>
            </w:r>
            <w:r w:rsidR="00657061">
              <w:rPr>
                <w:noProof/>
                <w:webHidden/>
              </w:rPr>
              <w:instrText xml:space="preserve"> PAGEREF _Toc137273605 \h </w:instrText>
            </w:r>
            <w:r w:rsidR="00657061">
              <w:rPr>
                <w:noProof/>
                <w:webHidden/>
              </w:rPr>
            </w:r>
            <w:r w:rsidR="00657061">
              <w:rPr>
                <w:noProof/>
                <w:webHidden/>
              </w:rPr>
              <w:fldChar w:fldCharType="separate"/>
            </w:r>
            <w:r w:rsidR="00657061">
              <w:rPr>
                <w:noProof/>
                <w:webHidden/>
              </w:rPr>
              <w:t>54</w:t>
            </w:r>
            <w:r w:rsidR="00657061">
              <w:rPr>
                <w:noProof/>
                <w:webHidden/>
              </w:rPr>
              <w:fldChar w:fldCharType="end"/>
            </w:r>
          </w:hyperlink>
        </w:p>
        <w:p w14:paraId="5F2AABE5" w14:textId="633422AA" w:rsidR="00657061" w:rsidRDefault="00F83A6D">
          <w:pPr>
            <w:pStyle w:val="TOC3"/>
            <w:tabs>
              <w:tab w:val="right" w:leader="dot" w:pos="9350"/>
            </w:tabs>
            <w:rPr>
              <w:rFonts w:asciiTheme="minorHAnsi" w:eastAsiaTheme="minorEastAsia" w:hAnsiTheme="minorHAnsi"/>
              <w:noProof/>
              <w:sz w:val="22"/>
            </w:rPr>
          </w:pPr>
          <w:hyperlink w:anchor="_Toc137273606" w:history="1">
            <w:r w:rsidR="00657061" w:rsidRPr="00AD2115">
              <w:rPr>
                <w:rStyle w:val="Hyperlink"/>
                <w:noProof/>
              </w:rPr>
              <w:t>4.5.4 Interview response rate on variables that impacts the successful adoption of operational cost reduction techniques at GM logistics firms.</w:t>
            </w:r>
            <w:r w:rsidR="00657061">
              <w:rPr>
                <w:noProof/>
                <w:webHidden/>
              </w:rPr>
              <w:tab/>
            </w:r>
            <w:r w:rsidR="00657061">
              <w:rPr>
                <w:noProof/>
                <w:webHidden/>
              </w:rPr>
              <w:fldChar w:fldCharType="begin"/>
            </w:r>
            <w:r w:rsidR="00657061">
              <w:rPr>
                <w:noProof/>
                <w:webHidden/>
              </w:rPr>
              <w:instrText xml:space="preserve"> PAGEREF _Toc137273606 \h </w:instrText>
            </w:r>
            <w:r w:rsidR="00657061">
              <w:rPr>
                <w:noProof/>
                <w:webHidden/>
              </w:rPr>
            </w:r>
            <w:r w:rsidR="00657061">
              <w:rPr>
                <w:noProof/>
                <w:webHidden/>
              </w:rPr>
              <w:fldChar w:fldCharType="separate"/>
            </w:r>
            <w:r w:rsidR="00657061">
              <w:rPr>
                <w:noProof/>
                <w:webHidden/>
              </w:rPr>
              <w:t>55</w:t>
            </w:r>
            <w:r w:rsidR="00657061">
              <w:rPr>
                <w:noProof/>
                <w:webHidden/>
              </w:rPr>
              <w:fldChar w:fldCharType="end"/>
            </w:r>
          </w:hyperlink>
        </w:p>
        <w:p w14:paraId="031160F6" w14:textId="04842BF0" w:rsidR="00657061" w:rsidRDefault="00F83A6D">
          <w:pPr>
            <w:pStyle w:val="TOC2"/>
            <w:tabs>
              <w:tab w:val="right" w:leader="dot" w:pos="9350"/>
            </w:tabs>
            <w:rPr>
              <w:rFonts w:asciiTheme="minorHAnsi" w:eastAsiaTheme="minorEastAsia" w:hAnsiTheme="minorHAnsi"/>
              <w:noProof/>
              <w:sz w:val="22"/>
            </w:rPr>
          </w:pPr>
          <w:hyperlink w:anchor="_Toc137273607" w:history="1">
            <w:r w:rsidR="00657061" w:rsidRPr="00AD2115">
              <w:rPr>
                <w:rStyle w:val="Hyperlink"/>
                <w:noProof/>
              </w:rPr>
              <w:t xml:space="preserve">4.6 </w:t>
            </w:r>
            <w:r w:rsidR="00657061" w:rsidRPr="00AD2115">
              <w:rPr>
                <w:rStyle w:val="Hyperlink"/>
                <w:rFonts w:cs="Times New Roman"/>
                <w:noProof/>
              </w:rPr>
              <w:t>Correlation between financial performance and operational cost cutting techniques in logistics firms</w:t>
            </w:r>
            <w:r w:rsidR="00657061">
              <w:rPr>
                <w:noProof/>
                <w:webHidden/>
              </w:rPr>
              <w:tab/>
            </w:r>
            <w:r w:rsidR="00657061">
              <w:rPr>
                <w:noProof/>
                <w:webHidden/>
              </w:rPr>
              <w:fldChar w:fldCharType="begin"/>
            </w:r>
            <w:r w:rsidR="00657061">
              <w:rPr>
                <w:noProof/>
                <w:webHidden/>
              </w:rPr>
              <w:instrText xml:space="preserve"> PAGEREF _Toc137273607 \h </w:instrText>
            </w:r>
            <w:r w:rsidR="00657061">
              <w:rPr>
                <w:noProof/>
                <w:webHidden/>
              </w:rPr>
            </w:r>
            <w:r w:rsidR="00657061">
              <w:rPr>
                <w:noProof/>
                <w:webHidden/>
              </w:rPr>
              <w:fldChar w:fldCharType="separate"/>
            </w:r>
            <w:r w:rsidR="00657061">
              <w:rPr>
                <w:noProof/>
                <w:webHidden/>
              </w:rPr>
              <w:t>57</w:t>
            </w:r>
            <w:r w:rsidR="00657061">
              <w:rPr>
                <w:noProof/>
                <w:webHidden/>
              </w:rPr>
              <w:fldChar w:fldCharType="end"/>
            </w:r>
          </w:hyperlink>
        </w:p>
        <w:p w14:paraId="4CC17F01" w14:textId="48925A1C" w:rsidR="00657061" w:rsidRDefault="00F83A6D">
          <w:pPr>
            <w:pStyle w:val="TOC2"/>
            <w:tabs>
              <w:tab w:val="right" w:leader="dot" w:pos="9350"/>
            </w:tabs>
            <w:rPr>
              <w:rFonts w:asciiTheme="minorHAnsi" w:eastAsiaTheme="minorEastAsia" w:hAnsiTheme="minorHAnsi"/>
              <w:noProof/>
              <w:sz w:val="22"/>
            </w:rPr>
          </w:pPr>
          <w:hyperlink w:anchor="_Toc137273608" w:history="1">
            <w:r w:rsidR="00657061" w:rsidRPr="00AD2115">
              <w:rPr>
                <w:rStyle w:val="Hyperlink"/>
                <w:noProof/>
              </w:rPr>
              <w:t>4.7 Chapter Summary</w:t>
            </w:r>
            <w:r w:rsidR="00657061">
              <w:rPr>
                <w:noProof/>
                <w:webHidden/>
              </w:rPr>
              <w:tab/>
            </w:r>
            <w:r w:rsidR="00657061">
              <w:rPr>
                <w:noProof/>
                <w:webHidden/>
              </w:rPr>
              <w:fldChar w:fldCharType="begin"/>
            </w:r>
            <w:r w:rsidR="00657061">
              <w:rPr>
                <w:noProof/>
                <w:webHidden/>
              </w:rPr>
              <w:instrText xml:space="preserve"> PAGEREF _Toc137273608 \h </w:instrText>
            </w:r>
            <w:r w:rsidR="00657061">
              <w:rPr>
                <w:noProof/>
                <w:webHidden/>
              </w:rPr>
            </w:r>
            <w:r w:rsidR="00657061">
              <w:rPr>
                <w:noProof/>
                <w:webHidden/>
              </w:rPr>
              <w:fldChar w:fldCharType="separate"/>
            </w:r>
            <w:r w:rsidR="00657061">
              <w:rPr>
                <w:noProof/>
                <w:webHidden/>
              </w:rPr>
              <w:t>59</w:t>
            </w:r>
            <w:r w:rsidR="00657061">
              <w:rPr>
                <w:noProof/>
                <w:webHidden/>
              </w:rPr>
              <w:fldChar w:fldCharType="end"/>
            </w:r>
          </w:hyperlink>
        </w:p>
        <w:p w14:paraId="363227B4" w14:textId="5561029C" w:rsidR="00657061" w:rsidRDefault="00F83A6D">
          <w:pPr>
            <w:pStyle w:val="TOC1"/>
            <w:tabs>
              <w:tab w:val="right" w:leader="dot" w:pos="9350"/>
            </w:tabs>
            <w:rPr>
              <w:rFonts w:asciiTheme="minorHAnsi" w:eastAsiaTheme="minorEastAsia" w:hAnsiTheme="minorHAnsi"/>
              <w:noProof/>
              <w:sz w:val="22"/>
            </w:rPr>
          </w:pPr>
          <w:hyperlink w:anchor="_Toc137273609" w:history="1">
            <w:r w:rsidR="00657061" w:rsidRPr="00AD2115">
              <w:rPr>
                <w:rStyle w:val="Hyperlink"/>
                <w:noProof/>
              </w:rPr>
              <w:t>CHAPTER 5</w:t>
            </w:r>
            <w:r w:rsidR="00657061">
              <w:rPr>
                <w:noProof/>
                <w:webHidden/>
              </w:rPr>
              <w:tab/>
            </w:r>
            <w:r w:rsidR="00657061">
              <w:rPr>
                <w:noProof/>
                <w:webHidden/>
              </w:rPr>
              <w:fldChar w:fldCharType="begin"/>
            </w:r>
            <w:r w:rsidR="00657061">
              <w:rPr>
                <w:noProof/>
                <w:webHidden/>
              </w:rPr>
              <w:instrText xml:space="preserve"> PAGEREF _Toc137273609 \h </w:instrText>
            </w:r>
            <w:r w:rsidR="00657061">
              <w:rPr>
                <w:noProof/>
                <w:webHidden/>
              </w:rPr>
            </w:r>
            <w:r w:rsidR="00657061">
              <w:rPr>
                <w:noProof/>
                <w:webHidden/>
              </w:rPr>
              <w:fldChar w:fldCharType="separate"/>
            </w:r>
            <w:r w:rsidR="00657061">
              <w:rPr>
                <w:noProof/>
                <w:webHidden/>
              </w:rPr>
              <w:t>60</w:t>
            </w:r>
            <w:r w:rsidR="00657061">
              <w:rPr>
                <w:noProof/>
                <w:webHidden/>
              </w:rPr>
              <w:fldChar w:fldCharType="end"/>
            </w:r>
          </w:hyperlink>
        </w:p>
        <w:p w14:paraId="3D29E2CE" w14:textId="31355DD9" w:rsidR="00657061" w:rsidRDefault="00F83A6D">
          <w:pPr>
            <w:pStyle w:val="TOC2"/>
            <w:tabs>
              <w:tab w:val="right" w:leader="dot" w:pos="9350"/>
            </w:tabs>
            <w:rPr>
              <w:rFonts w:asciiTheme="minorHAnsi" w:eastAsiaTheme="minorEastAsia" w:hAnsiTheme="minorHAnsi"/>
              <w:noProof/>
              <w:sz w:val="22"/>
            </w:rPr>
          </w:pPr>
          <w:hyperlink w:anchor="_Toc137273610" w:history="1">
            <w:r w:rsidR="00657061" w:rsidRPr="00AD2115">
              <w:rPr>
                <w:rStyle w:val="Hyperlink"/>
                <w:noProof/>
              </w:rPr>
              <w:t>5.0 Introduction</w:t>
            </w:r>
            <w:r w:rsidR="00657061">
              <w:rPr>
                <w:noProof/>
                <w:webHidden/>
              </w:rPr>
              <w:tab/>
            </w:r>
            <w:r w:rsidR="00657061">
              <w:rPr>
                <w:noProof/>
                <w:webHidden/>
              </w:rPr>
              <w:fldChar w:fldCharType="begin"/>
            </w:r>
            <w:r w:rsidR="00657061">
              <w:rPr>
                <w:noProof/>
                <w:webHidden/>
              </w:rPr>
              <w:instrText xml:space="preserve"> PAGEREF _Toc137273610 \h </w:instrText>
            </w:r>
            <w:r w:rsidR="00657061">
              <w:rPr>
                <w:noProof/>
                <w:webHidden/>
              </w:rPr>
            </w:r>
            <w:r w:rsidR="00657061">
              <w:rPr>
                <w:noProof/>
                <w:webHidden/>
              </w:rPr>
              <w:fldChar w:fldCharType="separate"/>
            </w:r>
            <w:r w:rsidR="00657061">
              <w:rPr>
                <w:noProof/>
                <w:webHidden/>
              </w:rPr>
              <w:t>60</w:t>
            </w:r>
            <w:r w:rsidR="00657061">
              <w:rPr>
                <w:noProof/>
                <w:webHidden/>
              </w:rPr>
              <w:fldChar w:fldCharType="end"/>
            </w:r>
          </w:hyperlink>
        </w:p>
        <w:p w14:paraId="0AEEDE71" w14:textId="4B54E522" w:rsidR="00657061" w:rsidRDefault="00F83A6D">
          <w:pPr>
            <w:pStyle w:val="TOC2"/>
            <w:tabs>
              <w:tab w:val="right" w:leader="dot" w:pos="9350"/>
            </w:tabs>
            <w:rPr>
              <w:rFonts w:asciiTheme="minorHAnsi" w:eastAsiaTheme="minorEastAsia" w:hAnsiTheme="minorHAnsi"/>
              <w:noProof/>
              <w:sz w:val="22"/>
            </w:rPr>
          </w:pPr>
          <w:hyperlink w:anchor="_Toc137273611" w:history="1">
            <w:r w:rsidR="00657061" w:rsidRPr="00AD2115">
              <w:rPr>
                <w:rStyle w:val="Hyperlink"/>
                <w:noProof/>
              </w:rPr>
              <w:t>5.1 Summary of study findings</w:t>
            </w:r>
            <w:r w:rsidR="00657061">
              <w:rPr>
                <w:noProof/>
                <w:webHidden/>
              </w:rPr>
              <w:tab/>
            </w:r>
            <w:r w:rsidR="00657061">
              <w:rPr>
                <w:noProof/>
                <w:webHidden/>
              </w:rPr>
              <w:fldChar w:fldCharType="begin"/>
            </w:r>
            <w:r w:rsidR="00657061">
              <w:rPr>
                <w:noProof/>
                <w:webHidden/>
              </w:rPr>
              <w:instrText xml:space="preserve"> PAGEREF _Toc137273611 \h </w:instrText>
            </w:r>
            <w:r w:rsidR="00657061">
              <w:rPr>
                <w:noProof/>
                <w:webHidden/>
              </w:rPr>
            </w:r>
            <w:r w:rsidR="00657061">
              <w:rPr>
                <w:noProof/>
                <w:webHidden/>
              </w:rPr>
              <w:fldChar w:fldCharType="separate"/>
            </w:r>
            <w:r w:rsidR="00657061">
              <w:rPr>
                <w:noProof/>
                <w:webHidden/>
              </w:rPr>
              <w:t>60</w:t>
            </w:r>
            <w:r w:rsidR="00657061">
              <w:rPr>
                <w:noProof/>
                <w:webHidden/>
              </w:rPr>
              <w:fldChar w:fldCharType="end"/>
            </w:r>
          </w:hyperlink>
        </w:p>
        <w:p w14:paraId="08D85438" w14:textId="0A4D633B" w:rsidR="00657061" w:rsidRDefault="00F83A6D">
          <w:pPr>
            <w:pStyle w:val="TOC3"/>
            <w:tabs>
              <w:tab w:val="right" w:leader="dot" w:pos="9350"/>
            </w:tabs>
            <w:rPr>
              <w:rFonts w:asciiTheme="minorHAnsi" w:eastAsiaTheme="minorEastAsia" w:hAnsiTheme="minorHAnsi"/>
              <w:noProof/>
              <w:sz w:val="22"/>
            </w:rPr>
          </w:pPr>
          <w:hyperlink w:anchor="_Toc137273612" w:history="1">
            <w:r w:rsidR="00657061" w:rsidRPr="00AD2115">
              <w:rPr>
                <w:rStyle w:val="Hyperlink"/>
                <w:noProof/>
              </w:rPr>
              <w:t>5.1.1 Drives behind GM Logistics adoption of cost cutting techniques.</w:t>
            </w:r>
            <w:r w:rsidR="00657061">
              <w:rPr>
                <w:noProof/>
                <w:webHidden/>
              </w:rPr>
              <w:tab/>
            </w:r>
            <w:r w:rsidR="00657061">
              <w:rPr>
                <w:noProof/>
                <w:webHidden/>
              </w:rPr>
              <w:fldChar w:fldCharType="begin"/>
            </w:r>
            <w:r w:rsidR="00657061">
              <w:rPr>
                <w:noProof/>
                <w:webHidden/>
              </w:rPr>
              <w:instrText xml:space="preserve"> PAGEREF _Toc137273612 \h </w:instrText>
            </w:r>
            <w:r w:rsidR="00657061">
              <w:rPr>
                <w:noProof/>
                <w:webHidden/>
              </w:rPr>
            </w:r>
            <w:r w:rsidR="00657061">
              <w:rPr>
                <w:noProof/>
                <w:webHidden/>
              </w:rPr>
              <w:fldChar w:fldCharType="separate"/>
            </w:r>
            <w:r w:rsidR="00657061">
              <w:rPr>
                <w:noProof/>
                <w:webHidden/>
              </w:rPr>
              <w:t>60</w:t>
            </w:r>
            <w:r w:rsidR="00657061">
              <w:rPr>
                <w:noProof/>
                <w:webHidden/>
              </w:rPr>
              <w:fldChar w:fldCharType="end"/>
            </w:r>
          </w:hyperlink>
        </w:p>
        <w:p w14:paraId="6E23A08A" w14:textId="674B69B3" w:rsidR="00657061" w:rsidRDefault="00F83A6D">
          <w:pPr>
            <w:pStyle w:val="TOC3"/>
            <w:tabs>
              <w:tab w:val="right" w:leader="dot" w:pos="9350"/>
            </w:tabs>
            <w:rPr>
              <w:rFonts w:asciiTheme="minorHAnsi" w:eastAsiaTheme="minorEastAsia" w:hAnsiTheme="minorHAnsi"/>
              <w:noProof/>
              <w:sz w:val="22"/>
            </w:rPr>
          </w:pPr>
          <w:hyperlink w:anchor="_Toc137273613" w:history="1">
            <w:r w:rsidR="00657061" w:rsidRPr="00AD2115">
              <w:rPr>
                <w:rStyle w:val="Hyperlink"/>
                <w:noProof/>
              </w:rPr>
              <w:t>5.1.2 Operational cost cutting techniques adopted at GM Logistics</w:t>
            </w:r>
            <w:r w:rsidR="00657061">
              <w:rPr>
                <w:noProof/>
                <w:webHidden/>
              </w:rPr>
              <w:tab/>
            </w:r>
            <w:r w:rsidR="00657061">
              <w:rPr>
                <w:noProof/>
                <w:webHidden/>
              </w:rPr>
              <w:fldChar w:fldCharType="begin"/>
            </w:r>
            <w:r w:rsidR="00657061">
              <w:rPr>
                <w:noProof/>
                <w:webHidden/>
              </w:rPr>
              <w:instrText xml:space="preserve"> PAGEREF _Toc137273613 \h </w:instrText>
            </w:r>
            <w:r w:rsidR="00657061">
              <w:rPr>
                <w:noProof/>
                <w:webHidden/>
              </w:rPr>
            </w:r>
            <w:r w:rsidR="00657061">
              <w:rPr>
                <w:noProof/>
                <w:webHidden/>
              </w:rPr>
              <w:fldChar w:fldCharType="separate"/>
            </w:r>
            <w:r w:rsidR="00657061">
              <w:rPr>
                <w:noProof/>
                <w:webHidden/>
              </w:rPr>
              <w:t>60</w:t>
            </w:r>
            <w:r w:rsidR="00657061">
              <w:rPr>
                <w:noProof/>
                <w:webHidden/>
              </w:rPr>
              <w:fldChar w:fldCharType="end"/>
            </w:r>
          </w:hyperlink>
        </w:p>
        <w:p w14:paraId="67D2B0D0" w14:textId="7148FAF9" w:rsidR="00657061" w:rsidRDefault="00F83A6D">
          <w:pPr>
            <w:pStyle w:val="TOC3"/>
            <w:tabs>
              <w:tab w:val="right" w:leader="dot" w:pos="9350"/>
            </w:tabs>
            <w:rPr>
              <w:rFonts w:asciiTheme="minorHAnsi" w:eastAsiaTheme="minorEastAsia" w:hAnsiTheme="minorHAnsi"/>
              <w:noProof/>
              <w:sz w:val="22"/>
            </w:rPr>
          </w:pPr>
          <w:hyperlink w:anchor="_Toc137273614" w:history="1">
            <w:r w:rsidR="00657061" w:rsidRPr="00AD2115">
              <w:rPr>
                <w:rStyle w:val="Hyperlink"/>
                <w:noProof/>
              </w:rPr>
              <w:t>5.1.3 Variables affecting how successfully cost-cutting measures are implemented.</w:t>
            </w:r>
            <w:r w:rsidR="00657061">
              <w:rPr>
                <w:noProof/>
                <w:webHidden/>
              </w:rPr>
              <w:tab/>
            </w:r>
            <w:r w:rsidR="00657061">
              <w:rPr>
                <w:noProof/>
                <w:webHidden/>
              </w:rPr>
              <w:fldChar w:fldCharType="begin"/>
            </w:r>
            <w:r w:rsidR="00657061">
              <w:rPr>
                <w:noProof/>
                <w:webHidden/>
              </w:rPr>
              <w:instrText xml:space="preserve"> PAGEREF _Toc137273614 \h </w:instrText>
            </w:r>
            <w:r w:rsidR="00657061">
              <w:rPr>
                <w:noProof/>
                <w:webHidden/>
              </w:rPr>
            </w:r>
            <w:r w:rsidR="00657061">
              <w:rPr>
                <w:noProof/>
                <w:webHidden/>
              </w:rPr>
              <w:fldChar w:fldCharType="separate"/>
            </w:r>
            <w:r w:rsidR="00657061">
              <w:rPr>
                <w:noProof/>
                <w:webHidden/>
              </w:rPr>
              <w:t>60</w:t>
            </w:r>
            <w:r w:rsidR="00657061">
              <w:rPr>
                <w:noProof/>
                <w:webHidden/>
              </w:rPr>
              <w:fldChar w:fldCharType="end"/>
            </w:r>
          </w:hyperlink>
        </w:p>
        <w:p w14:paraId="18D5FDF2" w14:textId="00952DF0" w:rsidR="00657061" w:rsidRDefault="00F83A6D">
          <w:pPr>
            <w:pStyle w:val="TOC3"/>
            <w:tabs>
              <w:tab w:val="right" w:leader="dot" w:pos="9350"/>
            </w:tabs>
            <w:rPr>
              <w:rFonts w:asciiTheme="minorHAnsi" w:eastAsiaTheme="minorEastAsia" w:hAnsiTheme="minorHAnsi"/>
              <w:noProof/>
              <w:sz w:val="22"/>
            </w:rPr>
          </w:pPr>
          <w:hyperlink w:anchor="_Toc137273615" w:history="1">
            <w:r w:rsidR="00657061" w:rsidRPr="00AD2115">
              <w:rPr>
                <w:rStyle w:val="Hyperlink"/>
                <w:noProof/>
              </w:rPr>
              <w:t>5.3.4 Correlation between financial performance and operational cost cutting techniques in logistics firms</w:t>
            </w:r>
            <w:r w:rsidR="00657061">
              <w:rPr>
                <w:noProof/>
                <w:webHidden/>
              </w:rPr>
              <w:tab/>
            </w:r>
            <w:r w:rsidR="00657061">
              <w:rPr>
                <w:noProof/>
                <w:webHidden/>
              </w:rPr>
              <w:fldChar w:fldCharType="begin"/>
            </w:r>
            <w:r w:rsidR="00657061">
              <w:rPr>
                <w:noProof/>
                <w:webHidden/>
              </w:rPr>
              <w:instrText xml:space="preserve"> PAGEREF _Toc137273615 \h </w:instrText>
            </w:r>
            <w:r w:rsidR="00657061">
              <w:rPr>
                <w:noProof/>
                <w:webHidden/>
              </w:rPr>
            </w:r>
            <w:r w:rsidR="00657061">
              <w:rPr>
                <w:noProof/>
                <w:webHidden/>
              </w:rPr>
              <w:fldChar w:fldCharType="separate"/>
            </w:r>
            <w:r w:rsidR="00657061">
              <w:rPr>
                <w:noProof/>
                <w:webHidden/>
              </w:rPr>
              <w:t>61</w:t>
            </w:r>
            <w:r w:rsidR="00657061">
              <w:rPr>
                <w:noProof/>
                <w:webHidden/>
              </w:rPr>
              <w:fldChar w:fldCharType="end"/>
            </w:r>
          </w:hyperlink>
        </w:p>
        <w:p w14:paraId="647BF358" w14:textId="1C5086B3" w:rsidR="00657061" w:rsidRDefault="00F83A6D">
          <w:pPr>
            <w:pStyle w:val="TOC2"/>
            <w:tabs>
              <w:tab w:val="right" w:leader="dot" w:pos="9350"/>
            </w:tabs>
            <w:rPr>
              <w:rFonts w:asciiTheme="minorHAnsi" w:eastAsiaTheme="minorEastAsia" w:hAnsiTheme="minorHAnsi"/>
              <w:noProof/>
              <w:sz w:val="22"/>
            </w:rPr>
          </w:pPr>
          <w:hyperlink w:anchor="_Toc137273616" w:history="1">
            <w:r w:rsidR="00657061" w:rsidRPr="00AD2115">
              <w:rPr>
                <w:rStyle w:val="Hyperlink"/>
                <w:noProof/>
              </w:rPr>
              <w:t>5.2 Conclusions</w:t>
            </w:r>
            <w:r w:rsidR="00657061">
              <w:rPr>
                <w:noProof/>
                <w:webHidden/>
              </w:rPr>
              <w:tab/>
            </w:r>
            <w:r w:rsidR="00657061">
              <w:rPr>
                <w:noProof/>
                <w:webHidden/>
              </w:rPr>
              <w:fldChar w:fldCharType="begin"/>
            </w:r>
            <w:r w:rsidR="00657061">
              <w:rPr>
                <w:noProof/>
                <w:webHidden/>
              </w:rPr>
              <w:instrText xml:space="preserve"> PAGEREF _Toc137273616 \h </w:instrText>
            </w:r>
            <w:r w:rsidR="00657061">
              <w:rPr>
                <w:noProof/>
                <w:webHidden/>
              </w:rPr>
            </w:r>
            <w:r w:rsidR="00657061">
              <w:rPr>
                <w:noProof/>
                <w:webHidden/>
              </w:rPr>
              <w:fldChar w:fldCharType="separate"/>
            </w:r>
            <w:r w:rsidR="00657061">
              <w:rPr>
                <w:noProof/>
                <w:webHidden/>
              </w:rPr>
              <w:t>61</w:t>
            </w:r>
            <w:r w:rsidR="00657061">
              <w:rPr>
                <w:noProof/>
                <w:webHidden/>
              </w:rPr>
              <w:fldChar w:fldCharType="end"/>
            </w:r>
          </w:hyperlink>
        </w:p>
        <w:p w14:paraId="02336D49" w14:textId="58A26891" w:rsidR="00657061" w:rsidRDefault="00F83A6D">
          <w:pPr>
            <w:pStyle w:val="TOC2"/>
            <w:tabs>
              <w:tab w:val="right" w:leader="dot" w:pos="9350"/>
            </w:tabs>
            <w:rPr>
              <w:rFonts w:asciiTheme="minorHAnsi" w:eastAsiaTheme="minorEastAsia" w:hAnsiTheme="minorHAnsi"/>
              <w:noProof/>
              <w:sz w:val="22"/>
            </w:rPr>
          </w:pPr>
          <w:hyperlink w:anchor="_Toc137273617" w:history="1">
            <w:r w:rsidR="00657061" w:rsidRPr="00AD2115">
              <w:rPr>
                <w:rStyle w:val="Hyperlink"/>
                <w:noProof/>
              </w:rPr>
              <w:t>5.3 Recommendations</w:t>
            </w:r>
            <w:r w:rsidR="00657061">
              <w:rPr>
                <w:noProof/>
                <w:webHidden/>
              </w:rPr>
              <w:tab/>
            </w:r>
            <w:r w:rsidR="00657061">
              <w:rPr>
                <w:noProof/>
                <w:webHidden/>
              </w:rPr>
              <w:fldChar w:fldCharType="begin"/>
            </w:r>
            <w:r w:rsidR="00657061">
              <w:rPr>
                <w:noProof/>
                <w:webHidden/>
              </w:rPr>
              <w:instrText xml:space="preserve"> PAGEREF _Toc137273617 \h </w:instrText>
            </w:r>
            <w:r w:rsidR="00657061">
              <w:rPr>
                <w:noProof/>
                <w:webHidden/>
              </w:rPr>
            </w:r>
            <w:r w:rsidR="00657061">
              <w:rPr>
                <w:noProof/>
                <w:webHidden/>
              </w:rPr>
              <w:fldChar w:fldCharType="separate"/>
            </w:r>
            <w:r w:rsidR="00657061">
              <w:rPr>
                <w:noProof/>
                <w:webHidden/>
              </w:rPr>
              <w:t>62</w:t>
            </w:r>
            <w:r w:rsidR="00657061">
              <w:rPr>
                <w:noProof/>
                <w:webHidden/>
              </w:rPr>
              <w:fldChar w:fldCharType="end"/>
            </w:r>
          </w:hyperlink>
        </w:p>
        <w:p w14:paraId="09F435BB" w14:textId="5EBBADE8" w:rsidR="00657061" w:rsidRDefault="00F83A6D">
          <w:pPr>
            <w:pStyle w:val="TOC2"/>
            <w:tabs>
              <w:tab w:val="right" w:leader="dot" w:pos="9350"/>
            </w:tabs>
            <w:rPr>
              <w:rFonts w:asciiTheme="minorHAnsi" w:eastAsiaTheme="minorEastAsia" w:hAnsiTheme="minorHAnsi"/>
              <w:noProof/>
              <w:sz w:val="22"/>
            </w:rPr>
          </w:pPr>
          <w:hyperlink w:anchor="_Toc137273618" w:history="1">
            <w:r w:rsidR="00657061" w:rsidRPr="00AD2115">
              <w:rPr>
                <w:rStyle w:val="Hyperlink"/>
                <w:noProof/>
              </w:rPr>
              <w:t>5.4 Areas for future research</w:t>
            </w:r>
            <w:r w:rsidR="00657061">
              <w:rPr>
                <w:noProof/>
                <w:webHidden/>
              </w:rPr>
              <w:tab/>
            </w:r>
            <w:r w:rsidR="00657061">
              <w:rPr>
                <w:noProof/>
                <w:webHidden/>
              </w:rPr>
              <w:fldChar w:fldCharType="begin"/>
            </w:r>
            <w:r w:rsidR="00657061">
              <w:rPr>
                <w:noProof/>
                <w:webHidden/>
              </w:rPr>
              <w:instrText xml:space="preserve"> PAGEREF _Toc137273618 \h </w:instrText>
            </w:r>
            <w:r w:rsidR="00657061">
              <w:rPr>
                <w:noProof/>
                <w:webHidden/>
              </w:rPr>
            </w:r>
            <w:r w:rsidR="00657061">
              <w:rPr>
                <w:noProof/>
                <w:webHidden/>
              </w:rPr>
              <w:fldChar w:fldCharType="separate"/>
            </w:r>
            <w:r w:rsidR="00657061">
              <w:rPr>
                <w:noProof/>
                <w:webHidden/>
              </w:rPr>
              <w:t>62</w:t>
            </w:r>
            <w:r w:rsidR="00657061">
              <w:rPr>
                <w:noProof/>
                <w:webHidden/>
              </w:rPr>
              <w:fldChar w:fldCharType="end"/>
            </w:r>
          </w:hyperlink>
        </w:p>
        <w:p w14:paraId="78BE00DA" w14:textId="273CE8D6" w:rsidR="00657061" w:rsidRDefault="00F83A6D">
          <w:pPr>
            <w:pStyle w:val="TOC2"/>
            <w:tabs>
              <w:tab w:val="right" w:leader="dot" w:pos="9350"/>
            </w:tabs>
            <w:rPr>
              <w:rFonts w:asciiTheme="minorHAnsi" w:eastAsiaTheme="minorEastAsia" w:hAnsiTheme="minorHAnsi"/>
              <w:noProof/>
              <w:sz w:val="22"/>
            </w:rPr>
          </w:pPr>
          <w:hyperlink w:anchor="_Toc137273619" w:history="1">
            <w:r w:rsidR="00657061" w:rsidRPr="00AD2115">
              <w:rPr>
                <w:rStyle w:val="Hyperlink"/>
                <w:noProof/>
              </w:rPr>
              <w:t>REFERENCES</w:t>
            </w:r>
            <w:r w:rsidR="00657061">
              <w:rPr>
                <w:noProof/>
                <w:webHidden/>
              </w:rPr>
              <w:tab/>
            </w:r>
            <w:r w:rsidR="00657061">
              <w:rPr>
                <w:noProof/>
                <w:webHidden/>
              </w:rPr>
              <w:fldChar w:fldCharType="begin"/>
            </w:r>
            <w:r w:rsidR="00657061">
              <w:rPr>
                <w:noProof/>
                <w:webHidden/>
              </w:rPr>
              <w:instrText xml:space="preserve"> PAGEREF _Toc137273619 \h </w:instrText>
            </w:r>
            <w:r w:rsidR="00657061">
              <w:rPr>
                <w:noProof/>
                <w:webHidden/>
              </w:rPr>
            </w:r>
            <w:r w:rsidR="00657061">
              <w:rPr>
                <w:noProof/>
                <w:webHidden/>
              </w:rPr>
              <w:fldChar w:fldCharType="separate"/>
            </w:r>
            <w:r w:rsidR="00657061">
              <w:rPr>
                <w:noProof/>
                <w:webHidden/>
              </w:rPr>
              <w:t>63</w:t>
            </w:r>
            <w:r w:rsidR="00657061">
              <w:rPr>
                <w:noProof/>
                <w:webHidden/>
              </w:rPr>
              <w:fldChar w:fldCharType="end"/>
            </w:r>
          </w:hyperlink>
        </w:p>
        <w:p w14:paraId="2C33ABB1" w14:textId="7FCE5063" w:rsidR="00657061" w:rsidRDefault="00F83A6D">
          <w:pPr>
            <w:pStyle w:val="TOC2"/>
            <w:tabs>
              <w:tab w:val="right" w:leader="dot" w:pos="9350"/>
            </w:tabs>
            <w:rPr>
              <w:rFonts w:asciiTheme="minorHAnsi" w:eastAsiaTheme="minorEastAsia" w:hAnsiTheme="minorHAnsi"/>
              <w:noProof/>
              <w:sz w:val="22"/>
            </w:rPr>
          </w:pPr>
          <w:hyperlink w:anchor="_Toc137273620" w:history="1">
            <w:r w:rsidR="00657061" w:rsidRPr="00AD2115">
              <w:rPr>
                <w:rStyle w:val="Hyperlink"/>
                <w:noProof/>
              </w:rPr>
              <w:t>APPENDIX I: QUESTIONNAIRE FOR THE RESPONDENTS</w:t>
            </w:r>
            <w:r w:rsidR="00657061">
              <w:rPr>
                <w:noProof/>
                <w:webHidden/>
              </w:rPr>
              <w:tab/>
            </w:r>
            <w:r w:rsidR="00657061">
              <w:rPr>
                <w:noProof/>
                <w:webHidden/>
              </w:rPr>
              <w:fldChar w:fldCharType="begin"/>
            </w:r>
            <w:r w:rsidR="00657061">
              <w:rPr>
                <w:noProof/>
                <w:webHidden/>
              </w:rPr>
              <w:instrText xml:space="preserve"> PAGEREF _Toc137273620 \h </w:instrText>
            </w:r>
            <w:r w:rsidR="00657061">
              <w:rPr>
                <w:noProof/>
                <w:webHidden/>
              </w:rPr>
            </w:r>
            <w:r w:rsidR="00657061">
              <w:rPr>
                <w:noProof/>
                <w:webHidden/>
              </w:rPr>
              <w:fldChar w:fldCharType="separate"/>
            </w:r>
            <w:r w:rsidR="00657061">
              <w:rPr>
                <w:noProof/>
                <w:webHidden/>
              </w:rPr>
              <w:t>70</w:t>
            </w:r>
            <w:r w:rsidR="00657061">
              <w:rPr>
                <w:noProof/>
                <w:webHidden/>
              </w:rPr>
              <w:fldChar w:fldCharType="end"/>
            </w:r>
          </w:hyperlink>
        </w:p>
        <w:p w14:paraId="554E5D45" w14:textId="110D2B8E" w:rsidR="00657061" w:rsidRDefault="00F83A6D">
          <w:pPr>
            <w:pStyle w:val="TOC2"/>
            <w:tabs>
              <w:tab w:val="right" w:leader="dot" w:pos="9350"/>
            </w:tabs>
            <w:rPr>
              <w:rFonts w:asciiTheme="minorHAnsi" w:eastAsiaTheme="minorEastAsia" w:hAnsiTheme="minorHAnsi"/>
              <w:noProof/>
              <w:sz w:val="22"/>
            </w:rPr>
          </w:pPr>
          <w:hyperlink w:anchor="_Toc137273621" w:history="1">
            <w:r w:rsidR="00657061" w:rsidRPr="00AD2115">
              <w:rPr>
                <w:rStyle w:val="Hyperlink"/>
                <w:noProof/>
              </w:rPr>
              <w:t>APPENDIX II.  THE INTERVIEW GUIDE FOR MANAGEMENT</w:t>
            </w:r>
            <w:r w:rsidR="00657061">
              <w:rPr>
                <w:noProof/>
                <w:webHidden/>
              </w:rPr>
              <w:tab/>
            </w:r>
            <w:r w:rsidR="00657061">
              <w:rPr>
                <w:noProof/>
                <w:webHidden/>
              </w:rPr>
              <w:fldChar w:fldCharType="begin"/>
            </w:r>
            <w:r w:rsidR="00657061">
              <w:rPr>
                <w:noProof/>
                <w:webHidden/>
              </w:rPr>
              <w:instrText xml:space="preserve"> PAGEREF _Toc137273621 \h </w:instrText>
            </w:r>
            <w:r w:rsidR="00657061">
              <w:rPr>
                <w:noProof/>
                <w:webHidden/>
              </w:rPr>
            </w:r>
            <w:r w:rsidR="00657061">
              <w:rPr>
                <w:noProof/>
                <w:webHidden/>
              </w:rPr>
              <w:fldChar w:fldCharType="separate"/>
            </w:r>
            <w:r w:rsidR="00657061">
              <w:rPr>
                <w:noProof/>
                <w:webHidden/>
              </w:rPr>
              <w:t>75</w:t>
            </w:r>
            <w:r w:rsidR="00657061">
              <w:rPr>
                <w:noProof/>
                <w:webHidden/>
              </w:rPr>
              <w:fldChar w:fldCharType="end"/>
            </w:r>
          </w:hyperlink>
        </w:p>
        <w:p w14:paraId="074129E5" w14:textId="3A5D1435" w:rsidR="00055AB6" w:rsidRPr="002A2BC7" w:rsidRDefault="00055AB6">
          <w:pPr>
            <w:rPr>
              <w:rFonts w:cs="Times New Roman"/>
              <w:szCs w:val="24"/>
            </w:rPr>
          </w:pPr>
          <w:r w:rsidRPr="00DE01DF">
            <w:rPr>
              <w:rFonts w:cs="Times New Roman"/>
              <w:b/>
              <w:bCs/>
              <w:noProof/>
              <w:szCs w:val="24"/>
            </w:rPr>
            <w:fldChar w:fldCharType="end"/>
          </w:r>
        </w:p>
      </w:sdtContent>
    </w:sdt>
    <w:p w14:paraId="308E7B5C" w14:textId="651F43CC" w:rsidR="00530AF9" w:rsidRDefault="00530AF9" w:rsidP="00530AF9">
      <w:pPr>
        <w:spacing w:line="360" w:lineRule="auto"/>
        <w:rPr>
          <w:rFonts w:cs="Times New Roman"/>
          <w:szCs w:val="24"/>
        </w:rPr>
      </w:pPr>
    </w:p>
    <w:p w14:paraId="7B78DEF8" w14:textId="196B77F2" w:rsidR="00530AF9" w:rsidRDefault="00530AF9" w:rsidP="00530AF9">
      <w:pPr>
        <w:spacing w:line="360" w:lineRule="auto"/>
        <w:rPr>
          <w:rFonts w:cs="Times New Roman"/>
          <w:szCs w:val="24"/>
        </w:rPr>
      </w:pPr>
    </w:p>
    <w:p w14:paraId="4AE54978" w14:textId="5940502B" w:rsidR="00607932" w:rsidRDefault="00607932" w:rsidP="00530AF9">
      <w:pPr>
        <w:spacing w:line="360" w:lineRule="auto"/>
        <w:rPr>
          <w:rFonts w:cs="Times New Roman"/>
          <w:szCs w:val="24"/>
        </w:rPr>
      </w:pPr>
    </w:p>
    <w:p w14:paraId="135057B7" w14:textId="0C41D602" w:rsidR="00607932" w:rsidRDefault="00607932" w:rsidP="00530AF9">
      <w:pPr>
        <w:spacing w:line="360" w:lineRule="auto"/>
        <w:rPr>
          <w:rFonts w:cs="Times New Roman"/>
          <w:szCs w:val="24"/>
        </w:rPr>
      </w:pPr>
    </w:p>
    <w:p w14:paraId="54BBCBFD" w14:textId="438D8AC4" w:rsidR="00607932" w:rsidRDefault="00607932" w:rsidP="00530AF9">
      <w:pPr>
        <w:spacing w:line="360" w:lineRule="auto"/>
        <w:rPr>
          <w:rFonts w:cs="Times New Roman"/>
          <w:szCs w:val="24"/>
        </w:rPr>
      </w:pPr>
    </w:p>
    <w:p w14:paraId="28116396" w14:textId="3E2637ED" w:rsidR="00607932" w:rsidRDefault="00607932" w:rsidP="00530AF9">
      <w:pPr>
        <w:spacing w:line="360" w:lineRule="auto"/>
        <w:rPr>
          <w:rFonts w:cs="Times New Roman"/>
          <w:szCs w:val="24"/>
        </w:rPr>
      </w:pPr>
    </w:p>
    <w:p w14:paraId="38D5B077" w14:textId="48E5739E" w:rsidR="00607932" w:rsidRDefault="00607932" w:rsidP="0060139C">
      <w:pPr>
        <w:tabs>
          <w:tab w:val="left" w:pos="3000"/>
        </w:tabs>
        <w:spacing w:line="360" w:lineRule="auto"/>
        <w:rPr>
          <w:rFonts w:cs="Times New Roman"/>
          <w:szCs w:val="24"/>
        </w:rPr>
      </w:pPr>
    </w:p>
    <w:p w14:paraId="094248BD" w14:textId="3E375C63" w:rsidR="007E4D8F" w:rsidRDefault="00540200" w:rsidP="0021502E">
      <w:pPr>
        <w:pStyle w:val="Heading1"/>
        <w:jc w:val="center"/>
      </w:pPr>
      <w:bookmarkStart w:id="7" w:name="_Toc137273518"/>
      <w:r w:rsidRPr="00540200">
        <w:t>List of Tables</w:t>
      </w:r>
      <w:bookmarkEnd w:id="7"/>
    </w:p>
    <w:p w14:paraId="20E9ABFA" w14:textId="67F8E4A1" w:rsidR="008E2174" w:rsidRDefault="008E2174">
      <w:pPr>
        <w:pStyle w:val="TableofFigures"/>
        <w:tabs>
          <w:tab w:val="right" w:leader="dot" w:pos="9350"/>
        </w:tabs>
        <w:rPr>
          <w:rFonts w:asciiTheme="minorHAnsi" w:eastAsiaTheme="minorEastAsia" w:hAnsiTheme="minorHAnsi"/>
          <w:noProof/>
          <w:sz w:val="22"/>
        </w:rPr>
      </w:pPr>
      <w:r>
        <w:fldChar w:fldCharType="begin"/>
      </w:r>
      <w:r>
        <w:instrText xml:space="preserve"> TOC \f T \h \z \t "Heading 5" \c "Table" </w:instrText>
      </w:r>
      <w:r>
        <w:fldChar w:fldCharType="separate"/>
      </w:r>
      <w:hyperlink w:anchor="_Toc136541452" w:history="1">
        <w:r>
          <w:rPr>
            <w:rStyle w:val="Hyperlink"/>
            <w:noProof/>
          </w:rPr>
          <w:t>Table</w:t>
        </w:r>
        <w:r w:rsidRPr="00855FBC">
          <w:rPr>
            <w:rStyle w:val="Hyperlink"/>
            <w:noProof/>
          </w:rPr>
          <w:t xml:space="preserve"> 1.0 </w:t>
        </w:r>
        <w:r>
          <w:rPr>
            <w:rStyle w:val="Hyperlink"/>
            <w:noProof/>
          </w:rPr>
          <w:t xml:space="preserve">Yearly </w:t>
        </w:r>
        <w:r w:rsidR="00CC4F52">
          <w:rPr>
            <w:rStyle w:val="Hyperlink"/>
            <w:noProof/>
          </w:rPr>
          <w:t>Reports of GM Logistics</w:t>
        </w:r>
        <w:r>
          <w:rPr>
            <w:noProof/>
            <w:webHidden/>
          </w:rPr>
          <w:tab/>
        </w:r>
        <w:r>
          <w:rPr>
            <w:noProof/>
            <w:webHidden/>
          </w:rPr>
          <w:fldChar w:fldCharType="begin"/>
        </w:r>
        <w:r>
          <w:rPr>
            <w:noProof/>
            <w:webHidden/>
          </w:rPr>
          <w:instrText xml:space="preserve"> PAGEREF _Toc136541452 \h </w:instrText>
        </w:r>
        <w:r>
          <w:rPr>
            <w:noProof/>
            <w:webHidden/>
          </w:rPr>
        </w:r>
        <w:r>
          <w:rPr>
            <w:noProof/>
            <w:webHidden/>
          </w:rPr>
          <w:fldChar w:fldCharType="separate"/>
        </w:r>
        <w:r>
          <w:rPr>
            <w:noProof/>
            <w:webHidden/>
          </w:rPr>
          <w:t>2</w:t>
        </w:r>
        <w:r>
          <w:rPr>
            <w:noProof/>
            <w:webHidden/>
          </w:rPr>
          <w:fldChar w:fldCharType="end"/>
        </w:r>
      </w:hyperlink>
    </w:p>
    <w:p w14:paraId="3F775F7A" w14:textId="07F83013" w:rsidR="008E2174" w:rsidRDefault="00F83A6D">
      <w:pPr>
        <w:pStyle w:val="TableofFigures"/>
        <w:tabs>
          <w:tab w:val="right" w:leader="dot" w:pos="9350"/>
        </w:tabs>
        <w:rPr>
          <w:rFonts w:asciiTheme="minorHAnsi" w:eastAsiaTheme="minorEastAsia" w:hAnsiTheme="minorHAnsi"/>
          <w:noProof/>
          <w:sz w:val="22"/>
        </w:rPr>
      </w:pPr>
      <w:hyperlink w:anchor="_Toc136541453" w:history="1">
        <w:r w:rsidR="008E2174" w:rsidRPr="00855FBC">
          <w:rPr>
            <w:rStyle w:val="Hyperlink"/>
            <w:noProof/>
          </w:rPr>
          <w:t xml:space="preserve">Table 3.0 </w:t>
        </w:r>
        <w:r w:rsidR="00CC4F52">
          <w:rPr>
            <w:rStyle w:val="Hyperlink"/>
            <w:noProof/>
          </w:rPr>
          <w:t>Sample Size</w:t>
        </w:r>
        <w:r w:rsidR="008E2174">
          <w:rPr>
            <w:noProof/>
            <w:webHidden/>
          </w:rPr>
          <w:tab/>
        </w:r>
        <w:r w:rsidR="008E2174">
          <w:rPr>
            <w:noProof/>
            <w:webHidden/>
          </w:rPr>
          <w:fldChar w:fldCharType="begin"/>
        </w:r>
        <w:r w:rsidR="008E2174">
          <w:rPr>
            <w:noProof/>
            <w:webHidden/>
          </w:rPr>
          <w:instrText xml:space="preserve"> PAGEREF _Toc136541453 \h </w:instrText>
        </w:r>
        <w:r w:rsidR="008E2174">
          <w:rPr>
            <w:noProof/>
            <w:webHidden/>
          </w:rPr>
        </w:r>
        <w:r w:rsidR="008E2174">
          <w:rPr>
            <w:noProof/>
            <w:webHidden/>
          </w:rPr>
          <w:fldChar w:fldCharType="separate"/>
        </w:r>
        <w:r w:rsidR="008E2174">
          <w:rPr>
            <w:noProof/>
            <w:webHidden/>
          </w:rPr>
          <w:t>27</w:t>
        </w:r>
        <w:r w:rsidR="008E2174">
          <w:rPr>
            <w:noProof/>
            <w:webHidden/>
          </w:rPr>
          <w:fldChar w:fldCharType="end"/>
        </w:r>
      </w:hyperlink>
    </w:p>
    <w:p w14:paraId="61969400" w14:textId="7C4848CE" w:rsidR="008E2174" w:rsidRDefault="00F83A6D">
      <w:pPr>
        <w:pStyle w:val="TableofFigures"/>
        <w:tabs>
          <w:tab w:val="right" w:leader="dot" w:pos="9350"/>
        </w:tabs>
        <w:rPr>
          <w:rFonts w:asciiTheme="minorHAnsi" w:eastAsiaTheme="minorEastAsia" w:hAnsiTheme="minorHAnsi"/>
          <w:noProof/>
          <w:sz w:val="22"/>
        </w:rPr>
      </w:pPr>
      <w:hyperlink w:anchor="_Toc136541454" w:history="1">
        <w:r w:rsidR="008E2174" w:rsidRPr="00855FBC">
          <w:rPr>
            <w:rStyle w:val="Hyperlink"/>
            <w:noProof/>
          </w:rPr>
          <w:t>Table 3.1 Likert Scale</w:t>
        </w:r>
        <w:r w:rsidR="008E2174">
          <w:rPr>
            <w:noProof/>
            <w:webHidden/>
          </w:rPr>
          <w:tab/>
        </w:r>
        <w:r w:rsidR="008E2174">
          <w:rPr>
            <w:noProof/>
            <w:webHidden/>
          </w:rPr>
          <w:fldChar w:fldCharType="begin"/>
        </w:r>
        <w:r w:rsidR="008E2174">
          <w:rPr>
            <w:noProof/>
            <w:webHidden/>
          </w:rPr>
          <w:instrText xml:space="preserve"> PAGEREF _Toc136541454 \h </w:instrText>
        </w:r>
        <w:r w:rsidR="008E2174">
          <w:rPr>
            <w:noProof/>
            <w:webHidden/>
          </w:rPr>
        </w:r>
        <w:r w:rsidR="008E2174">
          <w:rPr>
            <w:noProof/>
            <w:webHidden/>
          </w:rPr>
          <w:fldChar w:fldCharType="separate"/>
        </w:r>
        <w:r w:rsidR="008E2174">
          <w:rPr>
            <w:noProof/>
            <w:webHidden/>
          </w:rPr>
          <w:t>32</w:t>
        </w:r>
        <w:r w:rsidR="008E2174">
          <w:rPr>
            <w:noProof/>
            <w:webHidden/>
          </w:rPr>
          <w:fldChar w:fldCharType="end"/>
        </w:r>
      </w:hyperlink>
    </w:p>
    <w:p w14:paraId="68B8A52E" w14:textId="0D01D977" w:rsidR="008E2174" w:rsidRDefault="00F83A6D">
      <w:pPr>
        <w:pStyle w:val="TableofFigures"/>
        <w:tabs>
          <w:tab w:val="right" w:leader="dot" w:pos="9350"/>
        </w:tabs>
        <w:rPr>
          <w:rFonts w:asciiTheme="minorHAnsi" w:eastAsiaTheme="minorEastAsia" w:hAnsiTheme="minorHAnsi"/>
          <w:noProof/>
          <w:sz w:val="22"/>
        </w:rPr>
      </w:pPr>
      <w:hyperlink w:anchor="_Toc136541455" w:history="1">
        <w:r w:rsidR="008E2174" w:rsidRPr="00855FBC">
          <w:rPr>
            <w:rStyle w:val="Hyperlink"/>
            <w:noProof/>
          </w:rPr>
          <w:t xml:space="preserve">Table 4.1 </w:t>
        </w:r>
        <w:r w:rsidR="00CC4F52">
          <w:rPr>
            <w:rStyle w:val="Hyperlink"/>
            <w:noProof/>
          </w:rPr>
          <w:t>D</w:t>
        </w:r>
        <w:r w:rsidR="008E2174" w:rsidRPr="00855FBC">
          <w:rPr>
            <w:rStyle w:val="Hyperlink"/>
            <w:noProof/>
          </w:rPr>
          <w:t>emonstration of the questionnaire response rate</w:t>
        </w:r>
        <w:r w:rsidR="008E2174">
          <w:rPr>
            <w:noProof/>
            <w:webHidden/>
          </w:rPr>
          <w:tab/>
        </w:r>
        <w:r w:rsidR="008E2174">
          <w:rPr>
            <w:noProof/>
            <w:webHidden/>
          </w:rPr>
          <w:fldChar w:fldCharType="begin"/>
        </w:r>
        <w:r w:rsidR="008E2174">
          <w:rPr>
            <w:noProof/>
            <w:webHidden/>
          </w:rPr>
          <w:instrText xml:space="preserve"> PAGEREF _Toc136541455 \h </w:instrText>
        </w:r>
        <w:r w:rsidR="008E2174">
          <w:rPr>
            <w:noProof/>
            <w:webHidden/>
          </w:rPr>
        </w:r>
        <w:r w:rsidR="008E2174">
          <w:rPr>
            <w:noProof/>
            <w:webHidden/>
          </w:rPr>
          <w:fldChar w:fldCharType="separate"/>
        </w:r>
        <w:r w:rsidR="008E2174">
          <w:rPr>
            <w:noProof/>
            <w:webHidden/>
          </w:rPr>
          <w:t>36</w:t>
        </w:r>
        <w:r w:rsidR="008E2174">
          <w:rPr>
            <w:noProof/>
            <w:webHidden/>
          </w:rPr>
          <w:fldChar w:fldCharType="end"/>
        </w:r>
      </w:hyperlink>
    </w:p>
    <w:p w14:paraId="0EA5C61B" w14:textId="4019A185" w:rsidR="008E2174" w:rsidRDefault="00F83A6D">
      <w:pPr>
        <w:pStyle w:val="TableofFigures"/>
        <w:tabs>
          <w:tab w:val="right" w:leader="dot" w:pos="9350"/>
        </w:tabs>
        <w:rPr>
          <w:rFonts w:asciiTheme="minorHAnsi" w:eastAsiaTheme="minorEastAsia" w:hAnsiTheme="minorHAnsi"/>
          <w:noProof/>
          <w:sz w:val="22"/>
        </w:rPr>
      </w:pPr>
      <w:hyperlink w:anchor="_Toc136541456" w:history="1">
        <w:r w:rsidR="008E2174" w:rsidRPr="00855FBC">
          <w:rPr>
            <w:rStyle w:val="Hyperlink"/>
            <w:noProof/>
          </w:rPr>
          <w:t>Table 4.2 Interview response rate</w:t>
        </w:r>
        <w:r w:rsidR="008E2174">
          <w:rPr>
            <w:noProof/>
            <w:webHidden/>
          </w:rPr>
          <w:tab/>
        </w:r>
        <w:r w:rsidR="008E2174">
          <w:rPr>
            <w:noProof/>
            <w:webHidden/>
          </w:rPr>
          <w:fldChar w:fldCharType="begin"/>
        </w:r>
        <w:r w:rsidR="008E2174">
          <w:rPr>
            <w:noProof/>
            <w:webHidden/>
          </w:rPr>
          <w:instrText xml:space="preserve"> PAGEREF _Toc136541456 \h </w:instrText>
        </w:r>
        <w:r w:rsidR="008E2174">
          <w:rPr>
            <w:noProof/>
            <w:webHidden/>
          </w:rPr>
        </w:r>
        <w:r w:rsidR="008E2174">
          <w:rPr>
            <w:noProof/>
            <w:webHidden/>
          </w:rPr>
          <w:fldChar w:fldCharType="separate"/>
        </w:r>
        <w:r w:rsidR="008E2174">
          <w:rPr>
            <w:noProof/>
            <w:webHidden/>
          </w:rPr>
          <w:t>37</w:t>
        </w:r>
        <w:r w:rsidR="008E2174">
          <w:rPr>
            <w:noProof/>
            <w:webHidden/>
          </w:rPr>
          <w:fldChar w:fldCharType="end"/>
        </w:r>
      </w:hyperlink>
    </w:p>
    <w:p w14:paraId="08ADBEF9" w14:textId="4A05839B" w:rsidR="008E2174" w:rsidRDefault="00F83A6D">
      <w:pPr>
        <w:pStyle w:val="TableofFigures"/>
        <w:tabs>
          <w:tab w:val="right" w:leader="dot" w:pos="9350"/>
        </w:tabs>
        <w:rPr>
          <w:rFonts w:asciiTheme="minorHAnsi" w:eastAsiaTheme="minorEastAsia" w:hAnsiTheme="minorHAnsi"/>
          <w:noProof/>
          <w:sz w:val="22"/>
        </w:rPr>
      </w:pPr>
      <w:hyperlink w:anchor="_Toc136541457" w:history="1">
        <w:r w:rsidR="008E2174" w:rsidRPr="00855FBC">
          <w:rPr>
            <w:rStyle w:val="Hyperlink"/>
            <w:noProof/>
          </w:rPr>
          <w:t>Table 4.3</w:t>
        </w:r>
        <w:r w:rsidR="00CC4F52">
          <w:rPr>
            <w:rStyle w:val="Hyperlink"/>
            <w:noProof/>
          </w:rPr>
          <w:t xml:space="preserve"> Duration at the company</w:t>
        </w:r>
        <w:r w:rsidR="008E2174">
          <w:rPr>
            <w:noProof/>
            <w:webHidden/>
          </w:rPr>
          <w:tab/>
        </w:r>
        <w:r w:rsidR="008E2174">
          <w:rPr>
            <w:noProof/>
            <w:webHidden/>
          </w:rPr>
          <w:fldChar w:fldCharType="begin"/>
        </w:r>
        <w:r w:rsidR="008E2174">
          <w:rPr>
            <w:noProof/>
            <w:webHidden/>
          </w:rPr>
          <w:instrText xml:space="preserve"> PAGEREF _Toc136541457 \h </w:instrText>
        </w:r>
        <w:r w:rsidR="008E2174">
          <w:rPr>
            <w:noProof/>
            <w:webHidden/>
          </w:rPr>
        </w:r>
        <w:r w:rsidR="008E2174">
          <w:rPr>
            <w:noProof/>
            <w:webHidden/>
          </w:rPr>
          <w:fldChar w:fldCharType="separate"/>
        </w:r>
        <w:r w:rsidR="008E2174">
          <w:rPr>
            <w:noProof/>
            <w:webHidden/>
          </w:rPr>
          <w:t>39</w:t>
        </w:r>
        <w:r w:rsidR="008E2174">
          <w:rPr>
            <w:noProof/>
            <w:webHidden/>
          </w:rPr>
          <w:fldChar w:fldCharType="end"/>
        </w:r>
      </w:hyperlink>
    </w:p>
    <w:p w14:paraId="0C83FCAD" w14:textId="65003A43" w:rsidR="008E2174" w:rsidRDefault="00F83A6D">
      <w:pPr>
        <w:pStyle w:val="TableofFigures"/>
        <w:tabs>
          <w:tab w:val="right" w:leader="dot" w:pos="9350"/>
        </w:tabs>
        <w:rPr>
          <w:rFonts w:asciiTheme="minorHAnsi" w:eastAsiaTheme="minorEastAsia" w:hAnsiTheme="minorHAnsi"/>
          <w:noProof/>
          <w:sz w:val="22"/>
        </w:rPr>
      </w:pPr>
      <w:hyperlink w:anchor="_Toc136541458" w:history="1">
        <w:r w:rsidR="008E2174" w:rsidRPr="00855FBC">
          <w:rPr>
            <w:rStyle w:val="Hyperlink"/>
            <w:noProof/>
          </w:rPr>
          <w:t>Table 4.4</w:t>
        </w:r>
        <w:r w:rsidR="00CC4F52">
          <w:rPr>
            <w:rStyle w:val="Hyperlink"/>
            <w:noProof/>
          </w:rPr>
          <w:t xml:space="preserve"> Highest level of qualification</w:t>
        </w:r>
        <w:r w:rsidR="008E2174">
          <w:rPr>
            <w:noProof/>
            <w:webHidden/>
          </w:rPr>
          <w:tab/>
        </w:r>
        <w:r w:rsidR="008E2174">
          <w:rPr>
            <w:noProof/>
            <w:webHidden/>
          </w:rPr>
          <w:fldChar w:fldCharType="begin"/>
        </w:r>
        <w:r w:rsidR="008E2174">
          <w:rPr>
            <w:noProof/>
            <w:webHidden/>
          </w:rPr>
          <w:instrText xml:space="preserve"> PAGEREF _Toc136541458 \h </w:instrText>
        </w:r>
        <w:r w:rsidR="008E2174">
          <w:rPr>
            <w:noProof/>
            <w:webHidden/>
          </w:rPr>
        </w:r>
        <w:r w:rsidR="008E2174">
          <w:rPr>
            <w:noProof/>
            <w:webHidden/>
          </w:rPr>
          <w:fldChar w:fldCharType="separate"/>
        </w:r>
        <w:r w:rsidR="008E2174">
          <w:rPr>
            <w:noProof/>
            <w:webHidden/>
          </w:rPr>
          <w:t>39</w:t>
        </w:r>
        <w:r w:rsidR="008E2174">
          <w:rPr>
            <w:noProof/>
            <w:webHidden/>
          </w:rPr>
          <w:fldChar w:fldCharType="end"/>
        </w:r>
      </w:hyperlink>
    </w:p>
    <w:p w14:paraId="3E811E63" w14:textId="769A6760" w:rsidR="008E2174" w:rsidRDefault="00F83A6D">
      <w:pPr>
        <w:pStyle w:val="TableofFigures"/>
        <w:tabs>
          <w:tab w:val="right" w:leader="dot" w:pos="9350"/>
        </w:tabs>
        <w:rPr>
          <w:rFonts w:asciiTheme="minorHAnsi" w:eastAsiaTheme="minorEastAsia" w:hAnsiTheme="minorHAnsi"/>
          <w:noProof/>
          <w:sz w:val="22"/>
        </w:rPr>
      </w:pPr>
      <w:hyperlink w:anchor="_Toc136541459" w:history="1">
        <w:r w:rsidR="008E2174" w:rsidRPr="00855FBC">
          <w:rPr>
            <w:rStyle w:val="Hyperlink"/>
            <w:noProof/>
          </w:rPr>
          <w:t>Table 4.5</w:t>
        </w:r>
        <w:r w:rsidR="00CC4F52">
          <w:rPr>
            <w:rStyle w:val="Hyperlink"/>
            <w:noProof/>
          </w:rPr>
          <w:t xml:space="preserve"> Increasing revenue as a reason for cutting operational costs</w:t>
        </w:r>
        <w:r w:rsidR="008E2174">
          <w:rPr>
            <w:noProof/>
            <w:webHidden/>
          </w:rPr>
          <w:tab/>
        </w:r>
        <w:r w:rsidR="008E2174">
          <w:rPr>
            <w:noProof/>
            <w:webHidden/>
          </w:rPr>
          <w:fldChar w:fldCharType="begin"/>
        </w:r>
        <w:r w:rsidR="008E2174">
          <w:rPr>
            <w:noProof/>
            <w:webHidden/>
          </w:rPr>
          <w:instrText xml:space="preserve"> PAGEREF _Toc136541459 \h </w:instrText>
        </w:r>
        <w:r w:rsidR="008E2174">
          <w:rPr>
            <w:noProof/>
            <w:webHidden/>
          </w:rPr>
        </w:r>
        <w:r w:rsidR="008E2174">
          <w:rPr>
            <w:noProof/>
            <w:webHidden/>
          </w:rPr>
          <w:fldChar w:fldCharType="separate"/>
        </w:r>
        <w:r w:rsidR="008E2174">
          <w:rPr>
            <w:noProof/>
            <w:webHidden/>
          </w:rPr>
          <w:t>41</w:t>
        </w:r>
        <w:r w:rsidR="008E2174">
          <w:rPr>
            <w:noProof/>
            <w:webHidden/>
          </w:rPr>
          <w:fldChar w:fldCharType="end"/>
        </w:r>
      </w:hyperlink>
    </w:p>
    <w:p w14:paraId="7A7795E0" w14:textId="1438B8C6" w:rsidR="008E2174" w:rsidRDefault="00F83A6D">
      <w:pPr>
        <w:pStyle w:val="TableofFigures"/>
        <w:tabs>
          <w:tab w:val="right" w:leader="dot" w:pos="9350"/>
        </w:tabs>
        <w:rPr>
          <w:rFonts w:asciiTheme="minorHAnsi" w:eastAsiaTheme="minorEastAsia" w:hAnsiTheme="minorHAnsi"/>
          <w:noProof/>
          <w:sz w:val="22"/>
        </w:rPr>
      </w:pPr>
      <w:hyperlink w:anchor="_Toc136541460" w:history="1">
        <w:r w:rsidR="008E2174" w:rsidRPr="00855FBC">
          <w:rPr>
            <w:rStyle w:val="Hyperlink"/>
            <w:noProof/>
          </w:rPr>
          <w:t xml:space="preserve">Table 4.7 </w:t>
        </w:r>
        <w:r w:rsidR="00CC4F52">
          <w:rPr>
            <w:rStyle w:val="Hyperlink"/>
            <w:noProof/>
          </w:rPr>
          <w:t>Gaining competitive advantage as a reason for cutting operational cost</w:t>
        </w:r>
        <w:r w:rsidR="008E2174">
          <w:rPr>
            <w:noProof/>
            <w:webHidden/>
          </w:rPr>
          <w:tab/>
        </w:r>
        <w:r w:rsidR="008E2174">
          <w:rPr>
            <w:noProof/>
            <w:webHidden/>
          </w:rPr>
          <w:fldChar w:fldCharType="begin"/>
        </w:r>
        <w:r w:rsidR="008E2174">
          <w:rPr>
            <w:noProof/>
            <w:webHidden/>
          </w:rPr>
          <w:instrText xml:space="preserve"> PAGEREF _Toc136541460 \h </w:instrText>
        </w:r>
        <w:r w:rsidR="008E2174">
          <w:rPr>
            <w:noProof/>
            <w:webHidden/>
          </w:rPr>
        </w:r>
        <w:r w:rsidR="008E2174">
          <w:rPr>
            <w:noProof/>
            <w:webHidden/>
          </w:rPr>
          <w:fldChar w:fldCharType="separate"/>
        </w:r>
        <w:r w:rsidR="008E2174">
          <w:rPr>
            <w:noProof/>
            <w:webHidden/>
          </w:rPr>
          <w:t>43</w:t>
        </w:r>
        <w:r w:rsidR="008E2174">
          <w:rPr>
            <w:noProof/>
            <w:webHidden/>
          </w:rPr>
          <w:fldChar w:fldCharType="end"/>
        </w:r>
      </w:hyperlink>
    </w:p>
    <w:p w14:paraId="58BDB161" w14:textId="15BF54DC" w:rsidR="008E2174" w:rsidRDefault="00F83A6D">
      <w:pPr>
        <w:pStyle w:val="TableofFigures"/>
        <w:tabs>
          <w:tab w:val="right" w:leader="dot" w:pos="9350"/>
        </w:tabs>
        <w:rPr>
          <w:rFonts w:asciiTheme="minorHAnsi" w:eastAsiaTheme="minorEastAsia" w:hAnsiTheme="minorHAnsi"/>
          <w:noProof/>
          <w:sz w:val="22"/>
        </w:rPr>
      </w:pPr>
      <w:hyperlink w:anchor="_Toc136541461" w:history="1">
        <w:r w:rsidR="008E2174" w:rsidRPr="00855FBC">
          <w:rPr>
            <w:rStyle w:val="Hyperlink"/>
            <w:noProof/>
          </w:rPr>
          <w:t>Table 4.8</w:t>
        </w:r>
        <w:r w:rsidR="00CC4F52">
          <w:rPr>
            <w:rStyle w:val="Hyperlink"/>
            <w:noProof/>
          </w:rPr>
          <w:t xml:space="preserve"> Interviews response for reasons for cutting operational costs </w:t>
        </w:r>
        <w:r w:rsidR="008E2174">
          <w:rPr>
            <w:noProof/>
            <w:webHidden/>
          </w:rPr>
          <w:tab/>
        </w:r>
        <w:r w:rsidR="008E2174">
          <w:rPr>
            <w:noProof/>
            <w:webHidden/>
          </w:rPr>
          <w:fldChar w:fldCharType="begin"/>
        </w:r>
        <w:r w:rsidR="008E2174">
          <w:rPr>
            <w:noProof/>
            <w:webHidden/>
          </w:rPr>
          <w:instrText xml:space="preserve"> PAGEREF _Toc136541461 \h </w:instrText>
        </w:r>
        <w:r w:rsidR="008E2174">
          <w:rPr>
            <w:noProof/>
            <w:webHidden/>
          </w:rPr>
        </w:r>
        <w:r w:rsidR="008E2174">
          <w:rPr>
            <w:noProof/>
            <w:webHidden/>
          </w:rPr>
          <w:fldChar w:fldCharType="separate"/>
        </w:r>
        <w:r w:rsidR="008E2174">
          <w:rPr>
            <w:noProof/>
            <w:webHidden/>
          </w:rPr>
          <w:t>44</w:t>
        </w:r>
        <w:r w:rsidR="008E2174">
          <w:rPr>
            <w:noProof/>
            <w:webHidden/>
          </w:rPr>
          <w:fldChar w:fldCharType="end"/>
        </w:r>
      </w:hyperlink>
    </w:p>
    <w:p w14:paraId="004AAB96" w14:textId="76E79EDA" w:rsidR="008E2174" w:rsidRDefault="00F83A6D">
      <w:pPr>
        <w:pStyle w:val="TableofFigures"/>
        <w:tabs>
          <w:tab w:val="right" w:leader="dot" w:pos="9350"/>
        </w:tabs>
        <w:rPr>
          <w:rFonts w:asciiTheme="minorHAnsi" w:eastAsiaTheme="minorEastAsia" w:hAnsiTheme="minorHAnsi"/>
          <w:noProof/>
          <w:sz w:val="22"/>
        </w:rPr>
      </w:pPr>
      <w:hyperlink w:anchor="_Toc136541462" w:history="1">
        <w:r w:rsidR="008E2174" w:rsidRPr="00855FBC">
          <w:rPr>
            <w:rStyle w:val="Hyperlink"/>
            <w:noProof/>
          </w:rPr>
          <w:t>Table 4.9</w:t>
        </w:r>
        <w:r w:rsidR="00CC4F52">
          <w:rPr>
            <w:rStyle w:val="Hyperlink"/>
            <w:noProof/>
          </w:rPr>
          <w:t xml:space="preserve"> System fortracking vehicles as an operational cost cutting technique</w:t>
        </w:r>
        <w:r w:rsidR="008E2174">
          <w:rPr>
            <w:noProof/>
            <w:webHidden/>
          </w:rPr>
          <w:tab/>
        </w:r>
        <w:r w:rsidR="008E2174">
          <w:rPr>
            <w:noProof/>
            <w:webHidden/>
          </w:rPr>
          <w:fldChar w:fldCharType="begin"/>
        </w:r>
        <w:r w:rsidR="008E2174">
          <w:rPr>
            <w:noProof/>
            <w:webHidden/>
          </w:rPr>
          <w:instrText xml:space="preserve"> PAGEREF _Toc136541462 \h </w:instrText>
        </w:r>
        <w:r w:rsidR="008E2174">
          <w:rPr>
            <w:noProof/>
            <w:webHidden/>
          </w:rPr>
        </w:r>
        <w:r w:rsidR="008E2174">
          <w:rPr>
            <w:noProof/>
            <w:webHidden/>
          </w:rPr>
          <w:fldChar w:fldCharType="separate"/>
        </w:r>
        <w:r w:rsidR="008E2174">
          <w:rPr>
            <w:noProof/>
            <w:webHidden/>
          </w:rPr>
          <w:t>46</w:t>
        </w:r>
        <w:r w:rsidR="008E2174">
          <w:rPr>
            <w:noProof/>
            <w:webHidden/>
          </w:rPr>
          <w:fldChar w:fldCharType="end"/>
        </w:r>
      </w:hyperlink>
    </w:p>
    <w:p w14:paraId="4BA548B2" w14:textId="3AA3CEF0" w:rsidR="008E2174" w:rsidRDefault="00F83A6D">
      <w:pPr>
        <w:pStyle w:val="TableofFigures"/>
        <w:tabs>
          <w:tab w:val="right" w:leader="dot" w:pos="9350"/>
        </w:tabs>
        <w:rPr>
          <w:rFonts w:asciiTheme="minorHAnsi" w:eastAsiaTheme="minorEastAsia" w:hAnsiTheme="minorHAnsi"/>
          <w:noProof/>
          <w:sz w:val="22"/>
        </w:rPr>
      </w:pPr>
      <w:hyperlink w:anchor="_Toc136541463" w:history="1">
        <w:r w:rsidR="008E2174" w:rsidRPr="00855FBC">
          <w:rPr>
            <w:rStyle w:val="Hyperlink"/>
            <w:noProof/>
          </w:rPr>
          <w:t>Table 4.10</w:t>
        </w:r>
        <w:r w:rsidR="00CC4F52">
          <w:rPr>
            <w:rStyle w:val="Hyperlink"/>
            <w:noProof/>
          </w:rPr>
          <w:t xml:space="preserve"> Infrastructure sharing as an operational cost cutting technique</w:t>
        </w:r>
        <w:r w:rsidR="008E2174">
          <w:rPr>
            <w:noProof/>
            <w:webHidden/>
          </w:rPr>
          <w:tab/>
        </w:r>
        <w:r w:rsidR="008E2174">
          <w:rPr>
            <w:noProof/>
            <w:webHidden/>
          </w:rPr>
          <w:fldChar w:fldCharType="begin"/>
        </w:r>
        <w:r w:rsidR="008E2174">
          <w:rPr>
            <w:noProof/>
            <w:webHidden/>
          </w:rPr>
          <w:instrText xml:space="preserve"> PAGEREF _Toc136541463 \h </w:instrText>
        </w:r>
        <w:r w:rsidR="008E2174">
          <w:rPr>
            <w:noProof/>
            <w:webHidden/>
          </w:rPr>
        </w:r>
        <w:r w:rsidR="008E2174">
          <w:rPr>
            <w:noProof/>
            <w:webHidden/>
          </w:rPr>
          <w:fldChar w:fldCharType="separate"/>
        </w:r>
        <w:r w:rsidR="008E2174">
          <w:rPr>
            <w:noProof/>
            <w:webHidden/>
          </w:rPr>
          <w:t>47</w:t>
        </w:r>
        <w:r w:rsidR="008E2174">
          <w:rPr>
            <w:noProof/>
            <w:webHidden/>
          </w:rPr>
          <w:fldChar w:fldCharType="end"/>
        </w:r>
      </w:hyperlink>
    </w:p>
    <w:p w14:paraId="1EE2BF24" w14:textId="18918C9D" w:rsidR="008E2174" w:rsidRDefault="00F83A6D">
      <w:pPr>
        <w:pStyle w:val="TableofFigures"/>
        <w:tabs>
          <w:tab w:val="right" w:leader="dot" w:pos="9350"/>
        </w:tabs>
        <w:rPr>
          <w:rFonts w:asciiTheme="minorHAnsi" w:eastAsiaTheme="minorEastAsia" w:hAnsiTheme="minorHAnsi"/>
          <w:noProof/>
          <w:sz w:val="22"/>
        </w:rPr>
      </w:pPr>
      <w:hyperlink w:anchor="_Toc136541464" w:history="1">
        <w:r w:rsidR="008E2174" w:rsidRPr="00855FBC">
          <w:rPr>
            <w:rStyle w:val="Hyperlink"/>
            <w:noProof/>
          </w:rPr>
          <w:t>Table 4.11</w:t>
        </w:r>
        <w:r w:rsidR="00CC4F52">
          <w:rPr>
            <w:rStyle w:val="Hyperlink"/>
            <w:noProof/>
          </w:rPr>
          <w:t xml:space="preserve"> Organizational downsizing as an operational cost cutting technique</w:t>
        </w:r>
        <w:r w:rsidR="008E2174">
          <w:rPr>
            <w:noProof/>
            <w:webHidden/>
          </w:rPr>
          <w:tab/>
        </w:r>
        <w:r w:rsidR="008E2174">
          <w:rPr>
            <w:noProof/>
            <w:webHidden/>
          </w:rPr>
          <w:fldChar w:fldCharType="begin"/>
        </w:r>
        <w:r w:rsidR="008E2174">
          <w:rPr>
            <w:noProof/>
            <w:webHidden/>
          </w:rPr>
          <w:instrText xml:space="preserve"> PAGEREF _Toc136541464 \h </w:instrText>
        </w:r>
        <w:r w:rsidR="008E2174">
          <w:rPr>
            <w:noProof/>
            <w:webHidden/>
          </w:rPr>
        </w:r>
        <w:r w:rsidR="008E2174">
          <w:rPr>
            <w:noProof/>
            <w:webHidden/>
          </w:rPr>
          <w:fldChar w:fldCharType="separate"/>
        </w:r>
        <w:r w:rsidR="008E2174">
          <w:rPr>
            <w:noProof/>
            <w:webHidden/>
          </w:rPr>
          <w:t>49</w:t>
        </w:r>
        <w:r w:rsidR="008E2174">
          <w:rPr>
            <w:noProof/>
            <w:webHidden/>
          </w:rPr>
          <w:fldChar w:fldCharType="end"/>
        </w:r>
      </w:hyperlink>
    </w:p>
    <w:p w14:paraId="7BCB8E35" w14:textId="75F55A77" w:rsidR="008E2174" w:rsidRDefault="00F83A6D">
      <w:pPr>
        <w:pStyle w:val="TableofFigures"/>
        <w:tabs>
          <w:tab w:val="right" w:leader="dot" w:pos="9350"/>
        </w:tabs>
        <w:rPr>
          <w:rFonts w:asciiTheme="minorHAnsi" w:eastAsiaTheme="minorEastAsia" w:hAnsiTheme="minorHAnsi"/>
          <w:noProof/>
          <w:sz w:val="22"/>
        </w:rPr>
      </w:pPr>
      <w:hyperlink w:anchor="_Toc136541465" w:history="1">
        <w:r w:rsidR="008E2174" w:rsidRPr="00855FBC">
          <w:rPr>
            <w:rStyle w:val="Hyperlink"/>
            <w:noProof/>
          </w:rPr>
          <w:t>Table 4.12</w:t>
        </w:r>
        <w:r w:rsidR="00CC4F52">
          <w:rPr>
            <w:rStyle w:val="Hyperlink"/>
            <w:noProof/>
          </w:rPr>
          <w:t xml:space="preserve"> </w:t>
        </w:r>
        <w:r w:rsidR="00EB63BC">
          <w:rPr>
            <w:rStyle w:val="Hyperlink"/>
            <w:noProof/>
          </w:rPr>
          <w:t>Interview response rate on GM Logistics implementing cost cutting techniques</w:t>
        </w:r>
        <w:r w:rsidR="008E2174">
          <w:rPr>
            <w:noProof/>
            <w:webHidden/>
          </w:rPr>
          <w:tab/>
        </w:r>
        <w:r w:rsidR="008E2174">
          <w:rPr>
            <w:noProof/>
            <w:webHidden/>
          </w:rPr>
          <w:fldChar w:fldCharType="begin"/>
        </w:r>
        <w:r w:rsidR="008E2174">
          <w:rPr>
            <w:noProof/>
            <w:webHidden/>
          </w:rPr>
          <w:instrText xml:space="preserve"> PAGEREF _Toc136541465 \h </w:instrText>
        </w:r>
        <w:r w:rsidR="008E2174">
          <w:rPr>
            <w:noProof/>
            <w:webHidden/>
          </w:rPr>
        </w:r>
        <w:r w:rsidR="008E2174">
          <w:rPr>
            <w:noProof/>
            <w:webHidden/>
          </w:rPr>
          <w:fldChar w:fldCharType="separate"/>
        </w:r>
        <w:r w:rsidR="008E2174">
          <w:rPr>
            <w:noProof/>
            <w:webHidden/>
          </w:rPr>
          <w:t>50</w:t>
        </w:r>
        <w:r w:rsidR="008E2174">
          <w:rPr>
            <w:noProof/>
            <w:webHidden/>
          </w:rPr>
          <w:fldChar w:fldCharType="end"/>
        </w:r>
      </w:hyperlink>
    </w:p>
    <w:p w14:paraId="4B1B880E" w14:textId="58C314EC" w:rsidR="008E2174" w:rsidRDefault="00F83A6D">
      <w:pPr>
        <w:pStyle w:val="TableofFigures"/>
        <w:tabs>
          <w:tab w:val="right" w:leader="dot" w:pos="9350"/>
        </w:tabs>
        <w:rPr>
          <w:rFonts w:asciiTheme="minorHAnsi" w:eastAsiaTheme="minorEastAsia" w:hAnsiTheme="minorHAnsi"/>
          <w:noProof/>
          <w:sz w:val="22"/>
        </w:rPr>
      </w:pPr>
      <w:hyperlink w:anchor="_Toc136541466" w:history="1">
        <w:r w:rsidR="008E2174" w:rsidRPr="00855FBC">
          <w:rPr>
            <w:rStyle w:val="Hyperlink"/>
            <w:noProof/>
          </w:rPr>
          <w:t>Table 4.13</w:t>
        </w:r>
        <w:r w:rsidR="00EB63BC">
          <w:rPr>
            <w:rStyle w:val="Hyperlink"/>
            <w:noProof/>
          </w:rPr>
          <w:t xml:space="preserve"> Dedication by management as a factor that affe</w:t>
        </w:r>
        <w:r w:rsidR="000A2842">
          <w:rPr>
            <w:rStyle w:val="Hyperlink"/>
            <w:noProof/>
          </w:rPr>
          <w:t>ct how successfully operational cost reduction techniques</w:t>
        </w:r>
        <w:r w:rsidR="008E2174">
          <w:rPr>
            <w:noProof/>
            <w:webHidden/>
          </w:rPr>
          <w:tab/>
        </w:r>
        <w:r w:rsidR="008E2174">
          <w:rPr>
            <w:noProof/>
            <w:webHidden/>
          </w:rPr>
          <w:fldChar w:fldCharType="begin"/>
        </w:r>
        <w:r w:rsidR="008E2174">
          <w:rPr>
            <w:noProof/>
            <w:webHidden/>
          </w:rPr>
          <w:instrText xml:space="preserve"> PAGEREF _Toc136541466 \h </w:instrText>
        </w:r>
        <w:r w:rsidR="008E2174">
          <w:rPr>
            <w:noProof/>
            <w:webHidden/>
          </w:rPr>
        </w:r>
        <w:r w:rsidR="008E2174">
          <w:rPr>
            <w:noProof/>
            <w:webHidden/>
          </w:rPr>
          <w:fldChar w:fldCharType="separate"/>
        </w:r>
        <w:r w:rsidR="008E2174">
          <w:rPr>
            <w:noProof/>
            <w:webHidden/>
          </w:rPr>
          <w:t>52</w:t>
        </w:r>
        <w:r w:rsidR="008E2174">
          <w:rPr>
            <w:noProof/>
            <w:webHidden/>
          </w:rPr>
          <w:fldChar w:fldCharType="end"/>
        </w:r>
      </w:hyperlink>
    </w:p>
    <w:p w14:paraId="7A3F6436" w14:textId="680BB24C" w:rsidR="008E2174" w:rsidRDefault="00F83A6D">
      <w:pPr>
        <w:pStyle w:val="TableofFigures"/>
        <w:tabs>
          <w:tab w:val="right" w:leader="dot" w:pos="9350"/>
        </w:tabs>
        <w:rPr>
          <w:rFonts w:asciiTheme="minorHAnsi" w:eastAsiaTheme="minorEastAsia" w:hAnsiTheme="minorHAnsi"/>
          <w:noProof/>
          <w:sz w:val="22"/>
        </w:rPr>
      </w:pPr>
      <w:hyperlink w:anchor="_Toc136541467" w:history="1">
        <w:r w:rsidR="008E2174" w:rsidRPr="00855FBC">
          <w:rPr>
            <w:rStyle w:val="Hyperlink"/>
            <w:noProof/>
          </w:rPr>
          <w:t>Table 4.14</w:t>
        </w:r>
        <w:r w:rsidR="00CD6EC2">
          <w:rPr>
            <w:rStyle w:val="Hyperlink"/>
            <w:noProof/>
          </w:rPr>
          <w:t xml:space="preserve"> Shareholder decisions as a factor that affect the successful adoption of operational cost cutting techniques</w:t>
        </w:r>
        <w:r w:rsidR="008E2174">
          <w:rPr>
            <w:noProof/>
            <w:webHidden/>
          </w:rPr>
          <w:tab/>
        </w:r>
        <w:r w:rsidR="008E2174">
          <w:rPr>
            <w:noProof/>
            <w:webHidden/>
          </w:rPr>
          <w:fldChar w:fldCharType="begin"/>
        </w:r>
        <w:r w:rsidR="008E2174">
          <w:rPr>
            <w:noProof/>
            <w:webHidden/>
          </w:rPr>
          <w:instrText xml:space="preserve"> PAGEREF _Toc136541467 \h </w:instrText>
        </w:r>
        <w:r w:rsidR="008E2174">
          <w:rPr>
            <w:noProof/>
            <w:webHidden/>
          </w:rPr>
        </w:r>
        <w:r w:rsidR="008E2174">
          <w:rPr>
            <w:noProof/>
            <w:webHidden/>
          </w:rPr>
          <w:fldChar w:fldCharType="separate"/>
        </w:r>
        <w:r w:rsidR="008E2174">
          <w:rPr>
            <w:noProof/>
            <w:webHidden/>
          </w:rPr>
          <w:t>53</w:t>
        </w:r>
        <w:r w:rsidR="008E2174">
          <w:rPr>
            <w:noProof/>
            <w:webHidden/>
          </w:rPr>
          <w:fldChar w:fldCharType="end"/>
        </w:r>
      </w:hyperlink>
    </w:p>
    <w:p w14:paraId="6CF477BB" w14:textId="4A9720F7" w:rsidR="008E2174" w:rsidRDefault="00F83A6D">
      <w:pPr>
        <w:pStyle w:val="TableofFigures"/>
        <w:tabs>
          <w:tab w:val="right" w:leader="dot" w:pos="9350"/>
        </w:tabs>
        <w:rPr>
          <w:rFonts w:asciiTheme="minorHAnsi" w:eastAsiaTheme="minorEastAsia" w:hAnsiTheme="minorHAnsi"/>
          <w:noProof/>
          <w:sz w:val="22"/>
        </w:rPr>
      </w:pPr>
      <w:hyperlink w:anchor="_Toc136541468" w:history="1">
        <w:r w:rsidR="008E2174" w:rsidRPr="00855FBC">
          <w:rPr>
            <w:rStyle w:val="Hyperlink"/>
            <w:noProof/>
          </w:rPr>
          <w:t>Table 4.15</w:t>
        </w:r>
        <w:r w:rsidR="00CD6EC2">
          <w:rPr>
            <w:rStyle w:val="Hyperlink"/>
            <w:noProof/>
          </w:rPr>
          <w:t xml:space="preserve"> Employee engagement as a factor that affect </w:t>
        </w:r>
        <w:r w:rsidR="00C87769">
          <w:rPr>
            <w:rStyle w:val="Hyperlink"/>
            <w:noProof/>
          </w:rPr>
          <w:t>the successful adoption of operational cost cutting techniques</w:t>
        </w:r>
        <w:r w:rsidR="008E2174">
          <w:rPr>
            <w:noProof/>
            <w:webHidden/>
          </w:rPr>
          <w:tab/>
        </w:r>
        <w:r w:rsidR="008E2174">
          <w:rPr>
            <w:noProof/>
            <w:webHidden/>
          </w:rPr>
          <w:fldChar w:fldCharType="begin"/>
        </w:r>
        <w:r w:rsidR="008E2174">
          <w:rPr>
            <w:noProof/>
            <w:webHidden/>
          </w:rPr>
          <w:instrText xml:space="preserve"> PAGEREF _Toc136541468 \h </w:instrText>
        </w:r>
        <w:r w:rsidR="008E2174">
          <w:rPr>
            <w:noProof/>
            <w:webHidden/>
          </w:rPr>
        </w:r>
        <w:r w:rsidR="008E2174">
          <w:rPr>
            <w:noProof/>
            <w:webHidden/>
          </w:rPr>
          <w:fldChar w:fldCharType="separate"/>
        </w:r>
        <w:r w:rsidR="008E2174">
          <w:rPr>
            <w:noProof/>
            <w:webHidden/>
          </w:rPr>
          <w:t>54</w:t>
        </w:r>
        <w:r w:rsidR="008E2174">
          <w:rPr>
            <w:noProof/>
            <w:webHidden/>
          </w:rPr>
          <w:fldChar w:fldCharType="end"/>
        </w:r>
      </w:hyperlink>
    </w:p>
    <w:p w14:paraId="79A2348B" w14:textId="03021204" w:rsidR="008E2174" w:rsidRDefault="00F83A6D">
      <w:pPr>
        <w:pStyle w:val="TableofFigures"/>
        <w:tabs>
          <w:tab w:val="right" w:leader="dot" w:pos="9350"/>
        </w:tabs>
        <w:rPr>
          <w:rFonts w:asciiTheme="minorHAnsi" w:eastAsiaTheme="minorEastAsia" w:hAnsiTheme="minorHAnsi"/>
          <w:noProof/>
          <w:sz w:val="22"/>
        </w:rPr>
      </w:pPr>
      <w:hyperlink w:anchor="_Toc136541469" w:history="1">
        <w:r w:rsidR="008E2174" w:rsidRPr="00855FBC">
          <w:rPr>
            <w:rStyle w:val="Hyperlink"/>
            <w:noProof/>
          </w:rPr>
          <w:t>Table 4.16</w:t>
        </w:r>
        <w:r w:rsidR="00C87769">
          <w:rPr>
            <w:rStyle w:val="Hyperlink"/>
            <w:noProof/>
          </w:rPr>
          <w:t xml:space="preserve"> Interview resoonse rate on factors that affect successful adoption of operational cost cutting techniques</w:t>
        </w:r>
        <w:r w:rsidR="008E2174">
          <w:rPr>
            <w:noProof/>
            <w:webHidden/>
          </w:rPr>
          <w:tab/>
        </w:r>
        <w:r w:rsidR="008E2174">
          <w:rPr>
            <w:noProof/>
            <w:webHidden/>
          </w:rPr>
          <w:fldChar w:fldCharType="begin"/>
        </w:r>
        <w:r w:rsidR="008E2174">
          <w:rPr>
            <w:noProof/>
            <w:webHidden/>
          </w:rPr>
          <w:instrText xml:space="preserve"> PAGEREF _Toc136541469 \h </w:instrText>
        </w:r>
        <w:r w:rsidR="008E2174">
          <w:rPr>
            <w:noProof/>
            <w:webHidden/>
          </w:rPr>
        </w:r>
        <w:r w:rsidR="008E2174">
          <w:rPr>
            <w:noProof/>
            <w:webHidden/>
          </w:rPr>
          <w:fldChar w:fldCharType="separate"/>
        </w:r>
        <w:r w:rsidR="008E2174">
          <w:rPr>
            <w:noProof/>
            <w:webHidden/>
          </w:rPr>
          <w:t>55</w:t>
        </w:r>
        <w:r w:rsidR="008E2174">
          <w:rPr>
            <w:noProof/>
            <w:webHidden/>
          </w:rPr>
          <w:fldChar w:fldCharType="end"/>
        </w:r>
      </w:hyperlink>
    </w:p>
    <w:p w14:paraId="5EC6C330" w14:textId="44AAC421" w:rsidR="008E2174" w:rsidRDefault="00F83A6D">
      <w:pPr>
        <w:pStyle w:val="TableofFigures"/>
        <w:tabs>
          <w:tab w:val="right" w:leader="dot" w:pos="9350"/>
        </w:tabs>
        <w:rPr>
          <w:rFonts w:asciiTheme="minorHAnsi" w:eastAsiaTheme="minorEastAsia" w:hAnsiTheme="minorHAnsi"/>
          <w:noProof/>
          <w:sz w:val="22"/>
        </w:rPr>
      </w:pPr>
      <w:hyperlink w:anchor="_Toc136541470" w:history="1">
        <w:r w:rsidR="008E2174" w:rsidRPr="00855FBC">
          <w:rPr>
            <w:rStyle w:val="Hyperlink"/>
            <w:noProof/>
          </w:rPr>
          <w:t xml:space="preserve">Table 4.17 Coefficients </w:t>
        </w:r>
        <w:r w:rsidR="008E2174" w:rsidRPr="00855FBC">
          <w:rPr>
            <w:rStyle w:val="Hyperlink"/>
            <w:noProof/>
            <w:vertAlign w:val="superscript"/>
          </w:rPr>
          <w:t>a</w:t>
        </w:r>
        <w:r w:rsidR="008E2174">
          <w:rPr>
            <w:noProof/>
            <w:webHidden/>
          </w:rPr>
          <w:tab/>
        </w:r>
        <w:r w:rsidR="008E2174">
          <w:rPr>
            <w:noProof/>
            <w:webHidden/>
          </w:rPr>
          <w:fldChar w:fldCharType="begin"/>
        </w:r>
        <w:r w:rsidR="008E2174">
          <w:rPr>
            <w:noProof/>
            <w:webHidden/>
          </w:rPr>
          <w:instrText xml:space="preserve"> PAGEREF _Toc136541470 \h </w:instrText>
        </w:r>
        <w:r w:rsidR="008E2174">
          <w:rPr>
            <w:noProof/>
            <w:webHidden/>
          </w:rPr>
        </w:r>
        <w:r w:rsidR="008E2174">
          <w:rPr>
            <w:noProof/>
            <w:webHidden/>
          </w:rPr>
          <w:fldChar w:fldCharType="separate"/>
        </w:r>
        <w:r w:rsidR="008E2174">
          <w:rPr>
            <w:noProof/>
            <w:webHidden/>
          </w:rPr>
          <w:t>58</w:t>
        </w:r>
        <w:r w:rsidR="008E2174">
          <w:rPr>
            <w:noProof/>
            <w:webHidden/>
          </w:rPr>
          <w:fldChar w:fldCharType="end"/>
        </w:r>
      </w:hyperlink>
    </w:p>
    <w:p w14:paraId="1C9324AB" w14:textId="77777777" w:rsidR="000A2842" w:rsidRDefault="008E2174" w:rsidP="000A2842">
      <w:r>
        <w:fldChar w:fldCharType="end"/>
      </w:r>
    </w:p>
    <w:p w14:paraId="18E702F1" w14:textId="77777777" w:rsidR="000A2842" w:rsidRDefault="000A2842" w:rsidP="000A2842"/>
    <w:p w14:paraId="5493073A" w14:textId="77777777" w:rsidR="000A2842" w:rsidRDefault="000A2842" w:rsidP="000A2842"/>
    <w:p w14:paraId="5547AD35" w14:textId="77777777" w:rsidR="000A2842" w:rsidRDefault="000A2842" w:rsidP="000A2842"/>
    <w:p w14:paraId="7AE83C94" w14:textId="77777777" w:rsidR="000A2842" w:rsidRDefault="000A2842" w:rsidP="000A2842"/>
    <w:p w14:paraId="655392FB" w14:textId="77777777" w:rsidR="000A2842" w:rsidRDefault="000A2842" w:rsidP="000A2842"/>
    <w:p w14:paraId="2C7F91CE" w14:textId="77777777" w:rsidR="000A2842" w:rsidRDefault="000A2842" w:rsidP="000A2842"/>
    <w:p w14:paraId="43D957AB" w14:textId="32ED276B" w:rsidR="000A2842" w:rsidRDefault="000A2842" w:rsidP="000A2842"/>
    <w:p w14:paraId="4F0DF1B0" w14:textId="77777777" w:rsidR="00657061" w:rsidRDefault="00657061" w:rsidP="000A2842"/>
    <w:p w14:paraId="509AA334" w14:textId="77777777" w:rsidR="000A2842" w:rsidRDefault="000A2842" w:rsidP="000A2842"/>
    <w:p w14:paraId="6F5CFE4B" w14:textId="414C9B43" w:rsidR="0021502E" w:rsidRDefault="0021502E" w:rsidP="000A2842">
      <w:pPr>
        <w:rPr>
          <w:rFonts w:cs="Times New Roman"/>
          <w:szCs w:val="24"/>
        </w:rPr>
      </w:pPr>
    </w:p>
    <w:p w14:paraId="35AFAE09" w14:textId="19305C98" w:rsidR="007E4D8F" w:rsidRPr="0021502E" w:rsidRDefault="007E4D8F" w:rsidP="0021502E">
      <w:pPr>
        <w:spacing w:line="360" w:lineRule="auto"/>
        <w:rPr>
          <w:rFonts w:cs="Times New Roman"/>
          <w:b/>
          <w:bCs/>
          <w:szCs w:val="24"/>
        </w:rPr>
      </w:pPr>
      <w:r>
        <w:rPr>
          <w:rFonts w:asciiTheme="minorHAnsi" w:hAnsiTheme="minorHAnsi" w:cs="Times New Roman"/>
          <w:sz w:val="22"/>
          <w:szCs w:val="24"/>
        </w:rPr>
        <w:fldChar w:fldCharType="begin"/>
      </w:r>
      <w:r>
        <w:rPr>
          <w:rFonts w:cs="Times New Roman"/>
          <w:szCs w:val="24"/>
        </w:rPr>
        <w:instrText xml:space="preserve"> TOC \h \z \t "List Paragraph" \c "Figure" </w:instrText>
      </w:r>
      <w:r>
        <w:rPr>
          <w:rFonts w:asciiTheme="minorHAnsi" w:hAnsiTheme="minorHAnsi" w:cs="Times New Roman"/>
          <w:sz w:val="22"/>
          <w:szCs w:val="24"/>
        </w:rPr>
        <w:fldChar w:fldCharType="separate"/>
      </w:r>
    </w:p>
    <w:p w14:paraId="6196B480" w14:textId="69344E88" w:rsidR="007E4D8F" w:rsidRPr="00A87B08" w:rsidRDefault="007C3918" w:rsidP="00A87B08">
      <w:pPr>
        <w:pStyle w:val="Heading1"/>
        <w:jc w:val="center"/>
        <w:rPr>
          <w:rFonts w:eastAsiaTheme="minorEastAsia"/>
          <w:noProof/>
        </w:rPr>
      </w:pPr>
      <w:bookmarkStart w:id="8" w:name="_Toc137273519"/>
      <w:r w:rsidRPr="00A87B08">
        <w:rPr>
          <w:rStyle w:val="Hyperlink"/>
          <w:rFonts w:cs="Times New Roman"/>
          <w:noProof/>
          <w:color w:val="auto"/>
          <w:szCs w:val="24"/>
        </w:rPr>
        <w:t>List of Figures</w:t>
      </w:r>
      <w:bookmarkEnd w:id="8"/>
    </w:p>
    <w:p w14:paraId="6D977F38" w14:textId="7106F3F7"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24" w:history="1">
        <w:r w:rsidR="007E4D8F" w:rsidRPr="003E35E8">
          <w:rPr>
            <w:rStyle w:val="Hyperlink"/>
            <w:iCs/>
            <w:noProof/>
          </w:rPr>
          <w:t>Fig 4.1 interview response percentage</w:t>
        </w:r>
        <w:r w:rsidR="007E4D8F">
          <w:rPr>
            <w:noProof/>
            <w:webHidden/>
          </w:rPr>
          <w:tab/>
        </w:r>
        <w:r w:rsidR="007E4D8F">
          <w:rPr>
            <w:noProof/>
            <w:webHidden/>
          </w:rPr>
          <w:fldChar w:fldCharType="begin"/>
        </w:r>
        <w:r w:rsidR="007E4D8F">
          <w:rPr>
            <w:noProof/>
            <w:webHidden/>
          </w:rPr>
          <w:instrText xml:space="preserve"> PAGEREF _Toc134511024 \h </w:instrText>
        </w:r>
        <w:r w:rsidR="007E4D8F">
          <w:rPr>
            <w:noProof/>
            <w:webHidden/>
          </w:rPr>
        </w:r>
        <w:r w:rsidR="007E4D8F">
          <w:rPr>
            <w:noProof/>
            <w:webHidden/>
          </w:rPr>
          <w:fldChar w:fldCharType="separate"/>
        </w:r>
        <w:r w:rsidR="007E4D8F">
          <w:rPr>
            <w:noProof/>
            <w:webHidden/>
          </w:rPr>
          <w:t>38</w:t>
        </w:r>
        <w:r w:rsidR="007E4D8F">
          <w:rPr>
            <w:noProof/>
            <w:webHidden/>
          </w:rPr>
          <w:fldChar w:fldCharType="end"/>
        </w:r>
      </w:hyperlink>
    </w:p>
    <w:p w14:paraId="67F876AF" w14:textId="60F5928A"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25" w:history="1">
        <w:r w:rsidR="007E4D8F" w:rsidRPr="003E35E8">
          <w:rPr>
            <w:rStyle w:val="Hyperlink"/>
            <w:noProof/>
          </w:rPr>
          <w:t>Fig 4.2</w:t>
        </w:r>
        <w:r w:rsidR="007C3918">
          <w:rPr>
            <w:rStyle w:val="Hyperlink"/>
            <w:noProof/>
          </w:rPr>
          <w:t xml:space="preserve"> Respondents duration at the company</w:t>
        </w:r>
        <w:r w:rsidR="007E4D8F">
          <w:rPr>
            <w:noProof/>
            <w:webHidden/>
          </w:rPr>
          <w:tab/>
        </w:r>
        <w:r w:rsidR="007E4D8F">
          <w:rPr>
            <w:noProof/>
            <w:webHidden/>
          </w:rPr>
          <w:fldChar w:fldCharType="begin"/>
        </w:r>
        <w:r w:rsidR="007E4D8F">
          <w:rPr>
            <w:noProof/>
            <w:webHidden/>
          </w:rPr>
          <w:instrText xml:space="preserve"> PAGEREF _Toc134511025 \h </w:instrText>
        </w:r>
        <w:r w:rsidR="007E4D8F">
          <w:rPr>
            <w:noProof/>
            <w:webHidden/>
          </w:rPr>
        </w:r>
        <w:r w:rsidR="007E4D8F">
          <w:rPr>
            <w:noProof/>
            <w:webHidden/>
          </w:rPr>
          <w:fldChar w:fldCharType="separate"/>
        </w:r>
        <w:r w:rsidR="007E4D8F">
          <w:rPr>
            <w:noProof/>
            <w:webHidden/>
          </w:rPr>
          <w:t>39</w:t>
        </w:r>
        <w:r w:rsidR="007E4D8F">
          <w:rPr>
            <w:noProof/>
            <w:webHidden/>
          </w:rPr>
          <w:fldChar w:fldCharType="end"/>
        </w:r>
      </w:hyperlink>
    </w:p>
    <w:p w14:paraId="41EE14C8" w14:textId="20B8290A"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26" w:history="1">
        <w:r w:rsidR="007E4D8F" w:rsidRPr="003E35E8">
          <w:rPr>
            <w:rStyle w:val="Hyperlink"/>
            <w:noProof/>
          </w:rPr>
          <w:t>Fig 4.3 Workforce level of qualification</w:t>
        </w:r>
        <w:r w:rsidR="007E4D8F">
          <w:rPr>
            <w:noProof/>
            <w:webHidden/>
          </w:rPr>
          <w:tab/>
        </w:r>
        <w:r w:rsidR="007E4D8F">
          <w:rPr>
            <w:noProof/>
            <w:webHidden/>
          </w:rPr>
          <w:fldChar w:fldCharType="begin"/>
        </w:r>
        <w:r w:rsidR="007E4D8F">
          <w:rPr>
            <w:noProof/>
            <w:webHidden/>
          </w:rPr>
          <w:instrText xml:space="preserve"> PAGEREF _Toc134511026 \h </w:instrText>
        </w:r>
        <w:r w:rsidR="007E4D8F">
          <w:rPr>
            <w:noProof/>
            <w:webHidden/>
          </w:rPr>
        </w:r>
        <w:r w:rsidR="007E4D8F">
          <w:rPr>
            <w:noProof/>
            <w:webHidden/>
          </w:rPr>
          <w:fldChar w:fldCharType="separate"/>
        </w:r>
        <w:r w:rsidR="007E4D8F">
          <w:rPr>
            <w:noProof/>
            <w:webHidden/>
          </w:rPr>
          <w:t>40</w:t>
        </w:r>
        <w:r w:rsidR="007E4D8F">
          <w:rPr>
            <w:noProof/>
            <w:webHidden/>
          </w:rPr>
          <w:fldChar w:fldCharType="end"/>
        </w:r>
      </w:hyperlink>
    </w:p>
    <w:p w14:paraId="65A00423" w14:textId="63F708F8"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27" w:history="1">
        <w:r w:rsidR="007E4D8F" w:rsidRPr="003E35E8">
          <w:rPr>
            <w:rStyle w:val="Hyperlink"/>
            <w:noProof/>
          </w:rPr>
          <w:t>Fig 4.4 Increase in revenue</w:t>
        </w:r>
        <w:r w:rsidR="007E4D8F">
          <w:rPr>
            <w:noProof/>
            <w:webHidden/>
          </w:rPr>
          <w:tab/>
        </w:r>
        <w:r w:rsidR="007E4D8F">
          <w:rPr>
            <w:noProof/>
            <w:webHidden/>
          </w:rPr>
          <w:fldChar w:fldCharType="begin"/>
        </w:r>
        <w:r w:rsidR="007E4D8F">
          <w:rPr>
            <w:noProof/>
            <w:webHidden/>
          </w:rPr>
          <w:instrText xml:space="preserve"> PAGEREF _Toc134511027 \h </w:instrText>
        </w:r>
        <w:r w:rsidR="007E4D8F">
          <w:rPr>
            <w:noProof/>
            <w:webHidden/>
          </w:rPr>
        </w:r>
        <w:r w:rsidR="007E4D8F">
          <w:rPr>
            <w:noProof/>
            <w:webHidden/>
          </w:rPr>
          <w:fldChar w:fldCharType="separate"/>
        </w:r>
        <w:r w:rsidR="007E4D8F">
          <w:rPr>
            <w:noProof/>
            <w:webHidden/>
          </w:rPr>
          <w:t>41</w:t>
        </w:r>
        <w:r w:rsidR="007E4D8F">
          <w:rPr>
            <w:noProof/>
            <w:webHidden/>
          </w:rPr>
          <w:fldChar w:fldCharType="end"/>
        </w:r>
      </w:hyperlink>
    </w:p>
    <w:p w14:paraId="46CB977E" w14:textId="2322AE10"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28" w:history="1">
        <w:r w:rsidR="007E4D8F" w:rsidRPr="003E35E8">
          <w:rPr>
            <w:rStyle w:val="Hyperlink"/>
            <w:noProof/>
          </w:rPr>
          <w:t>Fig 4.5</w:t>
        </w:r>
        <w:r w:rsidR="007C3918">
          <w:rPr>
            <w:rStyle w:val="Hyperlink"/>
            <w:noProof/>
          </w:rPr>
          <w:t xml:space="preserve"> Profit Maximization</w:t>
        </w:r>
        <w:r w:rsidR="007E4D8F">
          <w:rPr>
            <w:noProof/>
            <w:webHidden/>
          </w:rPr>
          <w:tab/>
        </w:r>
        <w:r w:rsidR="007E4D8F">
          <w:rPr>
            <w:noProof/>
            <w:webHidden/>
          </w:rPr>
          <w:fldChar w:fldCharType="begin"/>
        </w:r>
        <w:r w:rsidR="007E4D8F">
          <w:rPr>
            <w:noProof/>
            <w:webHidden/>
          </w:rPr>
          <w:instrText xml:space="preserve"> PAGEREF _Toc134511028 \h </w:instrText>
        </w:r>
        <w:r w:rsidR="007E4D8F">
          <w:rPr>
            <w:noProof/>
            <w:webHidden/>
          </w:rPr>
        </w:r>
        <w:r w:rsidR="007E4D8F">
          <w:rPr>
            <w:noProof/>
            <w:webHidden/>
          </w:rPr>
          <w:fldChar w:fldCharType="separate"/>
        </w:r>
        <w:r w:rsidR="007E4D8F">
          <w:rPr>
            <w:noProof/>
            <w:webHidden/>
          </w:rPr>
          <w:t>42</w:t>
        </w:r>
        <w:r w:rsidR="007E4D8F">
          <w:rPr>
            <w:noProof/>
            <w:webHidden/>
          </w:rPr>
          <w:fldChar w:fldCharType="end"/>
        </w:r>
      </w:hyperlink>
    </w:p>
    <w:p w14:paraId="0B7FA261" w14:textId="5AD17F21"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29" w:history="1">
        <w:r w:rsidR="007E4D8F" w:rsidRPr="003E35E8">
          <w:rPr>
            <w:rStyle w:val="Hyperlink"/>
            <w:noProof/>
          </w:rPr>
          <w:t>Fig 4.6 Gaining competitive advantage</w:t>
        </w:r>
        <w:r w:rsidR="007E4D8F">
          <w:rPr>
            <w:noProof/>
            <w:webHidden/>
          </w:rPr>
          <w:tab/>
        </w:r>
        <w:r w:rsidR="007E4D8F">
          <w:rPr>
            <w:noProof/>
            <w:webHidden/>
          </w:rPr>
          <w:fldChar w:fldCharType="begin"/>
        </w:r>
        <w:r w:rsidR="007E4D8F">
          <w:rPr>
            <w:noProof/>
            <w:webHidden/>
          </w:rPr>
          <w:instrText xml:space="preserve"> PAGEREF _Toc134511029 \h </w:instrText>
        </w:r>
        <w:r w:rsidR="007E4D8F">
          <w:rPr>
            <w:noProof/>
            <w:webHidden/>
          </w:rPr>
        </w:r>
        <w:r w:rsidR="007E4D8F">
          <w:rPr>
            <w:noProof/>
            <w:webHidden/>
          </w:rPr>
          <w:fldChar w:fldCharType="separate"/>
        </w:r>
        <w:r w:rsidR="007E4D8F">
          <w:rPr>
            <w:noProof/>
            <w:webHidden/>
          </w:rPr>
          <w:t>43</w:t>
        </w:r>
        <w:r w:rsidR="007E4D8F">
          <w:rPr>
            <w:noProof/>
            <w:webHidden/>
          </w:rPr>
          <w:fldChar w:fldCharType="end"/>
        </w:r>
      </w:hyperlink>
    </w:p>
    <w:p w14:paraId="3A852267" w14:textId="0B855577"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0" w:history="1">
        <w:r w:rsidR="007E4D8F" w:rsidRPr="003E35E8">
          <w:rPr>
            <w:rStyle w:val="Hyperlink"/>
            <w:noProof/>
          </w:rPr>
          <w:t>Fig 4.7</w:t>
        </w:r>
        <w:r w:rsidR="007C3918">
          <w:rPr>
            <w:rStyle w:val="Hyperlink"/>
            <w:noProof/>
          </w:rPr>
          <w:t xml:space="preserve"> Interview responses for drives behind implentation of cost cutting techniques</w:t>
        </w:r>
        <w:r w:rsidR="007E4D8F">
          <w:rPr>
            <w:noProof/>
            <w:webHidden/>
          </w:rPr>
          <w:tab/>
        </w:r>
        <w:r w:rsidR="007E4D8F">
          <w:rPr>
            <w:noProof/>
            <w:webHidden/>
          </w:rPr>
          <w:fldChar w:fldCharType="begin"/>
        </w:r>
        <w:r w:rsidR="007E4D8F">
          <w:rPr>
            <w:noProof/>
            <w:webHidden/>
          </w:rPr>
          <w:instrText xml:space="preserve"> PAGEREF _Toc134511030 \h </w:instrText>
        </w:r>
        <w:r w:rsidR="007E4D8F">
          <w:rPr>
            <w:noProof/>
            <w:webHidden/>
          </w:rPr>
        </w:r>
        <w:r w:rsidR="007E4D8F">
          <w:rPr>
            <w:noProof/>
            <w:webHidden/>
          </w:rPr>
          <w:fldChar w:fldCharType="separate"/>
        </w:r>
        <w:r w:rsidR="007E4D8F">
          <w:rPr>
            <w:noProof/>
            <w:webHidden/>
          </w:rPr>
          <w:t>44</w:t>
        </w:r>
        <w:r w:rsidR="007E4D8F">
          <w:rPr>
            <w:noProof/>
            <w:webHidden/>
          </w:rPr>
          <w:fldChar w:fldCharType="end"/>
        </w:r>
      </w:hyperlink>
    </w:p>
    <w:p w14:paraId="2085A7FB" w14:textId="5D1D62B1"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1" w:history="1">
        <w:r w:rsidR="007E4D8F" w:rsidRPr="003E35E8">
          <w:rPr>
            <w:rStyle w:val="Hyperlink"/>
            <w:noProof/>
          </w:rPr>
          <w:t>Fig 4.8 system for tracking vehicles as an operational cost cutting technique</w:t>
        </w:r>
        <w:r w:rsidR="007E4D8F">
          <w:rPr>
            <w:noProof/>
            <w:webHidden/>
          </w:rPr>
          <w:tab/>
        </w:r>
        <w:r w:rsidR="007E4D8F">
          <w:rPr>
            <w:noProof/>
            <w:webHidden/>
          </w:rPr>
          <w:fldChar w:fldCharType="begin"/>
        </w:r>
        <w:r w:rsidR="007E4D8F">
          <w:rPr>
            <w:noProof/>
            <w:webHidden/>
          </w:rPr>
          <w:instrText xml:space="preserve"> PAGEREF _Toc134511031 \h </w:instrText>
        </w:r>
        <w:r w:rsidR="007E4D8F">
          <w:rPr>
            <w:noProof/>
            <w:webHidden/>
          </w:rPr>
        </w:r>
        <w:r w:rsidR="007E4D8F">
          <w:rPr>
            <w:noProof/>
            <w:webHidden/>
          </w:rPr>
          <w:fldChar w:fldCharType="separate"/>
        </w:r>
        <w:r w:rsidR="007E4D8F">
          <w:rPr>
            <w:noProof/>
            <w:webHidden/>
          </w:rPr>
          <w:t>46</w:t>
        </w:r>
        <w:r w:rsidR="007E4D8F">
          <w:rPr>
            <w:noProof/>
            <w:webHidden/>
          </w:rPr>
          <w:fldChar w:fldCharType="end"/>
        </w:r>
      </w:hyperlink>
    </w:p>
    <w:p w14:paraId="428A0480" w14:textId="5E022F73"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2" w:history="1">
        <w:r w:rsidR="007E4D8F" w:rsidRPr="003E35E8">
          <w:rPr>
            <w:rStyle w:val="Hyperlink"/>
            <w:noProof/>
          </w:rPr>
          <w:t>Fig 4.9 infrastructure sharing</w:t>
        </w:r>
        <w:r w:rsidR="007E4D8F">
          <w:rPr>
            <w:noProof/>
            <w:webHidden/>
          </w:rPr>
          <w:tab/>
        </w:r>
        <w:r w:rsidR="007E4D8F">
          <w:rPr>
            <w:noProof/>
            <w:webHidden/>
          </w:rPr>
          <w:fldChar w:fldCharType="begin"/>
        </w:r>
        <w:r w:rsidR="007E4D8F">
          <w:rPr>
            <w:noProof/>
            <w:webHidden/>
          </w:rPr>
          <w:instrText xml:space="preserve"> PAGEREF _Toc134511032 \h </w:instrText>
        </w:r>
        <w:r w:rsidR="007E4D8F">
          <w:rPr>
            <w:noProof/>
            <w:webHidden/>
          </w:rPr>
        </w:r>
        <w:r w:rsidR="007E4D8F">
          <w:rPr>
            <w:noProof/>
            <w:webHidden/>
          </w:rPr>
          <w:fldChar w:fldCharType="separate"/>
        </w:r>
        <w:r w:rsidR="007E4D8F">
          <w:rPr>
            <w:noProof/>
            <w:webHidden/>
          </w:rPr>
          <w:t>48</w:t>
        </w:r>
        <w:r w:rsidR="007E4D8F">
          <w:rPr>
            <w:noProof/>
            <w:webHidden/>
          </w:rPr>
          <w:fldChar w:fldCharType="end"/>
        </w:r>
      </w:hyperlink>
    </w:p>
    <w:p w14:paraId="43DB84CE" w14:textId="79478C20"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3" w:history="1">
        <w:r w:rsidR="007E4D8F" w:rsidRPr="003E35E8">
          <w:rPr>
            <w:rStyle w:val="Hyperlink"/>
            <w:noProof/>
          </w:rPr>
          <w:t>Fig 4.10 organizational downsizing</w:t>
        </w:r>
        <w:r w:rsidR="007E4D8F">
          <w:rPr>
            <w:noProof/>
            <w:webHidden/>
          </w:rPr>
          <w:tab/>
        </w:r>
        <w:r w:rsidR="007E4D8F">
          <w:rPr>
            <w:noProof/>
            <w:webHidden/>
          </w:rPr>
          <w:fldChar w:fldCharType="begin"/>
        </w:r>
        <w:r w:rsidR="007E4D8F">
          <w:rPr>
            <w:noProof/>
            <w:webHidden/>
          </w:rPr>
          <w:instrText xml:space="preserve"> PAGEREF _Toc134511033 \h </w:instrText>
        </w:r>
        <w:r w:rsidR="007E4D8F">
          <w:rPr>
            <w:noProof/>
            <w:webHidden/>
          </w:rPr>
        </w:r>
        <w:r w:rsidR="007E4D8F">
          <w:rPr>
            <w:noProof/>
            <w:webHidden/>
          </w:rPr>
          <w:fldChar w:fldCharType="separate"/>
        </w:r>
        <w:r w:rsidR="007E4D8F">
          <w:rPr>
            <w:noProof/>
            <w:webHidden/>
          </w:rPr>
          <w:t>49</w:t>
        </w:r>
        <w:r w:rsidR="007E4D8F">
          <w:rPr>
            <w:noProof/>
            <w:webHidden/>
          </w:rPr>
          <w:fldChar w:fldCharType="end"/>
        </w:r>
      </w:hyperlink>
    </w:p>
    <w:p w14:paraId="5782B8AA" w14:textId="1260357C"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4" w:history="1">
        <w:r w:rsidR="007E4D8F" w:rsidRPr="003E35E8">
          <w:rPr>
            <w:rStyle w:val="Hyperlink"/>
            <w:noProof/>
          </w:rPr>
          <w:t>Fig 4.11</w:t>
        </w:r>
        <w:r w:rsidR="007C3918">
          <w:rPr>
            <w:rStyle w:val="Hyperlink"/>
            <w:noProof/>
          </w:rPr>
          <w:t xml:space="preserve"> Interview responses for </w:t>
        </w:r>
        <w:r w:rsidR="00FD6ACC">
          <w:rPr>
            <w:rStyle w:val="Hyperlink"/>
            <w:noProof/>
          </w:rPr>
          <w:t xml:space="preserve">operatitional cost cutting techniques adopted </w:t>
        </w:r>
        <w:r w:rsidR="007E4D8F">
          <w:rPr>
            <w:noProof/>
            <w:webHidden/>
          </w:rPr>
          <w:tab/>
        </w:r>
        <w:r w:rsidR="007E4D8F">
          <w:rPr>
            <w:noProof/>
            <w:webHidden/>
          </w:rPr>
          <w:fldChar w:fldCharType="begin"/>
        </w:r>
        <w:r w:rsidR="007E4D8F">
          <w:rPr>
            <w:noProof/>
            <w:webHidden/>
          </w:rPr>
          <w:instrText xml:space="preserve"> PAGEREF _Toc134511034 \h </w:instrText>
        </w:r>
        <w:r w:rsidR="007E4D8F">
          <w:rPr>
            <w:noProof/>
            <w:webHidden/>
          </w:rPr>
        </w:r>
        <w:r w:rsidR="007E4D8F">
          <w:rPr>
            <w:noProof/>
            <w:webHidden/>
          </w:rPr>
          <w:fldChar w:fldCharType="separate"/>
        </w:r>
        <w:r w:rsidR="007E4D8F">
          <w:rPr>
            <w:noProof/>
            <w:webHidden/>
          </w:rPr>
          <w:t>50</w:t>
        </w:r>
        <w:r w:rsidR="007E4D8F">
          <w:rPr>
            <w:noProof/>
            <w:webHidden/>
          </w:rPr>
          <w:fldChar w:fldCharType="end"/>
        </w:r>
      </w:hyperlink>
    </w:p>
    <w:p w14:paraId="4CF325D4" w14:textId="7C2819FC"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5" w:history="1">
        <w:r w:rsidR="007E4D8F" w:rsidRPr="003E35E8">
          <w:rPr>
            <w:rStyle w:val="Hyperlink"/>
            <w:noProof/>
          </w:rPr>
          <w:t>Fig 4.12 management dedication</w:t>
        </w:r>
        <w:r w:rsidR="007E4D8F">
          <w:rPr>
            <w:noProof/>
            <w:webHidden/>
          </w:rPr>
          <w:tab/>
        </w:r>
        <w:r w:rsidR="007E4D8F">
          <w:rPr>
            <w:noProof/>
            <w:webHidden/>
          </w:rPr>
          <w:fldChar w:fldCharType="begin"/>
        </w:r>
        <w:r w:rsidR="007E4D8F">
          <w:rPr>
            <w:noProof/>
            <w:webHidden/>
          </w:rPr>
          <w:instrText xml:space="preserve"> PAGEREF _Toc134511035 \h </w:instrText>
        </w:r>
        <w:r w:rsidR="007E4D8F">
          <w:rPr>
            <w:noProof/>
            <w:webHidden/>
          </w:rPr>
        </w:r>
        <w:r w:rsidR="007E4D8F">
          <w:rPr>
            <w:noProof/>
            <w:webHidden/>
          </w:rPr>
          <w:fldChar w:fldCharType="separate"/>
        </w:r>
        <w:r w:rsidR="007E4D8F">
          <w:rPr>
            <w:noProof/>
            <w:webHidden/>
          </w:rPr>
          <w:t>52</w:t>
        </w:r>
        <w:r w:rsidR="007E4D8F">
          <w:rPr>
            <w:noProof/>
            <w:webHidden/>
          </w:rPr>
          <w:fldChar w:fldCharType="end"/>
        </w:r>
      </w:hyperlink>
    </w:p>
    <w:p w14:paraId="26FF0837" w14:textId="7EAA890F"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6" w:history="1">
        <w:r w:rsidR="007E4D8F" w:rsidRPr="003E35E8">
          <w:rPr>
            <w:rStyle w:val="Hyperlink"/>
            <w:noProof/>
          </w:rPr>
          <w:t>Fig 4.13 decisions made by shareholders on successful adoption of cost cutting techniques</w:t>
        </w:r>
        <w:r w:rsidR="007E4D8F">
          <w:rPr>
            <w:noProof/>
            <w:webHidden/>
          </w:rPr>
          <w:tab/>
        </w:r>
        <w:r w:rsidR="007E4D8F">
          <w:rPr>
            <w:noProof/>
            <w:webHidden/>
          </w:rPr>
          <w:fldChar w:fldCharType="begin"/>
        </w:r>
        <w:r w:rsidR="007E4D8F">
          <w:rPr>
            <w:noProof/>
            <w:webHidden/>
          </w:rPr>
          <w:instrText xml:space="preserve"> PAGEREF _Toc134511036 \h </w:instrText>
        </w:r>
        <w:r w:rsidR="007E4D8F">
          <w:rPr>
            <w:noProof/>
            <w:webHidden/>
          </w:rPr>
        </w:r>
        <w:r w:rsidR="007E4D8F">
          <w:rPr>
            <w:noProof/>
            <w:webHidden/>
          </w:rPr>
          <w:fldChar w:fldCharType="separate"/>
        </w:r>
        <w:r w:rsidR="007E4D8F">
          <w:rPr>
            <w:noProof/>
            <w:webHidden/>
          </w:rPr>
          <w:t>53</w:t>
        </w:r>
        <w:r w:rsidR="007E4D8F">
          <w:rPr>
            <w:noProof/>
            <w:webHidden/>
          </w:rPr>
          <w:fldChar w:fldCharType="end"/>
        </w:r>
      </w:hyperlink>
    </w:p>
    <w:p w14:paraId="20EAE36D" w14:textId="73933600"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7" w:history="1">
        <w:r w:rsidR="007E4D8F" w:rsidRPr="003E35E8">
          <w:rPr>
            <w:rStyle w:val="Hyperlink"/>
            <w:noProof/>
          </w:rPr>
          <w:t>Fig 4.14   Employee engagement</w:t>
        </w:r>
        <w:r w:rsidR="007E4D8F">
          <w:rPr>
            <w:noProof/>
            <w:webHidden/>
          </w:rPr>
          <w:tab/>
        </w:r>
        <w:r w:rsidR="007E4D8F">
          <w:rPr>
            <w:noProof/>
            <w:webHidden/>
          </w:rPr>
          <w:fldChar w:fldCharType="begin"/>
        </w:r>
        <w:r w:rsidR="007E4D8F">
          <w:rPr>
            <w:noProof/>
            <w:webHidden/>
          </w:rPr>
          <w:instrText xml:space="preserve"> PAGEREF _Toc134511037 \h </w:instrText>
        </w:r>
        <w:r w:rsidR="007E4D8F">
          <w:rPr>
            <w:noProof/>
            <w:webHidden/>
          </w:rPr>
        </w:r>
        <w:r w:rsidR="007E4D8F">
          <w:rPr>
            <w:noProof/>
            <w:webHidden/>
          </w:rPr>
          <w:fldChar w:fldCharType="separate"/>
        </w:r>
        <w:r w:rsidR="007E4D8F">
          <w:rPr>
            <w:noProof/>
            <w:webHidden/>
          </w:rPr>
          <w:t>55</w:t>
        </w:r>
        <w:r w:rsidR="007E4D8F">
          <w:rPr>
            <w:noProof/>
            <w:webHidden/>
          </w:rPr>
          <w:fldChar w:fldCharType="end"/>
        </w:r>
      </w:hyperlink>
    </w:p>
    <w:p w14:paraId="7DA5227C" w14:textId="50FE40A6" w:rsidR="007E4D8F" w:rsidRDefault="00F83A6D" w:rsidP="007172B7">
      <w:pPr>
        <w:pStyle w:val="TableofFigures"/>
        <w:tabs>
          <w:tab w:val="right" w:leader="dot" w:pos="9350"/>
        </w:tabs>
        <w:spacing w:line="360" w:lineRule="auto"/>
        <w:rPr>
          <w:rFonts w:asciiTheme="minorHAnsi" w:eastAsiaTheme="minorEastAsia" w:hAnsiTheme="minorHAnsi"/>
          <w:noProof/>
          <w:sz w:val="22"/>
        </w:rPr>
      </w:pPr>
      <w:hyperlink w:anchor="_Toc134511038" w:history="1">
        <w:r w:rsidR="007E4D8F" w:rsidRPr="003E35E8">
          <w:rPr>
            <w:rStyle w:val="Hyperlink"/>
            <w:noProof/>
          </w:rPr>
          <w:t>Fig 4.15</w:t>
        </w:r>
        <w:r w:rsidR="00FD6ACC">
          <w:rPr>
            <w:rStyle w:val="Hyperlink"/>
            <w:noProof/>
          </w:rPr>
          <w:t xml:space="preserve"> Interview responses variables that affect succussful adoption of cost cutting techniques</w:t>
        </w:r>
        <w:r w:rsidR="007E4D8F">
          <w:rPr>
            <w:noProof/>
            <w:webHidden/>
          </w:rPr>
          <w:tab/>
        </w:r>
        <w:r w:rsidR="007E4D8F">
          <w:rPr>
            <w:noProof/>
            <w:webHidden/>
          </w:rPr>
          <w:fldChar w:fldCharType="begin"/>
        </w:r>
        <w:r w:rsidR="007E4D8F">
          <w:rPr>
            <w:noProof/>
            <w:webHidden/>
          </w:rPr>
          <w:instrText xml:space="preserve"> PAGEREF _Toc134511038 \h </w:instrText>
        </w:r>
        <w:r w:rsidR="007E4D8F">
          <w:rPr>
            <w:noProof/>
            <w:webHidden/>
          </w:rPr>
        </w:r>
        <w:r w:rsidR="007E4D8F">
          <w:rPr>
            <w:noProof/>
            <w:webHidden/>
          </w:rPr>
          <w:fldChar w:fldCharType="separate"/>
        </w:r>
        <w:r w:rsidR="007E4D8F">
          <w:rPr>
            <w:noProof/>
            <w:webHidden/>
          </w:rPr>
          <w:t>56</w:t>
        </w:r>
        <w:r w:rsidR="007E4D8F">
          <w:rPr>
            <w:noProof/>
            <w:webHidden/>
          </w:rPr>
          <w:fldChar w:fldCharType="end"/>
        </w:r>
      </w:hyperlink>
    </w:p>
    <w:p w14:paraId="7B520EEB" w14:textId="4328EB0E" w:rsidR="007E4D8F" w:rsidRDefault="007E4D8F" w:rsidP="007172B7">
      <w:pPr>
        <w:spacing w:line="360" w:lineRule="auto"/>
        <w:rPr>
          <w:rFonts w:cs="Times New Roman"/>
          <w:szCs w:val="24"/>
        </w:rPr>
      </w:pPr>
      <w:r>
        <w:rPr>
          <w:rFonts w:cs="Times New Roman"/>
          <w:szCs w:val="24"/>
        </w:rPr>
        <w:fldChar w:fldCharType="end"/>
      </w:r>
    </w:p>
    <w:p w14:paraId="04095F4F" w14:textId="77777777" w:rsidR="00530AF9" w:rsidRDefault="00530AF9" w:rsidP="00530AF9">
      <w:pPr>
        <w:spacing w:line="360" w:lineRule="auto"/>
        <w:rPr>
          <w:rFonts w:cs="Times New Roman"/>
          <w:szCs w:val="24"/>
        </w:rPr>
      </w:pPr>
    </w:p>
    <w:p w14:paraId="0792ECF2" w14:textId="34282B14" w:rsidR="00530AF9" w:rsidRPr="00530AF9" w:rsidRDefault="00530AF9" w:rsidP="00530AF9">
      <w:pPr>
        <w:spacing w:line="360" w:lineRule="auto"/>
        <w:rPr>
          <w:rFonts w:cs="Times New Roman"/>
          <w:szCs w:val="24"/>
        </w:rPr>
        <w:sectPr w:rsidR="00530AF9" w:rsidRPr="00530AF9" w:rsidSect="00FB6759">
          <w:pgSz w:w="12240" w:h="15840"/>
          <w:pgMar w:top="1440" w:right="1440" w:bottom="1440" w:left="1440" w:header="720" w:footer="720" w:gutter="0"/>
          <w:pgNumType w:fmt="lowerRoman" w:start="1"/>
          <w:cols w:space="720"/>
          <w:docGrid w:linePitch="360"/>
        </w:sectPr>
      </w:pPr>
    </w:p>
    <w:p w14:paraId="3E1157F9" w14:textId="4099A451" w:rsidR="0031067F" w:rsidRPr="00FD67D5" w:rsidRDefault="0031067F" w:rsidP="005B1BD0">
      <w:pPr>
        <w:pStyle w:val="Heading1"/>
        <w:jc w:val="center"/>
      </w:pPr>
      <w:bookmarkStart w:id="9" w:name="_Toc137273520"/>
      <w:r w:rsidRPr="00FD67D5">
        <w:t>CHAPTER ONE</w:t>
      </w:r>
      <w:bookmarkEnd w:id="9"/>
    </w:p>
    <w:p w14:paraId="14197B02" w14:textId="23E5D018" w:rsidR="0031067F" w:rsidRDefault="0031067F" w:rsidP="0031067F">
      <w:pPr>
        <w:spacing w:line="360" w:lineRule="auto"/>
        <w:jc w:val="center"/>
        <w:rPr>
          <w:rFonts w:cs="Times New Roman"/>
          <w:b/>
          <w:bCs/>
          <w:szCs w:val="24"/>
          <w:u w:val="single"/>
        </w:rPr>
      </w:pPr>
    </w:p>
    <w:p w14:paraId="426CE99C" w14:textId="77777777" w:rsidR="004301A7" w:rsidRDefault="004301A7" w:rsidP="0031067F">
      <w:pPr>
        <w:spacing w:line="360" w:lineRule="auto"/>
        <w:jc w:val="center"/>
        <w:rPr>
          <w:rFonts w:cs="Times New Roman"/>
          <w:b/>
          <w:bCs/>
          <w:szCs w:val="24"/>
          <w:u w:val="single"/>
        </w:rPr>
      </w:pPr>
    </w:p>
    <w:p w14:paraId="601DD23A" w14:textId="6E8512C6" w:rsidR="004C1166" w:rsidRPr="0031067F" w:rsidRDefault="0031067F" w:rsidP="005B1BD0">
      <w:pPr>
        <w:pStyle w:val="Heading1"/>
        <w:rPr>
          <w:u w:val="single"/>
        </w:rPr>
      </w:pPr>
      <w:bookmarkStart w:id="10" w:name="_Toc137273521"/>
      <w:r w:rsidRPr="00FD67D5">
        <w:t>1.0</w:t>
      </w:r>
      <w:r w:rsidR="0047646D">
        <w:t xml:space="preserve"> </w:t>
      </w:r>
      <w:r w:rsidR="00BA78A2" w:rsidRPr="00FD67D5">
        <w:t>Introduction</w:t>
      </w:r>
      <w:bookmarkEnd w:id="10"/>
    </w:p>
    <w:p w14:paraId="6B15F1D3" w14:textId="447D3E75" w:rsidR="00BA78A2" w:rsidRPr="00F757AC" w:rsidRDefault="00BA78A2" w:rsidP="00F757AC">
      <w:pPr>
        <w:spacing w:line="360" w:lineRule="auto"/>
        <w:rPr>
          <w:rFonts w:cs="Times New Roman"/>
          <w:szCs w:val="24"/>
        </w:rPr>
      </w:pPr>
      <w:r w:rsidRPr="00F757AC">
        <w:rPr>
          <w:rFonts w:cs="Times New Roman"/>
          <w:szCs w:val="24"/>
        </w:rPr>
        <w:t xml:space="preserve">The </w:t>
      </w:r>
      <w:r w:rsidR="00A97429">
        <w:rPr>
          <w:rFonts w:cs="Times New Roman"/>
          <w:szCs w:val="24"/>
        </w:rPr>
        <w:t>aim</w:t>
      </w:r>
      <w:r w:rsidRPr="00F757AC">
        <w:rPr>
          <w:rFonts w:cs="Times New Roman"/>
          <w:szCs w:val="24"/>
        </w:rPr>
        <w:t xml:space="preserve"> of th</w:t>
      </w:r>
      <w:r w:rsidR="00443EBA">
        <w:rPr>
          <w:rFonts w:cs="Times New Roman"/>
          <w:szCs w:val="24"/>
        </w:rPr>
        <w:t>e</w:t>
      </w:r>
      <w:r w:rsidRPr="00F757AC">
        <w:rPr>
          <w:rFonts w:cs="Times New Roman"/>
          <w:szCs w:val="24"/>
        </w:rPr>
        <w:t xml:space="preserve"> research is to investigate the impact of </w:t>
      </w:r>
      <w:r w:rsidR="00443EBA">
        <w:rPr>
          <w:rFonts w:cs="Times New Roman"/>
          <w:szCs w:val="24"/>
        </w:rPr>
        <w:t>working</w:t>
      </w:r>
      <w:r w:rsidRPr="00F757AC">
        <w:rPr>
          <w:rFonts w:cs="Times New Roman"/>
          <w:szCs w:val="24"/>
        </w:rPr>
        <w:t xml:space="preserve"> cost</w:t>
      </w:r>
      <w:r w:rsidR="00A97429">
        <w:rPr>
          <w:rFonts w:cs="Times New Roman"/>
          <w:szCs w:val="24"/>
        </w:rPr>
        <w:t>-cutting techniques</w:t>
      </w:r>
      <w:r w:rsidRPr="00F757AC">
        <w:rPr>
          <w:rFonts w:cs="Times New Roman"/>
          <w:szCs w:val="24"/>
        </w:rPr>
        <w:t xml:space="preserve"> on the financial </w:t>
      </w:r>
      <w:r w:rsidR="00A97429">
        <w:rPr>
          <w:rFonts w:cs="Times New Roman"/>
          <w:szCs w:val="24"/>
        </w:rPr>
        <w:t>results</w:t>
      </w:r>
      <w:r w:rsidRPr="00F757AC">
        <w:rPr>
          <w:rFonts w:cs="Times New Roman"/>
          <w:szCs w:val="24"/>
        </w:rPr>
        <w:t xml:space="preserve"> of logistics</w:t>
      </w:r>
      <w:r w:rsidR="00A97429">
        <w:rPr>
          <w:rFonts w:cs="Times New Roman"/>
          <w:szCs w:val="24"/>
        </w:rPr>
        <w:t xml:space="preserve"> firms </w:t>
      </w:r>
      <w:r w:rsidR="00391A50" w:rsidRPr="00F757AC">
        <w:rPr>
          <w:rFonts w:cs="Times New Roman"/>
          <w:szCs w:val="24"/>
        </w:rPr>
        <w:t xml:space="preserve">in Zimbabwe.  A cost-cutting </w:t>
      </w:r>
      <w:r w:rsidR="00443EBA">
        <w:rPr>
          <w:rFonts w:cs="Times New Roman"/>
          <w:szCs w:val="24"/>
        </w:rPr>
        <w:t>technique</w:t>
      </w:r>
      <w:r w:rsidR="00391A50" w:rsidRPr="00F757AC">
        <w:rPr>
          <w:rFonts w:cs="Times New Roman"/>
          <w:szCs w:val="24"/>
        </w:rPr>
        <w:t xml:space="preserve"> is a </w:t>
      </w:r>
      <w:r w:rsidR="00443EBA">
        <w:rPr>
          <w:rFonts w:cs="Times New Roman"/>
          <w:szCs w:val="24"/>
        </w:rPr>
        <w:t>strategy</w:t>
      </w:r>
      <w:r w:rsidR="00391A50" w:rsidRPr="00F757AC">
        <w:rPr>
          <w:rFonts w:cs="Times New Roman"/>
          <w:szCs w:val="24"/>
        </w:rPr>
        <w:t xml:space="preserve"> intended to keep costs stable without jeopardizing the entity’s long-term operations. Cost- cutting measures are </w:t>
      </w:r>
      <w:r w:rsidR="00D119C4">
        <w:rPr>
          <w:rFonts w:cs="Times New Roman"/>
          <w:szCs w:val="24"/>
        </w:rPr>
        <w:t>policies</w:t>
      </w:r>
      <w:r w:rsidR="00391A50" w:rsidRPr="00F757AC">
        <w:rPr>
          <w:rFonts w:cs="Times New Roman"/>
          <w:szCs w:val="24"/>
        </w:rPr>
        <w:t xml:space="preserve"> chosen to achieve long term savings. </w:t>
      </w:r>
      <w:r w:rsidR="003279FA" w:rsidRPr="00F757AC">
        <w:rPr>
          <w:rFonts w:cs="Times New Roman"/>
          <w:szCs w:val="24"/>
        </w:rPr>
        <w:t>Cost</w:t>
      </w:r>
      <w:r w:rsidR="00A97429">
        <w:rPr>
          <w:rFonts w:cs="Times New Roman"/>
          <w:szCs w:val="24"/>
        </w:rPr>
        <w:t>-cutting techniques</w:t>
      </w:r>
      <w:r w:rsidR="00432B81" w:rsidRPr="00F757AC">
        <w:rPr>
          <w:rFonts w:cs="Times New Roman"/>
          <w:szCs w:val="24"/>
        </w:rPr>
        <w:t xml:space="preserve"> are</w:t>
      </w:r>
      <w:r w:rsidR="00D119C4">
        <w:rPr>
          <w:rFonts w:cs="Times New Roman"/>
          <w:szCs w:val="24"/>
        </w:rPr>
        <w:t xml:space="preserve"> strategies</w:t>
      </w:r>
      <w:r w:rsidR="00432B81" w:rsidRPr="00F757AC">
        <w:rPr>
          <w:rFonts w:cs="Times New Roman"/>
          <w:szCs w:val="24"/>
        </w:rPr>
        <w:t xml:space="preserve"> chosen to ac</w:t>
      </w:r>
      <w:r w:rsidR="00880016">
        <w:rPr>
          <w:rFonts w:cs="Times New Roman"/>
          <w:szCs w:val="24"/>
        </w:rPr>
        <w:t>complish</w:t>
      </w:r>
      <w:r w:rsidR="00432B81" w:rsidRPr="00F757AC">
        <w:rPr>
          <w:rFonts w:cs="Times New Roman"/>
          <w:szCs w:val="24"/>
        </w:rPr>
        <w:t xml:space="preserve"> long</w:t>
      </w:r>
      <w:r w:rsidR="00A97429">
        <w:rPr>
          <w:rFonts w:cs="Times New Roman"/>
          <w:szCs w:val="24"/>
        </w:rPr>
        <w:t>-</w:t>
      </w:r>
      <w:r w:rsidR="00432B81" w:rsidRPr="00F757AC">
        <w:rPr>
          <w:rFonts w:cs="Times New Roman"/>
          <w:szCs w:val="24"/>
        </w:rPr>
        <w:t xml:space="preserve">term cost </w:t>
      </w:r>
      <w:r w:rsidR="00880016">
        <w:rPr>
          <w:rFonts w:cs="Times New Roman"/>
          <w:szCs w:val="24"/>
        </w:rPr>
        <w:t>cutting</w:t>
      </w:r>
      <w:r w:rsidR="00575F82" w:rsidRPr="00F757AC">
        <w:rPr>
          <w:rFonts w:cs="Times New Roman"/>
          <w:szCs w:val="24"/>
        </w:rPr>
        <w:t xml:space="preserve"> goals</w:t>
      </w:r>
      <w:r w:rsidR="00432B81" w:rsidRPr="00F757AC">
        <w:rPr>
          <w:rFonts w:cs="Times New Roman"/>
          <w:szCs w:val="24"/>
        </w:rPr>
        <w:t xml:space="preserve"> or to </w:t>
      </w:r>
      <w:r w:rsidR="00575F82" w:rsidRPr="00F757AC">
        <w:rPr>
          <w:rFonts w:cs="Times New Roman"/>
          <w:szCs w:val="24"/>
        </w:rPr>
        <w:t>m</w:t>
      </w:r>
      <w:r w:rsidR="00D119C4">
        <w:rPr>
          <w:rFonts w:cs="Times New Roman"/>
          <w:szCs w:val="24"/>
        </w:rPr>
        <w:t>inimize</w:t>
      </w:r>
      <w:r w:rsidR="00432B81" w:rsidRPr="00F757AC">
        <w:rPr>
          <w:rFonts w:cs="Times New Roman"/>
          <w:szCs w:val="24"/>
        </w:rPr>
        <w:t xml:space="preserve"> </w:t>
      </w:r>
      <w:r w:rsidR="00A97429">
        <w:rPr>
          <w:rFonts w:cs="Times New Roman"/>
          <w:szCs w:val="24"/>
        </w:rPr>
        <w:t>costs</w:t>
      </w:r>
      <w:r w:rsidR="00575F82" w:rsidRPr="00F757AC">
        <w:rPr>
          <w:rFonts w:cs="Times New Roman"/>
          <w:szCs w:val="24"/>
        </w:rPr>
        <w:t xml:space="preserve"> </w:t>
      </w:r>
      <w:r w:rsidR="00432B81" w:rsidRPr="00F757AC">
        <w:rPr>
          <w:rFonts w:cs="Times New Roman"/>
          <w:szCs w:val="24"/>
        </w:rPr>
        <w:t xml:space="preserve">without </w:t>
      </w:r>
      <w:r w:rsidR="00A97429">
        <w:rPr>
          <w:rFonts w:cs="Times New Roman"/>
          <w:szCs w:val="24"/>
        </w:rPr>
        <w:t xml:space="preserve">a </w:t>
      </w:r>
      <w:r w:rsidR="00432B81" w:rsidRPr="00F757AC">
        <w:rPr>
          <w:rFonts w:cs="Times New Roman"/>
          <w:szCs w:val="24"/>
        </w:rPr>
        <w:t>negative impact</w:t>
      </w:r>
      <w:r w:rsidR="00A97429">
        <w:rPr>
          <w:rFonts w:cs="Times New Roman"/>
          <w:szCs w:val="24"/>
        </w:rPr>
        <w:t xml:space="preserve"> </w:t>
      </w:r>
      <w:r w:rsidR="00C14AE1">
        <w:rPr>
          <w:rFonts w:cs="Times New Roman"/>
          <w:szCs w:val="24"/>
        </w:rPr>
        <w:t xml:space="preserve">on </w:t>
      </w:r>
      <w:r w:rsidR="00C14AE1" w:rsidRPr="00F757AC">
        <w:rPr>
          <w:rFonts w:cs="Times New Roman"/>
          <w:szCs w:val="24"/>
        </w:rPr>
        <w:t>the</w:t>
      </w:r>
      <w:r w:rsidR="00432B81" w:rsidRPr="00F757AC">
        <w:rPr>
          <w:rFonts w:cs="Times New Roman"/>
          <w:szCs w:val="24"/>
        </w:rPr>
        <w:t xml:space="preserve"> </w:t>
      </w:r>
      <w:r w:rsidR="00C14AE1">
        <w:rPr>
          <w:rFonts w:cs="Times New Roman"/>
          <w:szCs w:val="24"/>
        </w:rPr>
        <w:t>firm</w:t>
      </w:r>
      <w:r w:rsidR="00C14AE1" w:rsidRPr="00F757AC">
        <w:rPr>
          <w:rFonts w:cs="Times New Roman"/>
          <w:szCs w:val="24"/>
        </w:rPr>
        <w:t xml:space="preserve"> long run</w:t>
      </w:r>
      <w:r w:rsidR="00432B81" w:rsidRPr="00F757AC">
        <w:rPr>
          <w:rFonts w:cs="Times New Roman"/>
          <w:szCs w:val="24"/>
        </w:rPr>
        <w:t xml:space="preserve"> operations </w:t>
      </w:r>
      <w:r w:rsidR="00575F82" w:rsidRPr="00F757AC">
        <w:rPr>
          <w:rFonts w:cs="Times New Roman"/>
          <w:szCs w:val="24"/>
        </w:rPr>
        <w:t>according</w:t>
      </w:r>
      <w:r w:rsidR="00432B81" w:rsidRPr="00F757AC">
        <w:rPr>
          <w:rFonts w:cs="Times New Roman"/>
          <w:szCs w:val="24"/>
        </w:rPr>
        <w:t xml:space="preserve"> to Kwambana (2017)</w:t>
      </w:r>
      <w:r w:rsidR="00FF23CC" w:rsidRPr="00F757AC">
        <w:rPr>
          <w:rFonts w:cs="Times New Roman"/>
          <w:szCs w:val="24"/>
        </w:rPr>
        <w:t>.</w:t>
      </w:r>
    </w:p>
    <w:p w14:paraId="1C17E643" w14:textId="038EB0A0" w:rsidR="00454E4B" w:rsidRPr="00F757AC" w:rsidRDefault="00454E4B" w:rsidP="00F757AC">
      <w:pPr>
        <w:spacing w:line="360" w:lineRule="auto"/>
        <w:rPr>
          <w:rFonts w:cs="Times New Roman"/>
          <w:szCs w:val="24"/>
        </w:rPr>
      </w:pPr>
      <w:r w:rsidRPr="00F757AC">
        <w:rPr>
          <w:rFonts w:cs="Times New Roman"/>
          <w:szCs w:val="24"/>
        </w:rPr>
        <w:t xml:space="preserve">Cost </w:t>
      </w:r>
      <w:r w:rsidR="00D119C4" w:rsidRPr="00F757AC">
        <w:rPr>
          <w:rFonts w:cs="Times New Roman"/>
          <w:szCs w:val="24"/>
        </w:rPr>
        <w:t>c</w:t>
      </w:r>
      <w:r w:rsidR="00D119C4">
        <w:rPr>
          <w:rFonts w:cs="Times New Roman"/>
          <w:szCs w:val="24"/>
        </w:rPr>
        <w:t>utting</w:t>
      </w:r>
      <w:r w:rsidRPr="00F757AC">
        <w:rPr>
          <w:rFonts w:cs="Times New Roman"/>
          <w:szCs w:val="24"/>
        </w:rPr>
        <w:t xml:space="preserve"> is a process </w:t>
      </w:r>
      <w:r w:rsidR="00BE7336" w:rsidRPr="00F757AC">
        <w:rPr>
          <w:rFonts w:cs="Times New Roman"/>
          <w:szCs w:val="24"/>
        </w:rPr>
        <w:t>of judiciously reducing or maintaining costs in a business to a constant level, when done correctly, cost containment can ensure or increase profitability without creating undue difficult for those doing the work.</w:t>
      </w:r>
    </w:p>
    <w:p w14:paraId="7C3CB66F" w14:textId="5D9418DB" w:rsidR="00FF23CC" w:rsidRPr="00F757AC" w:rsidRDefault="00CB117D" w:rsidP="00F757AC">
      <w:pPr>
        <w:spacing w:line="360" w:lineRule="auto"/>
        <w:rPr>
          <w:rFonts w:cs="Times New Roman"/>
          <w:szCs w:val="24"/>
        </w:rPr>
      </w:pPr>
      <w:r w:rsidRPr="00F757AC">
        <w:rPr>
          <w:rFonts w:cs="Times New Roman"/>
          <w:szCs w:val="24"/>
        </w:rPr>
        <w:t>Gm logistics</w:t>
      </w:r>
      <w:r w:rsidR="00FF23CC" w:rsidRPr="00F757AC">
        <w:rPr>
          <w:rFonts w:cs="Times New Roman"/>
          <w:szCs w:val="24"/>
        </w:rPr>
        <w:t xml:space="preserve"> implemented a vehicle tracking system for the first time because </w:t>
      </w:r>
      <w:r w:rsidR="00812220">
        <w:rPr>
          <w:rFonts w:cs="Times New Roman"/>
          <w:szCs w:val="24"/>
        </w:rPr>
        <w:t>economic</w:t>
      </w:r>
      <w:r w:rsidR="00FF23CC" w:rsidRPr="00F757AC">
        <w:rPr>
          <w:rFonts w:cs="Times New Roman"/>
          <w:szCs w:val="24"/>
        </w:rPr>
        <w:t xml:space="preserve"> </w:t>
      </w:r>
      <w:r w:rsidR="00812220">
        <w:rPr>
          <w:rFonts w:cs="Times New Roman"/>
          <w:szCs w:val="24"/>
        </w:rPr>
        <w:t>proceeds</w:t>
      </w:r>
      <w:r w:rsidR="00FF23CC" w:rsidRPr="00F757AC">
        <w:rPr>
          <w:rFonts w:cs="Times New Roman"/>
          <w:szCs w:val="24"/>
        </w:rPr>
        <w:t xml:space="preserve"> have been decreasing. Th</w:t>
      </w:r>
      <w:r w:rsidR="00216C57">
        <w:rPr>
          <w:rFonts w:cs="Times New Roman"/>
          <w:szCs w:val="24"/>
        </w:rPr>
        <w:t>e</w:t>
      </w:r>
      <w:r w:rsidR="00FF23CC" w:rsidRPr="00F757AC">
        <w:rPr>
          <w:rFonts w:cs="Times New Roman"/>
          <w:szCs w:val="24"/>
        </w:rPr>
        <w:t xml:space="preserve"> chapter</w:t>
      </w:r>
      <w:r w:rsidR="00216C57">
        <w:rPr>
          <w:rFonts w:cs="Times New Roman"/>
          <w:szCs w:val="24"/>
        </w:rPr>
        <w:t xml:space="preserve"> starts on</w:t>
      </w:r>
      <w:r w:rsidR="00FF23CC" w:rsidRPr="00F757AC">
        <w:rPr>
          <w:rFonts w:cs="Times New Roman"/>
          <w:szCs w:val="24"/>
        </w:rPr>
        <w:t xml:space="preserve"> history of study, then problem statement, it will then </w:t>
      </w:r>
      <w:r w:rsidR="00575F82" w:rsidRPr="00F757AC">
        <w:rPr>
          <w:rFonts w:cs="Times New Roman"/>
          <w:szCs w:val="24"/>
        </w:rPr>
        <w:t>provide</w:t>
      </w:r>
      <w:r w:rsidR="00FF23CC" w:rsidRPr="00F757AC">
        <w:rPr>
          <w:rFonts w:cs="Times New Roman"/>
          <w:szCs w:val="24"/>
        </w:rPr>
        <w:t xml:space="preserve"> research questions. </w:t>
      </w:r>
      <w:r w:rsidR="00C14AE1">
        <w:rPr>
          <w:rFonts w:cs="Times New Roman"/>
          <w:szCs w:val="24"/>
        </w:rPr>
        <w:t>Also, separate discussions are held regarding research’s significance and objectives</w:t>
      </w:r>
      <w:r w:rsidR="00FF23CC" w:rsidRPr="00F757AC">
        <w:rPr>
          <w:rFonts w:cs="Times New Roman"/>
          <w:szCs w:val="24"/>
        </w:rPr>
        <w:t xml:space="preserve">. </w:t>
      </w:r>
      <w:r w:rsidR="00B730E1" w:rsidRPr="00F757AC">
        <w:rPr>
          <w:rFonts w:cs="Times New Roman"/>
          <w:szCs w:val="24"/>
        </w:rPr>
        <w:t xml:space="preserve">It also serves as a foundation for the limitations of the study as well as limitations </w:t>
      </w:r>
      <w:r w:rsidR="00575F82" w:rsidRPr="00F757AC">
        <w:rPr>
          <w:rFonts w:cs="Times New Roman"/>
          <w:szCs w:val="24"/>
        </w:rPr>
        <w:t>encountered</w:t>
      </w:r>
      <w:r w:rsidR="00B730E1" w:rsidRPr="00F757AC">
        <w:rPr>
          <w:rFonts w:cs="Times New Roman"/>
          <w:szCs w:val="24"/>
        </w:rPr>
        <w:t xml:space="preserve"> during the research. Th</w:t>
      </w:r>
      <w:r w:rsidR="00D93DAD">
        <w:rPr>
          <w:rFonts w:cs="Times New Roman"/>
          <w:szCs w:val="24"/>
        </w:rPr>
        <w:t>is</w:t>
      </w:r>
      <w:r w:rsidR="00B730E1" w:rsidRPr="00F757AC">
        <w:rPr>
          <w:rFonts w:cs="Times New Roman"/>
          <w:szCs w:val="24"/>
        </w:rPr>
        <w:t xml:space="preserve"> chapter concludes by </w:t>
      </w:r>
      <w:r w:rsidR="00D93DAD">
        <w:rPr>
          <w:rFonts w:cs="Times New Roman"/>
          <w:szCs w:val="24"/>
        </w:rPr>
        <w:t>focusing on</w:t>
      </w:r>
      <w:r w:rsidR="00B730E1" w:rsidRPr="00F757AC">
        <w:rPr>
          <w:rFonts w:cs="Times New Roman"/>
          <w:szCs w:val="24"/>
        </w:rPr>
        <w:t xml:space="preserve"> the assumptions made by the </w:t>
      </w:r>
      <w:r w:rsidR="00812220">
        <w:rPr>
          <w:rFonts w:cs="Times New Roman"/>
          <w:szCs w:val="24"/>
        </w:rPr>
        <w:t>examiner</w:t>
      </w:r>
      <w:r w:rsidR="00B730E1" w:rsidRPr="00F757AC">
        <w:rPr>
          <w:rFonts w:cs="Times New Roman"/>
          <w:szCs w:val="24"/>
        </w:rPr>
        <w:t xml:space="preserve"> while c</w:t>
      </w:r>
      <w:r w:rsidR="001241AD">
        <w:rPr>
          <w:rFonts w:cs="Times New Roman"/>
          <w:szCs w:val="24"/>
        </w:rPr>
        <w:t>arrying</w:t>
      </w:r>
      <w:r w:rsidR="00B730E1" w:rsidRPr="00F757AC">
        <w:rPr>
          <w:rFonts w:cs="Times New Roman"/>
          <w:szCs w:val="24"/>
        </w:rPr>
        <w:t xml:space="preserve"> the study, definition of terms as well as the summary</w:t>
      </w:r>
      <w:r w:rsidR="00812220">
        <w:rPr>
          <w:rFonts w:cs="Times New Roman"/>
          <w:szCs w:val="24"/>
        </w:rPr>
        <w:t xml:space="preserve"> of this chapter</w:t>
      </w:r>
      <w:r w:rsidR="00B730E1" w:rsidRPr="00F757AC">
        <w:rPr>
          <w:rFonts w:cs="Times New Roman"/>
          <w:szCs w:val="24"/>
        </w:rPr>
        <w:t>.</w:t>
      </w:r>
    </w:p>
    <w:p w14:paraId="638F040D" w14:textId="6DB7544C" w:rsidR="00904802" w:rsidRPr="00F46ADE" w:rsidRDefault="00F46ADE" w:rsidP="00530AF9">
      <w:pPr>
        <w:pStyle w:val="Heading2"/>
      </w:pPr>
      <w:bookmarkStart w:id="11" w:name="_Toc137273522"/>
      <w:r w:rsidRPr="00F46ADE">
        <w:t>1.1</w:t>
      </w:r>
      <w:r>
        <w:t xml:space="preserve"> </w:t>
      </w:r>
      <w:r w:rsidR="00904802" w:rsidRPr="00F46ADE">
        <w:t>Background of study</w:t>
      </w:r>
      <w:bookmarkEnd w:id="11"/>
    </w:p>
    <w:p w14:paraId="405EE918" w14:textId="2EB206D9" w:rsidR="00DF5765" w:rsidRPr="00F757AC" w:rsidRDefault="00DF5765" w:rsidP="00F757AC">
      <w:pPr>
        <w:spacing w:line="360" w:lineRule="auto"/>
        <w:rPr>
          <w:rFonts w:cs="Times New Roman"/>
          <w:szCs w:val="24"/>
        </w:rPr>
      </w:pPr>
      <w:r w:rsidRPr="00F757AC">
        <w:rPr>
          <w:rFonts w:cs="Times New Roman"/>
          <w:szCs w:val="24"/>
        </w:rPr>
        <w:t>Cos</w:t>
      </w:r>
      <w:r w:rsidR="00A2337A">
        <w:rPr>
          <w:rFonts w:cs="Times New Roman"/>
          <w:szCs w:val="24"/>
        </w:rPr>
        <w:t>t cutting techniques</w:t>
      </w:r>
      <w:r w:rsidRPr="00F757AC">
        <w:rPr>
          <w:rFonts w:cs="Times New Roman"/>
          <w:szCs w:val="24"/>
        </w:rPr>
        <w:t xml:space="preserve"> are operative procedures and values for cumulative operations effectiveness, allowing for lower </w:t>
      </w:r>
      <w:r w:rsidR="00A2337A">
        <w:rPr>
          <w:rFonts w:cs="Times New Roman"/>
          <w:szCs w:val="24"/>
        </w:rPr>
        <w:t>working expenses</w:t>
      </w:r>
      <w:r w:rsidRPr="00F757AC">
        <w:rPr>
          <w:rFonts w:cs="Times New Roman"/>
          <w:szCs w:val="24"/>
        </w:rPr>
        <w:t xml:space="preserve"> while increasing </w:t>
      </w:r>
      <w:r w:rsidR="00F25627" w:rsidRPr="00F757AC">
        <w:rPr>
          <w:rFonts w:cs="Times New Roman"/>
          <w:szCs w:val="24"/>
        </w:rPr>
        <w:t xml:space="preserve">output, </w:t>
      </w:r>
      <w:r w:rsidR="00A2337A">
        <w:rPr>
          <w:rFonts w:cs="Times New Roman"/>
          <w:szCs w:val="24"/>
        </w:rPr>
        <w:t>allowing</w:t>
      </w:r>
      <w:r w:rsidRPr="00F757AC">
        <w:rPr>
          <w:rFonts w:cs="Times New Roman"/>
          <w:szCs w:val="24"/>
        </w:rPr>
        <w:t xml:space="preserve"> for planned ``asset allocation </w:t>
      </w:r>
      <w:r w:rsidR="002F071B">
        <w:rPr>
          <w:rFonts w:cs="Times New Roman"/>
          <w:szCs w:val="24"/>
        </w:rPr>
        <w:t>Kwambama (2017)</w:t>
      </w:r>
      <w:r w:rsidRPr="00F757AC">
        <w:rPr>
          <w:rFonts w:cs="Times New Roman"/>
          <w:szCs w:val="24"/>
        </w:rPr>
        <w:t xml:space="preserve">. Internationally, Electronics and Telecommunication Engineering </w:t>
      </w:r>
      <w:r w:rsidR="00F25627" w:rsidRPr="00F757AC">
        <w:rPr>
          <w:rFonts w:cs="Times New Roman"/>
          <w:szCs w:val="24"/>
        </w:rPr>
        <w:t>implemented</w:t>
      </w:r>
      <w:r w:rsidRPr="00F757AC">
        <w:rPr>
          <w:rFonts w:cs="Times New Roman"/>
          <w:szCs w:val="24"/>
        </w:rPr>
        <w:t xml:space="preserve"> cost containment </w:t>
      </w:r>
      <w:r w:rsidR="00F25627" w:rsidRPr="00F757AC">
        <w:rPr>
          <w:rFonts w:cs="Times New Roman"/>
          <w:szCs w:val="24"/>
        </w:rPr>
        <w:t xml:space="preserve">methods and has </w:t>
      </w:r>
      <w:r w:rsidR="001241AD">
        <w:rPr>
          <w:rFonts w:cs="Times New Roman"/>
          <w:szCs w:val="24"/>
        </w:rPr>
        <w:t>vouch</w:t>
      </w:r>
      <w:r w:rsidR="001241AD" w:rsidRPr="00F757AC">
        <w:rPr>
          <w:rFonts w:cs="Times New Roman"/>
          <w:szCs w:val="24"/>
        </w:rPr>
        <w:t xml:space="preserve"> the</w:t>
      </w:r>
      <w:r w:rsidR="00F25627" w:rsidRPr="00F757AC">
        <w:rPr>
          <w:rFonts w:cs="Times New Roman"/>
          <w:szCs w:val="24"/>
        </w:rPr>
        <w:t xml:space="preserve"> advantages of doing so as a way to improve financial performance. According to Kamble (2015), the</w:t>
      </w:r>
      <w:r w:rsidR="001241AD">
        <w:rPr>
          <w:rFonts w:cs="Times New Roman"/>
          <w:szCs w:val="24"/>
        </w:rPr>
        <w:t xml:space="preserve"> </w:t>
      </w:r>
      <w:r w:rsidR="00F25627" w:rsidRPr="00F757AC">
        <w:rPr>
          <w:rFonts w:cs="Times New Roman"/>
          <w:szCs w:val="24"/>
        </w:rPr>
        <w:t xml:space="preserve">electronics and Telecommunication Engineering </w:t>
      </w:r>
      <w:r w:rsidR="001241AD">
        <w:rPr>
          <w:rFonts w:cs="Times New Roman"/>
          <w:szCs w:val="24"/>
        </w:rPr>
        <w:t xml:space="preserve">used the </w:t>
      </w:r>
      <w:r w:rsidR="00D93DAD">
        <w:rPr>
          <w:rFonts w:cs="Times New Roman"/>
          <w:szCs w:val="24"/>
        </w:rPr>
        <w:t xml:space="preserve">surveillance system </w:t>
      </w:r>
      <w:r w:rsidR="00F25627" w:rsidRPr="00F757AC">
        <w:rPr>
          <w:rFonts w:cs="Times New Roman"/>
          <w:szCs w:val="24"/>
        </w:rPr>
        <w:t xml:space="preserve">as a cost </w:t>
      </w:r>
      <w:r w:rsidR="00A2337A">
        <w:rPr>
          <w:rFonts w:cs="Times New Roman"/>
          <w:szCs w:val="24"/>
        </w:rPr>
        <w:t xml:space="preserve">reduction </w:t>
      </w:r>
      <w:r w:rsidR="00D93DAD">
        <w:rPr>
          <w:rFonts w:cs="Times New Roman"/>
          <w:szCs w:val="24"/>
        </w:rPr>
        <w:t>measure</w:t>
      </w:r>
      <w:r w:rsidR="00461564" w:rsidRPr="00F757AC">
        <w:rPr>
          <w:rFonts w:cs="Times New Roman"/>
          <w:szCs w:val="24"/>
        </w:rPr>
        <w:t>,</w:t>
      </w:r>
      <w:r w:rsidR="00F25627" w:rsidRPr="00F757AC">
        <w:rPr>
          <w:rFonts w:cs="Times New Roman"/>
          <w:szCs w:val="24"/>
        </w:rPr>
        <w:t xml:space="preserve"> </w:t>
      </w:r>
      <w:r w:rsidR="001241AD">
        <w:rPr>
          <w:rFonts w:cs="Times New Roman"/>
          <w:szCs w:val="24"/>
        </w:rPr>
        <w:t>because</w:t>
      </w:r>
      <w:r w:rsidR="00F25627" w:rsidRPr="00F757AC">
        <w:rPr>
          <w:rFonts w:cs="Times New Roman"/>
          <w:szCs w:val="24"/>
        </w:rPr>
        <w:t xml:space="preserve"> it was </w:t>
      </w:r>
      <w:r w:rsidR="001241AD">
        <w:rPr>
          <w:rFonts w:cs="Times New Roman"/>
          <w:szCs w:val="24"/>
        </w:rPr>
        <w:t xml:space="preserve">used </w:t>
      </w:r>
      <w:r w:rsidR="00F25627" w:rsidRPr="00F757AC">
        <w:rPr>
          <w:rFonts w:cs="Times New Roman"/>
          <w:szCs w:val="24"/>
        </w:rPr>
        <w:t xml:space="preserve">to </w:t>
      </w:r>
      <w:r w:rsidR="001241AD">
        <w:rPr>
          <w:rFonts w:cs="Times New Roman"/>
          <w:szCs w:val="24"/>
        </w:rPr>
        <w:t>boost total</w:t>
      </w:r>
      <w:r w:rsidR="00F25627" w:rsidRPr="00F757AC">
        <w:rPr>
          <w:rFonts w:cs="Times New Roman"/>
          <w:szCs w:val="24"/>
        </w:rPr>
        <w:t xml:space="preserve"> production, which </w:t>
      </w:r>
      <w:r w:rsidR="001241AD">
        <w:rPr>
          <w:rFonts w:cs="Times New Roman"/>
          <w:szCs w:val="24"/>
        </w:rPr>
        <w:t>increased the</w:t>
      </w:r>
      <w:r w:rsidR="00F25627" w:rsidRPr="00F757AC">
        <w:rPr>
          <w:rFonts w:cs="Times New Roman"/>
          <w:szCs w:val="24"/>
        </w:rPr>
        <w:t xml:space="preserve"> entity</w:t>
      </w:r>
      <w:r w:rsidR="001241AD">
        <w:rPr>
          <w:rFonts w:cs="Times New Roman"/>
          <w:szCs w:val="24"/>
        </w:rPr>
        <w:t>’s return</w:t>
      </w:r>
      <w:r w:rsidR="00F25627" w:rsidRPr="00F757AC">
        <w:rPr>
          <w:rFonts w:cs="Times New Roman"/>
          <w:szCs w:val="24"/>
        </w:rPr>
        <w:t>.</w:t>
      </w:r>
    </w:p>
    <w:p w14:paraId="7EAB55C1" w14:textId="7387774B" w:rsidR="00F25627" w:rsidRPr="00F757AC" w:rsidRDefault="00F25627" w:rsidP="00F757AC">
      <w:pPr>
        <w:spacing w:line="360" w:lineRule="auto"/>
        <w:rPr>
          <w:rFonts w:cs="Times New Roman"/>
          <w:szCs w:val="24"/>
        </w:rPr>
      </w:pPr>
      <w:r w:rsidRPr="00F757AC">
        <w:rPr>
          <w:rFonts w:cs="Times New Roman"/>
          <w:szCs w:val="24"/>
        </w:rPr>
        <w:t>Due to the improvement in financial</w:t>
      </w:r>
      <w:r w:rsidR="00A2337A">
        <w:rPr>
          <w:rFonts w:cs="Times New Roman"/>
          <w:szCs w:val="24"/>
        </w:rPr>
        <w:t xml:space="preserve"> position</w:t>
      </w:r>
      <w:r w:rsidRPr="00F757AC">
        <w:rPr>
          <w:rFonts w:cs="Times New Roman"/>
          <w:szCs w:val="24"/>
        </w:rPr>
        <w:t xml:space="preserve"> and profitability, according to Namu et al (2014) and Gichurki (2014) there is a </w:t>
      </w:r>
      <w:r w:rsidR="00EE20B4" w:rsidRPr="00F757AC">
        <w:rPr>
          <w:rFonts w:cs="Times New Roman"/>
          <w:szCs w:val="24"/>
        </w:rPr>
        <w:t>favorable</w:t>
      </w:r>
      <w:r w:rsidRPr="00F757AC">
        <w:rPr>
          <w:rFonts w:cs="Times New Roman"/>
          <w:szCs w:val="24"/>
        </w:rPr>
        <w:t xml:space="preserve"> </w:t>
      </w:r>
      <w:r w:rsidR="00EE20B4" w:rsidRPr="00F757AC">
        <w:rPr>
          <w:rFonts w:cs="Times New Roman"/>
          <w:szCs w:val="24"/>
        </w:rPr>
        <w:t>association</w:t>
      </w:r>
      <w:r w:rsidRPr="00F757AC">
        <w:rPr>
          <w:rFonts w:cs="Times New Roman"/>
          <w:szCs w:val="24"/>
        </w:rPr>
        <w:t xml:space="preserve"> between </w:t>
      </w:r>
      <w:r w:rsidR="00E923B1">
        <w:rPr>
          <w:rFonts w:cs="Times New Roman"/>
          <w:szCs w:val="24"/>
        </w:rPr>
        <w:t>working</w:t>
      </w:r>
      <w:r w:rsidRPr="00F757AC">
        <w:rPr>
          <w:rFonts w:cs="Times New Roman"/>
          <w:szCs w:val="24"/>
        </w:rPr>
        <w:t xml:space="preserve"> cost conservation techniques and financial performance.</w:t>
      </w:r>
      <w:r w:rsidR="00EE20B4" w:rsidRPr="00F757AC">
        <w:rPr>
          <w:rFonts w:cs="Times New Roman"/>
          <w:szCs w:val="24"/>
        </w:rPr>
        <w:t xml:space="preserve"> In light of the higher risks associated with using cost containment tactics, Prasad (2017) asserts that</w:t>
      </w:r>
      <w:r w:rsidR="005845DC">
        <w:rPr>
          <w:rFonts w:cs="Times New Roman"/>
          <w:szCs w:val="24"/>
        </w:rPr>
        <w:t xml:space="preserve"> </w:t>
      </w:r>
      <w:r w:rsidR="00EE20B4" w:rsidRPr="00F757AC">
        <w:rPr>
          <w:rFonts w:cs="Times New Roman"/>
          <w:szCs w:val="24"/>
        </w:rPr>
        <w:t>a negative correlation</w:t>
      </w:r>
      <w:r w:rsidR="005845DC">
        <w:rPr>
          <w:rFonts w:cs="Times New Roman"/>
          <w:szCs w:val="24"/>
        </w:rPr>
        <w:t xml:space="preserve"> </w:t>
      </w:r>
      <w:r w:rsidR="00A97429">
        <w:rPr>
          <w:rFonts w:cs="Times New Roman"/>
          <w:szCs w:val="24"/>
        </w:rPr>
        <w:t xml:space="preserve">exists </w:t>
      </w:r>
      <w:r w:rsidR="00A97429" w:rsidRPr="00F757AC">
        <w:rPr>
          <w:rFonts w:cs="Times New Roman"/>
          <w:szCs w:val="24"/>
        </w:rPr>
        <w:t>between</w:t>
      </w:r>
      <w:r w:rsidR="00EE20B4" w:rsidRPr="00F757AC">
        <w:rPr>
          <w:rFonts w:cs="Times New Roman"/>
          <w:szCs w:val="24"/>
        </w:rPr>
        <w:t xml:space="preserve"> </w:t>
      </w:r>
      <w:r w:rsidR="005845DC">
        <w:rPr>
          <w:rFonts w:cs="Times New Roman"/>
          <w:szCs w:val="24"/>
        </w:rPr>
        <w:t>cost-</w:t>
      </w:r>
      <w:r w:rsidR="00EE20B4" w:rsidRPr="00F757AC">
        <w:rPr>
          <w:rFonts w:cs="Times New Roman"/>
          <w:szCs w:val="24"/>
        </w:rPr>
        <w:t xml:space="preserve"> </w:t>
      </w:r>
      <w:r w:rsidR="005845DC">
        <w:rPr>
          <w:rFonts w:cs="Times New Roman"/>
          <w:szCs w:val="24"/>
        </w:rPr>
        <w:t>cutting</w:t>
      </w:r>
      <w:r w:rsidR="00EE20B4" w:rsidRPr="00F757AC">
        <w:rPr>
          <w:rFonts w:cs="Times New Roman"/>
          <w:szCs w:val="24"/>
        </w:rPr>
        <w:t xml:space="preserve"> </w:t>
      </w:r>
      <w:r w:rsidR="005845DC">
        <w:rPr>
          <w:rFonts w:cs="Times New Roman"/>
          <w:szCs w:val="24"/>
        </w:rPr>
        <w:t>techniques</w:t>
      </w:r>
      <w:r w:rsidR="00EE20B4" w:rsidRPr="00F757AC">
        <w:rPr>
          <w:rFonts w:cs="Times New Roman"/>
          <w:szCs w:val="24"/>
        </w:rPr>
        <w:t xml:space="preserve"> and financial success.</w:t>
      </w:r>
    </w:p>
    <w:p w14:paraId="027389F8" w14:textId="1C6E6859" w:rsidR="00E923B1" w:rsidRDefault="00EE20B4" w:rsidP="00F757AC">
      <w:pPr>
        <w:spacing w:line="360" w:lineRule="auto"/>
        <w:rPr>
          <w:rFonts w:cs="Times New Roman"/>
          <w:szCs w:val="24"/>
        </w:rPr>
      </w:pPr>
      <w:r w:rsidRPr="00F757AC">
        <w:rPr>
          <w:rFonts w:cs="Times New Roman"/>
          <w:szCs w:val="24"/>
        </w:rPr>
        <w:t xml:space="preserve">For the past </w:t>
      </w:r>
      <w:r w:rsidR="005F1408" w:rsidRPr="00F757AC">
        <w:rPr>
          <w:rFonts w:cs="Times New Roman"/>
          <w:szCs w:val="24"/>
        </w:rPr>
        <w:t>three</w:t>
      </w:r>
      <w:r w:rsidRPr="00F757AC">
        <w:rPr>
          <w:rFonts w:cs="Times New Roman"/>
          <w:szCs w:val="24"/>
        </w:rPr>
        <w:t xml:space="preserve"> years, </w:t>
      </w:r>
      <w:r w:rsidR="003476E7" w:rsidRPr="00F757AC">
        <w:rPr>
          <w:rFonts w:cs="Times New Roman"/>
          <w:szCs w:val="24"/>
        </w:rPr>
        <w:t>Gm logistics</w:t>
      </w:r>
      <w:r w:rsidRPr="00F757AC">
        <w:rPr>
          <w:rFonts w:cs="Times New Roman"/>
          <w:szCs w:val="24"/>
        </w:rPr>
        <w:t xml:space="preserve"> has continued to experience declining financial performance as a result of </w:t>
      </w:r>
      <w:r w:rsidR="00FA0027" w:rsidRPr="00F757AC">
        <w:rPr>
          <w:rFonts w:cs="Times New Roman"/>
          <w:szCs w:val="24"/>
        </w:rPr>
        <w:t xml:space="preserve">national economic conditions, posing a risk to its </w:t>
      </w:r>
      <w:r w:rsidR="003476E7" w:rsidRPr="00F757AC">
        <w:rPr>
          <w:rFonts w:cs="Times New Roman"/>
          <w:szCs w:val="24"/>
        </w:rPr>
        <w:t>viability and</w:t>
      </w:r>
      <w:r w:rsidR="00FA0027" w:rsidRPr="00F757AC">
        <w:rPr>
          <w:rFonts w:cs="Times New Roman"/>
          <w:szCs w:val="24"/>
        </w:rPr>
        <w:t xml:space="preserve"> sustainability. According to the Management Conference Minutes, the finance director noted the ongoing rise in expenses without a corresponding improvement in the entity’s </w:t>
      </w:r>
      <w:r w:rsidR="00A45732" w:rsidRPr="00F757AC">
        <w:rPr>
          <w:rFonts w:cs="Times New Roman"/>
          <w:szCs w:val="24"/>
        </w:rPr>
        <w:t>business</w:t>
      </w:r>
      <w:r w:rsidR="00FA0027" w:rsidRPr="00F757AC">
        <w:rPr>
          <w:rFonts w:cs="Times New Roman"/>
          <w:szCs w:val="24"/>
        </w:rPr>
        <w:t xml:space="preserve"> performance and applauded the </w:t>
      </w:r>
      <w:r w:rsidR="0045368E">
        <w:rPr>
          <w:rFonts w:cs="Times New Roman"/>
          <w:szCs w:val="24"/>
        </w:rPr>
        <w:t>adoption</w:t>
      </w:r>
      <w:r w:rsidR="00FA0027" w:rsidRPr="00F757AC">
        <w:rPr>
          <w:rFonts w:cs="Times New Roman"/>
          <w:szCs w:val="24"/>
        </w:rPr>
        <w:t xml:space="preserve"> of operational cost c</w:t>
      </w:r>
      <w:r w:rsidR="00E923B1">
        <w:rPr>
          <w:rFonts w:cs="Times New Roman"/>
          <w:szCs w:val="24"/>
        </w:rPr>
        <w:t>utting techniques</w:t>
      </w:r>
      <w:r w:rsidR="00FA0027" w:rsidRPr="00F757AC">
        <w:rPr>
          <w:rFonts w:cs="Times New Roman"/>
          <w:szCs w:val="24"/>
        </w:rPr>
        <w:t xml:space="preserve"> as a means of improving the entity financial performance.</w:t>
      </w:r>
      <w:r w:rsidR="00F67B96" w:rsidRPr="00F757AC">
        <w:rPr>
          <w:rFonts w:cs="Times New Roman"/>
          <w:szCs w:val="24"/>
        </w:rPr>
        <w:t xml:space="preserve"> Despite the implem</w:t>
      </w:r>
      <w:r w:rsidR="00475AB9" w:rsidRPr="00F757AC">
        <w:rPr>
          <w:rFonts w:cs="Times New Roman"/>
          <w:szCs w:val="24"/>
        </w:rPr>
        <w:t>entation of cost control techniques and an increase in operational costs, according to reports</w:t>
      </w:r>
      <w:r w:rsidR="00E923B1">
        <w:rPr>
          <w:rFonts w:cs="Times New Roman"/>
          <w:szCs w:val="24"/>
        </w:rPr>
        <w:t xml:space="preserve"> from the management,</w:t>
      </w:r>
      <w:r w:rsidR="00475AB9" w:rsidRPr="00F757AC">
        <w:rPr>
          <w:rFonts w:cs="Times New Roman"/>
          <w:szCs w:val="24"/>
        </w:rPr>
        <w:t xml:space="preserve"> that assessed the financial </w:t>
      </w:r>
      <w:r w:rsidR="00E923B1">
        <w:rPr>
          <w:rFonts w:cs="Times New Roman"/>
          <w:szCs w:val="24"/>
        </w:rPr>
        <w:t xml:space="preserve">year </w:t>
      </w:r>
      <w:r w:rsidR="00E923B1" w:rsidRPr="00F757AC">
        <w:rPr>
          <w:rFonts w:cs="Times New Roman"/>
          <w:szCs w:val="24"/>
        </w:rPr>
        <w:t>between</w:t>
      </w:r>
      <w:r w:rsidR="00475AB9" w:rsidRPr="00F757AC">
        <w:rPr>
          <w:rFonts w:cs="Times New Roman"/>
          <w:szCs w:val="24"/>
        </w:rPr>
        <w:t xml:space="preserve"> 201</w:t>
      </w:r>
      <w:r w:rsidR="00461564" w:rsidRPr="00F757AC">
        <w:rPr>
          <w:rFonts w:cs="Times New Roman"/>
          <w:szCs w:val="24"/>
        </w:rPr>
        <w:t>9</w:t>
      </w:r>
      <w:r w:rsidR="00475AB9" w:rsidRPr="00F757AC">
        <w:rPr>
          <w:rFonts w:cs="Times New Roman"/>
          <w:szCs w:val="24"/>
        </w:rPr>
        <w:t xml:space="preserve"> </w:t>
      </w:r>
      <w:r w:rsidR="00E923B1">
        <w:rPr>
          <w:rFonts w:cs="Times New Roman"/>
          <w:szCs w:val="24"/>
        </w:rPr>
        <w:t xml:space="preserve">and </w:t>
      </w:r>
      <w:r w:rsidR="00475AB9" w:rsidRPr="00F757AC">
        <w:rPr>
          <w:rFonts w:cs="Times New Roman"/>
          <w:szCs w:val="24"/>
        </w:rPr>
        <w:t>202</w:t>
      </w:r>
      <w:r w:rsidR="00461564" w:rsidRPr="00F757AC">
        <w:rPr>
          <w:rFonts w:cs="Times New Roman"/>
          <w:szCs w:val="24"/>
        </w:rPr>
        <w:t>1</w:t>
      </w:r>
      <w:r w:rsidR="00475AB9" w:rsidRPr="00F757AC">
        <w:rPr>
          <w:rFonts w:cs="Times New Roman"/>
          <w:szCs w:val="24"/>
        </w:rPr>
        <w:t xml:space="preserve">, financial </w:t>
      </w:r>
      <w:r w:rsidR="005845DC">
        <w:rPr>
          <w:rFonts w:cs="Times New Roman"/>
          <w:szCs w:val="24"/>
        </w:rPr>
        <w:t xml:space="preserve">results </w:t>
      </w:r>
      <w:r w:rsidR="00A97429" w:rsidRPr="00F757AC">
        <w:rPr>
          <w:rFonts w:cs="Times New Roman"/>
          <w:szCs w:val="24"/>
        </w:rPr>
        <w:t>continue</w:t>
      </w:r>
      <w:r w:rsidR="00475AB9" w:rsidRPr="00F757AC">
        <w:rPr>
          <w:rFonts w:cs="Times New Roman"/>
          <w:szCs w:val="24"/>
        </w:rPr>
        <w:t xml:space="preserve"> to decline. This</w:t>
      </w:r>
      <w:r w:rsidR="00724CE7" w:rsidRPr="00F757AC">
        <w:rPr>
          <w:rFonts w:cs="Times New Roman"/>
          <w:szCs w:val="24"/>
        </w:rPr>
        <w:t xml:space="preserve"> is</w:t>
      </w:r>
      <w:r w:rsidR="00475AB9" w:rsidRPr="00F757AC">
        <w:rPr>
          <w:rFonts w:cs="Times New Roman"/>
          <w:szCs w:val="24"/>
        </w:rPr>
        <w:t xml:space="preserve"> shown in </w:t>
      </w:r>
      <w:r w:rsidR="00E923B1">
        <w:rPr>
          <w:rFonts w:cs="Times New Roman"/>
          <w:szCs w:val="24"/>
        </w:rPr>
        <w:t>grid</w:t>
      </w:r>
      <w:r w:rsidR="00475AB9" w:rsidRPr="00F757AC">
        <w:rPr>
          <w:rFonts w:cs="Times New Roman"/>
          <w:szCs w:val="24"/>
        </w:rPr>
        <w:t xml:space="preserve"> 1.</w:t>
      </w:r>
      <w:r w:rsidR="005845DC">
        <w:rPr>
          <w:rFonts w:cs="Times New Roman"/>
          <w:szCs w:val="24"/>
        </w:rPr>
        <w:t>0</w:t>
      </w:r>
      <w:r w:rsidR="00475AB9" w:rsidRPr="00F757AC">
        <w:rPr>
          <w:rFonts w:cs="Times New Roman"/>
          <w:szCs w:val="24"/>
        </w:rPr>
        <w:t xml:space="preserve"> below</w:t>
      </w:r>
    </w:p>
    <w:p w14:paraId="239D440B" w14:textId="672D8056" w:rsidR="00475AB9" w:rsidRPr="00E923B1" w:rsidRDefault="00E923B1" w:rsidP="007801D1">
      <w:pPr>
        <w:pStyle w:val="Heading5"/>
      </w:pPr>
      <w:bookmarkStart w:id="12" w:name="_Toc136541325"/>
      <w:bookmarkStart w:id="13" w:name="_Toc136541452"/>
      <w:r w:rsidRPr="00E923B1">
        <w:t>Grid</w:t>
      </w:r>
      <w:r w:rsidR="00475AB9" w:rsidRPr="00F757AC">
        <w:t xml:space="preserve"> 1.</w:t>
      </w:r>
      <w:r w:rsidR="006C5F77">
        <w:t>0</w:t>
      </w:r>
      <w:r w:rsidR="00475AB9" w:rsidRPr="00F757AC">
        <w:t xml:space="preserve"> </w:t>
      </w:r>
      <w:r w:rsidR="006C5F77">
        <w:t>illustrates</w:t>
      </w:r>
      <w:r w:rsidR="00475AB9" w:rsidRPr="00F757AC">
        <w:t xml:space="preserve"> the statistics of performance of GM l</w:t>
      </w:r>
      <w:r w:rsidR="007172B7">
        <w:t>o</w:t>
      </w:r>
      <w:r w:rsidR="00475AB9" w:rsidRPr="00F757AC">
        <w:t>gistics Pvt from 201</w:t>
      </w:r>
      <w:r w:rsidR="00461564" w:rsidRPr="00F757AC">
        <w:t>9</w:t>
      </w:r>
      <w:r w:rsidR="00475AB9" w:rsidRPr="00F757AC">
        <w:t>-202</w:t>
      </w:r>
      <w:r w:rsidR="00461564" w:rsidRPr="00F757AC">
        <w:t>1</w:t>
      </w:r>
      <w:bookmarkEnd w:id="12"/>
      <w:bookmarkEnd w:id="13"/>
    </w:p>
    <w:p w14:paraId="1030607F" w14:textId="642269A1" w:rsidR="00475AB9" w:rsidRPr="00F757AC" w:rsidRDefault="00475AB9" w:rsidP="00F757AC">
      <w:pPr>
        <w:spacing w:line="360" w:lineRule="auto"/>
        <w:rPr>
          <w:rFonts w:cs="Times New Roman"/>
          <w:b/>
          <w:bCs/>
          <w:szCs w:val="24"/>
        </w:rPr>
      </w:pPr>
      <w:r w:rsidRPr="00F757AC">
        <w:rPr>
          <w:rFonts w:cs="Times New Roman"/>
          <w:b/>
          <w:bCs/>
          <w:szCs w:val="24"/>
        </w:rPr>
        <w:t>Financial Year                           201</w:t>
      </w:r>
      <w:r w:rsidR="00461564" w:rsidRPr="00F757AC">
        <w:rPr>
          <w:rFonts w:cs="Times New Roman"/>
          <w:b/>
          <w:bCs/>
          <w:szCs w:val="24"/>
        </w:rPr>
        <w:t>9</w:t>
      </w:r>
      <w:r w:rsidRPr="00F757AC">
        <w:rPr>
          <w:rFonts w:cs="Times New Roman"/>
          <w:b/>
          <w:bCs/>
          <w:szCs w:val="24"/>
        </w:rPr>
        <w:t xml:space="preserve">                           20</w:t>
      </w:r>
      <w:r w:rsidR="00461564" w:rsidRPr="00F757AC">
        <w:rPr>
          <w:rFonts w:cs="Times New Roman"/>
          <w:b/>
          <w:bCs/>
          <w:szCs w:val="24"/>
        </w:rPr>
        <w:t>20</w:t>
      </w:r>
      <w:r w:rsidRPr="00F757AC">
        <w:rPr>
          <w:rFonts w:cs="Times New Roman"/>
          <w:b/>
          <w:bCs/>
          <w:szCs w:val="24"/>
        </w:rPr>
        <w:t xml:space="preserve">                              202</w:t>
      </w:r>
      <w:r w:rsidR="00461564" w:rsidRPr="00F757AC">
        <w:rPr>
          <w:rFonts w:cs="Times New Roman"/>
          <w:b/>
          <w:bCs/>
          <w:szCs w:val="24"/>
        </w:rPr>
        <w:t>1</w:t>
      </w:r>
    </w:p>
    <w:p w14:paraId="0AF66B29" w14:textId="5C8ADF44" w:rsidR="00475AB9" w:rsidRPr="00F757AC" w:rsidRDefault="00475AB9" w:rsidP="00F757AC">
      <w:pPr>
        <w:spacing w:line="360" w:lineRule="auto"/>
        <w:rPr>
          <w:rFonts w:cs="Times New Roman"/>
          <w:szCs w:val="24"/>
        </w:rPr>
      </w:pPr>
      <w:r w:rsidRPr="00F757AC">
        <w:rPr>
          <w:rFonts w:cs="Times New Roman"/>
          <w:b/>
          <w:bCs/>
          <w:szCs w:val="24"/>
        </w:rPr>
        <w:t xml:space="preserve">Revenue                             </w:t>
      </w:r>
      <w:r w:rsidRPr="00F757AC">
        <w:rPr>
          <w:rFonts w:cs="Times New Roman"/>
          <w:szCs w:val="24"/>
        </w:rPr>
        <w:t>1</w:t>
      </w:r>
      <w:r w:rsidR="008F4B4D">
        <w:rPr>
          <w:rFonts w:cs="Times New Roman"/>
          <w:szCs w:val="24"/>
        </w:rPr>
        <w:t xml:space="preserve"> 223 000</w:t>
      </w:r>
      <w:r w:rsidR="00C309D0" w:rsidRPr="00F757AC">
        <w:rPr>
          <w:rFonts w:cs="Times New Roman"/>
          <w:szCs w:val="24"/>
        </w:rPr>
        <w:t xml:space="preserve">                       </w:t>
      </w:r>
      <w:r w:rsidR="008F4B4D">
        <w:rPr>
          <w:rFonts w:cs="Times New Roman"/>
          <w:szCs w:val="24"/>
        </w:rPr>
        <w:t>1 168 000</w:t>
      </w:r>
      <w:r w:rsidR="00C309D0" w:rsidRPr="00F757AC">
        <w:rPr>
          <w:rFonts w:cs="Times New Roman"/>
          <w:szCs w:val="24"/>
        </w:rPr>
        <w:t xml:space="preserve">                     </w:t>
      </w:r>
      <w:r w:rsidR="008F4B4D">
        <w:rPr>
          <w:rFonts w:cs="Times New Roman"/>
          <w:szCs w:val="24"/>
        </w:rPr>
        <w:t>1 082 850</w:t>
      </w:r>
    </w:p>
    <w:p w14:paraId="0C1F65F6" w14:textId="6F3C7C7B" w:rsidR="00475AB9" w:rsidRPr="00F757AC" w:rsidRDefault="00475AB9" w:rsidP="00F757AC">
      <w:pPr>
        <w:spacing w:line="360" w:lineRule="auto"/>
        <w:rPr>
          <w:rFonts w:cs="Times New Roman"/>
          <w:szCs w:val="24"/>
        </w:rPr>
      </w:pPr>
      <w:r w:rsidRPr="00F757AC">
        <w:rPr>
          <w:rFonts w:cs="Times New Roman"/>
          <w:b/>
          <w:bCs/>
          <w:szCs w:val="24"/>
        </w:rPr>
        <w:t xml:space="preserve">Operational Cost            </w:t>
      </w:r>
      <w:r w:rsidR="00C309D0" w:rsidRPr="00F757AC">
        <w:rPr>
          <w:rFonts w:cs="Times New Roman"/>
          <w:b/>
          <w:bCs/>
          <w:szCs w:val="24"/>
        </w:rPr>
        <w:t xml:space="preserve">   </w:t>
      </w:r>
      <w:r w:rsidR="008F4B4D">
        <w:rPr>
          <w:rFonts w:cs="Times New Roman"/>
          <w:szCs w:val="24"/>
        </w:rPr>
        <w:t>1180980</w:t>
      </w:r>
      <w:r w:rsidR="00C309D0" w:rsidRPr="00F757AC">
        <w:rPr>
          <w:rFonts w:cs="Times New Roman"/>
          <w:szCs w:val="24"/>
        </w:rPr>
        <w:t xml:space="preserve">                        </w:t>
      </w:r>
      <w:r w:rsidR="008F4B4D">
        <w:rPr>
          <w:rFonts w:cs="Times New Roman"/>
          <w:szCs w:val="24"/>
        </w:rPr>
        <w:t>1 130 800</w:t>
      </w:r>
      <w:r w:rsidR="00C309D0" w:rsidRPr="00F757AC">
        <w:rPr>
          <w:rFonts w:cs="Times New Roman"/>
          <w:szCs w:val="24"/>
        </w:rPr>
        <w:t xml:space="preserve">                     </w:t>
      </w:r>
      <w:r w:rsidR="008F4B4D">
        <w:rPr>
          <w:rFonts w:cs="Times New Roman"/>
          <w:szCs w:val="24"/>
        </w:rPr>
        <w:t>1 050 600</w:t>
      </w:r>
    </w:p>
    <w:p w14:paraId="62A6B131" w14:textId="13DFAD4B" w:rsidR="00475AB9" w:rsidRPr="00F757AC" w:rsidRDefault="00475AB9" w:rsidP="00F757AC">
      <w:pPr>
        <w:spacing w:line="360" w:lineRule="auto"/>
        <w:rPr>
          <w:rFonts w:cs="Times New Roman"/>
          <w:b/>
          <w:bCs/>
          <w:szCs w:val="24"/>
        </w:rPr>
      </w:pPr>
      <w:r w:rsidRPr="00F757AC">
        <w:rPr>
          <w:rFonts w:cs="Times New Roman"/>
          <w:b/>
          <w:bCs/>
          <w:szCs w:val="24"/>
        </w:rPr>
        <w:t xml:space="preserve">Profit                            </w:t>
      </w:r>
      <w:r w:rsidR="00C309D0" w:rsidRPr="00F757AC">
        <w:rPr>
          <w:rFonts w:cs="Times New Roman"/>
          <w:b/>
          <w:bCs/>
          <w:szCs w:val="24"/>
        </w:rPr>
        <w:t xml:space="preserve">     </w:t>
      </w:r>
      <w:r w:rsidR="008F4B4D">
        <w:rPr>
          <w:rFonts w:cs="Times New Roman"/>
          <w:b/>
          <w:bCs/>
          <w:szCs w:val="24"/>
        </w:rPr>
        <w:t>42 020</w:t>
      </w:r>
      <w:r w:rsidR="00C309D0" w:rsidRPr="00F757AC">
        <w:rPr>
          <w:rFonts w:cs="Times New Roman"/>
          <w:b/>
          <w:bCs/>
          <w:szCs w:val="24"/>
        </w:rPr>
        <w:t xml:space="preserve">                       </w:t>
      </w:r>
      <w:r w:rsidR="008F4B4D">
        <w:rPr>
          <w:rFonts w:cs="Times New Roman"/>
          <w:b/>
          <w:bCs/>
          <w:szCs w:val="24"/>
        </w:rPr>
        <w:t xml:space="preserve">        37 200</w:t>
      </w:r>
      <w:r w:rsidR="00C309D0" w:rsidRPr="00F757AC">
        <w:rPr>
          <w:rFonts w:cs="Times New Roman"/>
          <w:b/>
          <w:bCs/>
          <w:szCs w:val="24"/>
        </w:rPr>
        <w:t xml:space="preserve">                  </w:t>
      </w:r>
      <w:r w:rsidR="004B4A95" w:rsidRPr="00F757AC">
        <w:rPr>
          <w:rFonts w:cs="Times New Roman"/>
          <w:b/>
          <w:bCs/>
          <w:szCs w:val="24"/>
        </w:rPr>
        <w:t xml:space="preserve">  </w:t>
      </w:r>
      <w:r w:rsidR="00724CE7" w:rsidRPr="00F757AC">
        <w:rPr>
          <w:rFonts w:cs="Times New Roman"/>
          <w:b/>
          <w:bCs/>
          <w:szCs w:val="24"/>
        </w:rPr>
        <w:t xml:space="preserve">   </w:t>
      </w:r>
      <w:r w:rsidR="008F4B4D">
        <w:rPr>
          <w:rFonts w:cs="Times New Roman"/>
          <w:b/>
          <w:bCs/>
          <w:szCs w:val="24"/>
        </w:rPr>
        <w:t xml:space="preserve">  32 250</w:t>
      </w:r>
    </w:p>
    <w:p w14:paraId="34ECF310" w14:textId="2CD5CA19" w:rsidR="00DC5CD5" w:rsidRPr="00F757AC" w:rsidRDefault="00DC5CD5" w:rsidP="00F757AC">
      <w:pPr>
        <w:spacing w:line="360" w:lineRule="auto"/>
        <w:rPr>
          <w:rFonts w:cs="Times New Roman"/>
          <w:b/>
          <w:bCs/>
          <w:szCs w:val="24"/>
        </w:rPr>
      </w:pPr>
      <w:r w:rsidRPr="00F757AC">
        <w:rPr>
          <w:rFonts w:cs="Times New Roman"/>
          <w:b/>
          <w:bCs/>
          <w:szCs w:val="24"/>
        </w:rPr>
        <w:t>Source: Yearly reports for GM Logistics Pvt Company from 201</w:t>
      </w:r>
      <w:r w:rsidR="00724CE7" w:rsidRPr="00F757AC">
        <w:rPr>
          <w:rFonts w:cs="Times New Roman"/>
          <w:b/>
          <w:bCs/>
          <w:szCs w:val="24"/>
        </w:rPr>
        <w:t>9</w:t>
      </w:r>
      <w:r w:rsidRPr="00F757AC">
        <w:rPr>
          <w:rFonts w:cs="Times New Roman"/>
          <w:b/>
          <w:bCs/>
          <w:szCs w:val="24"/>
        </w:rPr>
        <w:t>-202</w:t>
      </w:r>
      <w:r w:rsidR="00724CE7" w:rsidRPr="00F757AC">
        <w:rPr>
          <w:rFonts w:cs="Times New Roman"/>
          <w:b/>
          <w:bCs/>
          <w:szCs w:val="24"/>
        </w:rPr>
        <w:t>1</w:t>
      </w:r>
    </w:p>
    <w:p w14:paraId="6A7DA6D8" w14:textId="60042124" w:rsidR="00272F44" w:rsidRPr="00F757AC" w:rsidRDefault="005F1A55" w:rsidP="00F757AC">
      <w:pPr>
        <w:spacing w:line="360" w:lineRule="auto"/>
        <w:rPr>
          <w:rFonts w:cs="Times New Roman"/>
          <w:szCs w:val="24"/>
        </w:rPr>
      </w:pPr>
      <w:r w:rsidRPr="00F757AC">
        <w:rPr>
          <w:rFonts w:cs="Times New Roman"/>
          <w:szCs w:val="24"/>
        </w:rPr>
        <w:t xml:space="preserve">The </w:t>
      </w:r>
      <w:r w:rsidR="0045368E">
        <w:rPr>
          <w:rFonts w:cs="Times New Roman"/>
          <w:szCs w:val="24"/>
        </w:rPr>
        <w:t>aforementioned table 1.0</w:t>
      </w:r>
      <w:r w:rsidRPr="00F757AC">
        <w:rPr>
          <w:rFonts w:cs="Times New Roman"/>
          <w:szCs w:val="24"/>
        </w:rPr>
        <w:t xml:space="preserve"> above illustrates </w:t>
      </w:r>
      <w:r w:rsidR="00D93DAD" w:rsidRPr="00F757AC">
        <w:rPr>
          <w:rFonts w:cs="Times New Roman"/>
          <w:szCs w:val="24"/>
        </w:rPr>
        <w:t>tendencies</w:t>
      </w:r>
      <w:r w:rsidRPr="00F757AC">
        <w:rPr>
          <w:rFonts w:cs="Times New Roman"/>
          <w:szCs w:val="24"/>
        </w:rPr>
        <w:t xml:space="preserve"> in distribution in revenue, operational cost and profit of GM logistics from 201</w:t>
      </w:r>
      <w:r w:rsidR="00461564" w:rsidRPr="00F757AC">
        <w:rPr>
          <w:rFonts w:cs="Times New Roman"/>
          <w:szCs w:val="24"/>
        </w:rPr>
        <w:t>9</w:t>
      </w:r>
      <w:r w:rsidRPr="00F757AC">
        <w:rPr>
          <w:rFonts w:cs="Times New Roman"/>
          <w:szCs w:val="24"/>
        </w:rPr>
        <w:t xml:space="preserve"> to 2021.</w:t>
      </w:r>
      <w:r w:rsidR="007A0EA7" w:rsidRPr="00F757AC">
        <w:rPr>
          <w:rFonts w:cs="Times New Roman"/>
          <w:szCs w:val="24"/>
        </w:rPr>
        <w:t xml:space="preserve"> The table </w:t>
      </w:r>
      <w:r w:rsidR="00F6505D" w:rsidRPr="00F757AC">
        <w:rPr>
          <w:rFonts w:cs="Times New Roman"/>
          <w:szCs w:val="24"/>
        </w:rPr>
        <w:t>shows a decrease of profit from 201</w:t>
      </w:r>
      <w:r w:rsidR="005F1408" w:rsidRPr="00F757AC">
        <w:rPr>
          <w:rFonts w:cs="Times New Roman"/>
          <w:szCs w:val="24"/>
        </w:rPr>
        <w:t>9</w:t>
      </w:r>
      <w:r w:rsidR="00F6505D" w:rsidRPr="00F757AC">
        <w:rPr>
          <w:rFonts w:cs="Times New Roman"/>
          <w:szCs w:val="24"/>
        </w:rPr>
        <w:t xml:space="preserve"> to 202</w:t>
      </w:r>
      <w:r w:rsidR="005F1408" w:rsidRPr="00F757AC">
        <w:rPr>
          <w:rFonts w:cs="Times New Roman"/>
          <w:szCs w:val="24"/>
        </w:rPr>
        <w:t>1</w:t>
      </w:r>
      <w:r w:rsidR="00F6505D" w:rsidRPr="00F757AC">
        <w:rPr>
          <w:rFonts w:cs="Times New Roman"/>
          <w:szCs w:val="24"/>
        </w:rPr>
        <w:t xml:space="preserve"> which was due to the massive decrease in revenue although operational cost </w:t>
      </w:r>
      <w:r w:rsidR="00225097" w:rsidRPr="00F757AC">
        <w:rPr>
          <w:rFonts w:cs="Times New Roman"/>
          <w:szCs w:val="24"/>
        </w:rPr>
        <w:t>were</w:t>
      </w:r>
      <w:r w:rsidR="00F6505D" w:rsidRPr="00F757AC">
        <w:rPr>
          <w:rFonts w:cs="Times New Roman"/>
          <w:szCs w:val="24"/>
        </w:rPr>
        <w:t xml:space="preserve"> also decreasing. The decline in operational cost was due to the cost cutting strategies </w:t>
      </w:r>
      <w:r w:rsidR="005661D5" w:rsidRPr="00F757AC">
        <w:rPr>
          <w:rFonts w:cs="Times New Roman"/>
          <w:szCs w:val="24"/>
        </w:rPr>
        <w:t xml:space="preserve">implemented </w:t>
      </w:r>
      <w:r w:rsidR="00FA3008" w:rsidRPr="00F757AC">
        <w:rPr>
          <w:rFonts w:cs="Times New Roman"/>
          <w:szCs w:val="24"/>
        </w:rPr>
        <w:t>to</w:t>
      </w:r>
      <w:r w:rsidR="00F6505D" w:rsidRPr="00F757AC">
        <w:rPr>
          <w:rFonts w:cs="Times New Roman"/>
          <w:szCs w:val="24"/>
        </w:rPr>
        <w:t xml:space="preserve"> ensure quality </w:t>
      </w:r>
      <w:r w:rsidR="00AA56DD" w:rsidRPr="00F757AC">
        <w:rPr>
          <w:rFonts w:cs="Times New Roman"/>
          <w:szCs w:val="24"/>
        </w:rPr>
        <w:t>project management.</w:t>
      </w:r>
      <w:r w:rsidR="00316AE3" w:rsidRPr="00F757AC">
        <w:rPr>
          <w:rFonts w:cs="Times New Roman"/>
          <w:szCs w:val="24"/>
        </w:rPr>
        <w:t xml:space="preserve"> The</w:t>
      </w:r>
      <w:r w:rsidR="0045368E">
        <w:rPr>
          <w:rFonts w:cs="Times New Roman"/>
          <w:szCs w:val="24"/>
        </w:rPr>
        <w:t xml:space="preserve"> firm</w:t>
      </w:r>
      <w:r w:rsidR="008A06B1" w:rsidRPr="00F757AC">
        <w:rPr>
          <w:rFonts w:cs="Times New Roman"/>
          <w:szCs w:val="24"/>
        </w:rPr>
        <w:t xml:space="preserve"> realized a decline in revenue generated during the financial periods 201</w:t>
      </w:r>
      <w:r w:rsidR="00461564" w:rsidRPr="00F757AC">
        <w:rPr>
          <w:rFonts w:cs="Times New Roman"/>
          <w:szCs w:val="24"/>
        </w:rPr>
        <w:t>9</w:t>
      </w:r>
      <w:r w:rsidR="008A06B1" w:rsidRPr="00F757AC">
        <w:rPr>
          <w:rFonts w:cs="Times New Roman"/>
          <w:szCs w:val="24"/>
        </w:rPr>
        <w:t>, 20</w:t>
      </w:r>
      <w:r w:rsidR="00461564" w:rsidRPr="00F757AC">
        <w:rPr>
          <w:rFonts w:cs="Times New Roman"/>
          <w:szCs w:val="24"/>
        </w:rPr>
        <w:t>20</w:t>
      </w:r>
      <w:r w:rsidR="008A06B1" w:rsidRPr="00F757AC">
        <w:rPr>
          <w:rFonts w:cs="Times New Roman"/>
          <w:szCs w:val="24"/>
        </w:rPr>
        <w:t xml:space="preserve"> and 202</w:t>
      </w:r>
      <w:r w:rsidR="00461564" w:rsidRPr="00F757AC">
        <w:rPr>
          <w:rFonts w:cs="Times New Roman"/>
          <w:szCs w:val="24"/>
        </w:rPr>
        <w:t>1</w:t>
      </w:r>
      <w:r w:rsidR="008A06B1" w:rsidRPr="00F757AC">
        <w:rPr>
          <w:rFonts w:cs="Times New Roman"/>
          <w:szCs w:val="24"/>
        </w:rPr>
        <w:t xml:space="preserve"> respectively, which significantly countered the anticipated positive results from the cost cutting initiatives used.</w:t>
      </w:r>
      <w:r w:rsidR="00AA56DD" w:rsidRPr="00F757AC">
        <w:rPr>
          <w:rFonts w:cs="Times New Roman"/>
          <w:szCs w:val="24"/>
        </w:rPr>
        <w:t xml:space="preserve"> The company enjoyed an increase in profit only in initial year 201</w:t>
      </w:r>
      <w:r w:rsidR="00461564" w:rsidRPr="00F757AC">
        <w:rPr>
          <w:rFonts w:cs="Times New Roman"/>
          <w:szCs w:val="24"/>
        </w:rPr>
        <w:t>9</w:t>
      </w:r>
      <w:r w:rsidR="00AA56DD" w:rsidRPr="00F757AC">
        <w:rPr>
          <w:rFonts w:cs="Times New Roman"/>
          <w:szCs w:val="24"/>
        </w:rPr>
        <w:t xml:space="preserve"> by </w:t>
      </w:r>
      <w:r w:rsidR="008F4B4D">
        <w:rPr>
          <w:rFonts w:cs="Times New Roman"/>
          <w:szCs w:val="24"/>
        </w:rPr>
        <w:t>11.5%</w:t>
      </w:r>
      <w:r w:rsidR="00AA56DD" w:rsidRPr="00F757AC">
        <w:rPr>
          <w:rFonts w:cs="Times New Roman"/>
          <w:szCs w:val="24"/>
        </w:rPr>
        <w:t xml:space="preserve"> followed by a decline of </w:t>
      </w:r>
      <w:r w:rsidR="008F4B4D">
        <w:rPr>
          <w:rFonts w:cs="Times New Roman"/>
          <w:szCs w:val="24"/>
        </w:rPr>
        <w:t>15.3%</w:t>
      </w:r>
      <w:r w:rsidR="00AA56DD" w:rsidRPr="00F757AC">
        <w:rPr>
          <w:rFonts w:cs="Times New Roman"/>
          <w:szCs w:val="24"/>
        </w:rPr>
        <w:t xml:space="preserve"> in </w:t>
      </w:r>
      <w:r w:rsidR="009014E5" w:rsidRPr="00F757AC">
        <w:rPr>
          <w:rFonts w:cs="Times New Roman"/>
          <w:szCs w:val="24"/>
        </w:rPr>
        <w:t>20</w:t>
      </w:r>
      <w:r w:rsidR="00461564" w:rsidRPr="00F757AC">
        <w:rPr>
          <w:rFonts w:cs="Times New Roman"/>
          <w:szCs w:val="24"/>
        </w:rPr>
        <w:t>20</w:t>
      </w:r>
      <w:r w:rsidR="009014E5" w:rsidRPr="00F757AC">
        <w:rPr>
          <w:rFonts w:cs="Times New Roman"/>
          <w:szCs w:val="24"/>
        </w:rPr>
        <w:t xml:space="preserve"> and </w:t>
      </w:r>
      <w:r w:rsidR="008F4B4D">
        <w:rPr>
          <w:rFonts w:cs="Times New Roman"/>
          <w:szCs w:val="24"/>
        </w:rPr>
        <w:t>16.71%</w:t>
      </w:r>
      <w:r w:rsidR="009014E5" w:rsidRPr="00F757AC">
        <w:rPr>
          <w:rFonts w:cs="Times New Roman"/>
          <w:szCs w:val="24"/>
        </w:rPr>
        <w:t xml:space="preserve"> in 202</w:t>
      </w:r>
      <w:r w:rsidR="00461564" w:rsidRPr="00F757AC">
        <w:rPr>
          <w:rFonts w:cs="Times New Roman"/>
          <w:szCs w:val="24"/>
        </w:rPr>
        <w:t>1</w:t>
      </w:r>
      <w:r w:rsidR="009014E5" w:rsidRPr="00F757AC">
        <w:rPr>
          <w:rFonts w:cs="Times New Roman"/>
          <w:szCs w:val="24"/>
        </w:rPr>
        <w:t xml:space="preserve"> respectively.</w:t>
      </w:r>
    </w:p>
    <w:p w14:paraId="4A760D82" w14:textId="482F8DD0" w:rsidR="00A90F25" w:rsidRPr="00F757AC" w:rsidRDefault="00A90F25" w:rsidP="00F757AC">
      <w:pPr>
        <w:spacing w:line="360" w:lineRule="auto"/>
        <w:rPr>
          <w:rFonts w:cs="Times New Roman"/>
          <w:szCs w:val="24"/>
        </w:rPr>
      </w:pPr>
      <w:r w:rsidRPr="00F757AC">
        <w:rPr>
          <w:rFonts w:cs="Times New Roman"/>
          <w:szCs w:val="24"/>
        </w:rPr>
        <w:t xml:space="preserve">In the minutes of the Finance Committee Meeting in October 2019, Mr. Jani, the acting finance director, </w:t>
      </w:r>
      <w:r w:rsidR="00820DBF" w:rsidRPr="00F757AC">
        <w:rPr>
          <w:rFonts w:cs="Times New Roman"/>
          <w:szCs w:val="24"/>
        </w:rPr>
        <w:t>voiced worry</w:t>
      </w:r>
      <w:r w:rsidRPr="00F757AC">
        <w:rPr>
          <w:rFonts w:cs="Times New Roman"/>
          <w:szCs w:val="24"/>
        </w:rPr>
        <w:t xml:space="preserve"> about the ongoing rise in costs without a matching rise in revenue. He emphasized that in order to prevent the company from going </w:t>
      </w:r>
      <w:r w:rsidR="00820DBF" w:rsidRPr="00F757AC">
        <w:rPr>
          <w:rFonts w:cs="Times New Roman"/>
          <w:szCs w:val="24"/>
        </w:rPr>
        <w:t>bankruptcy,</w:t>
      </w:r>
      <w:r w:rsidRPr="00F757AC">
        <w:rPr>
          <w:rFonts w:cs="Times New Roman"/>
          <w:szCs w:val="24"/>
        </w:rPr>
        <w:t xml:space="preserve"> efficient cost containment techniques must be put into place</w:t>
      </w:r>
      <w:r w:rsidR="00225097">
        <w:rPr>
          <w:rFonts w:cs="Times New Roman"/>
          <w:szCs w:val="24"/>
        </w:rPr>
        <w:t>.</w:t>
      </w:r>
    </w:p>
    <w:p w14:paraId="1DE7FD9D" w14:textId="0AFD9A9D" w:rsidR="005479ED" w:rsidRPr="00F757AC" w:rsidRDefault="007604CD" w:rsidP="00F757AC">
      <w:pPr>
        <w:spacing w:line="360" w:lineRule="auto"/>
        <w:rPr>
          <w:rFonts w:cs="Times New Roman"/>
          <w:szCs w:val="24"/>
        </w:rPr>
      </w:pPr>
      <w:r w:rsidRPr="00F757AC">
        <w:rPr>
          <w:rFonts w:cs="Times New Roman"/>
          <w:szCs w:val="24"/>
        </w:rPr>
        <w:t xml:space="preserve">The </w:t>
      </w:r>
      <w:r w:rsidR="0031067F">
        <w:rPr>
          <w:rFonts w:cs="Times New Roman"/>
          <w:szCs w:val="24"/>
        </w:rPr>
        <w:t>F</w:t>
      </w:r>
      <w:r w:rsidRPr="00F757AC">
        <w:rPr>
          <w:rFonts w:cs="Times New Roman"/>
          <w:szCs w:val="24"/>
        </w:rPr>
        <w:t xml:space="preserve">inance </w:t>
      </w:r>
      <w:r w:rsidR="0031067F">
        <w:rPr>
          <w:rFonts w:cs="Times New Roman"/>
          <w:szCs w:val="24"/>
        </w:rPr>
        <w:t>D</w:t>
      </w:r>
      <w:r w:rsidRPr="00F757AC">
        <w:rPr>
          <w:rFonts w:cs="Times New Roman"/>
          <w:szCs w:val="24"/>
        </w:rPr>
        <w:t xml:space="preserve">irector </w:t>
      </w:r>
      <w:r w:rsidR="0031067F">
        <w:rPr>
          <w:rFonts w:cs="Times New Roman"/>
          <w:szCs w:val="24"/>
        </w:rPr>
        <w:t>reflect</w:t>
      </w:r>
      <w:r w:rsidRPr="00F757AC">
        <w:rPr>
          <w:rFonts w:cs="Times New Roman"/>
          <w:szCs w:val="24"/>
        </w:rPr>
        <w:t xml:space="preserve"> a view of reviewing the operational cost containment </w:t>
      </w:r>
      <w:r w:rsidR="0031067F">
        <w:rPr>
          <w:rFonts w:cs="Times New Roman"/>
          <w:szCs w:val="24"/>
        </w:rPr>
        <w:t xml:space="preserve">techniques </w:t>
      </w:r>
      <w:r w:rsidRPr="00F757AC">
        <w:rPr>
          <w:rFonts w:cs="Times New Roman"/>
          <w:szCs w:val="24"/>
        </w:rPr>
        <w:t xml:space="preserve">which has been used so as to </w:t>
      </w:r>
      <w:r w:rsidR="0031067F">
        <w:rPr>
          <w:rFonts w:cs="Times New Roman"/>
          <w:szCs w:val="24"/>
        </w:rPr>
        <w:t>ensure</w:t>
      </w:r>
      <w:r w:rsidRPr="00F757AC">
        <w:rPr>
          <w:rFonts w:cs="Times New Roman"/>
          <w:szCs w:val="24"/>
        </w:rPr>
        <w:t xml:space="preserve"> its effectiveness on the overall financial performance of GM </w:t>
      </w:r>
      <w:r w:rsidR="00D70844">
        <w:rPr>
          <w:rFonts w:cs="Times New Roman"/>
          <w:szCs w:val="24"/>
        </w:rPr>
        <w:t>L</w:t>
      </w:r>
      <w:r w:rsidRPr="00F757AC">
        <w:rPr>
          <w:rFonts w:cs="Times New Roman"/>
          <w:szCs w:val="24"/>
        </w:rPr>
        <w:t>ogistics and how to balance the costs with revenue generation capacity</w:t>
      </w:r>
      <w:r w:rsidR="00A60A8F" w:rsidRPr="00F757AC">
        <w:rPr>
          <w:rFonts w:cs="Times New Roman"/>
          <w:szCs w:val="24"/>
        </w:rPr>
        <w:t>.</w:t>
      </w:r>
    </w:p>
    <w:p w14:paraId="63C80D02" w14:textId="4D4EDB7A" w:rsidR="009F567D" w:rsidRPr="00F46ADE" w:rsidRDefault="00F46ADE" w:rsidP="00530AF9">
      <w:pPr>
        <w:pStyle w:val="Heading2"/>
      </w:pPr>
      <w:bookmarkStart w:id="14" w:name="_Toc137273523"/>
      <w:r>
        <w:t xml:space="preserve">1.2 </w:t>
      </w:r>
      <w:r w:rsidR="00FA0027" w:rsidRPr="00F46ADE">
        <w:t>Statement of problem</w:t>
      </w:r>
      <w:bookmarkEnd w:id="14"/>
    </w:p>
    <w:p w14:paraId="35B6F42E" w14:textId="1E59609C" w:rsidR="00FA0027" w:rsidRPr="00F757AC" w:rsidRDefault="0017031B" w:rsidP="00F757AC">
      <w:pPr>
        <w:spacing w:line="360" w:lineRule="auto"/>
        <w:rPr>
          <w:rFonts w:cs="Times New Roman"/>
          <w:b/>
          <w:bCs/>
          <w:szCs w:val="24"/>
        </w:rPr>
      </w:pPr>
      <w:r>
        <w:rPr>
          <w:rFonts w:cs="Times New Roman"/>
          <w:szCs w:val="24"/>
        </w:rPr>
        <w:t>The practice of cost cutting techniques</w:t>
      </w:r>
      <w:r w:rsidR="00E5571A" w:rsidRPr="00F757AC">
        <w:rPr>
          <w:rFonts w:cs="Times New Roman"/>
          <w:szCs w:val="24"/>
        </w:rPr>
        <w:t xml:space="preserve"> is regarded as a very crucial component to analyze the company performance in order to improve financial performance. </w:t>
      </w:r>
      <w:r w:rsidR="00213C60" w:rsidRPr="00F757AC">
        <w:rPr>
          <w:rFonts w:cs="Times New Roman"/>
          <w:szCs w:val="24"/>
        </w:rPr>
        <w:t xml:space="preserve">Profits and income have significantly decreased since </w:t>
      </w:r>
      <w:r w:rsidR="00F80C68" w:rsidRPr="00F757AC">
        <w:rPr>
          <w:rFonts w:cs="Times New Roman"/>
          <w:szCs w:val="24"/>
        </w:rPr>
        <w:t>GM logistics</w:t>
      </w:r>
      <w:r w:rsidR="00213C60" w:rsidRPr="00F757AC">
        <w:rPr>
          <w:rFonts w:cs="Times New Roman"/>
          <w:szCs w:val="24"/>
        </w:rPr>
        <w:t xml:space="preserve"> implemented cost saving techniques.</w:t>
      </w:r>
      <w:r w:rsidR="00D0726F" w:rsidRPr="00F757AC">
        <w:rPr>
          <w:rFonts w:cs="Times New Roman"/>
          <w:szCs w:val="24"/>
        </w:rPr>
        <w:t xml:space="preserve"> GM logistics revenue and profits have decreased, since the implantation of these strategies in 20</w:t>
      </w:r>
      <w:r w:rsidR="00461564" w:rsidRPr="00F757AC">
        <w:rPr>
          <w:rFonts w:cs="Times New Roman"/>
          <w:szCs w:val="24"/>
        </w:rPr>
        <w:t>19</w:t>
      </w:r>
      <w:r w:rsidR="00D0726F" w:rsidRPr="00F757AC">
        <w:rPr>
          <w:rFonts w:cs="Times New Roman"/>
          <w:szCs w:val="24"/>
        </w:rPr>
        <w:t xml:space="preserve"> and the profitability was described by a nose dive. </w:t>
      </w:r>
      <w:r w:rsidR="00213C60" w:rsidRPr="00F757AC">
        <w:rPr>
          <w:rFonts w:cs="Times New Roman"/>
          <w:szCs w:val="24"/>
        </w:rPr>
        <w:t xml:space="preserve">This study intends to examine how operational cost </w:t>
      </w:r>
      <w:r>
        <w:rPr>
          <w:rFonts w:cs="Times New Roman"/>
          <w:szCs w:val="24"/>
        </w:rPr>
        <w:t xml:space="preserve">cutting techniques </w:t>
      </w:r>
      <w:r w:rsidR="00213C60" w:rsidRPr="00F757AC">
        <w:rPr>
          <w:rFonts w:cs="Times New Roman"/>
          <w:szCs w:val="24"/>
        </w:rPr>
        <w:t xml:space="preserve">affect the financial performance of </w:t>
      </w:r>
      <w:r w:rsidR="00ED1990" w:rsidRPr="00F757AC">
        <w:rPr>
          <w:rFonts w:cs="Times New Roman"/>
          <w:szCs w:val="24"/>
        </w:rPr>
        <w:t xml:space="preserve">Gm </w:t>
      </w:r>
      <w:r>
        <w:rPr>
          <w:rFonts w:cs="Times New Roman"/>
          <w:szCs w:val="24"/>
        </w:rPr>
        <w:t>L</w:t>
      </w:r>
      <w:r w:rsidR="00ED1990" w:rsidRPr="00F757AC">
        <w:rPr>
          <w:rFonts w:cs="Times New Roman"/>
          <w:szCs w:val="24"/>
        </w:rPr>
        <w:t>ogistics</w:t>
      </w:r>
      <w:r w:rsidR="009A4D09" w:rsidRPr="00F757AC">
        <w:rPr>
          <w:rFonts w:cs="Times New Roman"/>
          <w:szCs w:val="24"/>
        </w:rPr>
        <w:t xml:space="preserve"> and find solutions to these problems.</w:t>
      </w:r>
    </w:p>
    <w:p w14:paraId="2029DFBD" w14:textId="77777777" w:rsidR="00F066E3" w:rsidRPr="00F757AC" w:rsidRDefault="00F066E3" w:rsidP="00F757AC">
      <w:pPr>
        <w:spacing w:line="360" w:lineRule="auto"/>
        <w:rPr>
          <w:rFonts w:cs="Times New Roman"/>
          <w:b/>
          <w:bCs/>
          <w:szCs w:val="24"/>
        </w:rPr>
      </w:pPr>
    </w:p>
    <w:p w14:paraId="3A0F50BD" w14:textId="176D0B15" w:rsidR="00F066E3" w:rsidRPr="00F46ADE" w:rsidRDefault="00F46ADE" w:rsidP="00530AF9">
      <w:pPr>
        <w:pStyle w:val="Heading2"/>
      </w:pPr>
      <w:bookmarkStart w:id="15" w:name="_Toc137273524"/>
      <w:r>
        <w:t xml:space="preserve">1.3 </w:t>
      </w:r>
      <w:r w:rsidR="00F066E3" w:rsidRPr="00F46ADE">
        <w:t>Research Objectives</w:t>
      </w:r>
      <w:bookmarkEnd w:id="15"/>
    </w:p>
    <w:p w14:paraId="78993DFF" w14:textId="77777777" w:rsidR="00F066E3" w:rsidRPr="00A87B08" w:rsidRDefault="00F066E3" w:rsidP="00F757AC">
      <w:pPr>
        <w:pStyle w:val="ListParagraph"/>
        <w:numPr>
          <w:ilvl w:val="0"/>
          <w:numId w:val="4"/>
        </w:numPr>
        <w:spacing w:line="360" w:lineRule="auto"/>
        <w:rPr>
          <w:rFonts w:cs="Times New Roman"/>
          <w:b w:val="0"/>
          <w:i w:val="0"/>
          <w:szCs w:val="24"/>
        </w:rPr>
      </w:pPr>
      <w:bookmarkStart w:id="16" w:name="_Toc134511010"/>
      <w:r w:rsidRPr="00A87B08">
        <w:rPr>
          <w:rFonts w:cs="Times New Roman"/>
          <w:b w:val="0"/>
          <w:i w:val="0"/>
          <w:szCs w:val="24"/>
        </w:rPr>
        <w:t>To ascertain the driving forces behind Gm logistics, use of cost containment techniques.</w:t>
      </w:r>
      <w:bookmarkEnd w:id="16"/>
    </w:p>
    <w:p w14:paraId="29EC4996" w14:textId="77777777" w:rsidR="00F066E3" w:rsidRPr="00A87B08" w:rsidRDefault="00F066E3" w:rsidP="00F757AC">
      <w:pPr>
        <w:pStyle w:val="ListParagraph"/>
        <w:numPr>
          <w:ilvl w:val="0"/>
          <w:numId w:val="4"/>
        </w:numPr>
        <w:spacing w:line="360" w:lineRule="auto"/>
        <w:rPr>
          <w:rFonts w:cs="Times New Roman"/>
          <w:b w:val="0"/>
          <w:i w:val="0"/>
          <w:szCs w:val="24"/>
        </w:rPr>
      </w:pPr>
      <w:bookmarkStart w:id="17" w:name="_Toc134511011"/>
      <w:r w:rsidRPr="00A87B08">
        <w:rPr>
          <w:rFonts w:cs="Times New Roman"/>
          <w:b w:val="0"/>
          <w:i w:val="0"/>
          <w:szCs w:val="24"/>
        </w:rPr>
        <w:t>To determine and assess the operational cost conversation measures used by logistics companies</w:t>
      </w:r>
      <w:bookmarkEnd w:id="17"/>
    </w:p>
    <w:p w14:paraId="617504D9" w14:textId="0505D48E" w:rsidR="00F066E3" w:rsidRPr="00A87B08" w:rsidRDefault="00F066E3" w:rsidP="00F757AC">
      <w:pPr>
        <w:pStyle w:val="ListParagraph"/>
        <w:numPr>
          <w:ilvl w:val="0"/>
          <w:numId w:val="4"/>
        </w:numPr>
        <w:spacing w:line="360" w:lineRule="auto"/>
        <w:rPr>
          <w:rFonts w:cs="Times New Roman"/>
          <w:b w:val="0"/>
          <w:i w:val="0"/>
          <w:szCs w:val="24"/>
        </w:rPr>
      </w:pPr>
      <w:bookmarkStart w:id="18" w:name="_Toc134511012"/>
      <w:r w:rsidRPr="00A87B08">
        <w:rPr>
          <w:rFonts w:cs="Times New Roman"/>
          <w:b w:val="0"/>
          <w:i w:val="0"/>
          <w:szCs w:val="24"/>
        </w:rPr>
        <w:t>To examine the elements that affect the effective use of operational cost</w:t>
      </w:r>
      <w:r w:rsidR="006C5F77" w:rsidRPr="00A87B08">
        <w:rPr>
          <w:rFonts w:cs="Times New Roman"/>
          <w:b w:val="0"/>
          <w:i w:val="0"/>
          <w:szCs w:val="24"/>
        </w:rPr>
        <w:t xml:space="preserve">-cutting </w:t>
      </w:r>
      <w:r w:rsidRPr="00A87B08">
        <w:rPr>
          <w:rFonts w:cs="Times New Roman"/>
          <w:b w:val="0"/>
          <w:i w:val="0"/>
          <w:szCs w:val="24"/>
        </w:rPr>
        <w:t>methods i</w:t>
      </w:r>
      <w:r w:rsidR="006C5F77" w:rsidRPr="00A87B08">
        <w:rPr>
          <w:rFonts w:cs="Times New Roman"/>
          <w:b w:val="0"/>
          <w:i w:val="0"/>
          <w:szCs w:val="24"/>
        </w:rPr>
        <w:t>n companies</w:t>
      </w:r>
      <w:r w:rsidRPr="00A87B08">
        <w:rPr>
          <w:rFonts w:cs="Times New Roman"/>
          <w:b w:val="0"/>
          <w:i w:val="0"/>
          <w:szCs w:val="24"/>
        </w:rPr>
        <w:t>.</w:t>
      </w:r>
      <w:bookmarkEnd w:id="18"/>
    </w:p>
    <w:p w14:paraId="4A492AB6" w14:textId="77777777" w:rsidR="00F46ADE" w:rsidRPr="00A87B08" w:rsidRDefault="00F066E3" w:rsidP="00F46ADE">
      <w:pPr>
        <w:pStyle w:val="ListParagraph"/>
        <w:numPr>
          <w:ilvl w:val="0"/>
          <w:numId w:val="4"/>
        </w:numPr>
        <w:spacing w:line="360" w:lineRule="auto"/>
        <w:rPr>
          <w:rFonts w:cs="Times New Roman"/>
          <w:b w:val="0"/>
          <w:i w:val="0"/>
          <w:szCs w:val="24"/>
        </w:rPr>
      </w:pPr>
      <w:bookmarkStart w:id="19" w:name="_Toc134511013"/>
      <w:r w:rsidRPr="00A87B08">
        <w:rPr>
          <w:rFonts w:cs="Times New Roman"/>
          <w:b w:val="0"/>
          <w:i w:val="0"/>
          <w:szCs w:val="24"/>
        </w:rPr>
        <w:t>To determine the relationship between the financial performance of logistics organizations and the operational cost containment techniques that have been applied</w:t>
      </w:r>
      <w:bookmarkEnd w:id="19"/>
    </w:p>
    <w:p w14:paraId="070D6FD6" w14:textId="4768B824" w:rsidR="00213C60" w:rsidRPr="00F46ADE" w:rsidRDefault="00F46ADE" w:rsidP="00530AF9">
      <w:pPr>
        <w:pStyle w:val="Heading2"/>
      </w:pPr>
      <w:bookmarkStart w:id="20" w:name="_Toc137273525"/>
      <w:r>
        <w:t xml:space="preserve">1.4 </w:t>
      </w:r>
      <w:r w:rsidR="00213C60" w:rsidRPr="00F46ADE">
        <w:t>Research questions</w:t>
      </w:r>
      <w:bookmarkEnd w:id="20"/>
    </w:p>
    <w:p w14:paraId="0FABD7CE" w14:textId="1445045B" w:rsidR="00213C60" w:rsidRPr="00A87B08" w:rsidRDefault="00213C60" w:rsidP="00F757AC">
      <w:pPr>
        <w:pStyle w:val="ListParagraph"/>
        <w:numPr>
          <w:ilvl w:val="0"/>
          <w:numId w:val="3"/>
        </w:numPr>
        <w:spacing w:line="360" w:lineRule="auto"/>
        <w:rPr>
          <w:rFonts w:cs="Times New Roman"/>
          <w:b w:val="0"/>
          <w:i w:val="0"/>
          <w:szCs w:val="24"/>
        </w:rPr>
      </w:pPr>
      <w:bookmarkStart w:id="21" w:name="_Toc134511014"/>
      <w:r w:rsidRPr="00A87B08">
        <w:rPr>
          <w:rFonts w:cs="Times New Roman"/>
          <w:b w:val="0"/>
          <w:i w:val="0"/>
          <w:szCs w:val="24"/>
        </w:rPr>
        <w:t xml:space="preserve">What goals drive the implementation of cost cutting measures by </w:t>
      </w:r>
      <w:r w:rsidR="003476E7" w:rsidRPr="00A87B08">
        <w:rPr>
          <w:rFonts w:cs="Times New Roman"/>
          <w:b w:val="0"/>
          <w:i w:val="0"/>
          <w:szCs w:val="24"/>
        </w:rPr>
        <w:t>Gm logistics</w:t>
      </w:r>
      <w:r w:rsidRPr="00A87B08">
        <w:rPr>
          <w:rFonts w:cs="Times New Roman"/>
          <w:b w:val="0"/>
          <w:i w:val="0"/>
          <w:szCs w:val="24"/>
        </w:rPr>
        <w:t>?</w:t>
      </w:r>
      <w:bookmarkEnd w:id="21"/>
    </w:p>
    <w:p w14:paraId="5C5709D5" w14:textId="2DB1088D" w:rsidR="00DE7BCD" w:rsidRPr="00A87B08" w:rsidRDefault="00DE7BCD" w:rsidP="00F757AC">
      <w:pPr>
        <w:pStyle w:val="ListParagraph"/>
        <w:numPr>
          <w:ilvl w:val="0"/>
          <w:numId w:val="3"/>
        </w:numPr>
        <w:spacing w:line="360" w:lineRule="auto"/>
        <w:rPr>
          <w:rFonts w:cs="Times New Roman"/>
          <w:b w:val="0"/>
          <w:i w:val="0"/>
          <w:szCs w:val="24"/>
        </w:rPr>
      </w:pPr>
      <w:bookmarkStart w:id="22" w:name="_Toc134511015"/>
      <w:r w:rsidRPr="00A87B08">
        <w:rPr>
          <w:rFonts w:cs="Times New Roman"/>
          <w:b w:val="0"/>
          <w:i w:val="0"/>
          <w:szCs w:val="24"/>
        </w:rPr>
        <w:t>What operational cost containment techniques are logistic companies using?</w:t>
      </w:r>
      <w:bookmarkEnd w:id="22"/>
    </w:p>
    <w:p w14:paraId="7BA1E767" w14:textId="25E38A11" w:rsidR="00DE7BCD" w:rsidRPr="00A87B08" w:rsidRDefault="00DE7BCD" w:rsidP="00F757AC">
      <w:pPr>
        <w:pStyle w:val="ListParagraph"/>
        <w:numPr>
          <w:ilvl w:val="0"/>
          <w:numId w:val="3"/>
        </w:numPr>
        <w:spacing w:line="360" w:lineRule="auto"/>
        <w:rPr>
          <w:rFonts w:cs="Times New Roman"/>
          <w:b w:val="0"/>
          <w:i w:val="0"/>
          <w:szCs w:val="24"/>
        </w:rPr>
      </w:pPr>
      <w:bookmarkStart w:id="23" w:name="_Toc134511016"/>
      <w:r w:rsidRPr="00A87B08">
        <w:rPr>
          <w:rFonts w:cs="Times New Roman"/>
          <w:b w:val="0"/>
          <w:i w:val="0"/>
          <w:szCs w:val="24"/>
        </w:rPr>
        <w:t>What aspect</w:t>
      </w:r>
      <w:r w:rsidR="0031067F" w:rsidRPr="00A87B08">
        <w:rPr>
          <w:rFonts w:cs="Times New Roman"/>
          <w:b w:val="0"/>
          <w:i w:val="0"/>
          <w:szCs w:val="24"/>
        </w:rPr>
        <w:t>s</w:t>
      </w:r>
      <w:r w:rsidRPr="00A87B08">
        <w:rPr>
          <w:rFonts w:cs="Times New Roman"/>
          <w:b w:val="0"/>
          <w:i w:val="0"/>
          <w:szCs w:val="24"/>
        </w:rPr>
        <w:t xml:space="preserve"> are limiting logistics organizations from incorporating operational cost c</w:t>
      </w:r>
      <w:r w:rsidR="005A3181">
        <w:rPr>
          <w:rFonts w:cs="Times New Roman"/>
          <w:b w:val="0"/>
          <w:i w:val="0"/>
          <w:szCs w:val="24"/>
        </w:rPr>
        <w:t>utting techniques</w:t>
      </w:r>
      <w:r w:rsidRPr="00A87B08">
        <w:rPr>
          <w:rFonts w:cs="Times New Roman"/>
          <w:b w:val="0"/>
          <w:i w:val="0"/>
          <w:szCs w:val="24"/>
        </w:rPr>
        <w:t>.</w:t>
      </w:r>
      <w:bookmarkEnd w:id="23"/>
    </w:p>
    <w:p w14:paraId="76FD2E16" w14:textId="52BD2086" w:rsidR="00DD4D9A" w:rsidRPr="00A87B08" w:rsidRDefault="00A45732" w:rsidP="00F757AC">
      <w:pPr>
        <w:pStyle w:val="ListParagraph"/>
        <w:numPr>
          <w:ilvl w:val="0"/>
          <w:numId w:val="3"/>
        </w:numPr>
        <w:spacing w:line="360" w:lineRule="auto"/>
        <w:rPr>
          <w:rFonts w:cs="Times New Roman"/>
          <w:b w:val="0"/>
          <w:i w:val="0"/>
          <w:szCs w:val="24"/>
        </w:rPr>
      </w:pPr>
      <w:bookmarkStart w:id="24" w:name="_Toc134511017"/>
      <w:r w:rsidRPr="00A87B08">
        <w:rPr>
          <w:rFonts w:cs="Times New Roman"/>
          <w:b w:val="0"/>
          <w:i w:val="0"/>
          <w:szCs w:val="24"/>
        </w:rPr>
        <w:t xml:space="preserve">What </w:t>
      </w:r>
      <w:r w:rsidR="0031067F" w:rsidRPr="00A87B08">
        <w:rPr>
          <w:rFonts w:cs="Times New Roman"/>
          <w:b w:val="0"/>
          <w:i w:val="0"/>
          <w:szCs w:val="24"/>
        </w:rPr>
        <w:t>is the connection</w:t>
      </w:r>
      <w:r w:rsidRPr="00A87B08">
        <w:rPr>
          <w:rFonts w:cs="Times New Roman"/>
          <w:b w:val="0"/>
          <w:i w:val="0"/>
          <w:szCs w:val="24"/>
        </w:rPr>
        <w:t xml:space="preserve"> between the financial performance of logistics companies and operational cost conversation </w:t>
      </w:r>
      <w:r w:rsidR="00D80A94" w:rsidRPr="00A87B08">
        <w:rPr>
          <w:rFonts w:cs="Times New Roman"/>
          <w:b w:val="0"/>
          <w:i w:val="0"/>
          <w:szCs w:val="24"/>
        </w:rPr>
        <w:t>strategies?</w:t>
      </w:r>
      <w:bookmarkEnd w:id="24"/>
    </w:p>
    <w:p w14:paraId="059405C6" w14:textId="47AB0A7B" w:rsidR="00904802" w:rsidRPr="00F46ADE" w:rsidRDefault="00F46ADE" w:rsidP="00530AF9">
      <w:pPr>
        <w:pStyle w:val="Heading2"/>
      </w:pPr>
      <w:bookmarkStart w:id="25" w:name="_Toc137273526"/>
      <w:r>
        <w:t xml:space="preserve">1.5 </w:t>
      </w:r>
      <w:r w:rsidR="00904802" w:rsidRPr="00F46ADE">
        <w:t>Significance</w:t>
      </w:r>
      <w:r w:rsidR="00DD4D9A" w:rsidRPr="00F46ADE">
        <w:t xml:space="preserve"> of the study</w:t>
      </w:r>
      <w:bookmarkEnd w:id="25"/>
    </w:p>
    <w:p w14:paraId="0026794D" w14:textId="77777777" w:rsidR="00D80A94" w:rsidRDefault="00D80A94" w:rsidP="00D80A94">
      <w:pPr>
        <w:spacing w:line="360" w:lineRule="auto"/>
        <w:rPr>
          <w:rFonts w:cs="Times New Roman"/>
          <w:szCs w:val="24"/>
        </w:rPr>
      </w:pPr>
      <w:r>
        <w:rPr>
          <w:rFonts w:cs="Times New Roman"/>
          <w:szCs w:val="24"/>
        </w:rPr>
        <w:t xml:space="preserve">The goal of the study was to analyze the cost cutting strategies required to lower the operating expenses for logistics firms. </w:t>
      </w:r>
    </w:p>
    <w:p w14:paraId="135756AA" w14:textId="4EBF93AD" w:rsidR="00D80A94" w:rsidRPr="00D80A94" w:rsidRDefault="00D80A94" w:rsidP="00D80A94">
      <w:pPr>
        <w:spacing w:line="360" w:lineRule="auto"/>
        <w:rPr>
          <w:rFonts w:cs="Times New Roman"/>
          <w:szCs w:val="24"/>
        </w:rPr>
      </w:pPr>
      <w:r>
        <w:rPr>
          <w:rFonts w:cs="Times New Roman"/>
          <w:szCs w:val="24"/>
        </w:rPr>
        <w:t>Hypothetically, the research should aid an understanding</w:t>
      </w:r>
      <w:r w:rsidR="00A13553">
        <w:rPr>
          <w:rFonts w:cs="Times New Roman"/>
          <w:szCs w:val="24"/>
        </w:rPr>
        <w:t xml:space="preserve"> to</w:t>
      </w:r>
      <w:r>
        <w:rPr>
          <w:rFonts w:cs="Times New Roman"/>
          <w:szCs w:val="24"/>
        </w:rPr>
        <w:t xml:space="preserve"> the cost cutting techniques required to lower the operating expenses of logistics organizations.   </w:t>
      </w:r>
    </w:p>
    <w:p w14:paraId="60B17B1C" w14:textId="3AB03F27" w:rsidR="00D80A94" w:rsidRPr="001D6C85" w:rsidRDefault="00025A7D" w:rsidP="00025A7D">
      <w:pPr>
        <w:pStyle w:val="Heading3"/>
      </w:pPr>
      <w:bookmarkStart w:id="26" w:name="_Toc137273527"/>
      <w:r>
        <w:t xml:space="preserve">1.5.1 </w:t>
      </w:r>
      <w:r w:rsidR="00D80A94" w:rsidRPr="001D6C85">
        <w:t>To the Scholar</w:t>
      </w:r>
      <w:bookmarkEnd w:id="26"/>
    </w:p>
    <w:p w14:paraId="4D1568A5" w14:textId="4460BFBF" w:rsidR="001D6C85" w:rsidRDefault="001D6C85" w:rsidP="00F757AC">
      <w:pPr>
        <w:spacing w:line="360" w:lineRule="auto"/>
        <w:rPr>
          <w:rFonts w:cs="Times New Roman"/>
          <w:szCs w:val="24"/>
        </w:rPr>
      </w:pPr>
      <w:r>
        <w:rPr>
          <w:rFonts w:cs="Times New Roman"/>
          <w:szCs w:val="24"/>
        </w:rPr>
        <w:t>This study is significant to the researcher because it gives him the opportunity to get valuable practical experience, which advances his professional development and personal understanding of the efficiency of cost cutting techniques to lower an organization’s operational costs</w:t>
      </w:r>
    </w:p>
    <w:p w14:paraId="4EA8E883" w14:textId="78377FA3" w:rsidR="001D6C85" w:rsidRDefault="00025A7D" w:rsidP="00025A7D">
      <w:pPr>
        <w:pStyle w:val="Heading3"/>
      </w:pPr>
      <w:bookmarkStart w:id="27" w:name="_Toc137273528"/>
      <w:r>
        <w:t xml:space="preserve">1.5.2 </w:t>
      </w:r>
      <w:r w:rsidR="001D6C85" w:rsidRPr="001D6C85">
        <w:t xml:space="preserve">To </w:t>
      </w:r>
      <w:r w:rsidR="009118EB">
        <w:t>GM Logistics</w:t>
      </w:r>
      <w:bookmarkEnd w:id="27"/>
    </w:p>
    <w:p w14:paraId="5E2C83E4" w14:textId="60BB2969" w:rsidR="001D6C85" w:rsidRPr="001D6C85" w:rsidRDefault="001D6C85" w:rsidP="00F757AC">
      <w:pPr>
        <w:spacing w:line="360" w:lineRule="auto"/>
        <w:rPr>
          <w:rFonts w:cs="Times New Roman"/>
          <w:szCs w:val="24"/>
        </w:rPr>
      </w:pPr>
      <w:r>
        <w:rPr>
          <w:rFonts w:cs="Times New Roman"/>
          <w:szCs w:val="24"/>
        </w:rPr>
        <w:t xml:space="preserve">The management will directly gain from this research because it will provide </w:t>
      </w:r>
      <w:r w:rsidR="00FC67A3">
        <w:rPr>
          <w:rFonts w:cs="Times New Roman"/>
          <w:szCs w:val="24"/>
        </w:rPr>
        <w:t xml:space="preserve">more information on </w:t>
      </w:r>
      <w:r w:rsidR="009118EB">
        <w:rPr>
          <w:rFonts w:cs="Times New Roman"/>
          <w:szCs w:val="24"/>
        </w:rPr>
        <w:t>t</w:t>
      </w:r>
      <w:r w:rsidR="00FC67A3">
        <w:rPr>
          <w:rFonts w:cs="Times New Roman"/>
          <w:szCs w:val="24"/>
        </w:rPr>
        <w:t>he outcomes of some their cost reduction strategies and make suggestions to enhance their current system.</w:t>
      </w:r>
    </w:p>
    <w:p w14:paraId="508BD850" w14:textId="607A1AF3" w:rsidR="0086472B" w:rsidRPr="00F46ADE" w:rsidRDefault="00F46ADE" w:rsidP="00530AF9">
      <w:pPr>
        <w:pStyle w:val="Heading2"/>
      </w:pPr>
      <w:bookmarkStart w:id="28" w:name="_Toc137273529"/>
      <w:r>
        <w:t xml:space="preserve">1.6 </w:t>
      </w:r>
      <w:r w:rsidR="00594FB6" w:rsidRPr="00F46ADE">
        <w:t>Assumptions</w:t>
      </w:r>
      <w:bookmarkEnd w:id="28"/>
    </w:p>
    <w:p w14:paraId="54257D42" w14:textId="3E9FA42F" w:rsidR="003376AB" w:rsidRPr="00F757AC" w:rsidRDefault="00282113" w:rsidP="00F757AC">
      <w:pPr>
        <w:spacing w:line="360" w:lineRule="auto"/>
        <w:rPr>
          <w:rFonts w:cs="Times New Roman"/>
          <w:szCs w:val="24"/>
        </w:rPr>
      </w:pPr>
      <w:r>
        <w:rPr>
          <w:rFonts w:cs="Times New Roman"/>
          <w:szCs w:val="24"/>
        </w:rPr>
        <w:t>The research is predicated on the supposition that the interviewees and respondents’ responses to the questionnaires reflect a true and fair picture of the evidence that can be gathered</w:t>
      </w:r>
      <w:r w:rsidR="00594FB6" w:rsidRPr="00F757AC">
        <w:rPr>
          <w:rFonts w:cs="Times New Roman"/>
          <w:szCs w:val="24"/>
        </w:rPr>
        <w:t>.</w:t>
      </w:r>
      <w:r>
        <w:rPr>
          <w:rFonts w:cs="Times New Roman"/>
          <w:szCs w:val="24"/>
        </w:rPr>
        <w:t xml:space="preserve"> The</w:t>
      </w:r>
      <w:r w:rsidR="0017031B">
        <w:rPr>
          <w:rFonts w:cs="Times New Roman"/>
          <w:szCs w:val="24"/>
        </w:rPr>
        <w:t xml:space="preserve"> nature and scope of GM Logistics have not significantly changed during the study/research period.</w:t>
      </w:r>
      <w:r w:rsidR="004221AE" w:rsidRPr="00F757AC">
        <w:rPr>
          <w:rFonts w:cs="Times New Roman"/>
          <w:szCs w:val="24"/>
        </w:rPr>
        <w:t xml:space="preserve"> Also,</w:t>
      </w:r>
      <w:r w:rsidR="006A5227" w:rsidRPr="00F757AC">
        <w:rPr>
          <w:rFonts w:cs="Times New Roman"/>
          <w:szCs w:val="24"/>
        </w:rPr>
        <w:t xml:space="preserve"> the other assumption is </w:t>
      </w:r>
      <w:r w:rsidR="004B4A95" w:rsidRPr="00F757AC">
        <w:rPr>
          <w:rFonts w:cs="Times New Roman"/>
          <w:szCs w:val="24"/>
        </w:rPr>
        <w:t>that data</w:t>
      </w:r>
      <w:r w:rsidR="006A5227" w:rsidRPr="00F757AC">
        <w:rPr>
          <w:rFonts w:cs="Times New Roman"/>
          <w:szCs w:val="24"/>
        </w:rPr>
        <w:t xml:space="preserve"> collection and analysis used were ideal</w:t>
      </w:r>
      <w:r w:rsidR="004221AE" w:rsidRPr="00F757AC">
        <w:rPr>
          <w:rFonts w:cs="Times New Roman"/>
          <w:szCs w:val="24"/>
        </w:rPr>
        <w:t>. Operational cost containment methods are credited with improving financial performance; other factors are thought to have a less substantial impact.</w:t>
      </w:r>
    </w:p>
    <w:p w14:paraId="181CADCE" w14:textId="793AAE2F" w:rsidR="00594FB6" w:rsidRPr="00F757AC" w:rsidRDefault="00594FB6" w:rsidP="00530AF9">
      <w:pPr>
        <w:pStyle w:val="Heading2"/>
      </w:pPr>
      <w:bookmarkStart w:id="29" w:name="_Toc137273530"/>
      <w:r w:rsidRPr="00F757AC">
        <w:t>1.7 Delimitation of the study</w:t>
      </w:r>
      <w:bookmarkEnd w:id="29"/>
    </w:p>
    <w:p w14:paraId="1F44671E" w14:textId="0896C5D5" w:rsidR="00594FB6" w:rsidRPr="00F757AC" w:rsidRDefault="00594FB6" w:rsidP="00F757AC">
      <w:pPr>
        <w:spacing w:line="360" w:lineRule="auto"/>
        <w:rPr>
          <w:rFonts w:cs="Times New Roman"/>
          <w:szCs w:val="24"/>
        </w:rPr>
      </w:pPr>
      <w:r w:rsidRPr="00F757AC">
        <w:rPr>
          <w:rFonts w:cs="Times New Roman"/>
          <w:szCs w:val="24"/>
        </w:rPr>
        <w:t xml:space="preserve">The </w:t>
      </w:r>
      <w:r w:rsidR="00F441CB">
        <w:rPr>
          <w:rFonts w:cs="Times New Roman"/>
          <w:szCs w:val="24"/>
        </w:rPr>
        <w:t>study</w:t>
      </w:r>
      <w:r w:rsidRPr="00F757AC">
        <w:rPr>
          <w:rFonts w:cs="Times New Roman"/>
          <w:szCs w:val="24"/>
        </w:rPr>
        <w:t xml:space="preserve"> focused on Gm logistics </w:t>
      </w:r>
      <w:r w:rsidR="00F441CB">
        <w:rPr>
          <w:rFonts w:cs="Times New Roman"/>
          <w:szCs w:val="24"/>
        </w:rPr>
        <w:t>which is found</w:t>
      </w:r>
      <w:r w:rsidRPr="00F757AC">
        <w:rPr>
          <w:rFonts w:cs="Times New Roman"/>
          <w:szCs w:val="24"/>
        </w:rPr>
        <w:t xml:space="preserve"> in Ruwa Harare.</w:t>
      </w:r>
    </w:p>
    <w:p w14:paraId="1E34B4FB" w14:textId="1670D737" w:rsidR="00F441CB" w:rsidRPr="00F757AC" w:rsidRDefault="00594FB6" w:rsidP="00F441CB">
      <w:pPr>
        <w:spacing w:line="360" w:lineRule="auto"/>
        <w:rPr>
          <w:rFonts w:cs="Times New Roman"/>
          <w:szCs w:val="24"/>
        </w:rPr>
      </w:pPr>
      <w:r w:rsidRPr="00F757AC">
        <w:rPr>
          <w:rFonts w:cs="Times New Roman"/>
          <w:szCs w:val="24"/>
        </w:rPr>
        <w:t>The</w:t>
      </w:r>
      <w:r w:rsidR="00F441CB">
        <w:rPr>
          <w:rFonts w:cs="Times New Roman"/>
          <w:szCs w:val="24"/>
        </w:rPr>
        <w:t xml:space="preserve"> relationship between operational cost cutting techniques and profitability is evaluated. </w:t>
      </w:r>
      <w:r w:rsidR="00AA15D8">
        <w:rPr>
          <w:rFonts w:cs="Times New Roman"/>
          <w:szCs w:val="24"/>
        </w:rPr>
        <w:t xml:space="preserve">There are </w:t>
      </w:r>
      <w:r w:rsidR="00E85A1E">
        <w:rPr>
          <w:rFonts w:cs="Times New Roman"/>
          <w:szCs w:val="24"/>
        </w:rPr>
        <w:t>thirty-one</w:t>
      </w:r>
      <w:r w:rsidR="00AA15D8">
        <w:rPr>
          <w:rFonts w:cs="Times New Roman"/>
          <w:szCs w:val="24"/>
        </w:rPr>
        <w:t xml:space="preserve"> respondents in the sample, who are chosen from various departments. Data was acquired through questionnaires and interviews. Stratified sampling was used to conveniently nominate interview participants. The study will examine the trends </w:t>
      </w:r>
      <w:r w:rsidR="00282113">
        <w:rPr>
          <w:rFonts w:cs="Times New Roman"/>
          <w:szCs w:val="24"/>
        </w:rPr>
        <w:t>between the years 2019 and 2021.</w:t>
      </w:r>
    </w:p>
    <w:p w14:paraId="0CC53011" w14:textId="3EA87AC1" w:rsidR="008556AD" w:rsidRPr="00F46ADE" w:rsidRDefault="00F46ADE" w:rsidP="00530AF9">
      <w:pPr>
        <w:pStyle w:val="Heading2"/>
      </w:pPr>
      <w:bookmarkStart w:id="30" w:name="_Toc137273531"/>
      <w:r>
        <w:t xml:space="preserve">1.8 </w:t>
      </w:r>
      <w:r w:rsidR="003476E7" w:rsidRPr="00F46ADE">
        <w:t>Limitations of the Study</w:t>
      </w:r>
      <w:bookmarkEnd w:id="30"/>
    </w:p>
    <w:p w14:paraId="1D4DECB4" w14:textId="1FE9D31B" w:rsidR="00CD0177" w:rsidRPr="00A87B08" w:rsidRDefault="008556AD" w:rsidP="00CD0177">
      <w:pPr>
        <w:pStyle w:val="ListParagraph"/>
        <w:numPr>
          <w:ilvl w:val="0"/>
          <w:numId w:val="11"/>
        </w:numPr>
        <w:spacing w:line="360" w:lineRule="auto"/>
        <w:rPr>
          <w:rFonts w:cs="Times New Roman"/>
          <w:b w:val="0"/>
          <w:bCs/>
          <w:i w:val="0"/>
          <w:iCs/>
          <w:szCs w:val="24"/>
        </w:rPr>
      </w:pPr>
      <w:bookmarkStart w:id="31" w:name="_Toc134511018"/>
      <w:r w:rsidRPr="00A87B08">
        <w:rPr>
          <w:rFonts w:cs="Times New Roman"/>
          <w:b w:val="0"/>
          <w:bCs/>
          <w:i w:val="0"/>
          <w:iCs/>
          <w:szCs w:val="24"/>
        </w:rPr>
        <w:t xml:space="preserve">Access to all sources, which were important and essential to the study, was hampered by confidentiality laws. However, additional material </w:t>
      </w:r>
      <w:r w:rsidR="00CD0177" w:rsidRPr="00A87B08">
        <w:rPr>
          <w:rFonts w:cs="Times New Roman"/>
          <w:b w:val="0"/>
          <w:bCs/>
          <w:i w:val="0"/>
          <w:iCs/>
          <w:szCs w:val="24"/>
        </w:rPr>
        <w:t>was</w:t>
      </w:r>
      <w:r w:rsidRPr="00A87B08">
        <w:rPr>
          <w:rFonts w:cs="Times New Roman"/>
          <w:b w:val="0"/>
          <w:bCs/>
          <w:i w:val="0"/>
          <w:iCs/>
          <w:szCs w:val="24"/>
        </w:rPr>
        <w:t xml:space="preserve"> also used, such as that from press releases and publications done internally.</w:t>
      </w:r>
      <w:bookmarkEnd w:id="31"/>
    </w:p>
    <w:p w14:paraId="4D765F8A" w14:textId="40065CD2" w:rsidR="00CD0177" w:rsidRPr="00A87B08" w:rsidRDefault="00CD0177" w:rsidP="00CD0177">
      <w:pPr>
        <w:pStyle w:val="ListParagraph"/>
        <w:numPr>
          <w:ilvl w:val="0"/>
          <w:numId w:val="11"/>
        </w:numPr>
        <w:spacing w:line="360" w:lineRule="auto"/>
        <w:rPr>
          <w:rFonts w:cs="Times New Roman"/>
          <w:b w:val="0"/>
          <w:bCs/>
          <w:i w:val="0"/>
          <w:iCs/>
          <w:szCs w:val="24"/>
        </w:rPr>
      </w:pPr>
      <w:bookmarkStart w:id="32" w:name="_Toc134511019"/>
      <w:r w:rsidRPr="00A87B08">
        <w:rPr>
          <w:rFonts w:cs="Times New Roman"/>
          <w:b w:val="0"/>
          <w:bCs/>
          <w:i w:val="0"/>
          <w:iCs/>
          <w:szCs w:val="24"/>
        </w:rPr>
        <w:t>Also, there was an issue were management producing only falsified results to preserve company image, but in order for the survey to provide useful data, the investigator made clear to respondents how important it was.</w:t>
      </w:r>
      <w:bookmarkEnd w:id="32"/>
    </w:p>
    <w:p w14:paraId="2C333AE9" w14:textId="7D8B536A" w:rsidR="003476E7" w:rsidRPr="00F757AC" w:rsidRDefault="003476E7" w:rsidP="00530AF9">
      <w:pPr>
        <w:pStyle w:val="Heading2"/>
      </w:pPr>
      <w:bookmarkStart w:id="33" w:name="_Toc137273532"/>
      <w:r w:rsidRPr="00F757AC">
        <w:t>1</w:t>
      </w:r>
      <w:r w:rsidR="00F46ADE">
        <w:t>.9</w:t>
      </w:r>
      <w:r w:rsidRPr="00F757AC">
        <w:t xml:space="preserve"> Definition of terms</w:t>
      </w:r>
      <w:bookmarkEnd w:id="33"/>
    </w:p>
    <w:p w14:paraId="5B41A71F" w14:textId="1FBC6FC5" w:rsidR="003476E7" w:rsidRPr="00A87B08" w:rsidRDefault="003476E7" w:rsidP="001603A5">
      <w:pPr>
        <w:pStyle w:val="ListParagraph"/>
        <w:numPr>
          <w:ilvl w:val="0"/>
          <w:numId w:val="7"/>
        </w:numPr>
        <w:spacing w:line="360" w:lineRule="auto"/>
        <w:rPr>
          <w:rFonts w:cs="Times New Roman"/>
          <w:b w:val="0"/>
          <w:bCs/>
          <w:i w:val="0"/>
          <w:iCs/>
          <w:szCs w:val="24"/>
        </w:rPr>
      </w:pPr>
      <w:bookmarkStart w:id="34" w:name="_Toc134511020"/>
      <w:r w:rsidRPr="00A87B08">
        <w:rPr>
          <w:rFonts w:cs="Times New Roman"/>
          <w:b w:val="0"/>
          <w:bCs/>
          <w:i w:val="0"/>
          <w:iCs/>
          <w:szCs w:val="24"/>
        </w:rPr>
        <w:t xml:space="preserve">Cost </w:t>
      </w:r>
      <w:r w:rsidR="0041693A" w:rsidRPr="00A87B08">
        <w:rPr>
          <w:rFonts w:cs="Times New Roman"/>
          <w:b w:val="0"/>
          <w:bCs/>
          <w:i w:val="0"/>
          <w:iCs/>
          <w:szCs w:val="24"/>
        </w:rPr>
        <w:t>is defined as the amount of expenditure (actual or notional) incurred on, or attributable to, a specified thing or activity. According to Baner</w:t>
      </w:r>
      <w:r w:rsidR="00D93DAD" w:rsidRPr="00A87B08">
        <w:rPr>
          <w:rFonts w:cs="Times New Roman"/>
          <w:b w:val="0"/>
          <w:bCs/>
          <w:i w:val="0"/>
          <w:iCs/>
          <w:szCs w:val="24"/>
        </w:rPr>
        <w:t>jee (2021), c</w:t>
      </w:r>
      <w:r w:rsidR="0041693A" w:rsidRPr="00A87B08">
        <w:rPr>
          <w:rFonts w:cs="Times New Roman"/>
          <w:b w:val="0"/>
          <w:bCs/>
          <w:i w:val="0"/>
          <w:iCs/>
          <w:szCs w:val="24"/>
        </w:rPr>
        <w:t>ost is a measurement, in monetary terms, of the amount of resources used for the purpose of production of goods or rendering services. It also represents a sacrifice, foregoing or a release of something of value.</w:t>
      </w:r>
      <w:bookmarkEnd w:id="34"/>
      <w:r w:rsidR="0041693A" w:rsidRPr="00A87B08">
        <w:rPr>
          <w:rFonts w:cs="Times New Roman"/>
          <w:b w:val="0"/>
          <w:bCs/>
          <w:i w:val="0"/>
          <w:iCs/>
          <w:szCs w:val="24"/>
        </w:rPr>
        <w:t xml:space="preserve"> </w:t>
      </w:r>
    </w:p>
    <w:p w14:paraId="67922A4D" w14:textId="01842077" w:rsidR="003476E7" w:rsidRPr="00A87B08" w:rsidRDefault="003476E7" w:rsidP="002C20C1">
      <w:pPr>
        <w:pStyle w:val="ListParagraph"/>
        <w:numPr>
          <w:ilvl w:val="0"/>
          <w:numId w:val="7"/>
        </w:numPr>
        <w:spacing w:line="360" w:lineRule="auto"/>
        <w:rPr>
          <w:rFonts w:cs="Times New Roman"/>
          <w:b w:val="0"/>
          <w:bCs/>
          <w:i w:val="0"/>
          <w:iCs/>
          <w:szCs w:val="24"/>
        </w:rPr>
      </w:pPr>
      <w:bookmarkStart w:id="35" w:name="_Toc134511021"/>
      <w:r w:rsidRPr="00A87B08">
        <w:rPr>
          <w:rFonts w:cs="Times New Roman"/>
          <w:b w:val="0"/>
          <w:bCs/>
          <w:i w:val="0"/>
          <w:iCs/>
          <w:szCs w:val="24"/>
        </w:rPr>
        <w:t xml:space="preserve">Financial performance </w:t>
      </w:r>
      <w:r w:rsidR="002C20C1" w:rsidRPr="00A87B08">
        <w:rPr>
          <w:rFonts w:cs="Times New Roman"/>
          <w:b w:val="0"/>
          <w:bCs/>
          <w:i w:val="0"/>
          <w:iCs/>
          <w:szCs w:val="24"/>
        </w:rPr>
        <w:t>is defined as the degree to a firm’s financial objectives are being met over a given timeframe in terms of profits and sales, says</w:t>
      </w:r>
      <w:r w:rsidRPr="00A87B08">
        <w:rPr>
          <w:rFonts w:cs="Times New Roman"/>
          <w:b w:val="0"/>
          <w:bCs/>
          <w:i w:val="0"/>
          <w:iCs/>
          <w:szCs w:val="24"/>
        </w:rPr>
        <w:t xml:space="preserve"> Mufrinya (2016).</w:t>
      </w:r>
      <w:bookmarkEnd w:id="35"/>
    </w:p>
    <w:p w14:paraId="3DC76AC4" w14:textId="326B3EB1" w:rsidR="003476E7" w:rsidRPr="00A87B08" w:rsidRDefault="003476E7" w:rsidP="00836AE0">
      <w:pPr>
        <w:pStyle w:val="ListParagraph"/>
        <w:numPr>
          <w:ilvl w:val="0"/>
          <w:numId w:val="7"/>
        </w:numPr>
        <w:spacing w:line="360" w:lineRule="auto"/>
        <w:rPr>
          <w:rFonts w:cs="Times New Roman"/>
          <w:b w:val="0"/>
          <w:bCs/>
          <w:i w:val="0"/>
          <w:iCs/>
          <w:szCs w:val="24"/>
        </w:rPr>
      </w:pPr>
      <w:bookmarkStart w:id="36" w:name="_Toc134511022"/>
      <w:r w:rsidRPr="00A87B08">
        <w:rPr>
          <w:rFonts w:cs="Times New Roman"/>
          <w:b w:val="0"/>
          <w:bCs/>
          <w:i w:val="0"/>
          <w:iCs/>
          <w:szCs w:val="24"/>
        </w:rPr>
        <w:t>Cost</w:t>
      </w:r>
      <w:r w:rsidR="00836AE0" w:rsidRPr="00A87B08">
        <w:rPr>
          <w:rFonts w:cs="Times New Roman"/>
          <w:b w:val="0"/>
          <w:bCs/>
          <w:i w:val="0"/>
          <w:iCs/>
          <w:szCs w:val="24"/>
        </w:rPr>
        <w:t xml:space="preserve"> cutting techniques</w:t>
      </w:r>
      <w:r w:rsidR="005E2030" w:rsidRPr="00A87B08">
        <w:rPr>
          <w:rFonts w:cs="Times New Roman"/>
          <w:b w:val="0"/>
          <w:bCs/>
          <w:i w:val="0"/>
          <w:iCs/>
          <w:szCs w:val="24"/>
        </w:rPr>
        <w:t xml:space="preserve"> is a firm</w:t>
      </w:r>
      <w:r w:rsidR="00723494" w:rsidRPr="00A87B08">
        <w:rPr>
          <w:rFonts w:cs="Times New Roman"/>
          <w:b w:val="0"/>
          <w:bCs/>
          <w:i w:val="0"/>
          <w:iCs/>
          <w:szCs w:val="24"/>
        </w:rPr>
        <w:t>’</w:t>
      </w:r>
      <w:r w:rsidR="005E2030" w:rsidRPr="00A87B08">
        <w:rPr>
          <w:rFonts w:cs="Times New Roman"/>
          <w:b w:val="0"/>
          <w:bCs/>
          <w:i w:val="0"/>
          <w:iCs/>
          <w:szCs w:val="24"/>
        </w:rPr>
        <w:t xml:space="preserve">s practice of </w:t>
      </w:r>
      <w:r w:rsidR="00723494" w:rsidRPr="00A87B08">
        <w:rPr>
          <w:rFonts w:cs="Times New Roman"/>
          <w:b w:val="0"/>
          <w:bCs/>
          <w:i w:val="0"/>
          <w:iCs/>
          <w:szCs w:val="24"/>
        </w:rPr>
        <w:t>maintaining expenses</w:t>
      </w:r>
      <w:r w:rsidR="005E2030" w:rsidRPr="00A87B08">
        <w:rPr>
          <w:rFonts w:cs="Times New Roman"/>
          <w:b w:val="0"/>
          <w:bCs/>
          <w:i w:val="0"/>
          <w:iCs/>
          <w:szCs w:val="24"/>
        </w:rPr>
        <w:t xml:space="preserve"> levels to prevent unnecessary spending, or thoughtfully minimizing expenses to increase profitability without endangering company’s long-term</w:t>
      </w:r>
      <w:r w:rsidR="003818CB" w:rsidRPr="00A87B08">
        <w:rPr>
          <w:rFonts w:cs="Times New Roman"/>
          <w:b w:val="0"/>
          <w:bCs/>
          <w:i w:val="0"/>
          <w:iCs/>
          <w:szCs w:val="24"/>
        </w:rPr>
        <w:t xml:space="preserve"> health.</w:t>
      </w:r>
      <w:bookmarkEnd w:id="36"/>
    </w:p>
    <w:p w14:paraId="7BBFAF33" w14:textId="77777777" w:rsidR="00F46ADE" w:rsidRDefault="002419F8" w:rsidP="00F46ADE">
      <w:pPr>
        <w:pStyle w:val="ListParagraph"/>
        <w:numPr>
          <w:ilvl w:val="0"/>
          <w:numId w:val="7"/>
        </w:numPr>
        <w:spacing w:line="360" w:lineRule="auto"/>
        <w:rPr>
          <w:rFonts w:cs="Times New Roman"/>
          <w:szCs w:val="24"/>
        </w:rPr>
      </w:pPr>
      <w:bookmarkStart w:id="37" w:name="_Toc134511023"/>
      <w:r w:rsidRPr="00A87B08">
        <w:rPr>
          <w:rFonts w:cs="Times New Roman"/>
          <w:b w:val="0"/>
          <w:bCs/>
          <w:i w:val="0"/>
          <w:iCs/>
          <w:szCs w:val="24"/>
        </w:rPr>
        <w:t xml:space="preserve">Operational cost- these are firms expenses related to </w:t>
      </w:r>
      <w:r w:rsidR="00F40FEF" w:rsidRPr="00A87B08">
        <w:rPr>
          <w:rFonts w:cs="Times New Roman"/>
          <w:b w:val="0"/>
          <w:bCs/>
          <w:i w:val="0"/>
          <w:iCs/>
          <w:szCs w:val="24"/>
        </w:rPr>
        <w:t>the manufacturing of its products and services, for example insurance expenses</w:t>
      </w:r>
      <w:r w:rsidR="00F40FEF">
        <w:rPr>
          <w:rFonts w:cs="Times New Roman"/>
          <w:szCs w:val="24"/>
        </w:rPr>
        <w:t>.</w:t>
      </w:r>
      <w:bookmarkEnd w:id="37"/>
      <w:r w:rsidR="00F40FEF">
        <w:rPr>
          <w:rFonts w:cs="Times New Roman"/>
          <w:szCs w:val="24"/>
        </w:rPr>
        <w:t xml:space="preserve"> </w:t>
      </w:r>
    </w:p>
    <w:p w14:paraId="05F1ABDE" w14:textId="30EE3D0A" w:rsidR="00117579" w:rsidRPr="00F46ADE" w:rsidRDefault="00F46ADE" w:rsidP="00530AF9">
      <w:pPr>
        <w:pStyle w:val="Heading2"/>
      </w:pPr>
      <w:bookmarkStart w:id="38" w:name="_Toc137273533"/>
      <w:r>
        <w:t xml:space="preserve">1.10 </w:t>
      </w:r>
      <w:r w:rsidR="00943C64" w:rsidRPr="00F46ADE">
        <w:t xml:space="preserve">Chapter </w:t>
      </w:r>
      <w:r w:rsidR="003476E7" w:rsidRPr="00F46ADE">
        <w:t>Summary</w:t>
      </w:r>
      <w:bookmarkEnd w:id="38"/>
    </w:p>
    <w:p w14:paraId="775C4076" w14:textId="0879E067" w:rsidR="00F441CB" w:rsidRDefault="00F40FEF" w:rsidP="00F441CB">
      <w:pPr>
        <w:spacing w:line="360" w:lineRule="auto"/>
        <w:rPr>
          <w:rFonts w:cs="Times New Roman"/>
          <w:szCs w:val="24"/>
        </w:rPr>
      </w:pPr>
      <w:r>
        <w:rPr>
          <w:rFonts w:cs="Times New Roman"/>
          <w:szCs w:val="24"/>
        </w:rPr>
        <w:t xml:space="preserve">The chapter focuses on the </w:t>
      </w:r>
      <w:r w:rsidR="00DA486A">
        <w:rPr>
          <w:rFonts w:cs="Times New Roman"/>
          <w:szCs w:val="24"/>
        </w:rPr>
        <w:t>fundamentals of carrying out this research</w:t>
      </w:r>
      <w:r w:rsidR="00723494">
        <w:rPr>
          <w:rFonts w:cs="Times New Roman"/>
          <w:szCs w:val="24"/>
        </w:rPr>
        <w:t xml:space="preserve"> as well as the </w:t>
      </w:r>
      <w:r w:rsidR="00DA486A">
        <w:rPr>
          <w:rFonts w:cs="Times New Roman"/>
          <w:szCs w:val="24"/>
        </w:rPr>
        <w:t xml:space="preserve">problem statement and objectives of the research. This chapter presented the </w:t>
      </w:r>
      <w:r w:rsidR="00723494">
        <w:rPr>
          <w:rFonts w:cs="Times New Roman"/>
          <w:szCs w:val="24"/>
        </w:rPr>
        <w:t>study</w:t>
      </w:r>
      <w:r w:rsidR="00DA486A">
        <w:rPr>
          <w:rFonts w:cs="Times New Roman"/>
          <w:szCs w:val="24"/>
        </w:rPr>
        <w:t xml:space="preserve"> questions which are open ended</w:t>
      </w:r>
      <w:r w:rsidR="00E24EF1">
        <w:rPr>
          <w:rFonts w:cs="Times New Roman"/>
          <w:szCs w:val="24"/>
        </w:rPr>
        <w:t>. Literature review is introduced in the following chapter.</w:t>
      </w:r>
    </w:p>
    <w:p w14:paraId="6AA530FC" w14:textId="77777777" w:rsidR="00055AB6" w:rsidRDefault="00055AB6" w:rsidP="009C6F9A">
      <w:pPr>
        <w:jc w:val="center"/>
        <w:rPr>
          <w:rFonts w:cs="Times New Roman"/>
          <w:b/>
          <w:bCs/>
          <w:szCs w:val="24"/>
          <w:u w:val="single"/>
        </w:rPr>
      </w:pPr>
    </w:p>
    <w:p w14:paraId="035099B7" w14:textId="77777777" w:rsidR="00055AB6" w:rsidRDefault="00055AB6" w:rsidP="009C6F9A">
      <w:pPr>
        <w:jc w:val="center"/>
        <w:rPr>
          <w:rFonts w:cs="Times New Roman"/>
          <w:b/>
          <w:bCs/>
          <w:szCs w:val="24"/>
          <w:u w:val="single"/>
        </w:rPr>
      </w:pPr>
    </w:p>
    <w:p w14:paraId="2D9F2392" w14:textId="77777777" w:rsidR="00055AB6" w:rsidRDefault="00055AB6" w:rsidP="009C6F9A">
      <w:pPr>
        <w:jc w:val="center"/>
        <w:rPr>
          <w:rFonts w:cs="Times New Roman"/>
          <w:b/>
          <w:bCs/>
          <w:szCs w:val="24"/>
          <w:u w:val="single"/>
        </w:rPr>
      </w:pPr>
    </w:p>
    <w:p w14:paraId="07E730CC" w14:textId="77777777" w:rsidR="00055AB6" w:rsidRDefault="00055AB6" w:rsidP="009C6F9A">
      <w:pPr>
        <w:jc w:val="center"/>
        <w:rPr>
          <w:rFonts w:cs="Times New Roman"/>
          <w:b/>
          <w:bCs/>
          <w:szCs w:val="24"/>
          <w:u w:val="single"/>
        </w:rPr>
      </w:pPr>
    </w:p>
    <w:p w14:paraId="187E53A2" w14:textId="77777777" w:rsidR="00055AB6" w:rsidRDefault="00055AB6" w:rsidP="009C6F9A">
      <w:pPr>
        <w:jc w:val="center"/>
        <w:rPr>
          <w:rFonts w:cs="Times New Roman"/>
          <w:b/>
          <w:bCs/>
          <w:szCs w:val="24"/>
          <w:u w:val="single"/>
        </w:rPr>
      </w:pPr>
    </w:p>
    <w:p w14:paraId="622B4D64" w14:textId="77777777" w:rsidR="00055AB6" w:rsidRDefault="00055AB6" w:rsidP="009C6F9A">
      <w:pPr>
        <w:jc w:val="center"/>
        <w:rPr>
          <w:rFonts w:cs="Times New Roman"/>
          <w:b/>
          <w:bCs/>
          <w:szCs w:val="24"/>
          <w:u w:val="single"/>
        </w:rPr>
      </w:pPr>
    </w:p>
    <w:p w14:paraId="6142B6C5" w14:textId="415B2F1D" w:rsidR="009C6F9A" w:rsidRDefault="009C6F9A" w:rsidP="005B1BD0">
      <w:pPr>
        <w:pStyle w:val="Heading1"/>
        <w:jc w:val="center"/>
      </w:pPr>
      <w:bookmarkStart w:id="39" w:name="_Toc137273534"/>
      <w:r w:rsidRPr="006465D2">
        <w:t xml:space="preserve">CHAPTER </w:t>
      </w:r>
      <w:r>
        <w:t>TWO</w:t>
      </w:r>
      <w:bookmarkEnd w:id="39"/>
    </w:p>
    <w:p w14:paraId="576AA112" w14:textId="77777777" w:rsidR="009C6F9A" w:rsidRDefault="009C6F9A" w:rsidP="009C6F9A">
      <w:pPr>
        <w:jc w:val="center"/>
        <w:rPr>
          <w:rFonts w:cs="Times New Roman"/>
          <w:b/>
          <w:bCs/>
          <w:szCs w:val="24"/>
          <w:u w:val="single"/>
        </w:rPr>
      </w:pPr>
    </w:p>
    <w:p w14:paraId="30B212E5" w14:textId="77777777" w:rsidR="009C6F9A" w:rsidRPr="00C75A36" w:rsidRDefault="009C6F9A" w:rsidP="009C6F9A">
      <w:pPr>
        <w:jc w:val="center"/>
        <w:rPr>
          <w:rFonts w:cs="Times New Roman"/>
          <w:b/>
          <w:bCs/>
          <w:szCs w:val="24"/>
        </w:rPr>
      </w:pPr>
    </w:p>
    <w:p w14:paraId="3A8BAF7D" w14:textId="77777777" w:rsidR="009C6F9A" w:rsidRPr="00C75A36" w:rsidRDefault="009C6F9A" w:rsidP="009C6F9A">
      <w:pPr>
        <w:spacing w:line="360" w:lineRule="auto"/>
        <w:jc w:val="center"/>
        <w:rPr>
          <w:rFonts w:cs="Times New Roman"/>
          <w:b/>
          <w:bCs/>
          <w:szCs w:val="24"/>
        </w:rPr>
      </w:pPr>
      <w:r w:rsidRPr="00C75A36">
        <w:rPr>
          <w:rFonts w:cs="Times New Roman"/>
          <w:b/>
          <w:bCs/>
          <w:szCs w:val="24"/>
        </w:rPr>
        <w:t>LITERATURE REVIEW</w:t>
      </w:r>
    </w:p>
    <w:p w14:paraId="1BD80F27" w14:textId="77777777" w:rsidR="009C6F9A" w:rsidRDefault="009C6F9A" w:rsidP="009C6F9A">
      <w:pPr>
        <w:spacing w:line="360" w:lineRule="auto"/>
        <w:jc w:val="center"/>
        <w:rPr>
          <w:rFonts w:cs="Times New Roman"/>
          <w:b/>
          <w:bCs/>
          <w:szCs w:val="24"/>
          <w:u w:val="single"/>
        </w:rPr>
      </w:pPr>
    </w:p>
    <w:p w14:paraId="4AC9FC3F" w14:textId="77777777" w:rsidR="009C6F9A" w:rsidRPr="0074173E" w:rsidRDefault="009C6F9A" w:rsidP="00055AB6">
      <w:pPr>
        <w:pStyle w:val="Heading2"/>
      </w:pPr>
      <w:bookmarkStart w:id="40" w:name="_Toc137273535"/>
      <w:r w:rsidRPr="0074173E">
        <w:t>2.0 Introduction</w:t>
      </w:r>
      <w:bookmarkEnd w:id="40"/>
    </w:p>
    <w:p w14:paraId="5367B7E7" w14:textId="39D58CB5" w:rsidR="006D5C52" w:rsidRDefault="009C6F9A" w:rsidP="009C6F9A">
      <w:pPr>
        <w:spacing w:line="360" w:lineRule="auto"/>
        <w:rPr>
          <w:rFonts w:cs="Times New Roman"/>
          <w:szCs w:val="24"/>
        </w:rPr>
      </w:pPr>
      <w:r>
        <w:rPr>
          <w:rFonts w:cs="Times New Roman"/>
          <w:szCs w:val="24"/>
        </w:rPr>
        <w:t>This chapter reviews relevant literature, outlines some of the justifications for the study’s conduct, and highlights relevant earlier studies that have been done. Research objectives are the major concept in this chapter analysis of the management dilemma of balancing cost containment and financial performance. This chapter revisits literature by prior author’s and professors and introduces key concepts from the fundamental terms of research. In addition, it aids in putting the study into context and locating knowledge gaps.</w:t>
      </w:r>
    </w:p>
    <w:p w14:paraId="5083DB96" w14:textId="77777777" w:rsidR="006D5C52" w:rsidRDefault="006D5C52" w:rsidP="009C6F9A">
      <w:pPr>
        <w:spacing w:line="360" w:lineRule="auto"/>
        <w:rPr>
          <w:rFonts w:cs="Times New Roman"/>
          <w:szCs w:val="24"/>
        </w:rPr>
      </w:pPr>
    </w:p>
    <w:p w14:paraId="1CBB10ED" w14:textId="77777777" w:rsidR="009C6F9A" w:rsidRPr="005110A7" w:rsidRDefault="009C6F9A" w:rsidP="00055AB6">
      <w:pPr>
        <w:pStyle w:val="Heading2"/>
      </w:pPr>
      <w:bookmarkStart w:id="41" w:name="_Toc137273536"/>
      <w:r w:rsidRPr="005110A7">
        <w:t>2.1 Theoretical literature review</w:t>
      </w:r>
      <w:bookmarkEnd w:id="41"/>
    </w:p>
    <w:p w14:paraId="4F851655" w14:textId="77777777" w:rsidR="009C6F9A" w:rsidRDefault="009C6F9A" w:rsidP="009C6F9A">
      <w:pPr>
        <w:spacing w:line="360" w:lineRule="auto"/>
        <w:rPr>
          <w:rFonts w:cs="Times New Roman"/>
          <w:szCs w:val="24"/>
        </w:rPr>
      </w:pPr>
      <w:r w:rsidRPr="00597681">
        <w:rPr>
          <w:rFonts w:cs="Times New Roman"/>
          <w:szCs w:val="24"/>
        </w:rPr>
        <w:t>The</w:t>
      </w:r>
      <w:r>
        <w:rPr>
          <w:rFonts w:cs="Times New Roman"/>
          <w:b/>
          <w:bCs/>
          <w:szCs w:val="24"/>
        </w:rPr>
        <w:t xml:space="preserve"> </w:t>
      </w:r>
      <w:r>
        <w:rPr>
          <w:rFonts w:cs="Times New Roman"/>
          <w:szCs w:val="24"/>
        </w:rPr>
        <w:t>theoretical literature reviews aid in identifying recent theories, their connections, the extent to which they have been studied, and the creation of new testable hypothesis. The research emphasizes mainly on the Austrian Economic Theory and Profit maximization theory of the entity.</w:t>
      </w:r>
    </w:p>
    <w:p w14:paraId="3FB6AA99" w14:textId="77777777" w:rsidR="009C6F9A" w:rsidRPr="008A17FB" w:rsidRDefault="009C6F9A" w:rsidP="00846E53">
      <w:pPr>
        <w:pStyle w:val="Heading3"/>
      </w:pPr>
      <w:bookmarkStart w:id="42" w:name="_Toc137273537"/>
      <w:r>
        <w:t xml:space="preserve">2.1.1 </w:t>
      </w:r>
      <w:r w:rsidRPr="008A17FB">
        <w:t>Austrian Economic Theory</w:t>
      </w:r>
      <w:bookmarkEnd w:id="42"/>
    </w:p>
    <w:p w14:paraId="5DBB82C0" w14:textId="3180E75A" w:rsidR="009C6F9A" w:rsidRDefault="009C6F9A" w:rsidP="009C6F9A">
      <w:pPr>
        <w:spacing w:line="360" w:lineRule="auto"/>
        <w:rPr>
          <w:rFonts w:cs="Times New Roman"/>
          <w:szCs w:val="24"/>
        </w:rPr>
      </w:pPr>
      <w:r>
        <w:rPr>
          <w:rFonts w:cs="Times New Roman"/>
          <w:szCs w:val="24"/>
        </w:rPr>
        <w:t xml:space="preserve">A disagreement leading </w:t>
      </w:r>
      <w:r w:rsidR="009E74F4">
        <w:rPr>
          <w:rFonts w:cs="Times New Roman"/>
          <w:szCs w:val="24"/>
        </w:rPr>
        <w:t>to an advantage</w:t>
      </w:r>
      <w:r>
        <w:rPr>
          <w:rFonts w:cs="Times New Roman"/>
          <w:szCs w:val="24"/>
        </w:rPr>
        <w:t xml:space="preserve"> of a lone payer health care </w:t>
      </w:r>
      <w:r w:rsidR="00B365CF">
        <w:rPr>
          <w:rFonts w:cs="Times New Roman"/>
          <w:szCs w:val="24"/>
        </w:rPr>
        <w:t>was seen as</w:t>
      </w:r>
      <w:r>
        <w:rPr>
          <w:rFonts w:cs="Times New Roman"/>
          <w:szCs w:val="24"/>
        </w:rPr>
        <w:t xml:space="preserve"> the hypothetical capability of a lone payer to restrain expenses from rising. The Austrian economic theory narrates the reason why firms have failed to maintain or control cost from </w:t>
      </w:r>
      <w:r w:rsidR="00AF00F6">
        <w:rPr>
          <w:rFonts w:cs="Times New Roman"/>
          <w:szCs w:val="24"/>
        </w:rPr>
        <w:t>incrementing</w:t>
      </w:r>
      <w:r>
        <w:rPr>
          <w:rFonts w:cs="Times New Roman"/>
          <w:szCs w:val="24"/>
        </w:rPr>
        <w:t xml:space="preserve"> and this analysis of </w:t>
      </w:r>
      <w:r w:rsidR="009E74F4">
        <w:rPr>
          <w:rFonts w:cs="Times New Roman"/>
          <w:szCs w:val="24"/>
        </w:rPr>
        <w:t>controlling prices</w:t>
      </w:r>
      <w:r>
        <w:rPr>
          <w:rFonts w:cs="Times New Roman"/>
          <w:szCs w:val="24"/>
        </w:rPr>
        <w:t xml:space="preserve"> was reviewed further</w:t>
      </w:r>
      <w:r w:rsidR="00E2256A">
        <w:rPr>
          <w:rFonts w:cs="Times New Roman"/>
          <w:szCs w:val="24"/>
        </w:rPr>
        <w:t>more</w:t>
      </w:r>
      <w:r>
        <w:rPr>
          <w:rFonts w:cs="Times New Roman"/>
          <w:szCs w:val="24"/>
        </w:rPr>
        <w:t xml:space="preserve"> by </w:t>
      </w:r>
      <w:r w:rsidR="00FB1734">
        <w:rPr>
          <w:rFonts w:cs="Times New Roman"/>
          <w:szCs w:val="24"/>
        </w:rPr>
        <w:t>the Austrian Study</w:t>
      </w:r>
      <w:r w:rsidR="00E2256A">
        <w:rPr>
          <w:rFonts w:cs="Times New Roman"/>
          <w:szCs w:val="24"/>
        </w:rPr>
        <w:t xml:space="preserve"> according to Berdine (2017)</w:t>
      </w:r>
      <w:r>
        <w:rPr>
          <w:rFonts w:cs="Times New Roman"/>
          <w:szCs w:val="24"/>
        </w:rPr>
        <w:t xml:space="preserve">. The analysis shows that it is commonly calculable that healthiness cares expenses are rising rapidly than </w:t>
      </w:r>
      <w:r w:rsidR="00FB1734">
        <w:rPr>
          <w:rFonts w:cs="Times New Roman"/>
          <w:szCs w:val="24"/>
        </w:rPr>
        <w:t>average income</w:t>
      </w:r>
      <w:r>
        <w:rPr>
          <w:rFonts w:cs="Times New Roman"/>
          <w:szCs w:val="24"/>
        </w:rPr>
        <w:t xml:space="preserve"> and prices. According to Hopfgartner et al. (2022), the most important aim of the Affordable Care Act (ACA) was to use cost cutting techniques. Even though ACA increase number of Americans with insurance, it was a dismal failure in terms of cost controls this led to arguments on why </w:t>
      </w:r>
      <w:r w:rsidR="00B365CF">
        <w:rPr>
          <w:rFonts w:cs="Times New Roman"/>
          <w:szCs w:val="24"/>
        </w:rPr>
        <w:t xml:space="preserve">Affordable Care Act </w:t>
      </w:r>
      <w:r>
        <w:rPr>
          <w:rFonts w:cs="Times New Roman"/>
          <w:szCs w:val="24"/>
        </w:rPr>
        <w:t>has</w:t>
      </w:r>
      <w:r w:rsidR="00DE0782">
        <w:rPr>
          <w:rFonts w:cs="Times New Roman"/>
          <w:szCs w:val="24"/>
        </w:rPr>
        <w:t xml:space="preserve"> been unsuccessful</w:t>
      </w:r>
      <w:r>
        <w:rPr>
          <w:rFonts w:cs="Times New Roman"/>
          <w:szCs w:val="24"/>
        </w:rPr>
        <w:t xml:space="preserve"> to control cost and </w:t>
      </w:r>
      <w:r w:rsidR="00DE0782">
        <w:rPr>
          <w:rFonts w:cs="Times New Roman"/>
          <w:szCs w:val="24"/>
        </w:rPr>
        <w:t xml:space="preserve">this </w:t>
      </w:r>
      <w:r w:rsidR="0092687A">
        <w:rPr>
          <w:rFonts w:cs="Times New Roman"/>
          <w:szCs w:val="24"/>
        </w:rPr>
        <w:t>led</w:t>
      </w:r>
      <w:r w:rsidR="00DE0782">
        <w:rPr>
          <w:rFonts w:cs="Times New Roman"/>
          <w:szCs w:val="24"/>
        </w:rPr>
        <w:t xml:space="preserve"> to </w:t>
      </w:r>
      <w:r w:rsidR="0092687A">
        <w:rPr>
          <w:rFonts w:cs="Times New Roman"/>
          <w:szCs w:val="24"/>
        </w:rPr>
        <w:t>an argument</w:t>
      </w:r>
      <w:r>
        <w:rPr>
          <w:rFonts w:cs="Times New Roman"/>
          <w:szCs w:val="24"/>
        </w:rPr>
        <w:t xml:space="preserve"> that a sole player strategy will grow vigorously in </w:t>
      </w:r>
      <w:r w:rsidR="00816B15">
        <w:rPr>
          <w:rFonts w:cs="Times New Roman"/>
          <w:szCs w:val="24"/>
        </w:rPr>
        <w:t>monitoring</w:t>
      </w:r>
      <w:r>
        <w:rPr>
          <w:rFonts w:cs="Times New Roman"/>
          <w:szCs w:val="24"/>
        </w:rPr>
        <w:t xml:space="preserve"> </w:t>
      </w:r>
      <w:r w:rsidR="0092687A">
        <w:rPr>
          <w:rFonts w:cs="Times New Roman"/>
          <w:szCs w:val="24"/>
        </w:rPr>
        <w:t>expenses</w:t>
      </w:r>
      <w:r>
        <w:rPr>
          <w:rFonts w:cs="Times New Roman"/>
          <w:szCs w:val="24"/>
        </w:rPr>
        <w:t xml:space="preserve">. Price panels were determined by Austrian economic theory to be ineffective at the time they </w:t>
      </w:r>
      <w:r w:rsidR="00816B15">
        <w:rPr>
          <w:rFonts w:cs="Times New Roman"/>
          <w:szCs w:val="24"/>
        </w:rPr>
        <w:t>implemented</w:t>
      </w:r>
      <w:r>
        <w:rPr>
          <w:rFonts w:cs="Times New Roman"/>
          <w:szCs w:val="24"/>
        </w:rPr>
        <w:t xml:space="preserve"> thoracentesis, a </w:t>
      </w:r>
      <w:r w:rsidR="00AE434A">
        <w:rPr>
          <w:rFonts w:cs="Times New Roman"/>
          <w:szCs w:val="24"/>
        </w:rPr>
        <w:t>method</w:t>
      </w:r>
      <w:r>
        <w:rPr>
          <w:rFonts w:cs="Times New Roman"/>
          <w:szCs w:val="24"/>
        </w:rPr>
        <w:t xml:space="preserve"> to drain </w:t>
      </w:r>
      <w:r w:rsidR="00AE434A">
        <w:rPr>
          <w:rFonts w:cs="Times New Roman"/>
          <w:szCs w:val="24"/>
        </w:rPr>
        <w:t xml:space="preserve">additional </w:t>
      </w:r>
      <w:r>
        <w:rPr>
          <w:rFonts w:cs="Times New Roman"/>
          <w:szCs w:val="24"/>
        </w:rPr>
        <w:t xml:space="preserve">fluid from the pleural cavity as a cost cutting </w:t>
      </w:r>
      <w:r w:rsidR="00723494">
        <w:rPr>
          <w:rFonts w:cs="Times New Roman"/>
          <w:szCs w:val="24"/>
        </w:rPr>
        <w:t>technique</w:t>
      </w:r>
      <w:r>
        <w:rPr>
          <w:rFonts w:cs="Times New Roman"/>
          <w:szCs w:val="24"/>
        </w:rPr>
        <w:t xml:space="preserve">. </w:t>
      </w:r>
    </w:p>
    <w:p w14:paraId="7D93F16A" w14:textId="7EF8FB71" w:rsidR="009C6F9A" w:rsidRDefault="009C6F9A" w:rsidP="009C6F9A">
      <w:pPr>
        <w:spacing w:line="360" w:lineRule="auto"/>
        <w:rPr>
          <w:rFonts w:cs="Times New Roman"/>
          <w:szCs w:val="24"/>
        </w:rPr>
      </w:pPr>
      <w:r>
        <w:rPr>
          <w:rFonts w:cs="Times New Roman"/>
          <w:szCs w:val="24"/>
        </w:rPr>
        <w:t>Th</w:t>
      </w:r>
      <w:r w:rsidR="00FD2EE9">
        <w:rPr>
          <w:rFonts w:cs="Times New Roman"/>
          <w:szCs w:val="24"/>
        </w:rPr>
        <w:t>e</w:t>
      </w:r>
      <w:r>
        <w:rPr>
          <w:rFonts w:cs="Times New Roman"/>
          <w:szCs w:val="24"/>
        </w:rPr>
        <w:t xml:space="preserve"> study emphasized on the application of cost cutting techniques and their applicability to th</w:t>
      </w:r>
      <w:r w:rsidR="00FD2EE9">
        <w:rPr>
          <w:rFonts w:cs="Times New Roman"/>
          <w:szCs w:val="24"/>
        </w:rPr>
        <w:t>is</w:t>
      </w:r>
      <w:r>
        <w:rPr>
          <w:rFonts w:cs="Times New Roman"/>
          <w:szCs w:val="24"/>
        </w:rPr>
        <w:t xml:space="preserve"> research. Medic</w:t>
      </w:r>
      <w:r w:rsidR="00F85D1F">
        <w:rPr>
          <w:rFonts w:cs="Times New Roman"/>
          <w:szCs w:val="24"/>
        </w:rPr>
        <w:t>aid</w:t>
      </w:r>
      <w:r>
        <w:rPr>
          <w:rFonts w:cs="Times New Roman"/>
          <w:szCs w:val="24"/>
        </w:rPr>
        <w:t xml:space="preserve"> is eager and </w:t>
      </w:r>
      <w:r w:rsidR="00006913">
        <w:rPr>
          <w:rFonts w:cs="Times New Roman"/>
          <w:szCs w:val="24"/>
        </w:rPr>
        <w:t>skilled</w:t>
      </w:r>
      <w:r>
        <w:rPr>
          <w:rFonts w:cs="Times New Roman"/>
          <w:szCs w:val="24"/>
        </w:rPr>
        <w:t xml:space="preserve"> to drive costs lower than all physicians will agree to take, therefore sole payer system is a cost containment mechanism in accordance with Austrian economic theory. Sole-payer systems are used as a cost containment strategy in accordance with Austrian economic theory, which holds that Medica</w:t>
      </w:r>
      <w:r w:rsidR="00006913">
        <w:rPr>
          <w:rFonts w:cs="Times New Roman"/>
          <w:szCs w:val="24"/>
        </w:rPr>
        <w:t>id</w:t>
      </w:r>
      <w:r>
        <w:rPr>
          <w:rFonts w:cs="Times New Roman"/>
          <w:szCs w:val="24"/>
        </w:rPr>
        <w:t xml:space="preserve"> is eager and capable of bringing costs below what all physicians will accept. When a cost containment strategy is chosen and properly applied, it produces a favorable outcome with the participation of </w:t>
      </w:r>
      <w:r w:rsidR="00006913">
        <w:rPr>
          <w:rFonts w:cs="Times New Roman"/>
          <w:szCs w:val="24"/>
        </w:rPr>
        <w:t>all-important</w:t>
      </w:r>
      <w:r>
        <w:rPr>
          <w:rFonts w:cs="Times New Roman"/>
          <w:szCs w:val="24"/>
        </w:rPr>
        <w:t xml:space="preserve"> stakeholders from the start. Revenue increases as a result of improving a company’s financial success by offering superior goods and services to customers.</w:t>
      </w:r>
    </w:p>
    <w:p w14:paraId="2FA15E67" w14:textId="77777777" w:rsidR="009C6F9A" w:rsidRDefault="009C6F9A" w:rsidP="00846E53">
      <w:pPr>
        <w:pStyle w:val="Heading3"/>
      </w:pPr>
      <w:bookmarkStart w:id="43" w:name="_Toc137273538"/>
      <w:r>
        <w:t>2.1.2 Firms Profit Maximization Theory</w:t>
      </w:r>
      <w:r w:rsidRPr="00914F70">
        <w:t>.</w:t>
      </w:r>
      <w:bookmarkEnd w:id="43"/>
    </w:p>
    <w:p w14:paraId="5CAF68A9" w14:textId="0BC86B0B" w:rsidR="009C6F9A" w:rsidRDefault="009C6F9A" w:rsidP="009C6F9A">
      <w:pPr>
        <w:spacing w:line="360" w:lineRule="auto"/>
        <w:rPr>
          <w:rFonts w:cs="Times New Roman"/>
          <w:szCs w:val="24"/>
        </w:rPr>
      </w:pPr>
      <w:r>
        <w:rPr>
          <w:rFonts w:cs="Times New Roman"/>
          <w:szCs w:val="24"/>
        </w:rPr>
        <w:t xml:space="preserve">The motive </w:t>
      </w:r>
      <w:r w:rsidR="009B3351">
        <w:rPr>
          <w:rFonts w:cs="Times New Roman"/>
          <w:szCs w:val="24"/>
        </w:rPr>
        <w:t xml:space="preserve">for </w:t>
      </w:r>
      <w:r>
        <w:rPr>
          <w:rFonts w:cs="Times New Roman"/>
          <w:szCs w:val="24"/>
        </w:rPr>
        <w:t>the company</w:t>
      </w:r>
      <w:r w:rsidRPr="000A3BC4">
        <w:rPr>
          <w:rFonts w:cs="Times New Roman"/>
          <w:szCs w:val="24"/>
        </w:rPr>
        <w:t xml:space="preserve"> has very long been the question of disagreement amongst business experts and researchers alike</w:t>
      </w:r>
      <w:r>
        <w:rPr>
          <w:rFonts w:cs="Times New Roman"/>
          <w:szCs w:val="24"/>
        </w:rPr>
        <w:t xml:space="preserve">. McDonald, (2015) says that firms exist in a set up to maximize proceeds for shareholders of the entity, also he added that a presumption that is instilled in the antecedent that profit is the ultimate driver of business decisions and capital owners. Thus, the profit maximization theory has now gone viral or widely recognized by all firms worldwide as the main reason why firms still exist. The standard economic theory states that any entity exploits profit’s when the marginal cost is equal to marginal income, which means for each additional unit an entity sells, when the marginal income of the sell is greater than marginal cost of the additional unit, thus a firm will be maximizing profits.  Nowadays, stakeholders’ views add discourse on the role the organization in society. Freeman, (1984), in the Stakeholder theory states that firms should be managed in the best interest or with </w:t>
      </w:r>
      <w:r w:rsidR="005A3181">
        <w:rPr>
          <w:rFonts w:cs="Times New Roman"/>
          <w:szCs w:val="24"/>
        </w:rPr>
        <w:t>engagement</w:t>
      </w:r>
      <w:r>
        <w:rPr>
          <w:rFonts w:cs="Times New Roman"/>
          <w:szCs w:val="24"/>
        </w:rPr>
        <w:t xml:space="preserve"> of all their</w:t>
      </w:r>
      <w:r w:rsidR="00F22441">
        <w:rPr>
          <w:rFonts w:cs="Times New Roman"/>
          <w:szCs w:val="24"/>
        </w:rPr>
        <w:t xml:space="preserve"> </w:t>
      </w:r>
      <w:r>
        <w:rPr>
          <w:rFonts w:cs="Times New Roman"/>
          <w:szCs w:val="24"/>
        </w:rPr>
        <w:t>stakeholders.</w:t>
      </w:r>
    </w:p>
    <w:p w14:paraId="504F1407" w14:textId="20221E70" w:rsidR="009C6F9A" w:rsidRPr="00C12E5A" w:rsidRDefault="009C6F9A" w:rsidP="009C6F9A">
      <w:pPr>
        <w:spacing w:line="360" w:lineRule="auto"/>
        <w:rPr>
          <w:rFonts w:cs="Times New Roman"/>
          <w:szCs w:val="24"/>
        </w:rPr>
      </w:pPr>
      <w:r>
        <w:rPr>
          <w:rFonts w:cs="Times New Roman"/>
          <w:szCs w:val="24"/>
        </w:rPr>
        <w:t>Therefore, in this research the matters behind the theory of profit maximization are if profit</w:t>
      </w:r>
      <w:r w:rsidR="005051A5">
        <w:rPr>
          <w:rFonts w:cs="Times New Roman"/>
          <w:szCs w:val="24"/>
        </w:rPr>
        <w:t xml:space="preserve"> increments</w:t>
      </w:r>
      <w:r>
        <w:rPr>
          <w:rFonts w:cs="Times New Roman"/>
          <w:szCs w:val="24"/>
        </w:rPr>
        <w:t xml:space="preserve"> in an attempt to increase the financial performance of the organization according to Tripathi (2019),  this </w:t>
      </w:r>
      <w:r w:rsidR="005051A5">
        <w:rPr>
          <w:rFonts w:cs="Times New Roman"/>
          <w:szCs w:val="24"/>
        </w:rPr>
        <w:t>can</w:t>
      </w:r>
      <w:r>
        <w:rPr>
          <w:rFonts w:cs="Times New Roman"/>
          <w:szCs w:val="24"/>
        </w:rPr>
        <w:t xml:space="preserve"> lead to an increase in the number of interested stakeholders. An increase in profits will lead to an increase in shareholder’s wealth thereby securing the investment on the firm. Management </w:t>
      </w:r>
      <w:r w:rsidR="000E53E3">
        <w:rPr>
          <w:rFonts w:cs="Times New Roman"/>
          <w:szCs w:val="24"/>
        </w:rPr>
        <w:t xml:space="preserve">does not primarily serve as a profit-maximizing facilitator for their doctrines, but rather seeks to maximize their own value. </w:t>
      </w:r>
      <w:r>
        <w:rPr>
          <w:rFonts w:cs="Times New Roman"/>
          <w:szCs w:val="24"/>
        </w:rPr>
        <w:t>As a result, executive and employee engagement in the cost reduction techniques process is highly important</w:t>
      </w:r>
      <w:r w:rsidR="000E53E3">
        <w:rPr>
          <w:rFonts w:cs="Times New Roman"/>
          <w:szCs w:val="24"/>
        </w:rPr>
        <w:t xml:space="preserve"> as a result</w:t>
      </w:r>
      <w:r w:rsidR="005B777F">
        <w:rPr>
          <w:rFonts w:cs="Times New Roman"/>
          <w:szCs w:val="24"/>
        </w:rPr>
        <w:t xml:space="preserve"> an increase in profit occurs.</w:t>
      </w:r>
    </w:p>
    <w:p w14:paraId="04C03B52" w14:textId="77777777" w:rsidR="009C6F9A" w:rsidRDefault="009C6F9A" w:rsidP="009C6F9A">
      <w:pPr>
        <w:tabs>
          <w:tab w:val="left" w:pos="1200"/>
        </w:tabs>
        <w:spacing w:line="360" w:lineRule="auto"/>
        <w:rPr>
          <w:rFonts w:cs="Times New Roman"/>
          <w:b/>
          <w:bCs/>
          <w:szCs w:val="24"/>
        </w:rPr>
      </w:pPr>
    </w:p>
    <w:p w14:paraId="5DB0660B" w14:textId="77777777" w:rsidR="009C6F9A" w:rsidRDefault="009C6F9A" w:rsidP="00055AB6">
      <w:pPr>
        <w:pStyle w:val="Heading2"/>
      </w:pPr>
      <w:bookmarkStart w:id="44" w:name="_Toc137273539"/>
      <w:r w:rsidRPr="00647101">
        <w:t>2.</w:t>
      </w:r>
      <w:r>
        <w:t>2</w:t>
      </w:r>
      <w:r w:rsidRPr="00647101">
        <w:t xml:space="preserve"> Reasons for cost </w:t>
      </w:r>
      <w:r>
        <w:t>cutting techniques</w:t>
      </w:r>
      <w:bookmarkEnd w:id="44"/>
    </w:p>
    <w:p w14:paraId="5347A91C" w14:textId="7873D9A1" w:rsidR="009C6F9A" w:rsidRDefault="009C6F9A" w:rsidP="009C6F9A">
      <w:pPr>
        <w:tabs>
          <w:tab w:val="left" w:pos="1200"/>
        </w:tabs>
        <w:spacing w:line="360" w:lineRule="auto"/>
        <w:rPr>
          <w:rFonts w:cs="Times New Roman"/>
          <w:szCs w:val="24"/>
        </w:rPr>
      </w:pPr>
      <w:r>
        <w:rPr>
          <w:rFonts w:cs="Times New Roman"/>
          <w:szCs w:val="24"/>
        </w:rPr>
        <w:t xml:space="preserve"> </w:t>
      </w:r>
      <w:r w:rsidR="005B777F">
        <w:rPr>
          <w:rFonts w:cs="Times New Roman"/>
          <w:szCs w:val="24"/>
        </w:rPr>
        <w:t>The idea of implementing cost reduction strategies</w:t>
      </w:r>
      <w:r>
        <w:rPr>
          <w:rFonts w:cs="Times New Roman"/>
          <w:szCs w:val="24"/>
        </w:rPr>
        <w:t xml:space="preserve"> is influenced by </w:t>
      </w:r>
      <w:r w:rsidR="00090E36">
        <w:rPr>
          <w:rFonts w:cs="Times New Roman"/>
          <w:szCs w:val="24"/>
        </w:rPr>
        <w:t>many factors</w:t>
      </w:r>
      <w:r>
        <w:rPr>
          <w:rFonts w:cs="Times New Roman"/>
          <w:szCs w:val="24"/>
        </w:rPr>
        <w:t xml:space="preserve"> which involves increasing revenue, </w:t>
      </w:r>
      <w:r w:rsidR="005B777F">
        <w:rPr>
          <w:rFonts w:cs="Times New Roman"/>
          <w:szCs w:val="24"/>
        </w:rPr>
        <w:t>maximizing profit</w:t>
      </w:r>
      <w:r>
        <w:rPr>
          <w:rFonts w:cs="Times New Roman"/>
          <w:szCs w:val="24"/>
        </w:rPr>
        <w:t xml:space="preserve"> and gaining competitive </w:t>
      </w:r>
      <w:r w:rsidR="00090E36">
        <w:rPr>
          <w:rFonts w:cs="Times New Roman"/>
          <w:szCs w:val="24"/>
        </w:rPr>
        <w:t>edge over</w:t>
      </w:r>
      <w:r>
        <w:rPr>
          <w:rFonts w:cs="Times New Roman"/>
          <w:szCs w:val="24"/>
        </w:rPr>
        <w:t xml:space="preserve"> other logistics company. </w:t>
      </w:r>
    </w:p>
    <w:p w14:paraId="7F2F6D56" w14:textId="77777777" w:rsidR="009C6F9A" w:rsidRDefault="009C6F9A" w:rsidP="00846E53">
      <w:pPr>
        <w:pStyle w:val="Heading3"/>
      </w:pPr>
      <w:bookmarkStart w:id="45" w:name="_Toc137273540"/>
      <w:r>
        <w:t xml:space="preserve">2.2.1 </w:t>
      </w:r>
      <w:r w:rsidRPr="00B01A3D">
        <w:t>Increasing revenue.</w:t>
      </w:r>
      <w:bookmarkEnd w:id="45"/>
    </w:p>
    <w:p w14:paraId="59827819" w14:textId="4F063BAE" w:rsidR="009C6F9A" w:rsidRDefault="009C6F9A" w:rsidP="009C6F9A">
      <w:pPr>
        <w:tabs>
          <w:tab w:val="left" w:pos="1200"/>
        </w:tabs>
        <w:spacing w:line="360" w:lineRule="auto"/>
        <w:rPr>
          <w:rFonts w:cs="Times New Roman"/>
          <w:szCs w:val="24"/>
        </w:rPr>
      </w:pPr>
      <w:r>
        <w:rPr>
          <w:rFonts w:cs="Times New Roman"/>
          <w:szCs w:val="24"/>
        </w:rPr>
        <w:t>Cost reduction techniques empathizes on sales revenue growth and minimizing expenses simultaneously.  Revenue is defined</w:t>
      </w:r>
      <w:r w:rsidR="008D15D7">
        <w:rPr>
          <w:rFonts w:cs="Times New Roman"/>
          <w:szCs w:val="24"/>
        </w:rPr>
        <w:t xml:space="preserve"> as the gross inflow of economic advantages throughout a period originating </w:t>
      </w:r>
      <w:r w:rsidR="003D5D20">
        <w:rPr>
          <w:rFonts w:cs="Times New Roman"/>
          <w:szCs w:val="24"/>
        </w:rPr>
        <w:t>from a firm</w:t>
      </w:r>
      <w:r w:rsidR="0037699F">
        <w:rPr>
          <w:rFonts w:cs="Times New Roman"/>
          <w:szCs w:val="24"/>
        </w:rPr>
        <w:t>’</w:t>
      </w:r>
      <w:r w:rsidR="003D5D20">
        <w:rPr>
          <w:rFonts w:cs="Times New Roman"/>
          <w:szCs w:val="24"/>
        </w:rPr>
        <w:t>s regular operations</w:t>
      </w:r>
      <w:r>
        <w:rPr>
          <w:rFonts w:cs="Times New Roman"/>
          <w:szCs w:val="24"/>
        </w:rPr>
        <w:t xml:space="preserve">. According to Maiti et al. (2020), revenue is recognized as the basis for generation of profit.  According to </w:t>
      </w:r>
      <w:r w:rsidR="005E7BAE">
        <w:rPr>
          <w:rFonts w:cs="Times New Roman"/>
          <w:szCs w:val="24"/>
        </w:rPr>
        <w:t>Maiti et al</w:t>
      </w:r>
      <w:r>
        <w:rPr>
          <w:rFonts w:cs="Times New Roman"/>
          <w:szCs w:val="24"/>
        </w:rPr>
        <w:t xml:space="preserve">, (2014), a company’s revenue grows if it can produce distinctive products at reasonable prices or at low prices. </w:t>
      </w:r>
      <w:r w:rsidR="001B4EEA">
        <w:rPr>
          <w:rFonts w:cs="Times New Roman"/>
          <w:szCs w:val="24"/>
        </w:rPr>
        <w:t>Bosona (2020),</w:t>
      </w:r>
      <w:r>
        <w:rPr>
          <w:rFonts w:cs="Times New Roman"/>
          <w:szCs w:val="24"/>
        </w:rPr>
        <w:t xml:space="preserve"> place emphasis on the elements in </w:t>
      </w:r>
      <w:r w:rsidR="005003A8">
        <w:rPr>
          <w:rFonts w:cs="Times New Roman"/>
          <w:szCs w:val="24"/>
        </w:rPr>
        <w:t>transportation</w:t>
      </w:r>
      <w:r>
        <w:rPr>
          <w:rFonts w:cs="Times New Roman"/>
          <w:szCs w:val="24"/>
        </w:rPr>
        <w:t xml:space="preserve"> firms that contribute to </w:t>
      </w:r>
      <w:r w:rsidR="00044E62">
        <w:rPr>
          <w:rFonts w:cs="Times New Roman"/>
          <w:szCs w:val="24"/>
        </w:rPr>
        <w:t>income</w:t>
      </w:r>
      <w:r>
        <w:rPr>
          <w:rFonts w:cs="Times New Roman"/>
          <w:szCs w:val="24"/>
        </w:rPr>
        <w:t xml:space="preserve"> growth, such as low fuel consumption, emissions and freight vehicle modeling. Also, Waygonik and Goodchild (2018), state that “</w:t>
      </w:r>
      <w:r w:rsidR="00D83EB3">
        <w:rPr>
          <w:rFonts w:cs="Times New Roman"/>
          <w:szCs w:val="24"/>
        </w:rPr>
        <w:t>Clean Air Zone</w:t>
      </w:r>
      <w:r>
        <w:rPr>
          <w:rFonts w:cs="Times New Roman"/>
          <w:szCs w:val="24"/>
        </w:rPr>
        <w:t xml:space="preserve"> (</w:t>
      </w:r>
      <w:r w:rsidR="00D83EB3">
        <w:rPr>
          <w:rFonts w:cs="Times New Roman"/>
          <w:szCs w:val="24"/>
        </w:rPr>
        <w:t>CAZ</w:t>
      </w:r>
      <w:r>
        <w:rPr>
          <w:rFonts w:cs="Times New Roman"/>
          <w:szCs w:val="24"/>
        </w:rPr>
        <w:t>) objective</w:t>
      </w:r>
      <w:r w:rsidR="00315A00">
        <w:rPr>
          <w:rFonts w:cs="Times New Roman"/>
          <w:szCs w:val="24"/>
        </w:rPr>
        <w:t xml:space="preserve"> is to improve air quality by limiting the usage of highly polluting vehicles in</w:t>
      </w:r>
      <w:r w:rsidR="00372E3E">
        <w:rPr>
          <w:rFonts w:cs="Times New Roman"/>
          <w:szCs w:val="24"/>
        </w:rPr>
        <w:t xml:space="preserve"> ruling city areas</w:t>
      </w:r>
      <w:r>
        <w:rPr>
          <w:rFonts w:cs="Times New Roman"/>
          <w:szCs w:val="24"/>
        </w:rPr>
        <w:t xml:space="preserve">,” and “a </w:t>
      </w:r>
      <w:r w:rsidR="0036525C">
        <w:rPr>
          <w:rFonts w:cs="Times New Roman"/>
          <w:szCs w:val="24"/>
        </w:rPr>
        <w:t>significant</w:t>
      </w:r>
      <w:r>
        <w:rPr>
          <w:rFonts w:cs="Times New Roman"/>
          <w:szCs w:val="24"/>
        </w:rPr>
        <w:t xml:space="preserve"> role must be</w:t>
      </w:r>
      <w:r w:rsidR="0036525C">
        <w:rPr>
          <w:rFonts w:cs="Times New Roman"/>
          <w:szCs w:val="24"/>
        </w:rPr>
        <w:t xml:space="preserve"> attained</w:t>
      </w:r>
      <w:r>
        <w:rPr>
          <w:rFonts w:cs="Times New Roman"/>
          <w:szCs w:val="24"/>
        </w:rPr>
        <w:t xml:space="preserve"> in</w:t>
      </w:r>
      <w:r w:rsidR="0036525C">
        <w:rPr>
          <w:rFonts w:cs="Times New Roman"/>
          <w:szCs w:val="24"/>
        </w:rPr>
        <w:t xml:space="preserve"> order to achieve</w:t>
      </w:r>
      <w:r>
        <w:rPr>
          <w:rFonts w:cs="Times New Roman"/>
          <w:szCs w:val="24"/>
        </w:rPr>
        <w:t xml:space="preserve"> a f</w:t>
      </w:r>
      <w:r w:rsidR="0036525C">
        <w:rPr>
          <w:rFonts w:cs="Times New Roman"/>
          <w:szCs w:val="24"/>
        </w:rPr>
        <w:t>avorable</w:t>
      </w:r>
      <w:r>
        <w:rPr>
          <w:rFonts w:cs="Times New Roman"/>
          <w:szCs w:val="24"/>
        </w:rPr>
        <w:t xml:space="preserve"> atmosphere, eff</w:t>
      </w:r>
      <w:r w:rsidR="005207AF">
        <w:rPr>
          <w:rFonts w:cs="Times New Roman"/>
          <w:szCs w:val="24"/>
        </w:rPr>
        <w:t>ective</w:t>
      </w:r>
      <w:r>
        <w:rPr>
          <w:rFonts w:cs="Times New Roman"/>
          <w:szCs w:val="24"/>
        </w:rPr>
        <w:t xml:space="preserve">, and a </w:t>
      </w:r>
      <w:r w:rsidR="00DC7673">
        <w:rPr>
          <w:rFonts w:cs="Times New Roman"/>
          <w:szCs w:val="24"/>
        </w:rPr>
        <w:t>consignment</w:t>
      </w:r>
      <w:r>
        <w:rPr>
          <w:rFonts w:cs="Times New Roman"/>
          <w:szCs w:val="24"/>
        </w:rPr>
        <w:t xml:space="preserve"> system which is safe. Low emission zones, according to Taniguchi et al (2014) foster mobility, sustainability, and viability, which increases the likelihood that the freight industry will see an increase in revenue because there are no delays in the delivery of goods and services to their recipients. </w:t>
      </w:r>
      <w:r w:rsidR="001B4EEA">
        <w:rPr>
          <w:rFonts w:cs="Times New Roman"/>
          <w:szCs w:val="24"/>
        </w:rPr>
        <w:t>Bosona (2020)</w:t>
      </w:r>
      <w:r>
        <w:rPr>
          <w:rFonts w:cs="Times New Roman"/>
          <w:szCs w:val="24"/>
        </w:rPr>
        <w:t xml:space="preserve"> pointed out that freight modelling is used to support the duties of predicting travel demand and the impact of anticipated changes to land use or transportation systems. </w:t>
      </w:r>
    </w:p>
    <w:p w14:paraId="7D463AA9" w14:textId="3489AB95" w:rsidR="009C6F9A" w:rsidRDefault="009C6F9A" w:rsidP="009C6F9A">
      <w:pPr>
        <w:tabs>
          <w:tab w:val="left" w:pos="1200"/>
        </w:tabs>
        <w:spacing w:line="360" w:lineRule="auto"/>
        <w:rPr>
          <w:rFonts w:cs="Times New Roman"/>
          <w:szCs w:val="24"/>
        </w:rPr>
      </w:pPr>
      <w:r>
        <w:rPr>
          <w:rFonts w:cs="Times New Roman"/>
          <w:szCs w:val="24"/>
        </w:rPr>
        <w:t xml:space="preserve">In order to increase revenue, freight vehicles sometimes deliver same product to multiple clients per load according to </w:t>
      </w:r>
      <w:r w:rsidR="00A05C9F">
        <w:rPr>
          <w:rFonts w:cs="Times New Roman"/>
          <w:szCs w:val="24"/>
        </w:rPr>
        <w:t>Suzuki</w:t>
      </w:r>
      <w:r>
        <w:rPr>
          <w:rFonts w:cs="Times New Roman"/>
          <w:szCs w:val="24"/>
        </w:rPr>
        <w:t xml:space="preserve"> (2015). Bosona (2020), cite that</w:t>
      </w:r>
      <w:r w:rsidR="0087318D">
        <w:rPr>
          <w:rFonts w:cs="Times New Roman"/>
          <w:szCs w:val="24"/>
        </w:rPr>
        <w:t xml:space="preserve"> freight modelling is regarded or seems to be in line with the paradigm for logistics decision making</w:t>
      </w:r>
      <w:r>
        <w:rPr>
          <w:rFonts w:cs="Times New Roman"/>
          <w:szCs w:val="24"/>
        </w:rPr>
        <w:t>. Taniguchi et al (2014),</w:t>
      </w:r>
      <w:r w:rsidR="00057B59">
        <w:rPr>
          <w:rFonts w:cs="Times New Roman"/>
          <w:szCs w:val="24"/>
        </w:rPr>
        <w:t xml:space="preserve"> denotes that</w:t>
      </w:r>
      <w:r>
        <w:rPr>
          <w:rFonts w:cs="Times New Roman"/>
          <w:szCs w:val="24"/>
        </w:rPr>
        <w:t xml:space="preserve"> manufactures of these types of freight trucks strive to create low fuel-consuming models in an effort to reduce operational expenses for the entity. According to Sukuzi (2015), a </w:t>
      </w:r>
      <w:r w:rsidR="00057B59">
        <w:rPr>
          <w:rFonts w:cs="Times New Roman"/>
          <w:szCs w:val="24"/>
        </w:rPr>
        <w:t>procedure</w:t>
      </w:r>
      <w:r>
        <w:rPr>
          <w:rFonts w:cs="Times New Roman"/>
          <w:szCs w:val="24"/>
        </w:rPr>
        <w:t xml:space="preserve"> was put forth to reduce </w:t>
      </w:r>
      <w:r w:rsidR="00B73D51">
        <w:rPr>
          <w:rFonts w:cs="Times New Roman"/>
          <w:szCs w:val="24"/>
        </w:rPr>
        <w:t>issuance</w:t>
      </w:r>
      <w:r>
        <w:rPr>
          <w:rFonts w:cs="Times New Roman"/>
          <w:szCs w:val="24"/>
        </w:rPr>
        <w:t xml:space="preserve"> and fuel </w:t>
      </w:r>
      <w:r w:rsidR="0043383B">
        <w:rPr>
          <w:rFonts w:cs="Times New Roman"/>
          <w:szCs w:val="24"/>
        </w:rPr>
        <w:t>utilization</w:t>
      </w:r>
      <w:r>
        <w:rPr>
          <w:rFonts w:cs="Times New Roman"/>
          <w:szCs w:val="24"/>
        </w:rPr>
        <w:t xml:space="preserve"> by building roads that shorten the distance that </w:t>
      </w:r>
      <w:r w:rsidR="0043383B">
        <w:rPr>
          <w:rFonts w:cs="Times New Roman"/>
          <w:szCs w:val="24"/>
        </w:rPr>
        <w:t>vehicles</w:t>
      </w:r>
      <w:r>
        <w:rPr>
          <w:rFonts w:cs="Times New Roman"/>
          <w:szCs w:val="24"/>
        </w:rPr>
        <w:t xml:space="preserve"> carrying heavy loads must travel in order to reduce operational cost and to maximize sales revenue for logistics companies.  Suzuki (2015) says the model produced results that show that heavy objects are delivered early in journeys in order to maximize fuel reserves, which range from 4.9% to 6.9% in directions of shortest distance. Cost reduction techniques emphasize the need to reduce operating expenses while also boosting business’s revenues, Kwambama (2017).</w:t>
      </w:r>
    </w:p>
    <w:p w14:paraId="0A454E99" w14:textId="77777777" w:rsidR="009C6F9A" w:rsidRPr="00E2334F" w:rsidRDefault="009C6F9A" w:rsidP="00846E53">
      <w:pPr>
        <w:pStyle w:val="Heading3"/>
      </w:pPr>
      <w:bookmarkStart w:id="46" w:name="_Toc137273541"/>
      <w:r>
        <w:t xml:space="preserve">2.2.2 </w:t>
      </w:r>
      <w:r w:rsidRPr="00E2334F">
        <w:t>Profit Maximization.</w:t>
      </w:r>
      <w:bookmarkEnd w:id="46"/>
    </w:p>
    <w:p w14:paraId="1FE4F7F6" w14:textId="51DD1CDD" w:rsidR="009C6F9A" w:rsidRDefault="009C6F9A" w:rsidP="009C6F9A">
      <w:pPr>
        <w:tabs>
          <w:tab w:val="left" w:pos="1200"/>
        </w:tabs>
        <w:spacing w:line="360" w:lineRule="auto"/>
        <w:rPr>
          <w:rFonts w:cs="Times New Roman"/>
          <w:szCs w:val="24"/>
        </w:rPr>
      </w:pPr>
      <w:r>
        <w:rPr>
          <w:rFonts w:cs="Times New Roman"/>
          <w:szCs w:val="24"/>
        </w:rPr>
        <w:t xml:space="preserve">The aim for cost containment strategies is to minimize cost while increasing profit. The income or total revenue a company earns from the sale of its goods and services is subtracted from the amount or whole cost incurred in producing and marketing those goods and services to generate the total profit of the company, Macdonald (2015). In addition, Baumol and Blinder (2015) denotes that profit is when marginal expenditures are less than marginal income. Profit maximization is the ability of a firm to get the highest possible earnings from operations while utilizing the fewest possible operational resources says Ferdous and Mohajan (2022). According to </w:t>
      </w:r>
      <w:r w:rsidR="00DC7AAB">
        <w:rPr>
          <w:rFonts w:cs="Times New Roman"/>
          <w:szCs w:val="24"/>
        </w:rPr>
        <w:t>Zailani</w:t>
      </w:r>
      <w:r>
        <w:rPr>
          <w:rFonts w:cs="Times New Roman"/>
          <w:szCs w:val="24"/>
        </w:rPr>
        <w:t xml:space="preserve"> et al (20</w:t>
      </w:r>
      <w:r w:rsidR="00DC7AAB">
        <w:rPr>
          <w:rFonts w:cs="Times New Roman"/>
          <w:szCs w:val="24"/>
        </w:rPr>
        <w:t>20</w:t>
      </w:r>
      <w:r>
        <w:rPr>
          <w:rFonts w:cs="Times New Roman"/>
          <w:szCs w:val="24"/>
        </w:rPr>
        <w:t xml:space="preserve">) firms should strive to maximize profits because doing so promotes economic efficiency and maximizes beneficial outcomes.  </w:t>
      </w:r>
      <w:r w:rsidR="00B938AF">
        <w:rPr>
          <w:rFonts w:cs="Times New Roman"/>
          <w:szCs w:val="24"/>
        </w:rPr>
        <w:t>Ferdous and Mohajan (2022)</w:t>
      </w:r>
      <w:r>
        <w:rPr>
          <w:rFonts w:cs="Times New Roman"/>
          <w:szCs w:val="24"/>
        </w:rPr>
        <w:t xml:space="preserve"> highlighted that firms innovate to maximize profits because they want to develop high-quality products and satisfy a variety of client wants. According to </w:t>
      </w:r>
      <w:r w:rsidR="00A05C9F">
        <w:rPr>
          <w:rFonts w:cs="Times New Roman"/>
          <w:szCs w:val="24"/>
        </w:rPr>
        <w:t xml:space="preserve">Taherkhani and Alumur </w:t>
      </w:r>
      <w:r>
        <w:rPr>
          <w:rFonts w:cs="Times New Roman"/>
          <w:szCs w:val="24"/>
        </w:rPr>
        <w:t>(201</w:t>
      </w:r>
      <w:r w:rsidR="00A05C9F">
        <w:rPr>
          <w:rFonts w:cs="Times New Roman"/>
          <w:szCs w:val="24"/>
        </w:rPr>
        <w:t>9</w:t>
      </w:r>
      <w:r>
        <w:rPr>
          <w:rFonts w:cs="Times New Roman"/>
          <w:szCs w:val="24"/>
        </w:rPr>
        <w:t xml:space="preserve">), operational costs should be carefully monitored, controlled and managed for profit maximization in businesses. He also stated that businesses have a duty to maintain stable costs while maximizing profits. Additionally, Shidpour et al (2014) state that mass customization is a strategy used by firms to satisfy a customer’s unique needs at a price that is close to mass production due to the aggregating demand for modified goods. According to </w:t>
      </w:r>
      <w:r w:rsidR="005E25C4">
        <w:rPr>
          <w:rFonts w:cs="Times New Roman"/>
          <w:szCs w:val="24"/>
        </w:rPr>
        <w:t>Za</w:t>
      </w:r>
      <w:r w:rsidR="00664A03">
        <w:rPr>
          <w:rFonts w:cs="Times New Roman"/>
          <w:szCs w:val="24"/>
        </w:rPr>
        <w:t xml:space="preserve">ilani et al (2020), </w:t>
      </w:r>
      <w:r>
        <w:rPr>
          <w:rFonts w:cs="Times New Roman"/>
          <w:szCs w:val="24"/>
        </w:rPr>
        <w:t>consumers’ satisfaction is linked to the value allegedly provided by a variety of items, and businesses won’t experience losses if they continue to produce as many products as they can.</w:t>
      </w:r>
      <w:r w:rsidR="008B764F">
        <w:rPr>
          <w:rFonts w:cs="Times New Roman"/>
          <w:szCs w:val="24"/>
        </w:rPr>
        <w:t xml:space="preserve"> Sundaram</w:t>
      </w:r>
      <w:r w:rsidR="00664A03">
        <w:rPr>
          <w:rFonts w:cs="Times New Roman"/>
          <w:szCs w:val="24"/>
        </w:rPr>
        <w:t xml:space="preserve"> (20</w:t>
      </w:r>
      <w:r w:rsidR="008B764F">
        <w:rPr>
          <w:rFonts w:cs="Times New Roman"/>
          <w:szCs w:val="24"/>
        </w:rPr>
        <w:t>14</w:t>
      </w:r>
      <w:r w:rsidR="00664A03">
        <w:rPr>
          <w:rFonts w:cs="Times New Roman"/>
          <w:szCs w:val="24"/>
        </w:rPr>
        <w:t>),</w:t>
      </w:r>
      <w:r>
        <w:rPr>
          <w:rFonts w:cs="Times New Roman"/>
          <w:szCs w:val="24"/>
        </w:rPr>
        <w:t xml:space="preserve"> denotes that a variety of goods builds product portfolio thus when entities produce numerous commodities with the same purpose revenues are certain to rise, and profits will rise to their highest articulated level. Finally, Boatright (2015), states that managers of the companies are crucial in decision-making since they are in charge of fulfilling the main objective of the companies, which is profit maximization.  </w:t>
      </w:r>
    </w:p>
    <w:p w14:paraId="2E094A92" w14:textId="77777777" w:rsidR="009C6F9A" w:rsidRPr="00AA52FA" w:rsidRDefault="009C6F9A" w:rsidP="00846E53">
      <w:pPr>
        <w:pStyle w:val="Heading3"/>
      </w:pPr>
      <w:bookmarkStart w:id="47" w:name="_Toc137273542"/>
      <w:r>
        <w:t xml:space="preserve">2.2.3 </w:t>
      </w:r>
      <w:r w:rsidRPr="00AA52FA">
        <w:t>Gaining a competitive advantage over rival businesses</w:t>
      </w:r>
      <w:bookmarkEnd w:id="47"/>
    </w:p>
    <w:p w14:paraId="357E9157" w14:textId="77C85A7F" w:rsidR="009C6F9A" w:rsidRDefault="009C6F9A" w:rsidP="009C6F9A">
      <w:pPr>
        <w:tabs>
          <w:tab w:val="left" w:pos="1200"/>
        </w:tabs>
        <w:spacing w:line="360" w:lineRule="auto"/>
        <w:rPr>
          <w:rFonts w:cs="Times New Roman"/>
          <w:szCs w:val="24"/>
        </w:rPr>
      </w:pPr>
      <w:r>
        <w:rPr>
          <w:rFonts w:cs="Times New Roman"/>
          <w:szCs w:val="24"/>
        </w:rPr>
        <w:t xml:space="preserve">According to </w:t>
      </w:r>
      <w:r w:rsidR="00B938AF">
        <w:rPr>
          <w:rFonts w:cs="Times New Roman"/>
          <w:szCs w:val="24"/>
        </w:rPr>
        <w:t>Sun et.al</w:t>
      </w:r>
      <w:r>
        <w:rPr>
          <w:rFonts w:cs="Times New Roman"/>
          <w:szCs w:val="24"/>
        </w:rPr>
        <w:t xml:space="preserve"> (20</w:t>
      </w:r>
      <w:r w:rsidR="00B938AF">
        <w:rPr>
          <w:rFonts w:cs="Times New Roman"/>
          <w:szCs w:val="24"/>
        </w:rPr>
        <w:t>20</w:t>
      </w:r>
      <w:r>
        <w:rPr>
          <w:rFonts w:cs="Times New Roman"/>
          <w:szCs w:val="24"/>
        </w:rPr>
        <w:t xml:space="preserve">), competitive advantage is the uniqueness in a characteristic that enables businesses to satisfy their customers more successfully than others, leading to the creation of superior performance and customer value. In order for businesses to achieve this, they must produce high-quality goods at lower costs, with quick delivery and flexibility being the top priorities. </w:t>
      </w:r>
      <w:r w:rsidR="003B7400">
        <w:rPr>
          <w:rFonts w:cs="Times New Roman"/>
          <w:szCs w:val="24"/>
        </w:rPr>
        <w:t>Hana</w:t>
      </w:r>
      <w:r>
        <w:rPr>
          <w:rFonts w:cs="Times New Roman"/>
          <w:szCs w:val="24"/>
        </w:rPr>
        <w:t xml:space="preserve"> (2014), denotes that a company’s competitive advantage is the edge it has over its rivals. He also notes that, this advantage is obtained by offering clients </w:t>
      </w:r>
      <w:r w:rsidR="004A49DC">
        <w:rPr>
          <w:rFonts w:cs="Times New Roman"/>
          <w:szCs w:val="24"/>
        </w:rPr>
        <w:t>improved</w:t>
      </w:r>
      <w:r>
        <w:rPr>
          <w:rFonts w:cs="Times New Roman"/>
          <w:szCs w:val="24"/>
        </w:rPr>
        <w:t xml:space="preserve"> services in terms of the value</w:t>
      </w:r>
      <w:r w:rsidR="00683663">
        <w:rPr>
          <w:rFonts w:cs="Times New Roman"/>
          <w:szCs w:val="24"/>
        </w:rPr>
        <w:t xml:space="preserve"> of</w:t>
      </w:r>
      <w:r>
        <w:rPr>
          <w:rFonts w:cs="Times New Roman"/>
          <w:szCs w:val="24"/>
        </w:rPr>
        <w:t xml:space="preserve"> its goods and services at lower rates. Competitive advantage is also defined by Hana (2014) as the firm’s capacity to outcompete competitors in terms of reproduction both now and in the future. </w:t>
      </w:r>
      <w:r w:rsidR="00F97D4E">
        <w:rPr>
          <w:rFonts w:cs="Times New Roman"/>
          <w:szCs w:val="24"/>
        </w:rPr>
        <w:t xml:space="preserve">Sun et al. (2020) denotes that competitive advantage can be gained through employing, managing and controlling owned resources, such as organizational process and company strategy. </w:t>
      </w:r>
      <w:r>
        <w:rPr>
          <w:rFonts w:cs="Times New Roman"/>
          <w:szCs w:val="24"/>
        </w:rPr>
        <w:t>Companies endeavor to win clients by preventing the costs of goods and services from fluctuating while also attempting to outperform their rivals in the marketplace.  Also, Baah et al. (2021) states that a company’s advantage over competitors is maintained and built upon via effective technological advancement.  The benefit of competitive advantage for cos</w:t>
      </w:r>
      <w:r w:rsidR="005D75E0">
        <w:rPr>
          <w:rFonts w:cs="Times New Roman"/>
          <w:szCs w:val="24"/>
        </w:rPr>
        <w:t>t cutting</w:t>
      </w:r>
      <w:r>
        <w:rPr>
          <w:rFonts w:cs="Times New Roman"/>
          <w:szCs w:val="24"/>
        </w:rPr>
        <w:t xml:space="preserve"> </w:t>
      </w:r>
      <w:r w:rsidR="005D75E0">
        <w:rPr>
          <w:rFonts w:cs="Times New Roman"/>
          <w:szCs w:val="24"/>
        </w:rPr>
        <w:t>techniques</w:t>
      </w:r>
      <w:r>
        <w:rPr>
          <w:rFonts w:cs="Times New Roman"/>
          <w:szCs w:val="24"/>
        </w:rPr>
        <w:t xml:space="preserve"> emphasizes that businesses are required to adapt successfully to changes occurring in the business market in order to maintain their </w:t>
      </w:r>
      <w:r w:rsidR="005D75E0">
        <w:rPr>
          <w:rFonts w:cs="Times New Roman"/>
          <w:szCs w:val="24"/>
        </w:rPr>
        <w:t>edge</w:t>
      </w:r>
      <w:r>
        <w:rPr>
          <w:rFonts w:cs="Times New Roman"/>
          <w:szCs w:val="24"/>
        </w:rPr>
        <w:t xml:space="preserve"> over rival </w:t>
      </w:r>
      <w:r w:rsidR="005D75E0">
        <w:rPr>
          <w:rFonts w:cs="Times New Roman"/>
          <w:szCs w:val="24"/>
        </w:rPr>
        <w:t>entities</w:t>
      </w:r>
      <w:r>
        <w:rPr>
          <w:rFonts w:cs="Times New Roman"/>
          <w:szCs w:val="24"/>
        </w:rPr>
        <w:t xml:space="preserve"> and this includes reducing operational costs.</w:t>
      </w:r>
    </w:p>
    <w:p w14:paraId="539A8953" w14:textId="77777777" w:rsidR="009C6F9A" w:rsidRDefault="009C6F9A" w:rsidP="009C6F9A">
      <w:pPr>
        <w:tabs>
          <w:tab w:val="left" w:pos="1200"/>
        </w:tabs>
        <w:spacing w:line="360" w:lineRule="auto"/>
        <w:rPr>
          <w:rFonts w:cs="Times New Roman"/>
          <w:szCs w:val="24"/>
        </w:rPr>
      </w:pPr>
    </w:p>
    <w:p w14:paraId="6A93235F" w14:textId="3DF63179" w:rsidR="009C6F9A" w:rsidRPr="00F04BD9" w:rsidRDefault="009C6F9A" w:rsidP="00055AB6">
      <w:pPr>
        <w:pStyle w:val="Heading2"/>
      </w:pPr>
      <w:bookmarkStart w:id="48" w:name="_Toc137273543"/>
      <w:r w:rsidRPr="00F04BD9">
        <w:t>2.</w:t>
      </w:r>
      <w:r w:rsidR="00EA152C">
        <w:t>3</w:t>
      </w:r>
      <w:r w:rsidRPr="00F04BD9">
        <w:t xml:space="preserve"> </w:t>
      </w:r>
      <w:r w:rsidR="00CE7A83">
        <w:t>Evaluation</w:t>
      </w:r>
      <w:r w:rsidRPr="00F04BD9">
        <w:t xml:space="preserve"> of operational cost </w:t>
      </w:r>
      <w:r>
        <w:t>cutting</w:t>
      </w:r>
      <w:r w:rsidRPr="00F04BD9">
        <w:t xml:space="preserve"> </w:t>
      </w:r>
      <w:r>
        <w:t>techniques</w:t>
      </w:r>
      <w:r w:rsidRPr="00F04BD9">
        <w:t xml:space="preserve"> being </w:t>
      </w:r>
      <w:r>
        <w:t>used</w:t>
      </w:r>
      <w:r w:rsidR="00CE7A83">
        <w:t xml:space="preserve"> or adopted</w:t>
      </w:r>
      <w:r w:rsidRPr="00F04BD9">
        <w:t xml:space="preserve"> by logistics </w:t>
      </w:r>
      <w:r>
        <w:t>entities</w:t>
      </w:r>
      <w:r w:rsidRPr="00F04BD9">
        <w:t>.</w:t>
      </w:r>
      <w:bookmarkEnd w:id="48"/>
    </w:p>
    <w:p w14:paraId="29C0D4C5" w14:textId="173BFEFB" w:rsidR="009C6F9A" w:rsidRDefault="009C6F9A" w:rsidP="009C6F9A">
      <w:pPr>
        <w:tabs>
          <w:tab w:val="left" w:pos="1200"/>
        </w:tabs>
        <w:spacing w:line="360" w:lineRule="auto"/>
        <w:rPr>
          <w:rFonts w:cs="Times New Roman"/>
          <w:szCs w:val="24"/>
        </w:rPr>
      </w:pPr>
      <w:r>
        <w:rPr>
          <w:rFonts w:cs="Times New Roman"/>
          <w:szCs w:val="24"/>
        </w:rPr>
        <w:t>During economic downturns, firms frequently employ cost containment techniques in an effort to reduce operating expenses and preserve profit margins</w:t>
      </w:r>
      <w:r w:rsidR="007D4924">
        <w:rPr>
          <w:rFonts w:cs="Times New Roman"/>
          <w:szCs w:val="24"/>
        </w:rPr>
        <w:t xml:space="preserve"> says</w:t>
      </w:r>
      <w:r>
        <w:rPr>
          <w:rFonts w:cs="Times New Roman"/>
          <w:szCs w:val="24"/>
        </w:rPr>
        <w:t xml:space="preserve"> Macdonald (2015). Logistics entities are implementing operational cost-cutting techniques which include infrastructure sharing, downsizing and tracking systems to prevent rising operational expenses. The literature is summarized below, weighing the benefits and drawbacks of each cost-cutting measure.</w:t>
      </w:r>
    </w:p>
    <w:p w14:paraId="65AF5A90" w14:textId="11127B73" w:rsidR="009C6F9A" w:rsidRDefault="00EA152C" w:rsidP="00EA152C">
      <w:pPr>
        <w:pStyle w:val="Heading3"/>
      </w:pPr>
      <w:bookmarkStart w:id="49" w:name="_Toc137273544"/>
      <w:r>
        <w:t xml:space="preserve">2.3.1 </w:t>
      </w:r>
      <w:r w:rsidR="009C6F9A" w:rsidRPr="00A025BB">
        <w:t>System for tracking vehicles</w:t>
      </w:r>
      <w:bookmarkEnd w:id="49"/>
    </w:p>
    <w:p w14:paraId="13322DB7" w14:textId="590F876C" w:rsidR="009C6F9A" w:rsidRPr="00DD577A" w:rsidRDefault="009C6F9A" w:rsidP="009C6F9A">
      <w:pPr>
        <w:tabs>
          <w:tab w:val="left" w:pos="1200"/>
        </w:tabs>
        <w:spacing w:line="360" w:lineRule="auto"/>
        <w:rPr>
          <w:rFonts w:cs="Times New Roman"/>
          <w:szCs w:val="24"/>
        </w:rPr>
      </w:pPr>
      <w:r w:rsidRPr="00DD577A">
        <w:rPr>
          <w:rFonts w:cs="Times New Roman"/>
          <w:szCs w:val="24"/>
        </w:rPr>
        <w:t>According to Guido et al</w:t>
      </w:r>
      <w:r>
        <w:rPr>
          <w:rFonts w:cs="Times New Roman"/>
          <w:szCs w:val="24"/>
        </w:rPr>
        <w:t xml:space="preserve"> </w:t>
      </w:r>
      <w:r w:rsidRPr="00DD577A">
        <w:rPr>
          <w:rFonts w:cs="Times New Roman"/>
          <w:szCs w:val="24"/>
        </w:rPr>
        <w:t>(2014) and K</w:t>
      </w:r>
      <w:r>
        <w:rPr>
          <w:rFonts w:cs="Times New Roman"/>
          <w:szCs w:val="24"/>
        </w:rPr>
        <w:t>a</w:t>
      </w:r>
      <w:r w:rsidRPr="00DD577A">
        <w:rPr>
          <w:rFonts w:cs="Times New Roman"/>
          <w:szCs w:val="24"/>
        </w:rPr>
        <w:t>mble</w:t>
      </w:r>
      <w:r>
        <w:rPr>
          <w:rFonts w:cs="Times New Roman"/>
          <w:szCs w:val="24"/>
        </w:rPr>
        <w:t xml:space="preserve"> (2014)</w:t>
      </w:r>
      <w:r w:rsidRPr="00DD577A">
        <w:rPr>
          <w:rFonts w:cs="Times New Roman"/>
          <w:szCs w:val="24"/>
        </w:rPr>
        <w:t xml:space="preserve">, the definition of a vehicle </w:t>
      </w:r>
      <w:r w:rsidR="00723494">
        <w:rPr>
          <w:rFonts w:cs="Times New Roman"/>
          <w:szCs w:val="24"/>
        </w:rPr>
        <w:t>surveillance</w:t>
      </w:r>
      <w:r w:rsidRPr="00DD577A">
        <w:rPr>
          <w:rFonts w:cs="Times New Roman"/>
          <w:szCs w:val="24"/>
        </w:rPr>
        <w:t xml:space="preserve"> system is the tracking</w:t>
      </w:r>
      <w:r>
        <w:rPr>
          <w:rFonts w:cs="Times New Roman"/>
          <w:szCs w:val="24"/>
        </w:rPr>
        <w:t xml:space="preserve"> of automobiles using a monitoring device to determine exact place</w:t>
      </w:r>
      <w:r w:rsidRPr="00DD577A">
        <w:rPr>
          <w:rFonts w:cs="Times New Roman"/>
          <w:szCs w:val="24"/>
        </w:rPr>
        <w:t xml:space="preserve"> where the </w:t>
      </w:r>
      <w:r w:rsidR="00723494">
        <w:rPr>
          <w:rFonts w:cs="Times New Roman"/>
          <w:szCs w:val="24"/>
        </w:rPr>
        <w:t>truck</w:t>
      </w:r>
      <w:r>
        <w:rPr>
          <w:rFonts w:cs="Times New Roman"/>
          <w:szCs w:val="24"/>
        </w:rPr>
        <w:t xml:space="preserve"> is at any given time. </w:t>
      </w:r>
      <w:r w:rsidR="001E03FE">
        <w:rPr>
          <w:rFonts w:cs="Times New Roman"/>
          <w:szCs w:val="24"/>
        </w:rPr>
        <w:t xml:space="preserve">Also, </w:t>
      </w:r>
      <w:r w:rsidR="001E03FE" w:rsidRPr="00DD577A">
        <w:rPr>
          <w:rFonts w:cs="Times New Roman"/>
          <w:szCs w:val="24"/>
        </w:rPr>
        <w:t>Kamble</w:t>
      </w:r>
      <w:r w:rsidRPr="00DD577A">
        <w:rPr>
          <w:rFonts w:cs="Times New Roman"/>
          <w:szCs w:val="24"/>
        </w:rPr>
        <w:t xml:space="preserve"> (2014),</w:t>
      </w:r>
      <w:r w:rsidR="00723494">
        <w:rPr>
          <w:rFonts w:cs="Times New Roman"/>
          <w:szCs w:val="24"/>
        </w:rPr>
        <w:t xml:space="preserve"> </w:t>
      </w:r>
      <w:r w:rsidR="006D5C52">
        <w:rPr>
          <w:rFonts w:cs="Times New Roman"/>
          <w:szCs w:val="24"/>
        </w:rPr>
        <w:t xml:space="preserve">cites </w:t>
      </w:r>
      <w:r w:rsidR="00723494">
        <w:rPr>
          <w:rFonts w:cs="Times New Roman"/>
          <w:szCs w:val="24"/>
        </w:rPr>
        <w:t>that</w:t>
      </w:r>
      <w:r w:rsidRPr="00DD577A">
        <w:rPr>
          <w:rFonts w:cs="Times New Roman"/>
          <w:szCs w:val="24"/>
        </w:rPr>
        <w:t xml:space="preserve"> the goal of this </w:t>
      </w:r>
      <w:r w:rsidR="001E03FE">
        <w:rPr>
          <w:rFonts w:cs="Times New Roman"/>
          <w:szCs w:val="24"/>
        </w:rPr>
        <w:t>surveillance</w:t>
      </w:r>
      <w:r w:rsidRPr="00DD577A">
        <w:rPr>
          <w:rFonts w:cs="Times New Roman"/>
          <w:szCs w:val="24"/>
        </w:rPr>
        <w:t xml:space="preserve"> system is to locate the</w:t>
      </w:r>
      <w:r w:rsidR="00881984">
        <w:rPr>
          <w:rFonts w:cs="Times New Roman"/>
          <w:szCs w:val="24"/>
        </w:rPr>
        <w:t xml:space="preserve"> exact</w:t>
      </w:r>
      <w:r w:rsidRPr="00DD577A">
        <w:rPr>
          <w:rFonts w:cs="Times New Roman"/>
          <w:szCs w:val="24"/>
        </w:rPr>
        <w:t xml:space="preserve"> location of the car and transmit that information to a server that is as close to the location of the vehicle as possible. According to Kamble (2014), vehicle tracking systems are frequently utilized to increase an entity's overall effectiveness, which offers a better return on your savings. Additionally, according to Kamble (2014), route planning is essential for both individual and corporate drive while managing more task tons over time. According to </w:t>
      </w:r>
      <w:r w:rsidR="008005C9">
        <w:rPr>
          <w:rFonts w:cs="Times New Roman"/>
          <w:szCs w:val="24"/>
        </w:rPr>
        <w:t>Quak et al (2016)</w:t>
      </w:r>
      <w:r w:rsidRPr="00DD577A">
        <w:rPr>
          <w:rFonts w:cs="Times New Roman"/>
          <w:szCs w:val="24"/>
        </w:rPr>
        <w:t>, an automatic vehicle system is essential because it generates real-time objects and so offers the precise position of the automobile at the appropriate time. According to Kamble</w:t>
      </w:r>
      <w:r>
        <w:rPr>
          <w:rFonts w:cs="Times New Roman"/>
          <w:szCs w:val="24"/>
        </w:rPr>
        <w:t xml:space="preserve"> (2014)</w:t>
      </w:r>
      <w:r w:rsidRPr="00DD577A">
        <w:rPr>
          <w:rFonts w:cs="Times New Roman"/>
          <w:szCs w:val="24"/>
        </w:rPr>
        <w:t xml:space="preserve">, vehicle tracking increases productivity by enhancing security and safety, communication channels, and performance monitoring. </w:t>
      </w:r>
      <w:r>
        <w:rPr>
          <w:rFonts w:cs="Times New Roman"/>
          <w:szCs w:val="24"/>
        </w:rPr>
        <w:t xml:space="preserve">According to </w:t>
      </w:r>
      <w:r w:rsidRPr="00DD577A">
        <w:rPr>
          <w:rFonts w:cs="Times New Roman"/>
          <w:szCs w:val="24"/>
        </w:rPr>
        <w:t xml:space="preserve">Guido et al. (2014), the value of vehicle monitoring systems for investigating traffic movement and security is focused on their ability to mimic real-time traffic patterns at a given place. </w:t>
      </w:r>
      <w:r>
        <w:rPr>
          <w:rFonts w:cs="Times New Roman"/>
          <w:szCs w:val="24"/>
        </w:rPr>
        <w:t xml:space="preserve"> Quak et al. (2016), the installation of freight electro-mob</w:t>
      </w:r>
      <w:r w:rsidR="001D375C">
        <w:rPr>
          <w:rFonts w:cs="Times New Roman"/>
          <w:szCs w:val="24"/>
        </w:rPr>
        <w:t xml:space="preserve"> </w:t>
      </w:r>
      <w:r>
        <w:rPr>
          <w:rFonts w:cs="Times New Roman"/>
          <w:szCs w:val="24"/>
        </w:rPr>
        <w:t xml:space="preserve">ility systems during the vehicle tracking systems process has increased the system’s environmental and social importance. They also note that low fuel costs are incurred, fleets perform environmentally friendly, and fleet trucks make less noise. Although Quak et al. (2016) contend that the fleet monitoring system is inadequate since producers are not producing or supplying enough trucks, and they are not supplying support through the dealer networking. Fleet monitoring systems, according to Quak et al. (2016), have a limited fleet availability and freight carrying capabilities.  Quak et al. (2016) also pointed out that businesses frequently experience higher monitoring charges and pricey, inconsistent after-trade help. While low oil costs are being supplied, fleet surveillance systems have a determinantal impact on transportation, as cited by Quak et al (2016). The assorted literature cited above the research aims evaluate whether or not transportation organizations in Zimbabwe are using fleet surveillance systems as a cost cutting technique. </w:t>
      </w:r>
    </w:p>
    <w:p w14:paraId="07109270" w14:textId="3DF5B54E" w:rsidR="009C6F9A" w:rsidRPr="002134DD" w:rsidRDefault="00EA152C" w:rsidP="00EA152C">
      <w:pPr>
        <w:pStyle w:val="Heading3"/>
      </w:pPr>
      <w:bookmarkStart w:id="50" w:name="_Toc137273545"/>
      <w:r>
        <w:t xml:space="preserve">2.3.2 </w:t>
      </w:r>
      <w:r w:rsidR="009C6F9A" w:rsidRPr="00152880">
        <w:t>Infrastructure sharing</w:t>
      </w:r>
      <w:bookmarkEnd w:id="50"/>
    </w:p>
    <w:p w14:paraId="21CE74B5" w14:textId="0082804D" w:rsidR="009C6F9A" w:rsidRDefault="009C6F9A" w:rsidP="009C6F9A">
      <w:pPr>
        <w:tabs>
          <w:tab w:val="left" w:pos="1200"/>
        </w:tabs>
        <w:spacing w:line="360" w:lineRule="auto"/>
        <w:rPr>
          <w:rFonts w:cs="Times New Roman"/>
          <w:szCs w:val="24"/>
        </w:rPr>
      </w:pPr>
      <w:r w:rsidRPr="002134DD">
        <w:rPr>
          <w:rFonts w:cs="Times New Roman"/>
          <w:szCs w:val="24"/>
        </w:rPr>
        <w:t xml:space="preserve">According to </w:t>
      </w:r>
      <w:r w:rsidR="000E7CA7">
        <w:rPr>
          <w:rFonts w:cs="Times New Roman"/>
          <w:szCs w:val="24"/>
        </w:rPr>
        <w:t>Saif et al.</w:t>
      </w:r>
      <w:r>
        <w:rPr>
          <w:rFonts w:cs="Times New Roman"/>
          <w:szCs w:val="24"/>
        </w:rPr>
        <w:t xml:space="preserve"> (20</w:t>
      </w:r>
      <w:r w:rsidR="000E7CA7">
        <w:rPr>
          <w:rFonts w:cs="Times New Roman"/>
          <w:szCs w:val="24"/>
        </w:rPr>
        <w:t>21</w:t>
      </w:r>
      <w:r>
        <w:rPr>
          <w:rFonts w:cs="Times New Roman"/>
          <w:szCs w:val="24"/>
        </w:rPr>
        <w:t xml:space="preserve">) infrastructure sharing is the shared use of network facility by many operators under a contract pertinent technical and business term. In addition, this strategy emphasizes on utilizing the same boaster or warehouse as a cost cutting measure. Infrastructure sharing exchanges can be put into three </w:t>
      </w:r>
      <w:r w:rsidR="00452A7A">
        <w:rPr>
          <w:rFonts w:cs="Times New Roman"/>
          <w:szCs w:val="24"/>
        </w:rPr>
        <w:t>categories</w:t>
      </w:r>
      <w:r>
        <w:rPr>
          <w:rFonts w:cs="Times New Roman"/>
          <w:szCs w:val="24"/>
        </w:rPr>
        <w:t xml:space="preserve"> which are business model which outlines the parties participating and their prearranged link, geographic pattern which relates to every driver’s physical footprint and innovation ideal, which also outlines the practical solutions says Frisanco et al (2016). Infrastructure pooling, according to Namisiko (2015), lowers capital and operating expenses and this will lead to accelerating network development. According to </w:t>
      </w:r>
      <w:r w:rsidR="00D470BE">
        <w:rPr>
          <w:rFonts w:cs="Times New Roman"/>
          <w:szCs w:val="24"/>
        </w:rPr>
        <w:t>Gao</w:t>
      </w:r>
      <w:r>
        <w:rPr>
          <w:rFonts w:cs="Times New Roman"/>
          <w:szCs w:val="24"/>
        </w:rPr>
        <w:t xml:space="preserve"> and Cao (2020), the fundamental objective of sharing</w:t>
      </w:r>
      <w:r w:rsidR="00C75A83">
        <w:rPr>
          <w:rFonts w:cs="Times New Roman"/>
          <w:szCs w:val="24"/>
        </w:rPr>
        <w:t xml:space="preserve"> mobile</w:t>
      </w:r>
      <w:r>
        <w:rPr>
          <w:rFonts w:cs="Times New Roman"/>
          <w:szCs w:val="24"/>
        </w:rPr>
        <w:t xml:space="preserve"> infrastructure</w:t>
      </w:r>
      <w:r w:rsidR="00C75A83">
        <w:rPr>
          <w:rFonts w:cs="Times New Roman"/>
          <w:szCs w:val="24"/>
        </w:rPr>
        <w:t xml:space="preserve"> is to</w:t>
      </w:r>
      <w:r>
        <w:rPr>
          <w:rFonts w:cs="Times New Roman"/>
          <w:szCs w:val="24"/>
        </w:rPr>
        <w:t xml:space="preserve"> lower expenses</w:t>
      </w:r>
      <w:r w:rsidR="00D422DC">
        <w:rPr>
          <w:rFonts w:cs="Times New Roman"/>
          <w:szCs w:val="24"/>
        </w:rPr>
        <w:t xml:space="preserve"> since duplication is limited</w:t>
      </w:r>
      <w:r>
        <w:rPr>
          <w:rFonts w:cs="Times New Roman"/>
          <w:szCs w:val="24"/>
        </w:rPr>
        <w:t xml:space="preserve"> and </w:t>
      </w:r>
      <w:r w:rsidR="00D422DC">
        <w:rPr>
          <w:rFonts w:cs="Times New Roman"/>
          <w:szCs w:val="24"/>
        </w:rPr>
        <w:t xml:space="preserve">to reduce </w:t>
      </w:r>
      <w:r>
        <w:rPr>
          <w:rFonts w:cs="Times New Roman"/>
          <w:szCs w:val="24"/>
        </w:rPr>
        <w:t xml:space="preserve">the </w:t>
      </w:r>
      <w:r w:rsidR="00D422DC">
        <w:rPr>
          <w:rFonts w:cs="Times New Roman"/>
          <w:szCs w:val="24"/>
        </w:rPr>
        <w:t xml:space="preserve">need </w:t>
      </w:r>
      <w:r>
        <w:rPr>
          <w:rFonts w:cs="Times New Roman"/>
          <w:szCs w:val="24"/>
        </w:rPr>
        <w:t xml:space="preserve">to create towers to hold and detect their </w:t>
      </w:r>
      <w:r w:rsidR="00D422DC">
        <w:rPr>
          <w:rFonts w:cs="Times New Roman"/>
          <w:szCs w:val="24"/>
        </w:rPr>
        <w:t>machinery (i.e. equipment)</w:t>
      </w:r>
      <w:r>
        <w:rPr>
          <w:rFonts w:cs="Times New Roman"/>
          <w:szCs w:val="24"/>
        </w:rPr>
        <w:t xml:space="preserve">. According to Reddy (2014) the competitiveness on industries caused a fall in revenue and profit margins, which inspired the United Kingdom to share its infrastructure in order to save costs. </w:t>
      </w:r>
    </w:p>
    <w:p w14:paraId="08600911" w14:textId="3AFEBE32" w:rsidR="009C6F9A" w:rsidRDefault="009C6F9A" w:rsidP="009C6F9A">
      <w:pPr>
        <w:tabs>
          <w:tab w:val="left" w:pos="1200"/>
        </w:tabs>
        <w:spacing w:line="360" w:lineRule="auto"/>
        <w:rPr>
          <w:rFonts w:cs="Times New Roman"/>
          <w:szCs w:val="24"/>
        </w:rPr>
      </w:pPr>
      <w:r>
        <w:rPr>
          <w:rFonts w:cs="Times New Roman"/>
          <w:szCs w:val="24"/>
        </w:rPr>
        <w:t>This technique of infrastructure sharing changes the competitive landscape of the organization quickly and improves performance of the entit</w:t>
      </w:r>
      <w:r w:rsidR="00452A7A">
        <w:rPr>
          <w:rFonts w:cs="Times New Roman"/>
          <w:szCs w:val="24"/>
        </w:rPr>
        <w:t>y</w:t>
      </w:r>
      <w:r>
        <w:rPr>
          <w:rFonts w:cs="Times New Roman"/>
          <w:szCs w:val="24"/>
        </w:rPr>
        <w:t>. For the first time new participants in network and logistics service suppliers, outlined the importance of infrastructure sharing</w:t>
      </w:r>
      <w:r w:rsidR="00452A7A">
        <w:rPr>
          <w:rFonts w:cs="Times New Roman"/>
          <w:szCs w:val="24"/>
        </w:rPr>
        <w:t xml:space="preserve"> according to </w:t>
      </w:r>
      <w:r w:rsidR="00BC5DAA">
        <w:rPr>
          <w:rFonts w:cs="Times New Roman"/>
          <w:szCs w:val="24"/>
        </w:rPr>
        <w:t>Saif et al (2021)</w:t>
      </w:r>
      <w:r>
        <w:rPr>
          <w:rFonts w:cs="Times New Roman"/>
          <w:szCs w:val="24"/>
        </w:rPr>
        <w:t xml:space="preserve">. In addition, the study’s findings </w:t>
      </w:r>
      <w:r w:rsidR="004A0583">
        <w:rPr>
          <w:rFonts w:cs="Times New Roman"/>
          <w:szCs w:val="24"/>
        </w:rPr>
        <w:t>show</w:t>
      </w:r>
      <w:r>
        <w:rPr>
          <w:rFonts w:cs="Times New Roman"/>
          <w:szCs w:val="24"/>
        </w:rPr>
        <w:t xml:space="preserve"> that transmission of infrastructure and technology offers economic viability during the competition’s phase and promotes quicker business expansion. However, Frisanco and Tafertshofer (2016) claims that infrastructure</w:t>
      </w:r>
      <w:r w:rsidR="00BC5DAA">
        <w:rPr>
          <w:rFonts w:cs="Times New Roman"/>
          <w:szCs w:val="24"/>
        </w:rPr>
        <w:t xml:space="preserve"> sharing</w:t>
      </w:r>
      <w:r>
        <w:rPr>
          <w:rFonts w:cs="Times New Roman"/>
          <w:szCs w:val="24"/>
        </w:rPr>
        <w:t xml:space="preserve"> in transportation firms that uses same resources and hubs presents difficulties for the cooperating contractors since it necessitates a far greater, and mission-critical, level of operations upkeep for shared resources. </w:t>
      </w:r>
      <w:r w:rsidR="000606B4">
        <w:rPr>
          <w:rFonts w:cs="Times New Roman"/>
          <w:szCs w:val="24"/>
        </w:rPr>
        <w:t>Infrastructure sharing has t</w:t>
      </w:r>
      <w:r>
        <w:rPr>
          <w:rFonts w:cs="Times New Roman"/>
          <w:szCs w:val="24"/>
        </w:rPr>
        <w:t>he following</w:t>
      </w:r>
      <w:r w:rsidR="000606B4">
        <w:rPr>
          <w:rFonts w:cs="Times New Roman"/>
          <w:szCs w:val="24"/>
        </w:rPr>
        <w:t xml:space="preserve"> market</w:t>
      </w:r>
      <w:r>
        <w:rPr>
          <w:rFonts w:cs="Times New Roman"/>
          <w:szCs w:val="24"/>
        </w:rPr>
        <w:t xml:space="preserve"> struggles, decline of international investment due to currency depreciation, overruling problems that may lead to pivotal tower decommissioning, sales costs and adversely affect clients, property encounters related to ownership and title deeds and increased operating service charge as</w:t>
      </w:r>
      <w:r w:rsidR="000606B4">
        <w:rPr>
          <w:rFonts w:cs="Times New Roman"/>
          <w:szCs w:val="24"/>
        </w:rPr>
        <w:t xml:space="preserve"> a</w:t>
      </w:r>
      <w:r>
        <w:rPr>
          <w:rFonts w:cs="Times New Roman"/>
          <w:szCs w:val="24"/>
        </w:rPr>
        <w:t xml:space="preserve"> result of higher licensing charge, rising nation fee, and currency difference, according to Kwambana (2016). </w:t>
      </w:r>
    </w:p>
    <w:p w14:paraId="67488553" w14:textId="3361C241" w:rsidR="009C6F9A" w:rsidRDefault="009C6F9A" w:rsidP="009C6F9A">
      <w:pPr>
        <w:tabs>
          <w:tab w:val="left" w:pos="1200"/>
        </w:tabs>
        <w:spacing w:line="360" w:lineRule="auto"/>
        <w:rPr>
          <w:rFonts w:cs="Times New Roman"/>
          <w:szCs w:val="24"/>
        </w:rPr>
      </w:pPr>
      <w:r>
        <w:rPr>
          <w:rFonts w:cs="Times New Roman"/>
          <w:szCs w:val="24"/>
        </w:rPr>
        <w:t>Infrastructure sharing is a tactic used to help logistics and network operators remain competitive although Francois Van Zyl (2016) argued that, th</w:t>
      </w:r>
      <w:r w:rsidR="003A6186">
        <w:rPr>
          <w:rFonts w:cs="Times New Roman"/>
          <w:szCs w:val="24"/>
        </w:rPr>
        <w:t>i</w:t>
      </w:r>
      <w:r>
        <w:rPr>
          <w:rFonts w:cs="Times New Roman"/>
          <w:szCs w:val="24"/>
        </w:rPr>
        <w:t xml:space="preserve">s is not a cost cutting technique, since the approach’s implementation in Nairobi Network enterprises saw a steady </w:t>
      </w:r>
      <w:r w:rsidR="00F041C1">
        <w:rPr>
          <w:rFonts w:cs="Times New Roman"/>
          <w:szCs w:val="24"/>
        </w:rPr>
        <w:t>transition</w:t>
      </w:r>
      <w:r>
        <w:rPr>
          <w:rFonts w:cs="Times New Roman"/>
          <w:szCs w:val="24"/>
        </w:rPr>
        <w:t xml:space="preserve"> in costs and financial performance. Hutchinson et al. (2021), argued the exact point, noting that corporation’s performance improved steadily over short term while remaining stable over the long term. The goal of this research was to ascertain if sharing infrastructure reduced expenses and improved financial performance in logistics firms in Zimbabwe. </w:t>
      </w:r>
    </w:p>
    <w:p w14:paraId="642FAB2D" w14:textId="1746C0CA" w:rsidR="009C6F9A" w:rsidRPr="007C69C5" w:rsidRDefault="00EA152C" w:rsidP="00EA152C">
      <w:pPr>
        <w:pStyle w:val="Heading3"/>
      </w:pPr>
      <w:bookmarkStart w:id="51" w:name="_Toc137273546"/>
      <w:r>
        <w:t xml:space="preserve">2.3.3 </w:t>
      </w:r>
      <w:r w:rsidR="009C6F9A" w:rsidRPr="007C69C5">
        <w:t>Organizational Downsizing.</w:t>
      </w:r>
      <w:bookmarkEnd w:id="51"/>
    </w:p>
    <w:p w14:paraId="13C6B804" w14:textId="3CA1F587" w:rsidR="009C6F9A" w:rsidRDefault="009C6F9A" w:rsidP="009C6F9A">
      <w:pPr>
        <w:tabs>
          <w:tab w:val="left" w:pos="1200"/>
        </w:tabs>
        <w:spacing w:line="360" w:lineRule="auto"/>
        <w:rPr>
          <w:rFonts w:cs="Times New Roman"/>
          <w:szCs w:val="24"/>
        </w:rPr>
      </w:pPr>
      <w:r>
        <w:rPr>
          <w:rFonts w:cs="Times New Roman"/>
          <w:szCs w:val="24"/>
        </w:rPr>
        <w:t>According to Mushonga (2022), downsizing is a significant reduction in employees, has expanded legitimacy, and has become a frequently used cost cutting approach that is backed by Baumol et al (2015). Also, according</w:t>
      </w:r>
      <w:r w:rsidR="003B0EA5">
        <w:rPr>
          <w:rFonts w:cs="Times New Roman"/>
          <w:szCs w:val="24"/>
        </w:rPr>
        <w:t xml:space="preserve"> to Baumol et al (2015)</w:t>
      </w:r>
      <w:r>
        <w:rPr>
          <w:rFonts w:cs="Times New Roman"/>
          <w:szCs w:val="24"/>
        </w:rPr>
        <w:t xml:space="preserve"> downsizing is a method of strategic management that </w:t>
      </w:r>
      <w:r w:rsidR="003B0EA5">
        <w:rPr>
          <w:rFonts w:cs="Times New Roman"/>
          <w:szCs w:val="24"/>
        </w:rPr>
        <w:t xml:space="preserve">assist </w:t>
      </w:r>
      <w:r>
        <w:rPr>
          <w:rFonts w:cs="Times New Roman"/>
          <w:szCs w:val="24"/>
        </w:rPr>
        <w:t xml:space="preserve">to minimize operational expenses by adjusting </w:t>
      </w:r>
      <w:r w:rsidR="003B0EA5">
        <w:rPr>
          <w:rFonts w:cs="Times New Roman"/>
          <w:szCs w:val="24"/>
        </w:rPr>
        <w:t>the firm’s</w:t>
      </w:r>
      <w:r>
        <w:rPr>
          <w:rFonts w:cs="Times New Roman"/>
          <w:szCs w:val="24"/>
        </w:rPr>
        <w:t xml:space="preserve"> organizational structure, reorganizing, and </w:t>
      </w:r>
      <w:r w:rsidR="00A2595B">
        <w:rPr>
          <w:rFonts w:cs="Times New Roman"/>
          <w:szCs w:val="24"/>
        </w:rPr>
        <w:t>delayering (simplifying level of hierarchy)</w:t>
      </w:r>
      <w:r>
        <w:rPr>
          <w:rFonts w:cs="Times New Roman"/>
          <w:szCs w:val="24"/>
        </w:rPr>
        <w:t xml:space="preserve">. Also downsizing includes intentionally dismissal from work and this is done in an effort to lower a firm operating expense. </w:t>
      </w:r>
      <w:r w:rsidR="00D35012">
        <w:rPr>
          <w:rFonts w:cs="Times New Roman"/>
          <w:szCs w:val="24"/>
        </w:rPr>
        <w:t xml:space="preserve">Aigheyisi (2021), </w:t>
      </w:r>
      <w:r>
        <w:rPr>
          <w:rFonts w:cs="Times New Roman"/>
          <w:szCs w:val="24"/>
        </w:rPr>
        <w:t xml:space="preserve">who carried the study on Nigerian Oil and Gas industries, organizational downsizing increased the profitability of the firms. Johnstones (2023) claims that organizational downsizing helps the business increase the quality of its goods while lowering operating expenses. These expenses could take the shape of labor costs, therefore reducing labor costs and allocating extra funds to quality control, this can lead to the production of high-quality goods. Downsizing the firms </w:t>
      </w:r>
      <w:r w:rsidR="00E80CD2">
        <w:rPr>
          <w:rFonts w:cs="Times New Roman"/>
          <w:szCs w:val="24"/>
        </w:rPr>
        <w:t>improves</w:t>
      </w:r>
      <w:r>
        <w:rPr>
          <w:rFonts w:cs="Times New Roman"/>
          <w:szCs w:val="24"/>
        </w:rPr>
        <w:t xml:space="preserve"> the firm’s liquidity and ensures the </w:t>
      </w:r>
      <w:r w:rsidR="00E80CD2">
        <w:rPr>
          <w:rFonts w:cs="Times New Roman"/>
          <w:szCs w:val="24"/>
        </w:rPr>
        <w:t>firm’s</w:t>
      </w:r>
      <w:r>
        <w:rPr>
          <w:rFonts w:cs="Times New Roman"/>
          <w:szCs w:val="24"/>
        </w:rPr>
        <w:t xml:space="preserve"> ongoing existence is in accordance with the accounting basis of going concern. According to Arnold and Pulicb (2015), many healthcare companies have restructured in recent years for a number of reasons, including cost savings and the need to actively lay off the company for an improved operational performance. Few organizations hire more than necessary says Arnold and Pulicb (2015) because cost cutting is limited, there is competition, and health care cost are rising. In a restructured environment, top management should create new techniques to help supervisors at all grades to function effectively. Arnold and Pulicb (2015) claim that when there are fewer people than anticipated, an organization and its sections operational procedures need to be reviewed. Arnold and Pulicb (2015) emphasized that by examining present work practices, it is likely to generate improved job designs, leading to greater job productivity and efficiency. According to Arnold and Pulicb (2015) a newly re organized job may require broader abilities, which enhances the motivational characteristic of job performance. They further </w:t>
      </w:r>
      <w:r w:rsidR="00AD1F7A">
        <w:rPr>
          <w:rFonts w:cs="Times New Roman"/>
          <w:szCs w:val="24"/>
        </w:rPr>
        <w:t>denote</w:t>
      </w:r>
      <w:r>
        <w:rPr>
          <w:rFonts w:cs="Times New Roman"/>
          <w:szCs w:val="24"/>
        </w:rPr>
        <w:t xml:space="preserve"> that managers must design selection criteria as firms reduce their employees. Arnold and Pulicb (2015) supported by </w:t>
      </w:r>
      <w:r w:rsidR="00AC3061">
        <w:rPr>
          <w:rFonts w:cs="Times New Roman"/>
          <w:szCs w:val="24"/>
        </w:rPr>
        <w:t>Sanders</w:t>
      </w:r>
      <w:r>
        <w:rPr>
          <w:rFonts w:cs="Times New Roman"/>
          <w:szCs w:val="24"/>
        </w:rPr>
        <w:t xml:space="preserve"> (201</w:t>
      </w:r>
      <w:r w:rsidR="00AC3061">
        <w:rPr>
          <w:rFonts w:cs="Times New Roman"/>
          <w:szCs w:val="24"/>
        </w:rPr>
        <w:t>9</w:t>
      </w:r>
      <w:r>
        <w:rPr>
          <w:rFonts w:cs="Times New Roman"/>
          <w:szCs w:val="24"/>
        </w:rPr>
        <w:t>), cross training becomes essential because employees should not have rigid work descriptions and they should be able to interact with other team member’s job performance. Senior management must also communicate quite clearly and assign tasks more efficiently.</w:t>
      </w:r>
    </w:p>
    <w:p w14:paraId="498E1CB0" w14:textId="0018CDD7" w:rsidR="009C6F9A" w:rsidRDefault="009C6F9A" w:rsidP="009C6F9A">
      <w:pPr>
        <w:tabs>
          <w:tab w:val="left" w:pos="1200"/>
        </w:tabs>
        <w:spacing w:line="360" w:lineRule="auto"/>
        <w:rPr>
          <w:rFonts w:cs="Times New Roman"/>
          <w:szCs w:val="24"/>
        </w:rPr>
      </w:pPr>
      <w:r>
        <w:rPr>
          <w:rFonts w:cs="Times New Roman"/>
          <w:szCs w:val="24"/>
        </w:rPr>
        <w:t>Johnstones (20</w:t>
      </w:r>
      <w:r w:rsidR="000C13F0">
        <w:rPr>
          <w:rFonts w:cs="Times New Roman"/>
          <w:szCs w:val="24"/>
        </w:rPr>
        <w:t>23</w:t>
      </w:r>
      <w:r>
        <w:rPr>
          <w:rFonts w:cs="Times New Roman"/>
          <w:szCs w:val="24"/>
        </w:rPr>
        <w:t>), explained downsizing as an intentional endeavor to permanently reduce the number of employees in order to boost companies’ efficiency and effectiveness. According t</w:t>
      </w:r>
      <w:r w:rsidR="00AC3061">
        <w:rPr>
          <w:rFonts w:cs="Times New Roman"/>
          <w:szCs w:val="24"/>
        </w:rPr>
        <w:t>o Sanders</w:t>
      </w:r>
      <w:r>
        <w:rPr>
          <w:rFonts w:cs="Times New Roman"/>
          <w:szCs w:val="24"/>
        </w:rPr>
        <w:t xml:space="preserve"> (201</w:t>
      </w:r>
      <w:r w:rsidR="00AC3061">
        <w:rPr>
          <w:rFonts w:cs="Times New Roman"/>
          <w:szCs w:val="24"/>
        </w:rPr>
        <w:t>9</w:t>
      </w:r>
      <w:r>
        <w:rPr>
          <w:rFonts w:cs="Times New Roman"/>
          <w:szCs w:val="24"/>
        </w:rPr>
        <w:t xml:space="preserve">), there is a theoretical backing for the idea that restructuring improves financial performance by cutting personnel expenses. Casio (2014), denotes that cutting personnel expenses and staff will increase profitability by boosting company productivity, efficiency and competitiveness which is backed by Marques and Gonzalez (2014). </w:t>
      </w:r>
    </w:p>
    <w:p w14:paraId="6BEF5E5B" w14:textId="77777777" w:rsidR="009C6F9A" w:rsidRDefault="009C6F9A" w:rsidP="009C6F9A">
      <w:pPr>
        <w:tabs>
          <w:tab w:val="left" w:pos="1200"/>
        </w:tabs>
        <w:spacing w:line="360" w:lineRule="auto"/>
        <w:rPr>
          <w:rFonts w:cs="Times New Roman"/>
          <w:szCs w:val="24"/>
        </w:rPr>
      </w:pPr>
      <w:r>
        <w:rPr>
          <w:rFonts w:cs="Times New Roman"/>
          <w:szCs w:val="24"/>
        </w:rPr>
        <w:t xml:space="preserve">However, Akiyemi (2018), says while attempting to downsize the employees as a cost cutting measure, more work load may occur when employees are asked to perform more tasks when their current workloads are already taxing. He added that pressure on the existing staff could lead to absentees and turnover rates in place like hospitals where there is already a shortage of doctors. Ogbonnaya (2019), says work insecurity can rise as workers worry about being the following to be fired and restructured victims may feel guiltier emotionally. </w:t>
      </w:r>
    </w:p>
    <w:p w14:paraId="5903C1C4" w14:textId="77777777" w:rsidR="009C6F9A" w:rsidRDefault="009C6F9A" w:rsidP="009C6F9A">
      <w:pPr>
        <w:tabs>
          <w:tab w:val="left" w:pos="1200"/>
        </w:tabs>
        <w:spacing w:line="360" w:lineRule="auto"/>
        <w:rPr>
          <w:rFonts w:cs="Times New Roman"/>
          <w:szCs w:val="24"/>
        </w:rPr>
      </w:pPr>
    </w:p>
    <w:p w14:paraId="002D6E06" w14:textId="5A83519E" w:rsidR="009C6F9A" w:rsidRDefault="009C6F9A" w:rsidP="00055AB6">
      <w:pPr>
        <w:pStyle w:val="Heading2"/>
      </w:pPr>
      <w:bookmarkStart w:id="52" w:name="_Toc137273547"/>
      <w:r>
        <w:t>2.</w:t>
      </w:r>
      <w:r w:rsidR="00EA152C">
        <w:t>4</w:t>
      </w:r>
      <w:r>
        <w:t xml:space="preserve"> </w:t>
      </w:r>
      <w:r w:rsidRPr="001A5D1F">
        <w:t>Variables affecting how successfully cost-cutting measures are imple</w:t>
      </w:r>
      <w:r>
        <w:t>me</w:t>
      </w:r>
      <w:r w:rsidRPr="001A5D1F">
        <w:t>nted</w:t>
      </w:r>
      <w:bookmarkEnd w:id="52"/>
    </w:p>
    <w:p w14:paraId="69E28C48" w14:textId="0B6C6008" w:rsidR="009C6F9A" w:rsidRDefault="009C6F9A" w:rsidP="009C6F9A">
      <w:pPr>
        <w:tabs>
          <w:tab w:val="left" w:pos="1200"/>
        </w:tabs>
        <w:spacing w:line="360" w:lineRule="auto"/>
        <w:rPr>
          <w:rFonts w:cs="Times New Roman"/>
          <w:szCs w:val="24"/>
        </w:rPr>
      </w:pPr>
      <w:r>
        <w:rPr>
          <w:rFonts w:cs="Times New Roman"/>
          <w:szCs w:val="24"/>
        </w:rPr>
        <w:t>Cichosz et al. (2020), denotes that when cost cutting techniques are used several businesses fail to meet their goals. According to Mahindro et al. (2018), shareholder decisions significantly affect how successfully operational cost cutting</w:t>
      </w:r>
      <w:r w:rsidR="00CE55BD">
        <w:rPr>
          <w:rFonts w:cs="Times New Roman"/>
          <w:szCs w:val="24"/>
        </w:rPr>
        <w:t xml:space="preserve"> are</w:t>
      </w:r>
      <w:r>
        <w:rPr>
          <w:rFonts w:cs="Times New Roman"/>
          <w:szCs w:val="24"/>
        </w:rPr>
        <w:t xml:space="preserve"> implemented. It is crucially important to adopt cost conservation methods and ensure the success of these cost reduction initiatives, with senior management commitment and staff involvement,</w:t>
      </w:r>
      <w:r w:rsidR="004A74DF">
        <w:rPr>
          <w:rFonts w:cs="Times New Roman"/>
          <w:szCs w:val="24"/>
        </w:rPr>
        <w:t xml:space="preserve"> says</w:t>
      </w:r>
      <w:r>
        <w:rPr>
          <w:rFonts w:cs="Times New Roman"/>
          <w:szCs w:val="24"/>
        </w:rPr>
        <w:t xml:space="preserve"> Cichosz (2018). </w:t>
      </w:r>
    </w:p>
    <w:p w14:paraId="332C9786" w14:textId="55B7208E" w:rsidR="009C6F9A" w:rsidRDefault="009C6F9A" w:rsidP="00EA152C">
      <w:pPr>
        <w:pStyle w:val="Heading3"/>
      </w:pPr>
      <w:bookmarkStart w:id="53" w:name="_Toc137273548"/>
      <w:r>
        <w:t>2.</w:t>
      </w:r>
      <w:r w:rsidR="00EA152C">
        <w:t>4</w:t>
      </w:r>
      <w:r>
        <w:t xml:space="preserve">.1 </w:t>
      </w:r>
      <w:r w:rsidRPr="00BD63B2">
        <w:t>Shareholder decisions</w:t>
      </w:r>
      <w:bookmarkEnd w:id="53"/>
    </w:p>
    <w:p w14:paraId="50BDD116" w14:textId="423F79DF" w:rsidR="009C6F9A" w:rsidRDefault="009C6F9A" w:rsidP="009C6F9A">
      <w:pPr>
        <w:tabs>
          <w:tab w:val="left" w:pos="1200"/>
        </w:tabs>
        <w:spacing w:line="360" w:lineRule="auto"/>
        <w:rPr>
          <w:rFonts w:cs="Times New Roman"/>
          <w:szCs w:val="24"/>
        </w:rPr>
      </w:pPr>
      <w:r>
        <w:rPr>
          <w:rFonts w:cs="Times New Roman"/>
          <w:szCs w:val="24"/>
        </w:rPr>
        <w:t xml:space="preserve">A shareholder decision, as defined by Lin et al. (2014), occurs when the owners of the firms have a choice between two or more probable possibilities. According to </w:t>
      </w:r>
      <w:r w:rsidR="00154BC5">
        <w:rPr>
          <w:rFonts w:cs="Times New Roman"/>
          <w:szCs w:val="24"/>
        </w:rPr>
        <w:t>Kwambama</w:t>
      </w:r>
      <w:r>
        <w:rPr>
          <w:rFonts w:cs="Times New Roman"/>
          <w:szCs w:val="24"/>
        </w:rPr>
        <w:t xml:space="preserve"> (20</w:t>
      </w:r>
      <w:r w:rsidR="00154BC5">
        <w:rPr>
          <w:rFonts w:cs="Times New Roman"/>
          <w:szCs w:val="24"/>
        </w:rPr>
        <w:t>17</w:t>
      </w:r>
      <w:r>
        <w:rPr>
          <w:rFonts w:cs="Times New Roman"/>
          <w:szCs w:val="24"/>
        </w:rPr>
        <w:t>), a firm’s owners’ decisions have a significant effect on how the company is operat</w:t>
      </w:r>
      <w:r w:rsidR="004A74DF">
        <w:rPr>
          <w:rFonts w:cs="Times New Roman"/>
          <w:szCs w:val="24"/>
        </w:rPr>
        <w:t>ing</w:t>
      </w:r>
      <w:r>
        <w:rPr>
          <w:rFonts w:cs="Times New Roman"/>
          <w:szCs w:val="24"/>
        </w:rPr>
        <w:t>. According to Kwambama (2017), management should make decisions at the managerial level and seek advice from the firm’s shareholders. Decisions that incorporate the shareholders viewpoints have an additional benefit and can result in the effective implementation of both strategic and operational decisions in companies. According t</w:t>
      </w:r>
      <w:r w:rsidR="00154BC5">
        <w:rPr>
          <w:rFonts w:cs="Times New Roman"/>
          <w:szCs w:val="24"/>
        </w:rPr>
        <w:t xml:space="preserve">o Lin et al </w:t>
      </w:r>
      <w:r>
        <w:rPr>
          <w:rFonts w:cs="Times New Roman"/>
          <w:szCs w:val="24"/>
        </w:rPr>
        <w:t>(201</w:t>
      </w:r>
      <w:r w:rsidR="00154BC5">
        <w:rPr>
          <w:rFonts w:cs="Times New Roman"/>
          <w:szCs w:val="24"/>
        </w:rPr>
        <w:t>4</w:t>
      </w:r>
      <w:r>
        <w:rPr>
          <w:rFonts w:cs="Times New Roman"/>
          <w:szCs w:val="24"/>
        </w:rPr>
        <w:t xml:space="preserve">), owners of the company have the option of rejecting or accepting the management decisions on the firm’s involvement in investor’s equity maximization. The decisions made by the organization management are significantly influenced by owner’s decisions says </w:t>
      </w:r>
      <w:r w:rsidR="008C571F">
        <w:rPr>
          <w:rFonts w:cs="Times New Roman"/>
          <w:szCs w:val="24"/>
        </w:rPr>
        <w:t>Fattore</w:t>
      </w:r>
      <w:r>
        <w:rPr>
          <w:rFonts w:cs="Times New Roman"/>
          <w:szCs w:val="24"/>
        </w:rPr>
        <w:t xml:space="preserve"> (201</w:t>
      </w:r>
      <w:r w:rsidR="008C571F">
        <w:rPr>
          <w:rFonts w:cs="Times New Roman"/>
          <w:szCs w:val="24"/>
        </w:rPr>
        <w:t>9</w:t>
      </w:r>
      <w:r>
        <w:rPr>
          <w:rFonts w:cs="Times New Roman"/>
          <w:szCs w:val="24"/>
        </w:rPr>
        <w:t xml:space="preserve">). Additionally, </w:t>
      </w:r>
      <w:r w:rsidR="008C571F">
        <w:rPr>
          <w:rFonts w:cs="Times New Roman"/>
          <w:szCs w:val="24"/>
        </w:rPr>
        <w:t>Fattore</w:t>
      </w:r>
      <w:r>
        <w:rPr>
          <w:rFonts w:cs="Times New Roman"/>
          <w:szCs w:val="24"/>
        </w:rPr>
        <w:t xml:space="preserve"> (201</w:t>
      </w:r>
      <w:r w:rsidR="008C571F">
        <w:rPr>
          <w:rFonts w:cs="Times New Roman"/>
          <w:szCs w:val="24"/>
        </w:rPr>
        <w:t>9</w:t>
      </w:r>
      <w:r>
        <w:rPr>
          <w:rFonts w:cs="Times New Roman"/>
          <w:szCs w:val="24"/>
        </w:rPr>
        <w:t xml:space="preserve">) mentioned that management practices have a big impact once cost cutting strategies are applied and add value to equity holders’ wealth. However, there’s little to no possibility for achievement if the cost cutting techniques is applied and has an adverse influence on owner’s wealth.  According to the Indian Institute of Electronics and Telecommunications Engineering’s (2014), the action </w:t>
      </w:r>
      <w:r w:rsidR="00742624">
        <w:rPr>
          <w:rFonts w:cs="Times New Roman"/>
          <w:szCs w:val="24"/>
        </w:rPr>
        <w:t xml:space="preserve">made </w:t>
      </w:r>
      <w:r>
        <w:rPr>
          <w:rFonts w:cs="Times New Roman"/>
          <w:szCs w:val="24"/>
        </w:rPr>
        <w:t xml:space="preserve">by  shareholders of the organization to forward back incentives in 2014 aided the entity in enforcing and implementing the </w:t>
      </w:r>
      <w:r w:rsidR="00742624">
        <w:rPr>
          <w:rFonts w:cs="Times New Roman"/>
          <w:szCs w:val="24"/>
        </w:rPr>
        <w:t>freight</w:t>
      </w:r>
      <w:r>
        <w:rPr>
          <w:rFonts w:cs="Times New Roman"/>
          <w:szCs w:val="24"/>
        </w:rPr>
        <w:t xml:space="preserve"> monitoring system and they find that the car surveillance system applied in India was successful due to management and owners guarantee to work organized. Kwambama (2017), denotes that the entity’s financial performance will improve and operating expenses will drop if management and stakeholders cooperate with one another to adopt cost cutting techniques. In contrast, Lin et al. (2014) cites a study conducted in Kenya by tea firm which demonstrates that investor’s choices or decisions do not directly affect the effective use of cost cutting strategies. Additionally, Lin et al. (2014), denotes that</w:t>
      </w:r>
      <w:r w:rsidR="00742624">
        <w:rPr>
          <w:rFonts w:cs="Times New Roman"/>
          <w:szCs w:val="24"/>
        </w:rPr>
        <w:t xml:space="preserve"> administration</w:t>
      </w:r>
      <w:r>
        <w:rPr>
          <w:rFonts w:cs="Times New Roman"/>
          <w:szCs w:val="24"/>
        </w:rPr>
        <w:t xml:space="preserve"> is responsible for the effective application of these cost cutting techniques because they act as the firm’s intermediaries and have a direct effect on how the organization run. According to </w:t>
      </w:r>
      <w:r w:rsidR="00F17440">
        <w:rPr>
          <w:rFonts w:cs="Times New Roman"/>
          <w:szCs w:val="24"/>
        </w:rPr>
        <w:t>Kwambama (2017)</w:t>
      </w:r>
      <w:r>
        <w:rPr>
          <w:rFonts w:cs="Times New Roman"/>
          <w:szCs w:val="24"/>
        </w:rPr>
        <w:t xml:space="preserve">, investor’s decisions have a low impact on how effective cost cutting measures are implemented. </w:t>
      </w:r>
      <w:r w:rsidR="0025119A">
        <w:rPr>
          <w:rFonts w:cs="Times New Roman"/>
          <w:szCs w:val="24"/>
        </w:rPr>
        <w:t xml:space="preserve">Fattore (2019) </w:t>
      </w:r>
      <w:r>
        <w:rPr>
          <w:rFonts w:cs="Times New Roman"/>
          <w:szCs w:val="24"/>
        </w:rPr>
        <w:t xml:space="preserve">contend that owners strive to maintain an equilibrium between management and Board of Directors perspectives, and that this impartiality has a bearing on the successful </w:t>
      </w:r>
      <w:r w:rsidR="00742624">
        <w:rPr>
          <w:rFonts w:cs="Times New Roman"/>
          <w:szCs w:val="24"/>
        </w:rPr>
        <w:t>adoption</w:t>
      </w:r>
      <w:r>
        <w:rPr>
          <w:rFonts w:cs="Times New Roman"/>
          <w:szCs w:val="24"/>
        </w:rPr>
        <w:t xml:space="preserve"> of cost conservation methods. According to Kwambama (2017), a single investor’s decision may not have an impact on the firm because different investors make different decisions, which can compromise their decisions. The need for this research is to investigate the impact of these elements on the operational cost reduction techniques implementation in logistics organizations in Zimbabwe is necessitated by the diverse literature on factor that impact the efficient application of cost cutting techniques. </w:t>
      </w:r>
    </w:p>
    <w:p w14:paraId="1D0B17EE" w14:textId="53148194" w:rsidR="009C6F9A" w:rsidRDefault="009C6F9A" w:rsidP="00EA152C">
      <w:pPr>
        <w:pStyle w:val="Heading3"/>
      </w:pPr>
      <w:bookmarkStart w:id="54" w:name="_Toc137273549"/>
      <w:r w:rsidRPr="001F079E">
        <w:t>2.</w:t>
      </w:r>
      <w:r w:rsidR="00EA152C">
        <w:t>4</w:t>
      </w:r>
      <w:r w:rsidRPr="001F079E">
        <w:t>.2 Management Commitment</w:t>
      </w:r>
      <w:bookmarkEnd w:id="54"/>
      <w:r w:rsidRPr="001F079E">
        <w:t xml:space="preserve"> </w:t>
      </w:r>
    </w:p>
    <w:p w14:paraId="4DA1BE42" w14:textId="02C24ADD" w:rsidR="009C6F9A" w:rsidRDefault="009C6F9A" w:rsidP="009C6F9A">
      <w:pPr>
        <w:tabs>
          <w:tab w:val="left" w:pos="1200"/>
        </w:tabs>
        <w:spacing w:line="360" w:lineRule="auto"/>
        <w:rPr>
          <w:rFonts w:cs="Times New Roman"/>
          <w:szCs w:val="24"/>
        </w:rPr>
      </w:pPr>
      <w:r>
        <w:rPr>
          <w:rFonts w:cs="Times New Roman"/>
          <w:szCs w:val="24"/>
        </w:rPr>
        <w:t xml:space="preserve">According to Mfarinya (2016), management commitment </w:t>
      </w:r>
      <w:r w:rsidR="00B11DA9">
        <w:rPr>
          <w:rFonts w:cs="Times New Roman"/>
          <w:szCs w:val="24"/>
        </w:rPr>
        <w:t xml:space="preserve">implies the direct participation of the </w:t>
      </w:r>
      <w:r w:rsidR="00C40709">
        <w:rPr>
          <w:rFonts w:cs="Times New Roman"/>
          <w:szCs w:val="24"/>
        </w:rPr>
        <w:t>highest-level</w:t>
      </w:r>
      <w:r w:rsidR="00B11DA9">
        <w:rPr>
          <w:rFonts w:cs="Times New Roman"/>
          <w:szCs w:val="24"/>
        </w:rPr>
        <w:t xml:space="preserve"> management </w:t>
      </w:r>
      <w:r>
        <w:rPr>
          <w:rFonts w:cs="Times New Roman"/>
          <w:szCs w:val="24"/>
        </w:rPr>
        <w:t xml:space="preserve">in a company </w:t>
      </w:r>
      <w:r w:rsidR="0035719E">
        <w:rPr>
          <w:rFonts w:cs="Times New Roman"/>
          <w:szCs w:val="24"/>
        </w:rPr>
        <w:t>to endorse</w:t>
      </w:r>
      <w:r>
        <w:rPr>
          <w:rFonts w:cs="Times New Roman"/>
          <w:szCs w:val="24"/>
        </w:rPr>
        <w:t xml:space="preserve"> actions that</w:t>
      </w:r>
      <w:r w:rsidR="0035719E">
        <w:rPr>
          <w:rFonts w:cs="Times New Roman"/>
          <w:szCs w:val="24"/>
        </w:rPr>
        <w:t xml:space="preserve"> assist</w:t>
      </w:r>
      <w:r>
        <w:rPr>
          <w:rFonts w:cs="Times New Roman"/>
          <w:szCs w:val="24"/>
        </w:rPr>
        <w:t xml:space="preserve"> others </w:t>
      </w:r>
      <w:r w:rsidR="0035719E">
        <w:rPr>
          <w:rFonts w:cs="Times New Roman"/>
          <w:szCs w:val="24"/>
        </w:rPr>
        <w:t xml:space="preserve">to </w:t>
      </w:r>
      <w:r>
        <w:rPr>
          <w:rFonts w:cs="Times New Roman"/>
          <w:szCs w:val="24"/>
        </w:rPr>
        <w:t>achieve a</w:t>
      </w:r>
      <w:r w:rsidR="0035719E">
        <w:rPr>
          <w:rFonts w:cs="Times New Roman"/>
          <w:szCs w:val="24"/>
        </w:rPr>
        <w:t>n objective</w:t>
      </w:r>
      <w:r>
        <w:rPr>
          <w:rFonts w:cs="Times New Roman"/>
          <w:szCs w:val="24"/>
        </w:rPr>
        <w:t>. Kumar (2022), adds that</w:t>
      </w:r>
      <w:r w:rsidR="00C40709">
        <w:rPr>
          <w:rFonts w:cs="Times New Roman"/>
          <w:szCs w:val="24"/>
        </w:rPr>
        <w:t xml:space="preserve"> commitment by management is</w:t>
      </w:r>
      <w:r>
        <w:rPr>
          <w:rFonts w:cs="Times New Roman"/>
          <w:szCs w:val="24"/>
        </w:rPr>
        <w:t xml:space="preserve"> demonstrated by their preparedness and motivation to participate and their willingness to accept responsibility. According to Kumar and Dixit (2018), management must have a strong commitment to the entire cost containment procedure in order for cost conservation methods to be successfully implemented. A management team that is competent and well trained will be more effective and devoted to their work, which will result in the successful execution of operational cost saving initiatives. The success</w:t>
      </w:r>
      <w:r w:rsidR="007B2B11">
        <w:rPr>
          <w:rFonts w:cs="Times New Roman"/>
          <w:szCs w:val="24"/>
        </w:rPr>
        <w:t xml:space="preserve"> of</w:t>
      </w:r>
      <w:r>
        <w:rPr>
          <w:rFonts w:cs="Times New Roman"/>
          <w:szCs w:val="24"/>
        </w:rPr>
        <w:t xml:space="preserve"> these strategies, according to Gossy et al. (2015), depend on demonstrating that senior management and executives are obliged to the cost containment initiative. Since management is responsible for defining business objectives and plans as well as managing development, Mfarinya (2016), explains that their dedication is greater. </w:t>
      </w:r>
    </w:p>
    <w:p w14:paraId="510CB7AD" w14:textId="032E1C2A" w:rsidR="009C6F9A" w:rsidRDefault="009C6F9A" w:rsidP="009C6F9A">
      <w:pPr>
        <w:tabs>
          <w:tab w:val="left" w:pos="1200"/>
        </w:tabs>
        <w:spacing w:line="360" w:lineRule="auto"/>
        <w:rPr>
          <w:rFonts w:cs="Times New Roman"/>
          <w:szCs w:val="24"/>
        </w:rPr>
      </w:pPr>
      <w:r>
        <w:rPr>
          <w:rFonts w:cs="Times New Roman"/>
          <w:szCs w:val="24"/>
        </w:rPr>
        <w:t xml:space="preserve">However, due to management’s heavy investment in the control program, it may mean devoting more priority to these cost-cutting measures and </w:t>
      </w:r>
      <w:r w:rsidR="007B2B11">
        <w:rPr>
          <w:rFonts w:cs="Times New Roman"/>
          <w:szCs w:val="24"/>
        </w:rPr>
        <w:t xml:space="preserve">can lead to a </w:t>
      </w:r>
      <w:r w:rsidR="00AC5F2C">
        <w:rPr>
          <w:rFonts w:cs="Times New Roman"/>
          <w:szCs w:val="24"/>
        </w:rPr>
        <w:t xml:space="preserve">reduced </w:t>
      </w:r>
      <w:r>
        <w:rPr>
          <w:rFonts w:cs="Times New Roman"/>
          <w:szCs w:val="24"/>
        </w:rPr>
        <w:t>time to</w:t>
      </w:r>
      <w:r w:rsidR="00AC5F2C">
        <w:rPr>
          <w:rFonts w:cs="Times New Roman"/>
          <w:szCs w:val="24"/>
        </w:rPr>
        <w:t xml:space="preserve"> some</w:t>
      </w:r>
      <w:r>
        <w:rPr>
          <w:rFonts w:cs="Times New Roman"/>
          <w:szCs w:val="24"/>
        </w:rPr>
        <w:t xml:space="preserve"> managing obligations and duties </w:t>
      </w:r>
      <w:r w:rsidR="00F17440">
        <w:rPr>
          <w:rFonts w:cs="Times New Roman"/>
          <w:szCs w:val="24"/>
        </w:rPr>
        <w:t>Kumar (2022)</w:t>
      </w:r>
      <w:r>
        <w:rPr>
          <w:rFonts w:cs="Times New Roman"/>
          <w:szCs w:val="24"/>
        </w:rPr>
        <w:t>. According to</w:t>
      </w:r>
      <w:r w:rsidR="00DA137C">
        <w:rPr>
          <w:rFonts w:cs="Times New Roman"/>
          <w:szCs w:val="24"/>
        </w:rPr>
        <w:t xml:space="preserve"> Arsova et al (2023)</w:t>
      </w:r>
      <w:r>
        <w:rPr>
          <w:rFonts w:cs="Times New Roman"/>
          <w:szCs w:val="24"/>
        </w:rPr>
        <w:t>, cost conversation methods will be useless if they place too much emphasis on it and lose customers, failing to achieve their corporate goals.</w:t>
      </w:r>
    </w:p>
    <w:p w14:paraId="6FEF4F8C" w14:textId="77777777" w:rsidR="009C6F9A" w:rsidRDefault="009C6F9A" w:rsidP="009C6F9A">
      <w:pPr>
        <w:tabs>
          <w:tab w:val="left" w:pos="1200"/>
        </w:tabs>
        <w:spacing w:line="360" w:lineRule="auto"/>
        <w:rPr>
          <w:rFonts w:cs="Times New Roman"/>
          <w:b/>
          <w:bCs/>
          <w:szCs w:val="24"/>
        </w:rPr>
      </w:pPr>
    </w:p>
    <w:p w14:paraId="4ACB96AF" w14:textId="77777777" w:rsidR="009C6F9A" w:rsidRDefault="009C6F9A" w:rsidP="009C6F9A">
      <w:pPr>
        <w:tabs>
          <w:tab w:val="left" w:pos="1200"/>
        </w:tabs>
        <w:spacing w:line="360" w:lineRule="auto"/>
        <w:rPr>
          <w:rFonts w:cs="Times New Roman"/>
          <w:b/>
          <w:bCs/>
          <w:szCs w:val="24"/>
        </w:rPr>
      </w:pPr>
    </w:p>
    <w:p w14:paraId="7F6095E8" w14:textId="30438937" w:rsidR="009C6F9A" w:rsidRDefault="009C6F9A" w:rsidP="00EA152C">
      <w:pPr>
        <w:pStyle w:val="Heading3"/>
      </w:pPr>
      <w:bookmarkStart w:id="55" w:name="_Toc137273550"/>
      <w:r w:rsidRPr="00751ACE">
        <w:t>2</w:t>
      </w:r>
      <w:r>
        <w:t>.</w:t>
      </w:r>
      <w:r w:rsidR="00EA152C">
        <w:t>4</w:t>
      </w:r>
      <w:r w:rsidRPr="00751ACE">
        <w:t>.3 Employee involvement</w:t>
      </w:r>
      <w:bookmarkEnd w:id="55"/>
    </w:p>
    <w:p w14:paraId="3763D96C" w14:textId="70DD79D3" w:rsidR="009C6F9A" w:rsidRDefault="009C6F9A" w:rsidP="009C6F9A">
      <w:pPr>
        <w:tabs>
          <w:tab w:val="left" w:pos="1200"/>
        </w:tabs>
        <w:spacing w:line="360" w:lineRule="auto"/>
        <w:rPr>
          <w:rFonts w:cs="Times New Roman"/>
          <w:szCs w:val="24"/>
        </w:rPr>
      </w:pPr>
      <w:r>
        <w:rPr>
          <w:rFonts w:cs="Times New Roman"/>
          <w:szCs w:val="24"/>
        </w:rPr>
        <w:t xml:space="preserve">Despite how important management is to the operation of a business, Akiyemi (2018), claims that management needs assistance from levels below them i.e., employees. When Staff members are </w:t>
      </w:r>
      <w:r w:rsidR="00C74F52">
        <w:rPr>
          <w:rFonts w:cs="Times New Roman"/>
          <w:szCs w:val="24"/>
        </w:rPr>
        <w:t>given chance</w:t>
      </w:r>
      <w:r>
        <w:rPr>
          <w:rFonts w:cs="Times New Roman"/>
          <w:szCs w:val="24"/>
        </w:rPr>
        <w:t xml:space="preserve"> to participate in and </w:t>
      </w:r>
      <w:r w:rsidR="00C74F52">
        <w:rPr>
          <w:rFonts w:cs="Times New Roman"/>
          <w:szCs w:val="24"/>
        </w:rPr>
        <w:t>give out ideas</w:t>
      </w:r>
      <w:r>
        <w:rPr>
          <w:rFonts w:cs="Times New Roman"/>
          <w:szCs w:val="24"/>
        </w:rPr>
        <w:t xml:space="preserve"> to the process, cost cutting measures can be successfully applied, according to Zahoor and Khan (2022). Workers engagement is an exercise that, entails decision-making, </w:t>
      </w:r>
      <w:r w:rsidR="00B949D4">
        <w:rPr>
          <w:rFonts w:cs="Times New Roman"/>
          <w:szCs w:val="24"/>
        </w:rPr>
        <w:t>involvement</w:t>
      </w:r>
      <w:r>
        <w:rPr>
          <w:rFonts w:cs="Times New Roman"/>
          <w:szCs w:val="24"/>
        </w:rPr>
        <w:t xml:space="preserve">, and communication with the workers with regard to a goal that must be fulfilled says </w:t>
      </w:r>
      <w:r w:rsidR="003E0D19">
        <w:rPr>
          <w:rFonts w:cs="Times New Roman"/>
          <w:szCs w:val="24"/>
        </w:rPr>
        <w:t xml:space="preserve">Maenzanise </w:t>
      </w:r>
      <w:r>
        <w:rPr>
          <w:rFonts w:cs="Times New Roman"/>
          <w:szCs w:val="24"/>
        </w:rPr>
        <w:t>(201</w:t>
      </w:r>
      <w:r w:rsidR="003E0D19">
        <w:rPr>
          <w:rFonts w:cs="Times New Roman"/>
          <w:szCs w:val="24"/>
        </w:rPr>
        <w:t>8</w:t>
      </w:r>
      <w:r>
        <w:rPr>
          <w:rFonts w:cs="Times New Roman"/>
          <w:szCs w:val="24"/>
        </w:rPr>
        <w:t>). According to D</w:t>
      </w:r>
      <w:r w:rsidR="003E0D19">
        <w:rPr>
          <w:rFonts w:cs="Times New Roman"/>
          <w:szCs w:val="24"/>
        </w:rPr>
        <w:t>C et al.</w:t>
      </w:r>
      <w:r>
        <w:rPr>
          <w:rFonts w:cs="Times New Roman"/>
          <w:szCs w:val="24"/>
        </w:rPr>
        <w:t xml:space="preserve"> (201</w:t>
      </w:r>
      <w:r w:rsidR="003E0D19">
        <w:rPr>
          <w:rFonts w:cs="Times New Roman"/>
          <w:szCs w:val="24"/>
        </w:rPr>
        <w:t>8</w:t>
      </w:r>
      <w:r>
        <w:rPr>
          <w:rFonts w:cs="Times New Roman"/>
          <w:szCs w:val="24"/>
        </w:rPr>
        <w:t>), effective communication between management and other staff members is necessary for cost cutting initiatives to be executed successfully. Workers should also be informed about the need to control costs and given the opportunity to provide input. An organizational financial success is directly affected by the removal of workers related expenses, according Herzberg’s Theories X and Y. He continues by saying that some workers are motivated to work due to their desires to generate income (Theory X) while others are only concerned with fulfilling company objectives (Theory Y)</w:t>
      </w:r>
    </w:p>
    <w:p w14:paraId="0C98CCB2" w14:textId="77A8304F" w:rsidR="009C6F9A" w:rsidRDefault="009C6F9A" w:rsidP="009C6F9A">
      <w:pPr>
        <w:tabs>
          <w:tab w:val="left" w:pos="1200"/>
        </w:tabs>
        <w:spacing w:line="360" w:lineRule="auto"/>
        <w:rPr>
          <w:rFonts w:cs="Times New Roman"/>
          <w:szCs w:val="24"/>
        </w:rPr>
      </w:pPr>
      <w:r>
        <w:rPr>
          <w:rFonts w:cs="Times New Roman"/>
          <w:szCs w:val="24"/>
        </w:rPr>
        <w:t xml:space="preserve">According to Ghlichlee and Bayat (2021), employee participation ensures </w:t>
      </w:r>
      <w:r w:rsidR="00946E75">
        <w:rPr>
          <w:rFonts w:cs="Times New Roman"/>
          <w:szCs w:val="24"/>
        </w:rPr>
        <w:t>acceptance</w:t>
      </w:r>
      <w:r>
        <w:rPr>
          <w:rFonts w:cs="Times New Roman"/>
          <w:szCs w:val="24"/>
        </w:rPr>
        <w:t xml:space="preserve"> </w:t>
      </w:r>
      <w:r w:rsidR="00B949D4">
        <w:rPr>
          <w:rFonts w:cs="Times New Roman"/>
          <w:szCs w:val="24"/>
        </w:rPr>
        <w:t>of</w:t>
      </w:r>
      <w:r>
        <w:rPr>
          <w:rFonts w:cs="Times New Roman"/>
          <w:szCs w:val="24"/>
        </w:rPr>
        <w:t xml:space="preserve"> the goals to be reached and increases the need for the subordinates to co</w:t>
      </w:r>
      <w:r w:rsidR="00A07CC2">
        <w:rPr>
          <w:rFonts w:cs="Times New Roman"/>
          <w:szCs w:val="24"/>
        </w:rPr>
        <w:t>mmit</w:t>
      </w:r>
      <w:r>
        <w:rPr>
          <w:rFonts w:cs="Times New Roman"/>
          <w:szCs w:val="24"/>
        </w:rPr>
        <w:t xml:space="preserve"> to the hard work of cost reducing. </w:t>
      </w:r>
      <w:r w:rsidR="0025119A">
        <w:rPr>
          <w:rFonts w:cs="Times New Roman"/>
          <w:szCs w:val="24"/>
        </w:rPr>
        <w:t xml:space="preserve">Maenzanise </w:t>
      </w:r>
      <w:r>
        <w:rPr>
          <w:rFonts w:cs="Times New Roman"/>
          <w:szCs w:val="24"/>
        </w:rPr>
        <w:t>(201</w:t>
      </w:r>
      <w:r w:rsidR="0025119A">
        <w:rPr>
          <w:rFonts w:cs="Times New Roman"/>
          <w:szCs w:val="24"/>
        </w:rPr>
        <w:t>8</w:t>
      </w:r>
      <w:r>
        <w:rPr>
          <w:rFonts w:cs="Times New Roman"/>
          <w:szCs w:val="24"/>
        </w:rPr>
        <w:t>), adds that in</w:t>
      </w:r>
      <w:r w:rsidR="00A07CC2">
        <w:rPr>
          <w:rFonts w:cs="Times New Roman"/>
          <w:szCs w:val="24"/>
        </w:rPr>
        <w:t>cluding</w:t>
      </w:r>
      <w:r>
        <w:rPr>
          <w:rFonts w:cs="Times New Roman"/>
          <w:szCs w:val="24"/>
        </w:rPr>
        <w:t xml:space="preserve"> staff from the beginning of the control process until the very conclusion will ensure that they are not resistant to changes brought about by implementing some cost reduction methods. Employee engagement is crucial because they will follow the right and desired path when implementing cost minimization methods because they are the ones that work hardest towards execution, Zahoor and Khan (2022). </w:t>
      </w:r>
    </w:p>
    <w:p w14:paraId="5CF16E94" w14:textId="77777777" w:rsidR="009C6F9A" w:rsidRDefault="009C6F9A" w:rsidP="009C6F9A">
      <w:pPr>
        <w:tabs>
          <w:tab w:val="left" w:pos="1200"/>
        </w:tabs>
        <w:spacing w:line="360" w:lineRule="auto"/>
        <w:rPr>
          <w:rFonts w:cs="Times New Roman"/>
          <w:szCs w:val="24"/>
        </w:rPr>
      </w:pPr>
      <w:r>
        <w:rPr>
          <w:rFonts w:cs="Times New Roman"/>
          <w:szCs w:val="24"/>
        </w:rPr>
        <w:t>However, Mfarinya (2016), argued that despite the fact that staff members are permitted to participate in the minimization process, they won’t be eager to contribute positively to the application of cost-cutting methods if the strategy to be implemented negatively impacts them, such as restructuring and pay cuts. According to Bususu (2014), Theory X of Herzberg explains why staff member’s involvement is unlikely to provide tremendous outcomes when implementing cost reduction measures because of lazy people who are always demotivated and whose moral is always low.</w:t>
      </w:r>
    </w:p>
    <w:p w14:paraId="352BFA29" w14:textId="0E74F004" w:rsidR="009C6F9A" w:rsidRDefault="009C6F9A" w:rsidP="009C6F9A">
      <w:pPr>
        <w:tabs>
          <w:tab w:val="left" w:pos="1200"/>
        </w:tabs>
        <w:spacing w:line="360" w:lineRule="auto"/>
        <w:rPr>
          <w:rFonts w:cs="Times New Roman"/>
          <w:b/>
          <w:bCs/>
          <w:szCs w:val="24"/>
        </w:rPr>
      </w:pPr>
    </w:p>
    <w:p w14:paraId="7328BAED" w14:textId="2AFD49CF" w:rsidR="009C6F9A" w:rsidRDefault="00055AB6" w:rsidP="00667318">
      <w:pPr>
        <w:pStyle w:val="Heading2"/>
      </w:pPr>
      <w:bookmarkStart w:id="56" w:name="_Toc137273551"/>
      <w:r>
        <w:t>2.</w:t>
      </w:r>
      <w:r w:rsidR="00EA152C">
        <w:t>5</w:t>
      </w:r>
      <w:r>
        <w:t xml:space="preserve"> </w:t>
      </w:r>
      <w:r w:rsidR="009C6F9A" w:rsidRPr="001C2103">
        <w:t xml:space="preserve">The correlation between </w:t>
      </w:r>
      <w:r w:rsidR="009C6F9A">
        <w:t>f</w:t>
      </w:r>
      <w:r w:rsidR="009C6F9A" w:rsidRPr="001C2103">
        <w:t xml:space="preserve">inancial success and operational cost cutting methods in logistics </w:t>
      </w:r>
      <w:r w:rsidR="009C6F9A">
        <w:t>o</w:t>
      </w:r>
      <w:r w:rsidR="009C6F9A" w:rsidRPr="001C2103">
        <w:t>rganizations</w:t>
      </w:r>
      <w:r w:rsidR="009C6F9A">
        <w:t>.</w:t>
      </w:r>
      <w:bookmarkEnd w:id="56"/>
    </w:p>
    <w:p w14:paraId="7C981399" w14:textId="106CD3B3" w:rsidR="009C6F9A" w:rsidRDefault="009C6F9A" w:rsidP="009C6F9A">
      <w:pPr>
        <w:tabs>
          <w:tab w:val="left" w:pos="1200"/>
        </w:tabs>
        <w:spacing w:line="360" w:lineRule="auto"/>
        <w:rPr>
          <w:rFonts w:cs="Times New Roman"/>
          <w:szCs w:val="24"/>
        </w:rPr>
      </w:pPr>
      <w:r>
        <w:rPr>
          <w:rFonts w:cs="Times New Roman"/>
          <w:szCs w:val="24"/>
        </w:rPr>
        <w:t xml:space="preserve">According to Macdonald (2017), in order to protect profit margins during economic downturns, industries typically employ cost cutting techniques.  Operational cost cutting techniques according to Tregor (2017), are useful criteria or technique for overall operational effectiveness. </w:t>
      </w:r>
      <w:r w:rsidR="0027712B">
        <w:rPr>
          <w:rFonts w:cs="Times New Roman"/>
          <w:szCs w:val="24"/>
        </w:rPr>
        <w:t>Gichuki</w:t>
      </w:r>
      <w:r>
        <w:rPr>
          <w:rFonts w:cs="Times New Roman"/>
          <w:szCs w:val="24"/>
        </w:rPr>
        <w:t xml:space="preserve"> (2014) defined financial performance as a gauge of how successfully a </w:t>
      </w:r>
      <w:r w:rsidR="00EB7AB7">
        <w:rPr>
          <w:rFonts w:cs="Times New Roman"/>
          <w:szCs w:val="24"/>
        </w:rPr>
        <w:t>company</w:t>
      </w:r>
      <w:r>
        <w:rPr>
          <w:rFonts w:cs="Times New Roman"/>
          <w:szCs w:val="24"/>
        </w:rPr>
        <w:t xml:space="preserve"> uses its capital to achieve its financial objectives over a predetermined time frame. Analyzing profitability, financial position, cash flows and financial ratios are ways to gauge financial performance. </w:t>
      </w:r>
      <w:r w:rsidR="00DA137C">
        <w:rPr>
          <w:rFonts w:cs="Times New Roman"/>
          <w:szCs w:val="24"/>
        </w:rPr>
        <w:t xml:space="preserve">Arsova et al (2023), </w:t>
      </w:r>
      <w:r>
        <w:rPr>
          <w:rFonts w:cs="Times New Roman"/>
          <w:szCs w:val="24"/>
        </w:rPr>
        <w:t>found a substantial positive link between cost reduction techniques and profitability in their analysis of the nature relationship in over forty enterprises. Gichuki (2014</w:t>
      </w:r>
      <w:r w:rsidR="00AD1F7A">
        <w:rPr>
          <w:rFonts w:cs="Times New Roman"/>
          <w:szCs w:val="24"/>
        </w:rPr>
        <w:t>), cites</w:t>
      </w:r>
      <w:r>
        <w:rPr>
          <w:rFonts w:cs="Times New Roman"/>
          <w:szCs w:val="24"/>
        </w:rPr>
        <w:t xml:space="preserve"> that in companies where cost cutting techniques are applied, profitability and cash flows vastly improved, this is in agreement with Olugawegbemiga et al. (2014), point of view. </w:t>
      </w:r>
      <w:r>
        <w:rPr>
          <w:rFonts w:cs="Times New Roman"/>
          <w:szCs w:val="24"/>
        </w:rPr>
        <w:br/>
        <w:t xml:space="preserve"> Similar conclusions were researched by Namu et al. (2014), after doing research on three distinct Kenyan enterprises. In conclusion, they concurred that cost reduction practices and the firm’s financial success are positively correlated. Their analysis showed that revenue spending dramatically decreased in areas where cost containment techniques were used, resulting in an improvement in profitability and returns. Strickland (2014) asserted that there is, in fact, a negative relationship between the two constraints. This is because cost cutting measures, including downsizing </w:t>
      </w:r>
      <w:r w:rsidR="007F616A">
        <w:rPr>
          <w:rFonts w:cs="Times New Roman"/>
          <w:szCs w:val="24"/>
        </w:rPr>
        <w:t>important</w:t>
      </w:r>
      <w:r>
        <w:rPr>
          <w:rFonts w:cs="Times New Roman"/>
          <w:szCs w:val="24"/>
        </w:rPr>
        <w:t xml:space="preserve"> staff as a cost cutting tool, can significantly impact the effectiveness and quality of a firm’s service says Johnstones (2023). Due to the increased strain and insufficient labor to carry out the tasks allocated to them, productivity and quality will suffer for the remaining employees following the restricting step. According to</w:t>
      </w:r>
      <w:r w:rsidR="008B764F">
        <w:rPr>
          <w:rFonts w:cs="Times New Roman"/>
          <w:szCs w:val="24"/>
        </w:rPr>
        <w:t xml:space="preserve"> Johnstones</w:t>
      </w:r>
      <w:r>
        <w:rPr>
          <w:rFonts w:cs="Times New Roman"/>
          <w:szCs w:val="24"/>
        </w:rPr>
        <w:t xml:space="preserve"> (20</w:t>
      </w:r>
      <w:r w:rsidR="008B764F">
        <w:rPr>
          <w:rFonts w:cs="Times New Roman"/>
          <w:szCs w:val="24"/>
        </w:rPr>
        <w:t>23</w:t>
      </w:r>
      <w:r>
        <w:rPr>
          <w:rFonts w:cs="Times New Roman"/>
          <w:szCs w:val="24"/>
        </w:rPr>
        <w:t xml:space="preserve">), the outcome will lower consumer happiness while also reducing revenue and profits. Cost -cutting techniques, according to Mfrinya (2016) and Kwambama (2017), may have a negative impact on a company’s financial success. </w:t>
      </w:r>
      <w:r w:rsidR="008B764F">
        <w:rPr>
          <w:rFonts w:cs="Times New Roman"/>
          <w:szCs w:val="24"/>
        </w:rPr>
        <w:t>Mfrinya</w:t>
      </w:r>
      <w:r>
        <w:rPr>
          <w:rFonts w:cs="Times New Roman"/>
          <w:szCs w:val="24"/>
        </w:rPr>
        <w:t xml:space="preserve"> (201</w:t>
      </w:r>
      <w:r w:rsidR="008B764F">
        <w:rPr>
          <w:rFonts w:cs="Times New Roman"/>
          <w:szCs w:val="24"/>
        </w:rPr>
        <w:t>6</w:t>
      </w:r>
      <w:r>
        <w:rPr>
          <w:rFonts w:cs="Times New Roman"/>
          <w:szCs w:val="24"/>
        </w:rPr>
        <w:t xml:space="preserve">), emphasized the oddly inverse </w:t>
      </w:r>
      <w:r w:rsidR="008C1E27">
        <w:rPr>
          <w:rFonts w:cs="Times New Roman"/>
          <w:szCs w:val="24"/>
        </w:rPr>
        <w:t>correlation</w:t>
      </w:r>
      <w:r>
        <w:rPr>
          <w:rFonts w:cs="Times New Roman"/>
          <w:szCs w:val="24"/>
        </w:rPr>
        <w:t xml:space="preserve"> between cost c</w:t>
      </w:r>
      <w:r w:rsidR="008C1E27">
        <w:rPr>
          <w:rFonts w:cs="Times New Roman"/>
          <w:szCs w:val="24"/>
        </w:rPr>
        <w:t>utting</w:t>
      </w:r>
      <w:r>
        <w:rPr>
          <w:rFonts w:cs="Times New Roman"/>
          <w:szCs w:val="24"/>
        </w:rPr>
        <w:t xml:space="preserve"> measures and long-term financial performance. A</w:t>
      </w:r>
      <w:r w:rsidR="002535C8">
        <w:rPr>
          <w:rFonts w:cs="Times New Roman"/>
          <w:szCs w:val="24"/>
        </w:rPr>
        <w:t>n adverse</w:t>
      </w:r>
      <w:r>
        <w:rPr>
          <w:rFonts w:cs="Times New Roman"/>
          <w:szCs w:val="24"/>
        </w:rPr>
        <w:t xml:space="preserve"> association does develop between the two constraints because cost cutting techniques now carry higher risk. In an effort to boost an organizations profitability, </w:t>
      </w:r>
      <w:r w:rsidR="001740A4">
        <w:rPr>
          <w:rFonts w:cs="Times New Roman"/>
          <w:szCs w:val="24"/>
        </w:rPr>
        <w:t>restructuring</w:t>
      </w:r>
      <w:r>
        <w:rPr>
          <w:rFonts w:cs="Times New Roman"/>
          <w:szCs w:val="24"/>
        </w:rPr>
        <w:t xml:space="preserve"> the workforce demotivates the remaining workers, </w:t>
      </w:r>
      <w:r w:rsidR="001740A4">
        <w:rPr>
          <w:rFonts w:cs="Times New Roman"/>
          <w:szCs w:val="24"/>
        </w:rPr>
        <w:t xml:space="preserve">of </w:t>
      </w:r>
      <w:r>
        <w:rPr>
          <w:rFonts w:cs="Times New Roman"/>
          <w:szCs w:val="24"/>
        </w:rPr>
        <w:t xml:space="preserve">which </w:t>
      </w:r>
      <w:r w:rsidR="001740A4">
        <w:rPr>
          <w:rFonts w:cs="Times New Roman"/>
          <w:szCs w:val="24"/>
        </w:rPr>
        <w:t>this can reduce</w:t>
      </w:r>
      <w:r>
        <w:rPr>
          <w:rFonts w:cs="Times New Roman"/>
          <w:szCs w:val="24"/>
        </w:rPr>
        <w:t xml:space="preserve"> production, effi</w:t>
      </w:r>
      <w:r w:rsidR="001740A4">
        <w:rPr>
          <w:rFonts w:cs="Times New Roman"/>
          <w:szCs w:val="24"/>
        </w:rPr>
        <w:t xml:space="preserve">ciency and can also </w:t>
      </w:r>
      <w:r w:rsidR="00AC6C88">
        <w:rPr>
          <w:rFonts w:cs="Times New Roman"/>
          <w:szCs w:val="24"/>
        </w:rPr>
        <w:t>put</w:t>
      </w:r>
      <w:r>
        <w:rPr>
          <w:rFonts w:cs="Times New Roman"/>
          <w:szCs w:val="24"/>
        </w:rPr>
        <w:t xml:space="preserve"> quality at risk. This result in a company’s long-term procedure denotes low financial success. </w:t>
      </w:r>
    </w:p>
    <w:p w14:paraId="7134DE5F" w14:textId="2EC2A005" w:rsidR="009C6F9A" w:rsidRDefault="009C6F9A" w:rsidP="00667318">
      <w:pPr>
        <w:pStyle w:val="Heading2"/>
      </w:pPr>
      <w:bookmarkStart w:id="57" w:name="_Toc137273552"/>
      <w:r w:rsidRPr="008863B5">
        <w:t>2.</w:t>
      </w:r>
      <w:r w:rsidR="00EA152C">
        <w:t>6</w:t>
      </w:r>
      <w:r w:rsidR="00055AB6">
        <w:t xml:space="preserve"> </w:t>
      </w:r>
      <w:r w:rsidRPr="008863B5">
        <w:t>Empirical literature review</w:t>
      </w:r>
      <w:bookmarkEnd w:id="57"/>
    </w:p>
    <w:p w14:paraId="1443E437" w14:textId="3E266E6C" w:rsidR="009C6F9A" w:rsidRDefault="009C6F9A" w:rsidP="009C6F9A">
      <w:pPr>
        <w:tabs>
          <w:tab w:val="left" w:pos="1200"/>
        </w:tabs>
        <w:spacing w:line="360" w:lineRule="auto"/>
        <w:rPr>
          <w:rFonts w:cs="Times New Roman"/>
          <w:szCs w:val="24"/>
        </w:rPr>
      </w:pPr>
      <w:r>
        <w:rPr>
          <w:rFonts w:cs="Times New Roman"/>
          <w:szCs w:val="24"/>
        </w:rPr>
        <w:t xml:space="preserve">An empirical literature review entails a reevaluation of earlier studies or other research that is relevant to the current investigation. According to Macdonald (2015), the thinker also said that literature is important since it provides useful resources and information. It also lays forth a general overview of related literary works. </w:t>
      </w:r>
    </w:p>
    <w:p w14:paraId="63670B23" w14:textId="3877AF37" w:rsidR="006B21BB" w:rsidRDefault="006B21BB" w:rsidP="009C6F9A">
      <w:pPr>
        <w:tabs>
          <w:tab w:val="left" w:pos="1200"/>
        </w:tabs>
        <w:spacing w:line="360" w:lineRule="auto"/>
        <w:rPr>
          <w:rFonts w:cs="Times New Roman"/>
          <w:szCs w:val="24"/>
        </w:rPr>
      </w:pPr>
      <w:r>
        <w:rPr>
          <w:rFonts w:cs="Times New Roman"/>
          <w:szCs w:val="24"/>
        </w:rPr>
        <w:t>Stadehouders et al (2019), examined the effectiveness of healthcare cost c</w:t>
      </w:r>
      <w:r w:rsidR="00FB6759">
        <w:rPr>
          <w:rFonts w:cs="Times New Roman"/>
          <w:szCs w:val="24"/>
        </w:rPr>
        <w:t>ut</w:t>
      </w:r>
      <w:r w:rsidR="002A2BC7">
        <w:rPr>
          <w:rFonts w:cs="Times New Roman"/>
          <w:szCs w:val="24"/>
        </w:rPr>
        <w:t>t</w:t>
      </w:r>
      <w:r w:rsidR="00FB6759">
        <w:rPr>
          <w:rFonts w:cs="Times New Roman"/>
          <w:szCs w:val="24"/>
        </w:rPr>
        <w:t>ing</w:t>
      </w:r>
      <w:r>
        <w:rPr>
          <w:rFonts w:cs="Times New Roman"/>
          <w:szCs w:val="24"/>
        </w:rPr>
        <w:t xml:space="preserve"> policies. They reviewed the policy</w:t>
      </w:r>
      <w:r w:rsidR="00AC6C88">
        <w:rPr>
          <w:rFonts w:cs="Times New Roman"/>
          <w:szCs w:val="24"/>
        </w:rPr>
        <w:t>’s</w:t>
      </w:r>
      <w:r>
        <w:rPr>
          <w:rFonts w:cs="Times New Roman"/>
          <w:szCs w:val="24"/>
        </w:rPr>
        <w:t xml:space="preserve"> effectiveness using the total payer expenditure. They included all OECD member states from 1970 and onward. They used </w:t>
      </w:r>
      <w:r w:rsidR="00D533B8">
        <w:rPr>
          <w:rFonts w:cs="Times New Roman"/>
          <w:szCs w:val="24"/>
        </w:rPr>
        <w:t>forty-three</w:t>
      </w:r>
      <w:r>
        <w:rPr>
          <w:rFonts w:cs="Times New Roman"/>
          <w:szCs w:val="24"/>
        </w:rPr>
        <w:t xml:space="preserve"> original researches and 18 systematic reviews that cover 341 studies. Policies most often </w:t>
      </w:r>
      <w:r w:rsidR="00D2727D">
        <w:rPr>
          <w:rFonts w:cs="Times New Roman"/>
          <w:szCs w:val="24"/>
        </w:rPr>
        <w:t>analyzed</w:t>
      </w:r>
      <w:r>
        <w:rPr>
          <w:rFonts w:cs="Times New Roman"/>
          <w:szCs w:val="24"/>
        </w:rPr>
        <w:t xml:space="preserve"> were payment reforms, managed care and </w:t>
      </w:r>
      <w:r w:rsidR="00D533B8">
        <w:rPr>
          <w:rFonts w:cs="Times New Roman"/>
          <w:szCs w:val="24"/>
        </w:rPr>
        <w:t xml:space="preserve">cost sharing. The </w:t>
      </w:r>
      <w:r w:rsidR="002A2BC7">
        <w:rPr>
          <w:rFonts w:cs="Times New Roman"/>
          <w:szCs w:val="24"/>
        </w:rPr>
        <w:t>study</w:t>
      </w:r>
      <w:r w:rsidR="00D533B8">
        <w:rPr>
          <w:rFonts w:cs="Times New Roman"/>
          <w:szCs w:val="24"/>
        </w:rPr>
        <w:t xml:space="preserve"> provides a high-quality evidence that favors cost sharing, managed care competition, downsizing and tort reforms as effective policies to contain cost. Policymakers aiming to contain costs should resort to these policies to maximize chances of success. </w:t>
      </w:r>
    </w:p>
    <w:p w14:paraId="0B96D5A5" w14:textId="77777777" w:rsidR="009C6F9A" w:rsidRDefault="009C6F9A" w:rsidP="009C6F9A">
      <w:pPr>
        <w:tabs>
          <w:tab w:val="left" w:pos="1200"/>
        </w:tabs>
        <w:spacing w:line="360" w:lineRule="auto"/>
        <w:rPr>
          <w:rFonts w:cs="Times New Roman"/>
          <w:szCs w:val="24"/>
        </w:rPr>
      </w:pPr>
      <w:r>
        <w:rPr>
          <w:rFonts w:cs="Times New Roman"/>
          <w:szCs w:val="24"/>
        </w:rPr>
        <w:t>In all developed countries, Fasola et al. (2014), examined the effects of cost cutting measures like reducing drug waste on healthcare spending. All developed hospitals around the world were the subject of a study survey. The study spans the years 2005 to 2009. Both primary and secondary sources of data were used in the study. Data was gathered via structured and unstructured questionnaires, which were given to top management. We obtained secondary data from the annual clinic statistical files.</w:t>
      </w:r>
    </w:p>
    <w:p w14:paraId="348ECF3E" w14:textId="77777777" w:rsidR="009C6F9A" w:rsidRPr="00BA7D28" w:rsidRDefault="009C6F9A" w:rsidP="009C6F9A">
      <w:pPr>
        <w:tabs>
          <w:tab w:val="left" w:pos="1200"/>
        </w:tabs>
        <w:spacing w:line="360" w:lineRule="auto"/>
        <w:rPr>
          <w:rFonts w:cs="Times New Roman"/>
          <w:szCs w:val="24"/>
        </w:rPr>
      </w:pPr>
      <w:r>
        <w:rPr>
          <w:rFonts w:cs="Times New Roman"/>
          <w:szCs w:val="24"/>
        </w:rPr>
        <w:t xml:space="preserve">To evaluate the effects of cost-cutting measures, descriptive statistics were utilized, and correlation analysis was applied to control the kind and level of cost-cutting factors. Findings revealed a favorable correlation between cost saving tactics and both return on capital and return on sales.  </w:t>
      </w:r>
    </w:p>
    <w:p w14:paraId="65B14F1E" w14:textId="772A62DE" w:rsidR="009C6F9A" w:rsidRDefault="009C6F9A" w:rsidP="009C6F9A">
      <w:pPr>
        <w:tabs>
          <w:tab w:val="left" w:pos="1200"/>
        </w:tabs>
        <w:spacing w:line="360" w:lineRule="auto"/>
        <w:rPr>
          <w:rFonts w:cs="Times New Roman"/>
          <w:szCs w:val="24"/>
        </w:rPr>
      </w:pPr>
      <w:r>
        <w:rPr>
          <w:rFonts w:cs="Times New Roman"/>
          <w:szCs w:val="24"/>
        </w:rPr>
        <w:t>By examining the impact of strategic downsizing as a</w:t>
      </w:r>
      <w:r w:rsidR="00BE5980">
        <w:rPr>
          <w:rFonts w:cs="Times New Roman"/>
          <w:szCs w:val="24"/>
        </w:rPr>
        <w:t xml:space="preserve"> cost</w:t>
      </w:r>
      <w:r>
        <w:rPr>
          <w:rFonts w:cs="Times New Roman"/>
          <w:szCs w:val="24"/>
        </w:rPr>
        <w:t xml:space="preserve"> cutting approach, Appelbaum and Hung (2014) were able to establish a link between financial success and cost reduction strategies. The study included a </w:t>
      </w:r>
      <w:r w:rsidR="00AD1F7A">
        <w:rPr>
          <w:rFonts w:cs="Times New Roman"/>
          <w:szCs w:val="24"/>
        </w:rPr>
        <w:t>six-year</w:t>
      </w:r>
      <w:r>
        <w:rPr>
          <w:rFonts w:cs="Times New Roman"/>
          <w:szCs w:val="24"/>
        </w:rPr>
        <w:t xml:space="preserve"> period 199</w:t>
      </w:r>
      <w:r w:rsidR="00A10C56">
        <w:rPr>
          <w:rFonts w:cs="Times New Roman"/>
          <w:szCs w:val="24"/>
        </w:rPr>
        <w:t>9</w:t>
      </w:r>
      <w:r>
        <w:rPr>
          <w:rFonts w:cs="Times New Roman"/>
          <w:szCs w:val="24"/>
        </w:rPr>
        <w:t xml:space="preserve">-2004. A total of 129 data answers were collected from questionnaires sent throughout Canadian companies, and an arithmetic report was employed to assess the hypothesis. Findings showed that cost cutting techniques have a beneficial effect on a </w:t>
      </w:r>
      <w:r w:rsidR="00AD1F7A">
        <w:rPr>
          <w:rFonts w:cs="Times New Roman"/>
          <w:szCs w:val="24"/>
        </w:rPr>
        <w:t>firm’s</w:t>
      </w:r>
      <w:r>
        <w:rPr>
          <w:rFonts w:cs="Times New Roman"/>
          <w:szCs w:val="24"/>
        </w:rPr>
        <w:t xml:space="preserve"> financial results after they are put into place.</w:t>
      </w:r>
    </w:p>
    <w:p w14:paraId="5E352AAE" w14:textId="50C6900A" w:rsidR="009C6F9A" w:rsidRDefault="003F7F69" w:rsidP="009C6F9A">
      <w:pPr>
        <w:tabs>
          <w:tab w:val="left" w:pos="1200"/>
        </w:tabs>
        <w:spacing w:line="360" w:lineRule="auto"/>
        <w:rPr>
          <w:rFonts w:cs="Times New Roman"/>
          <w:szCs w:val="24"/>
        </w:rPr>
      </w:pPr>
      <w:r>
        <w:rPr>
          <w:rFonts w:cs="Times New Roman"/>
          <w:szCs w:val="24"/>
        </w:rPr>
        <w:t>Farfan-Portet</w:t>
      </w:r>
      <w:r w:rsidR="009C6F9A">
        <w:rPr>
          <w:rFonts w:cs="Times New Roman"/>
          <w:szCs w:val="24"/>
        </w:rPr>
        <w:t xml:space="preserve"> et al. (2014), conducted research on the effectiveness of biosimilars as the future tool means of ensuring cost cutting for pharmaceutical expenditures, paying close attention to the cost cutting techniques and monetary results of Thirty European Pharmacies’. Financial statements from pharmacies in Europe were received by researchers, and secondary data was used during the case analysis. Three years, from 2005 to 2007, were covered by the study. To analyze the data, a cross sectional variable model was employed. Seventy questionnaires were distributed after feedback forms were supplied to pharmacist, and 80% of respondents believed that biosimilars are an effective means of containing the cost of pharmaceuticals. </w:t>
      </w:r>
    </w:p>
    <w:p w14:paraId="38B34DEC" w14:textId="77777777" w:rsidR="009C6F9A" w:rsidRDefault="009C6F9A" w:rsidP="009C6F9A">
      <w:pPr>
        <w:tabs>
          <w:tab w:val="left" w:pos="1200"/>
        </w:tabs>
        <w:spacing w:line="360" w:lineRule="auto"/>
        <w:rPr>
          <w:rFonts w:cs="Times New Roman"/>
          <w:szCs w:val="24"/>
        </w:rPr>
      </w:pPr>
      <w:r>
        <w:rPr>
          <w:rFonts w:cs="Times New Roman"/>
          <w:szCs w:val="24"/>
        </w:rPr>
        <w:t xml:space="preserve">The implementation of cost cutting techniques was evaluated by Navarira et al. (2015), who also established a link between drug costs and profitability in Italy. Surveys were utilized to collect information from Italian organizations, and statistical analysis was performed to assess hypotheses. Three hundred and fifty data responses were collected. The findings showed that operational performance improves once cost cutting measures are chosen and put into place in any type of organization or scale of firm sales. On the other hand, the effects of specific cost cutting strategy components vary. For example, certain straightforward components, such as reducing employee related perks, may have a greater impact on others. </w:t>
      </w:r>
    </w:p>
    <w:p w14:paraId="51C1221D" w14:textId="22AE4C6F" w:rsidR="009C6F9A" w:rsidRDefault="009C6F9A" w:rsidP="009C6F9A">
      <w:pPr>
        <w:tabs>
          <w:tab w:val="left" w:pos="1200"/>
        </w:tabs>
        <w:spacing w:line="360" w:lineRule="auto"/>
        <w:rPr>
          <w:rFonts w:cs="Times New Roman"/>
          <w:szCs w:val="24"/>
        </w:rPr>
      </w:pPr>
      <w:r>
        <w:rPr>
          <w:rFonts w:cs="Times New Roman"/>
          <w:szCs w:val="24"/>
        </w:rPr>
        <w:t>In an effort to reduce health care costs, Berdine (2017), examined the connections between operational performance, hospital or clinic performance and cost cutting techniques. As an issue concentrating on reducing health care expenses in the United States of America, Berdine (2017) investigated the link between cost and hospitals performances. In U</w:t>
      </w:r>
      <w:r w:rsidR="00BC7509">
        <w:rPr>
          <w:rFonts w:cs="Times New Roman"/>
          <w:szCs w:val="24"/>
        </w:rPr>
        <w:t>.</w:t>
      </w:r>
      <w:r>
        <w:rPr>
          <w:rFonts w:cs="Times New Roman"/>
          <w:szCs w:val="24"/>
        </w:rPr>
        <w:t>S</w:t>
      </w:r>
      <w:r w:rsidR="00BC7509">
        <w:rPr>
          <w:rFonts w:cs="Times New Roman"/>
          <w:szCs w:val="24"/>
        </w:rPr>
        <w:t>.</w:t>
      </w:r>
      <w:r>
        <w:rPr>
          <w:rFonts w:cs="Times New Roman"/>
          <w:szCs w:val="24"/>
        </w:rPr>
        <w:t xml:space="preserve">A, information was gathered from hospitals and clinics. Using a structural equation modelling methodology, the model was evaluated. The findings demonstrated that clinics improved health performance </w:t>
      </w:r>
      <w:r w:rsidR="00BC7509">
        <w:rPr>
          <w:rFonts w:cs="Times New Roman"/>
          <w:szCs w:val="24"/>
        </w:rPr>
        <w:t xml:space="preserve">and </w:t>
      </w:r>
      <w:r>
        <w:rPr>
          <w:rFonts w:cs="Times New Roman"/>
          <w:szCs w:val="24"/>
        </w:rPr>
        <w:t xml:space="preserve">successfully influences its operational performance and financial performance in a good way. The research also revealed a favorable correlation between hospitals operational success and cost cutting measures. </w:t>
      </w:r>
    </w:p>
    <w:p w14:paraId="79468208" w14:textId="77777777" w:rsidR="009C6F9A" w:rsidRDefault="009C6F9A" w:rsidP="009C6F9A">
      <w:pPr>
        <w:tabs>
          <w:tab w:val="left" w:pos="1200"/>
        </w:tabs>
        <w:spacing w:line="360" w:lineRule="auto"/>
        <w:rPr>
          <w:rFonts w:cs="Times New Roman"/>
          <w:szCs w:val="24"/>
        </w:rPr>
      </w:pPr>
      <w:r>
        <w:rPr>
          <w:rFonts w:cs="Times New Roman"/>
          <w:szCs w:val="24"/>
        </w:rPr>
        <w:t xml:space="preserve">The association between cost management in specific cost cutting methods, and health performance in the United States was explored by McWilliams (2016). The yearly accounting records of hospitals in the United States were used to obtain secondary data. To analyze the gathered data, simple and multiple regression models were employed. Findings showed that cost management and hospital performance in the United States were positively correlated. According to the study, a hospital cost management decision should prioritize two factors: high quality medical care and affordable medication. </w:t>
      </w:r>
    </w:p>
    <w:p w14:paraId="20F76265" w14:textId="77777777" w:rsidR="009C6F9A" w:rsidRDefault="009C6F9A" w:rsidP="009C6F9A">
      <w:pPr>
        <w:tabs>
          <w:tab w:val="left" w:pos="1200"/>
        </w:tabs>
        <w:spacing w:line="360" w:lineRule="auto"/>
        <w:rPr>
          <w:rFonts w:cs="Times New Roman"/>
          <w:szCs w:val="24"/>
        </w:rPr>
      </w:pPr>
      <w:r>
        <w:rPr>
          <w:rFonts w:cs="Times New Roman"/>
          <w:szCs w:val="24"/>
        </w:rPr>
        <w:t xml:space="preserve">In a different study, Figar and Ivanovic (2015) evaluated how operational methods affected profitability ratios, just as American manufacturing corporation BMW had done. When operational innovation like cost savings are taken into account, the research claimed that there is no consistent connection between profitability and ratios. A purely operational technique can be difficult to distinguish from other business operations like cost control. As a result, profitability ratios may not be the best way to assess how cost cutting techniques affect an organizations financial performance.  </w:t>
      </w:r>
    </w:p>
    <w:p w14:paraId="4D868F56" w14:textId="1D6DBB94" w:rsidR="009C6F9A" w:rsidRDefault="009C6F9A" w:rsidP="009C6F9A">
      <w:pPr>
        <w:tabs>
          <w:tab w:val="left" w:pos="1200"/>
        </w:tabs>
        <w:spacing w:line="360" w:lineRule="auto"/>
        <w:rPr>
          <w:rFonts w:cs="Times New Roman"/>
          <w:szCs w:val="24"/>
        </w:rPr>
      </w:pPr>
      <w:r>
        <w:rPr>
          <w:rFonts w:cs="Times New Roman"/>
          <w:szCs w:val="24"/>
        </w:rPr>
        <w:t xml:space="preserve">Lo et al. (2014) conducted study on the financial performance of producing firms in China between 2008 and 2009, a period of high operational costs and rapid inflation. The use of correlation and regression analysis methods revealed a favorable link between cost conservative strategies and financial success. The yearly financial statements of Chinese industrial enterprise </w:t>
      </w:r>
      <w:r w:rsidR="005A31FB">
        <w:rPr>
          <w:rFonts w:cs="Times New Roman"/>
          <w:szCs w:val="24"/>
        </w:rPr>
        <w:t>were</w:t>
      </w:r>
      <w:r>
        <w:rPr>
          <w:rFonts w:cs="Times New Roman"/>
          <w:szCs w:val="24"/>
        </w:rPr>
        <w:t xml:space="preserve"> used to gather secondary data. The research came to the conclusion that organizations financial performance benefits from having a strong management team.</w:t>
      </w:r>
    </w:p>
    <w:p w14:paraId="3E35BD7E" w14:textId="213F3EEB" w:rsidR="009C6F9A" w:rsidRDefault="009C6F9A" w:rsidP="009C6F9A">
      <w:pPr>
        <w:tabs>
          <w:tab w:val="left" w:pos="1200"/>
        </w:tabs>
        <w:spacing w:line="360" w:lineRule="auto"/>
        <w:rPr>
          <w:rFonts w:cs="Times New Roman"/>
          <w:szCs w:val="24"/>
        </w:rPr>
      </w:pPr>
      <w:r>
        <w:rPr>
          <w:rFonts w:cs="Times New Roman"/>
          <w:szCs w:val="24"/>
        </w:rPr>
        <w:t xml:space="preserve">A study on the effect of cost saving initiatives on the financial performance of Norwood hospital in USA was examined by Goldberg et al. (2015). Statistics indicates that the study included threes between 2010 and 2012. Primary data was used to assess where there is a link between the two variables in an effort to provide outcomes. Findings indicated that cost cutting implementation and financial performance of an organization have a significant correlation. The study also highlighted the benefits of adopting cost cutting measures, such as low drug cost, increased revenue and maximize profit once those tactics are properly used. </w:t>
      </w:r>
    </w:p>
    <w:p w14:paraId="2EB37027" w14:textId="77777777" w:rsidR="009C6F9A" w:rsidRDefault="009C6F9A" w:rsidP="009C6F9A">
      <w:pPr>
        <w:tabs>
          <w:tab w:val="left" w:pos="1200"/>
        </w:tabs>
        <w:spacing w:line="360" w:lineRule="auto"/>
        <w:rPr>
          <w:rFonts w:cs="Times New Roman"/>
          <w:szCs w:val="24"/>
        </w:rPr>
      </w:pPr>
      <w:r>
        <w:rPr>
          <w:rFonts w:cs="Times New Roman"/>
          <w:szCs w:val="24"/>
        </w:rPr>
        <w:t>Berdine (2017), in his study concentrated on the connections between capital intensity, a firm’s financial success and cost-cutting initiatives that benefit Austrian hospitals. A sample of 104 hospitals spanning a three -year period between 2012 and 2014 was collected. Statistics revealed that the employment of correlation and regression evaluation methods led to a favorable correlation with a companies’ financial performance. The study also made clear that cost minimization and capital intensity have a beneficial link.</w:t>
      </w:r>
    </w:p>
    <w:p w14:paraId="34E258CB" w14:textId="77777777" w:rsidR="009C6F9A" w:rsidRDefault="009C6F9A" w:rsidP="009C6F9A">
      <w:pPr>
        <w:tabs>
          <w:tab w:val="left" w:pos="1200"/>
        </w:tabs>
        <w:spacing w:line="360" w:lineRule="auto"/>
        <w:rPr>
          <w:rFonts w:cs="Times New Roman"/>
          <w:szCs w:val="24"/>
        </w:rPr>
      </w:pPr>
      <w:r>
        <w:rPr>
          <w:rFonts w:cs="Times New Roman"/>
          <w:szCs w:val="24"/>
        </w:rPr>
        <w:t xml:space="preserve">Chand and Dahiya (2010), examined the significance and application of management accounting methods in Indian small and medium sized businesses. According to the findings management accounting procedures have an important effect on many elements of a corporation, specifically on cost cutting and quality improvement. Additional discoveries revealed that ownership, size, characteristics, and high cost were the main barriers to the use of management accounting approaches in Indian SMEs. The study looked at how Bangladeshi firms used management accounting strategies when making decisions. The primary goals of this study, which were cost cutting and quality enhancement as a result of the costing techniques used.  </w:t>
      </w:r>
    </w:p>
    <w:p w14:paraId="6A75284E" w14:textId="14211E78" w:rsidR="009C6F9A" w:rsidRDefault="009C6F9A" w:rsidP="009C6F9A">
      <w:pPr>
        <w:tabs>
          <w:tab w:val="left" w:pos="1200"/>
        </w:tabs>
        <w:spacing w:line="360" w:lineRule="auto"/>
        <w:rPr>
          <w:rFonts w:cs="Times New Roman"/>
          <w:szCs w:val="24"/>
        </w:rPr>
      </w:pPr>
      <w:r>
        <w:rPr>
          <w:rFonts w:cs="Times New Roman"/>
          <w:szCs w:val="24"/>
        </w:rPr>
        <w:t xml:space="preserve">IOM (2011) looked into where to focus the most effort to cut expenses and boost production. A poll of 250 prominent mining companies was conducted to determine the area of cost cutting that New York businesses are concentrating on the most. Interviews were conducted with respondents on the key issue of which of the first 20 areas they consider when lowering departmental costs, they ranked as most significant and effective. 86.76% of respondents responded. A policy of urging or mandating personnel to take on additional responsibility was overwhelming endorsed by managers. The technique was ranked among the top five by 77.9% of respondents as one they used to cut operational expenses. The office personnel’ concern about workforce engagement was growing, as evidenced by the 10% increase in response rate from the 68% responses rate from prior year. The final thought was that, regardless of how many brilliant ideas there may be, for them to be applied successfully and effectively, they require the active involvement of workers as well as their exuberance and spirit de corps. </w:t>
      </w:r>
    </w:p>
    <w:p w14:paraId="2B9819E5" w14:textId="15C1D21E" w:rsidR="009C6F9A" w:rsidRPr="00820161" w:rsidRDefault="00B62BDF" w:rsidP="009C6F9A">
      <w:pPr>
        <w:tabs>
          <w:tab w:val="left" w:pos="1200"/>
        </w:tabs>
        <w:spacing w:line="360" w:lineRule="auto"/>
        <w:rPr>
          <w:rFonts w:cs="Times New Roman"/>
          <w:szCs w:val="24"/>
        </w:rPr>
      </w:pPr>
      <w:r>
        <w:rPr>
          <w:rFonts w:cs="Times New Roman"/>
          <w:szCs w:val="24"/>
        </w:rPr>
        <w:t xml:space="preserve">NGUYEN (2022), researched </w:t>
      </w:r>
      <w:r w:rsidR="00E460AA">
        <w:rPr>
          <w:rFonts w:cs="Times New Roman"/>
          <w:szCs w:val="24"/>
        </w:rPr>
        <w:t xml:space="preserve">on the </w:t>
      </w:r>
      <w:r>
        <w:rPr>
          <w:rFonts w:cs="Times New Roman"/>
          <w:szCs w:val="24"/>
        </w:rPr>
        <w:t>impact</w:t>
      </w:r>
      <w:r w:rsidR="00E460AA">
        <w:rPr>
          <w:rFonts w:cs="Times New Roman"/>
          <w:szCs w:val="24"/>
        </w:rPr>
        <w:t xml:space="preserve"> of COVID-19 pandemic on financial performance of </w:t>
      </w:r>
      <w:r>
        <w:rPr>
          <w:rFonts w:cs="Times New Roman"/>
          <w:szCs w:val="24"/>
        </w:rPr>
        <w:t>entities</w:t>
      </w:r>
      <w:r w:rsidR="00E460AA">
        <w:rPr>
          <w:rFonts w:cs="Times New Roman"/>
          <w:szCs w:val="24"/>
        </w:rPr>
        <w:t xml:space="preserve"> and the empirical evidence   was from the Vietanamese logistics enterprises. A total of 114 logistics firms were included in the research sample. </w:t>
      </w:r>
      <w:r>
        <w:rPr>
          <w:rFonts w:cs="Times New Roman"/>
          <w:szCs w:val="24"/>
        </w:rPr>
        <w:t>A survey indicated that none of the 114 logistic companies listed on the Vietman Stock Exchange have seen an improvement in their financial performance but until now numerous logistics firms have taken a number of actions in response to this by cutting staff pay hours, organizational downsizing so as to mitigate costs and improve financial performance.</w:t>
      </w:r>
      <w:r w:rsidR="00F97D4E">
        <w:rPr>
          <w:rFonts w:cs="Times New Roman"/>
          <w:szCs w:val="24"/>
        </w:rPr>
        <w:t xml:space="preserve"> </w:t>
      </w:r>
    </w:p>
    <w:p w14:paraId="05262CB4" w14:textId="3957C3BE" w:rsidR="009C6F9A" w:rsidRDefault="009C6F9A" w:rsidP="00667318">
      <w:pPr>
        <w:pStyle w:val="Heading2"/>
      </w:pPr>
      <w:bookmarkStart w:id="58" w:name="_Toc137273553"/>
      <w:r>
        <w:t>2.</w:t>
      </w:r>
      <w:r w:rsidR="00EA152C">
        <w:t>7</w:t>
      </w:r>
      <w:r>
        <w:t xml:space="preserve"> </w:t>
      </w:r>
      <w:r w:rsidRPr="00C06A85">
        <w:t>The research gap.</w:t>
      </w:r>
      <w:bookmarkEnd w:id="58"/>
      <w:r w:rsidRPr="00C06A85">
        <w:t xml:space="preserve"> </w:t>
      </w:r>
    </w:p>
    <w:p w14:paraId="248DA5F2" w14:textId="4C835C33" w:rsidR="009C6F9A" w:rsidRDefault="009C6F9A" w:rsidP="009C6F9A">
      <w:pPr>
        <w:tabs>
          <w:tab w:val="left" w:pos="1200"/>
        </w:tabs>
        <w:spacing w:line="360" w:lineRule="auto"/>
        <w:rPr>
          <w:rFonts w:cs="Times New Roman"/>
          <w:szCs w:val="24"/>
        </w:rPr>
      </w:pPr>
      <w:r>
        <w:rPr>
          <w:rFonts w:cs="Times New Roman"/>
          <w:szCs w:val="24"/>
        </w:rPr>
        <w:t>According to McWilliams (2016), cost cutting techniques and profit maximization go hand in hand. From a different angle, Waugh et al. (2014) claimed that manufacturing enterprises</w:t>
      </w:r>
      <w:r w:rsidR="001F5411">
        <w:rPr>
          <w:rFonts w:cs="Times New Roman"/>
          <w:szCs w:val="24"/>
        </w:rPr>
        <w:t xml:space="preserve"> gain</w:t>
      </w:r>
      <w:r>
        <w:rPr>
          <w:rFonts w:cs="Times New Roman"/>
          <w:szCs w:val="24"/>
        </w:rPr>
        <w:t xml:space="preserve"> more often from cost reduction strategies than other trades do. According to Navaria et al. (2015), hospital institutions, as opposed to other institutions, benefit more from cost cutting initiatives. </w:t>
      </w:r>
    </w:p>
    <w:p w14:paraId="6924035D" w14:textId="77777777" w:rsidR="009C6F9A" w:rsidRDefault="009C6F9A" w:rsidP="009C6F9A">
      <w:pPr>
        <w:tabs>
          <w:tab w:val="left" w:pos="1200"/>
        </w:tabs>
        <w:spacing w:line="360" w:lineRule="auto"/>
        <w:rPr>
          <w:rFonts w:cs="Times New Roman"/>
          <w:szCs w:val="24"/>
        </w:rPr>
      </w:pPr>
      <w:r>
        <w:rPr>
          <w:rFonts w:cs="Times New Roman"/>
          <w:szCs w:val="24"/>
        </w:rPr>
        <w:t>Fasola et al. (2014), says several studies on cost cutting methods concentrated on manufacturing production and hospital institutes to find out the association between operational cost reduction measures and financial success. The effect of operational cost cutting techniques on the financial results of logistics firms in Zimbabwe has not yet been successfully researched. In this study, the researcher’s ambition is to close this data or knowledge gap.</w:t>
      </w:r>
    </w:p>
    <w:p w14:paraId="25A1E772" w14:textId="5B885CA9" w:rsidR="009C6F9A" w:rsidRDefault="009C6F9A" w:rsidP="00667318">
      <w:pPr>
        <w:pStyle w:val="Heading2"/>
      </w:pPr>
      <w:bookmarkStart w:id="59" w:name="_Toc137273554"/>
      <w:r w:rsidRPr="00964CD1">
        <w:t>2.</w:t>
      </w:r>
      <w:r w:rsidR="00055AB6">
        <w:t>7</w:t>
      </w:r>
      <w:r w:rsidRPr="00964CD1">
        <w:t xml:space="preserve"> Chapter Summary</w:t>
      </w:r>
      <w:bookmarkEnd w:id="59"/>
    </w:p>
    <w:p w14:paraId="4F38C007" w14:textId="7C9D641A" w:rsidR="009C6F9A" w:rsidRPr="00743CA9" w:rsidRDefault="009C6F9A" w:rsidP="009C6F9A">
      <w:pPr>
        <w:tabs>
          <w:tab w:val="left" w:pos="1200"/>
        </w:tabs>
        <w:spacing w:line="360" w:lineRule="auto"/>
        <w:rPr>
          <w:rFonts w:cs="Times New Roman"/>
          <w:szCs w:val="24"/>
        </w:rPr>
      </w:pPr>
      <w:r>
        <w:rPr>
          <w:rFonts w:cs="Times New Roman"/>
          <w:szCs w:val="24"/>
        </w:rPr>
        <w:t xml:space="preserve">Both, </w:t>
      </w:r>
      <w:r w:rsidRPr="00D65176">
        <w:rPr>
          <w:rFonts w:cs="Times New Roman"/>
          <w:szCs w:val="24"/>
        </w:rPr>
        <w:t>Austrian economic theory and the profit maximization theory have been</w:t>
      </w:r>
      <w:r w:rsidRPr="005E3E3A">
        <w:rPr>
          <w:rFonts w:cs="Times New Roman"/>
          <w:szCs w:val="24"/>
        </w:rPr>
        <w:t xml:space="preserve"> taken into account in th</w:t>
      </w:r>
      <w:r w:rsidR="00416891">
        <w:rPr>
          <w:rFonts w:cs="Times New Roman"/>
          <w:szCs w:val="24"/>
        </w:rPr>
        <w:t>is</w:t>
      </w:r>
      <w:r w:rsidRPr="005E3E3A">
        <w:rPr>
          <w:rFonts w:cs="Times New Roman"/>
          <w:szCs w:val="24"/>
        </w:rPr>
        <w:t xml:space="preserve"> chapter under theoretical</w:t>
      </w:r>
      <w:r>
        <w:rPr>
          <w:rFonts w:cs="Times New Roman"/>
          <w:szCs w:val="24"/>
        </w:rPr>
        <w:t xml:space="preserve"> review. The chapter proceed by explaining</w:t>
      </w:r>
      <w:r w:rsidRPr="005E3E3A">
        <w:rPr>
          <w:rFonts w:cs="Times New Roman"/>
          <w:szCs w:val="24"/>
        </w:rPr>
        <w:t xml:space="preserve"> cost cutting techniques. The chapter also discussed the main motivations behind cost cutting techniques, operational cost cutting techniques used by logistics firms, variables </w:t>
      </w:r>
      <w:r>
        <w:rPr>
          <w:rFonts w:cs="Times New Roman"/>
          <w:szCs w:val="24"/>
        </w:rPr>
        <w:t xml:space="preserve">that affect the effective application of these control techniques and </w:t>
      </w:r>
      <w:r w:rsidR="00416891">
        <w:rPr>
          <w:rFonts w:cs="Times New Roman"/>
          <w:szCs w:val="24"/>
        </w:rPr>
        <w:t>evaluation</w:t>
      </w:r>
      <w:r>
        <w:rPr>
          <w:rFonts w:cs="Times New Roman"/>
          <w:szCs w:val="24"/>
        </w:rPr>
        <w:t xml:space="preserve"> of the connection between operational cost </w:t>
      </w:r>
      <w:r w:rsidR="00416891">
        <w:rPr>
          <w:rFonts w:cs="Times New Roman"/>
          <w:szCs w:val="24"/>
        </w:rPr>
        <w:t>reduction</w:t>
      </w:r>
      <w:r>
        <w:rPr>
          <w:rFonts w:cs="Times New Roman"/>
          <w:szCs w:val="24"/>
        </w:rPr>
        <w:t xml:space="preserve"> techniques and financial performance. The aforementioned studies present the findings of scholars who have previously conducted in depth research on connected topics for a range of businesses, sectors and nations.</w:t>
      </w:r>
    </w:p>
    <w:p w14:paraId="634B77E0" w14:textId="3A099FE7" w:rsidR="009C6F9A" w:rsidRDefault="009C6F9A" w:rsidP="00F441CB">
      <w:pPr>
        <w:spacing w:line="360" w:lineRule="auto"/>
        <w:rPr>
          <w:rFonts w:cs="Times New Roman"/>
          <w:szCs w:val="24"/>
        </w:rPr>
      </w:pPr>
    </w:p>
    <w:p w14:paraId="1E48319E" w14:textId="52A445ED" w:rsidR="009C6F9A" w:rsidRDefault="009C6F9A" w:rsidP="00F441CB">
      <w:pPr>
        <w:spacing w:line="360" w:lineRule="auto"/>
        <w:rPr>
          <w:rFonts w:cs="Times New Roman"/>
          <w:szCs w:val="24"/>
        </w:rPr>
      </w:pPr>
    </w:p>
    <w:p w14:paraId="031B728A" w14:textId="4F05B8A7" w:rsidR="009C6F9A" w:rsidRDefault="009C6F9A" w:rsidP="00F441CB">
      <w:pPr>
        <w:spacing w:line="360" w:lineRule="auto"/>
        <w:rPr>
          <w:rFonts w:cs="Times New Roman"/>
          <w:szCs w:val="24"/>
        </w:rPr>
      </w:pPr>
    </w:p>
    <w:p w14:paraId="2989B211" w14:textId="22810707" w:rsidR="009C6F9A" w:rsidRDefault="009C6F9A" w:rsidP="00F441CB">
      <w:pPr>
        <w:spacing w:line="360" w:lineRule="auto"/>
        <w:rPr>
          <w:rFonts w:cs="Times New Roman"/>
          <w:szCs w:val="24"/>
        </w:rPr>
      </w:pPr>
    </w:p>
    <w:p w14:paraId="4AF74AA5" w14:textId="0BF77123" w:rsidR="009C6F9A" w:rsidRDefault="009C6F9A" w:rsidP="00F441CB">
      <w:pPr>
        <w:spacing w:line="360" w:lineRule="auto"/>
        <w:rPr>
          <w:rFonts w:cs="Times New Roman"/>
          <w:szCs w:val="24"/>
        </w:rPr>
      </w:pPr>
    </w:p>
    <w:p w14:paraId="2EBC1359" w14:textId="003F09B0" w:rsidR="009C6F9A" w:rsidRDefault="009C6F9A" w:rsidP="00F441CB">
      <w:pPr>
        <w:spacing w:line="360" w:lineRule="auto"/>
        <w:rPr>
          <w:rFonts w:cs="Times New Roman"/>
          <w:szCs w:val="24"/>
        </w:rPr>
      </w:pPr>
    </w:p>
    <w:p w14:paraId="0D635BF0" w14:textId="37CAC61B" w:rsidR="009C6F9A" w:rsidRDefault="009C6F9A" w:rsidP="00F441CB">
      <w:pPr>
        <w:spacing w:line="360" w:lineRule="auto"/>
        <w:rPr>
          <w:rFonts w:cs="Times New Roman"/>
          <w:szCs w:val="24"/>
        </w:rPr>
      </w:pPr>
    </w:p>
    <w:p w14:paraId="791EB953" w14:textId="2AB8AE6C" w:rsidR="009C6F9A" w:rsidRDefault="009C6F9A" w:rsidP="00F441CB">
      <w:pPr>
        <w:spacing w:line="360" w:lineRule="auto"/>
        <w:rPr>
          <w:rFonts w:cs="Times New Roman"/>
          <w:szCs w:val="24"/>
        </w:rPr>
      </w:pPr>
    </w:p>
    <w:p w14:paraId="0A083616" w14:textId="780F9D17" w:rsidR="009C6F9A" w:rsidRDefault="009C6F9A" w:rsidP="00F441CB">
      <w:pPr>
        <w:spacing w:line="360" w:lineRule="auto"/>
        <w:rPr>
          <w:rFonts w:cs="Times New Roman"/>
          <w:szCs w:val="24"/>
        </w:rPr>
      </w:pPr>
    </w:p>
    <w:p w14:paraId="0A0A76EA" w14:textId="4E80B6B7" w:rsidR="009C6F9A" w:rsidRDefault="009C6F9A" w:rsidP="00F441CB">
      <w:pPr>
        <w:spacing w:line="360" w:lineRule="auto"/>
        <w:rPr>
          <w:rFonts w:cs="Times New Roman"/>
          <w:szCs w:val="24"/>
        </w:rPr>
      </w:pPr>
    </w:p>
    <w:p w14:paraId="3AEE5DCD" w14:textId="65915AB6" w:rsidR="009C6F9A" w:rsidRDefault="009C6F9A" w:rsidP="00F441CB">
      <w:pPr>
        <w:spacing w:line="360" w:lineRule="auto"/>
        <w:rPr>
          <w:rFonts w:cs="Times New Roman"/>
          <w:szCs w:val="24"/>
        </w:rPr>
      </w:pPr>
    </w:p>
    <w:p w14:paraId="1451DEC6" w14:textId="23DBFF90" w:rsidR="009C6F9A" w:rsidRDefault="009C6F9A" w:rsidP="00F441CB">
      <w:pPr>
        <w:spacing w:line="360" w:lineRule="auto"/>
        <w:rPr>
          <w:rFonts w:cs="Times New Roman"/>
          <w:szCs w:val="24"/>
        </w:rPr>
      </w:pPr>
    </w:p>
    <w:p w14:paraId="500F13F4" w14:textId="1CA72A2E" w:rsidR="009C6F9A" w:rsidRDefault="009C6F9A" w:rsidP="00F441CB">
      <w:pPr>
        <w:spacing w:line="360" w:lineRule="auto"/>
        <w:rPr>
          <w:rFonts w:cs="Times New Roman"/>
          <w:szCs w:val="24"/>
        </w:rPr>
      </w:pPr>
    </w:p>
    <w:p w14:paraId="20418135" w14:textId="77777777" w:rsidR="005B1BD0" w:rsidRDefault="005B1BD0" w:rsidP="005B1BD0"/>
    <w:p w14:paraId="1EDA75ED" w14:textId="359B07E0" w:rsidR="009C6F9A" w:rsidRPr="005B1BD0" w:rsidRDefault="009C6F9A" w:rsidP="00245729">
      <w:pPr>
        <w:pStyle w:val="Heading1"/>
        <w:jc w:val="center"/>
      </w:pPr>
      <w:bookmarkStart w:id="60" w:name="_Toc137273555"/>
      <w:r w:rsidRPr="005B1BD0">
        <w:t>CHAPTER 3</w:t>
      </w:r>
      <w:bookmarkEnd w:id="60"/>
    </w:p>
    <w:p w14:paraId="04B075A3" w14:textId="77777777" w:rsidR="005B1BD0" w:rsidRPr="005B1BD0" w:rsidRDefault="005B1BD0" w:rsidP="005B1BD0"/>
    <w:p w14:paraId="2005401A" w14:textId="77777777" w:rsidR="005B1BD0" w:rsidRDefault="005B1BD0" w:rsidP="009C6F9A">
      <w:pPr>
        <w:spacing w:line="360" w:lineRule="auto"/>
        <w:rPr>
          <w:rFonts w:cs="Times New Roman"/>
          <w:b/>
          <w:szCs w:val="24"/>
        </w:rPr>
      </w:pPr>
    </w:p>
    <w:p w14:paraId="3DEABE1E" w14:textId="13C24CB4" w:rsidR="009C6F9A" w:rsidRPr="007D1DFA" w:rsidRDefault="009C6F9A" w:rsidP="009C6F9A">
      <w:pPr>
        <w:spacing w:line="360" w:lineRule="auto"/>
        <w:rPr>
          <w:rFonts w:cs="Times New Roman"/>
          <w:b/>
          <w:szCs w:val="24"/>
        </w:rPr>
      </w:pPr>
      <w:r w:rsidRPr="007D1DFA">
        <w:rPr>
          <w:rFonts w:cs="Times New Roman"/>
          <w:b/>
          <w:szCs w:val="24"/>
        </w:rPr>
        <w:t xml:space="preserve">                                           RESEARCH METHODOLOGY</w:t>
      </w:r>
    </w:p>
    <w:p w14:paraId="57DB5114" w14:textId="77777777" w:rsidR="005B1BD0" w:rsidRDefault="005B1BD0" w:rsidP="00657061"/>
    <w:p w14:paraId="2E3A43F9" w14:textId="77777777" w:rsidR="005B1BD0" w:rsidRDefault="005B1BD0" w:rsidP="00657061"/>
    <w:p w14:paraId="718C6780" w14:textId="0478ED75" w:rsidR="009C6F9A" w:rsidRPr="007D1DFA" w:rsidRDefault="009118EB" w:rsidP="00583E90">
      <w:pPr>
        <w:pStyle w:val="Heading2"/>
      </w:pPr>
      <w:bookmarkStart w:id="61" w:name="_Toc137273556"/>
      <w:r>
        <w:t xml:space="preserve">3.0 </w:t>
      </w:r>
      <w:r w:rsidR="009C6F9A" w:rsidRPr="007D1DFA">
        <w:t>INTRODUCTION</w:t>
      </w:r>
      <w:bookmarkEnd w:id="61"/>
    </w:p>
    <w:p w14:paraId="40766666" w14:textId="77777777" w:rsidR="00B31A8B" w:rsidRDefault="00B31A8B" w:rsidP="009C6F9A">
      <w:pPr>
        <w:spacing w:line="360" w:lineRule="auto"/>
        <w:rPr>
          <w:rFonts w:cs="Times New Roman"/>
          <w:szCs w:val="24"/>
        </w:rPr>
      </w:pPr>
    </w:p>
    <w:p w14:paraId="652DDD8D" w14:textId="52DB41C1" w:rsidR="009C6F9A" w:rsidRDefault="009C6F9A" w:rsidP="009C6F9A">
      <w:pPr>
        <w:spacing w:line="360" w:lineRule="auto"/>
        <w:rPr>
          <w:rFonts w:cs="Times New Roman"/>
          <w:szCs w:val="24"/>
        </w:rPr>
      </w:pPr>
      <w:r w:rsidRPr="00505737">
        <w:rPr>
          <w:rFonts w:cs="Times New Roman"/>
          <w:szCs w:val="24"/>
        </w:rPr>
        <w:t>According to</w:t>
      </w:r>
      <w:r w:rsidR="00CF5EFE">
        <w:rPr>
          <w:rFonts w:cs="Times New Roman"/>
          <w:szCs w:val="24"/>
        </w:rPr>
        <w:t xml:space="preserve"> Mishra and Alok</w:t>
      </w:r>
      <w:r w:rsidRPr="00505737">
        <w:rPr>
          <w:rFonts w:cs="Times New Roman"/>
          <w:szCs w:val="24"/>
        </w:rPr>
        <w:t xml:space="preserve"> (20</w:t>
      </w:r>
      <w:r w:rsidR="00CF5EFE">
        <w:rPr>
          <w:rFonts w:cs="Times New Roman"/>
          <w:szCs w:val="24"/>
        </w:rPr>
        <w:t>22</w:t>
      </w:r>
      <w:r w:rsidRPr="00505737">
        <w:rPr>
          <w:rFonts w:cs="Times New Roman"/>
          <w:szCs w:val="24"/>
        </w:rPr>
        <w:t xml:space="preserve">), it is important to choose and adhere to an appropriate research approach or procedure in order to establish that the research’s findings can be applied to all situations. </w:t>
      </w:r>
      <w:r>
        <w:rPr>
          <w:rFonts w:cs="Times New Roman"/>
          <w:szCs w:val="24"/>
        </w:rPr>
        <w:t>According to Kwambama (2017), research methodology is the process through which initial data is transformed into confirmatory material. The chapter center of attention is on the methodologies used, benefits and limitations of the material collection methods used, the study plan, sample strategies, research plan, sample strategies and the study population, and it concludes with the summar</w:t>
      </w:r>
      <w:r w:rsidR="00416891">
        <w:rPr>
          <w:rFonts w:cs="Times New Roman"/>
          <w:szCs w:val="24"/>
        </w:rPr>
        <w:t>izing this</w:t>
      </w:r>
      <w:r>
        <w:rPr>
          <w:rFonts w:cs="Times New Roman"/>
          <w:szCs w:val="24"/>
        </w:rPr>
        <w:t xml:space="preserve"> chapter.</w:t>
      </w:r>
    </w:p>
    <w:p w14:paraId="2B9944E3" w14:textId="77777777" w:rsidR="009C6F9A" w:rsidRDefault="009C6F9A" w:rsidP="00583E90">
      <w:pPr>
        <w:pStyle w:val="Heading2"/>
      </w:pPr>
      <w:bookmarkStart w:id="62" w:name="_Toc137273557"/>
      <w:r>
        <w:t>3.1</w:t>
      </w:r>
      <w:r w:rsidRPr="00BF4E68">
        <w:t xml:space="preserve"> Research Design</w:t>
      </w:r>
      <w:bookmarkEnd w:id="62"/>
    </w:p>
    <w:p w14:paraId="31F48A10" w14:textId="0EFC4D49" w:rsidR="009C6F9A" w:rsidRDefault="009C6F9A" w:rsidP="009C6F9A">
      <w:pPr>
        <w:spacing w:line="360" w:lineRule="auto"/>
        <w:rPr>
          <w:rFonts w:cs="Times New Roman"/>
          <w:szCs w:val="24"/>
        </w:rPr>
      </w:pPr>
      <w:r>
        <w:rPr>
          <w:rFonts w:cs="Times New Roman"/>
          <w:szCs w:val="24"/>
        </w:rPr>
        <w:t xml:space="preserve">According to </w:t>
      </w:r>
      <w:r w:rsidR="00CF5EFE">
        <w:rPr>
          <w:rFonts w:cs="Times New Roman"/>
          <w:szCs w:val="24"/>
        </w:rPr>
        <w:t>Cresswell</w:t>
      </w:r>
      <w:r>
        <w:rPr>
          <w:rFonts w:cs="Times New Roman"/>
          <w:szCs w:val="24"/>
        </w:rPr>
        <w:t xml:space="preserve"> (201</w:t>
      </w:r>
      <w:r w:rsidR="00CF5EFE">
        <w:rPr>
          <w:rFonts w:cs="Times New Roman"/>
          <w:szCs w:val="24"/>
        </w:rPr>
        <w:t>8</w:t>
      </w:r>
      <w:r>
        <w:rPr>
          <w:rFonts w:cs="Times New Roman"/>
          <w:szCs w:val="24"/>
        </w:rPr>
        <w:t xml:space="preserve">), research design or strategy is a logical approach, methodology or technique developed by a scholar to study a certain constraint. Also, Sileyew (2019), a research design specifies how a study must be presented in order to get the answers and solutions the researcher is looking for in terms of supporting their claims. According to Cresswell (2018), research design or strategy is a prepared notion that the researcher implements in order to gather data in order to respond to research questions. According to Cramone (2015), research design is divided into three categories: mixed, qualitative, and quantitative methodologies. This study adopted a hybrid method. </w:t>
      </w:r>
    </w:p>
    <w:p w14:paraId="0D615A3D" w14:textId="77777777" w:rsidR="009C6F9A" w:rsidRPr="0078364B" w:rsidRDefault="009C6F9A" w:rsidP="00EA152C">
      <w:pPr>
        <w:pStyle w:val="Heading3"/>
      </w:pPr>
      <w:bookmarkStart w:id="63" w:name="_Toc137273558"/>
      <w:r w:rsidRPr="0078364B">
        <w:t>3.1.1 Mixed Approach</w:t>
      </w:r>
      <w:bookmarkEnd w:id="63"/>
      <w:r w:rsidRPr="0078364B">
        <w:tab/>
      </w:r>
    </w:p>
    <w:p w14:paraId="6ACF8224" w14:textId="171E0ACA" w:rsidR="009C6F9A" w:rsidRDefault="009C6F9A" w:rsidP="009C6F9A">
      <w:pPr>
        <w:spacing w:line="360" w:lineRule="auto"/>
        <w:rPr>
          <w:rFonts w:cs="Times New Roman"/>
          <w:szCs w:val="24"/>
        </w:rPr>
      </w:pPr>
      <w:r>
        <w:rPr>
          <w:rFonts w:cs="Times New Roman"/>
          <w:szCs w:val="24"/>
        </w:rPr>
        <w:t xml:space="preserve">The study employed a mixed method to eliminate the drawbacks of utilizing a single approach and improve data consistency according to Cresswell (2018). Assessing the effects of operational cost cutting techniques required an examination of both the statistical information in financial statements of GM Logistics and the qualitative data obtained from interviews. Regression analysis was employed in the study to establish the association between operational cost cutting technique, which </w:t>
      </w:r>
      <w:r w:rsidR="00673C28">
        <w:rPr>
          <w:rFonts w:cs="Times New Roman"/>
          <w:szCs w:val="24"/>
        </w:rPr>
        <w:t>acted</w:t>
      </w:r>
      <w:r>
        <w:rPr>
          <w:rFonts w:cs="Times New Roman"/>
          <w:szCs w:val="24"/>
        </w:rPr>
        <w:t xml:space="preserve"> as the independent </w:t>
      </w:r>
      <w:r w:rsidR="00673C28">
        <w:rPr>
          <w:rFonts w:cs="Times New Roman"/>
          <w:szCs w:val="24"/>
        </w:rPr>
        <w:t>factor</w:t>
      </w:r>
      <w:r>
        <w:rPr>
          <w:rFonts w:cs="Times New Roman"/>
          <w:szCs w:val="24"/>
        </w:rPr>
        <w:t xml:space="preserve">, and financial performance, which </w:t>
      </w:r>
      <w:r w:rsidR="00673C28">
        <w:rPr>
          <w:rFonts w:cs="Times New Roman"/>
          <w:szCs w:val="24"/>
        </w:rPr>
        <w:t>acted</w:t>
      </w:r>
      <w:r>
        <w:rPr>
          <w:rFonts w:cs="Times New Roman"/>
          <w:szCs w:val="24"/>
        </w:rPr>
        <w:t xml:space="preserve"> as the dependent </w:t>
      </w:r>
      <w:r w:rsidR="00673C28">
        <w:rPr>
          <w:rFonts w:cs="Times New Roman"/>
          <w:szCs w:val="24"/>
        </w:rPr>
        <w:t>factor</w:t>
      </w:r>
      <w:r>
        <w:rPr>
          <w:rFonts w:cs="Times New Roman"/>
          <w:szCs w:val="24"/>
        </w:rPr>
        <w:t xml:space="preserve">. </w:t>
      </w:r>
    </w:p>
    <w:p w14:paraId="35C090D2" w14:textId="77777777" w:rsidR="009C6F9A" w:rsidRPr="001345D6" w:rsidRDefault="009C6F9A" w:rsidP="00EA152C">
      <w:pPr>
        <w:pStyle w:val="Heading3"/>
      </w:pPr>
      <w:bookmarkStart w:id="64" w:name="_Toc137273559"/>
      <w:r w:rsidRPr="001345D6">
        <w:t>3.1.2 Descriptive research design</w:t>
      </w:r>
      <w:bookmarkEnd w:id="64"/>
    </w:p>
    <w:p w14:paraId="378097F0" w14:textId="4D7774BD" w:rsidR="009C6F9A" w:rsidRDefault="009C6F9A" w:rsidP="009C6F9A">
      <w:pPr>
        <w:spacing w:line="360" w:lineRule="auto"/>
        <w:rPr>
          <w:rFonts w:cs="Times New Roman"/>
          <w:szCs w:val="24"/>
        </w:rPr>
      </w:pPr>
      <w:r>
        <w:rPr>
          <w:rFonts w:cs="Times New Roman"/>
          <w:szCs w:val="24"/>
        </w:rPr>
        <w:t xml:space="preserve">According to Siedlecki (2020), descriptive research design is a method for accurately describing and summarizing responses. According to Kwambama (2017), it is a technique that combines qualitative as well as quantitative methods of data collection. The goal of descriptive research is to reveal the respondents to a study. According to Sileyew (2019), the descriptive research design’s use both qualitative and quantitative approaches makes it a more relevant and suitable </w:t>
      </w:r>
      <w:r w:rsidR="00DF697A">
        <w:rPr>
          <w:rFonts w:cs="Times New Roman"/>
          <w:szCs w:val="24"/>
        </w:rPr>
        <w:t>study</w:t>
      </w:r>
      <w:r>
        <w:rPr>
          <w:rFonts w:cs="Times New Roman"/>
          <w:szCs w:val="24"/>
        </w:rPr>
        <w:t xml:space="preserve"> design technique</w:t>
      </w:r>
      <w:r w:rsidR="00DF697A">
        <w:rPr>
          <w:rFonts w:cs="Times New Roman"/>
          <w:szCs w:val="24"/>
        </w:rPr>
        <w:t xml:space="preserve"> since</w:t>
      </w:r>
      <w:r>
        <w:rPr>
          <w:rFonts w:cs="Times New Roman"/>
          <w:szCs w:val="24"/>
        </w:rPr>
        <w:t xml:space="preserve"> the shortcomings of one </w:t>
      </w:r>
      <w:r w:rsidR="00DF697A">
        <w:rPr>
          <w:rFonts w:cs="Times New Roman"/>
          <w:szCs w:val="24"/>
        </w:rPr>
        <w:t>perspective</w:t>
      </w:r>
      <w:r>
        <w:rPr>
          <w:rFonts w:cs="Times New Roman"/>
          <w:szCs w:val="24"/>
        </w:rPr>
        <w:t xml:space="preserve"> can be addressed by utilizing </w:t>
      </w:r>
      <w:r w:rsidR="00E2639C">
        <w:rPr>
          <w:rFonts w:cs="Times New Roman"/>
          <w:szCs w:val="24"/>
        </w:rPr>
        <w:t>another</w:t>
      </w:r>
      <w:r>
        <w:rPr>
          <w:rFonts w:cs="Times New Roman"/>
          <w:szCs w:val="24"/>
        </w:rPr>
        <w:t xml:space="preserve">, leading to the mixed approach. </w:t>
      </w:r>
    </w:p>
    <w:p w14:paraId="5B51AF3F" w14:textId="77777777" w:rsidR="009C6F9A" w:rsidRPr="00B00B8B" w:rsidRDefault="009C6F9A" w:rsidP="009C6F9A">
      <w:pPr>
        <w:spacing w:line="360" w:lineRule="auto"/>
        <w:rPr>
          <w:rFonts w:cs="Times New Roman"/>
          <w:b/>
          <w:szCs w:val="24"/>
        </w:rPr>
      </w:pPr>
      <w:r>
        <w:rPr>
          <w:rFonts w:cs="Times New Roman"/>
          <w:szCs w:val="24"/>
        </w:rPr>
        <w:t xml:space="preserve">According to Siedlecki (2020), the advantages of descriptive study design is that it focuses more on recent material obtained through interviews. Aggrawal and Ranganathan (2019), descriptive approach gave a chance to combine qualitative as well as quantitative data collection methodologies, as a result, study results can be thorough.  </w:t>
      </w:r>
    </w:p>
    <w:p w14:paraId="67BCF4A7" w14:textId="1700814B" w:rsidR="009C6F9A" w:rsidRDefault="00EB5417" w:rsidP="009C6F9A">
      <w:pPr>
        <w:spacing w:line="360" w:lineRule="auto"/>
        <w:rPr>
          <w:rFonts w:cs="Times New Roman"/>
          <w:szCs w:val="24"/>
        </w:rPr>
      </w:pPr>
      <w:r>
        <w:rPr>
          <w:rFonts w:cs="Times New Roman"/>
          <w:szCs w:val="24"/>
        </w:rPr>
        <w:t>Doyle et al (2020)</w:t>
      </w:r>
      <w:r w:rsidR="009C6F9A">
        <w:rPr>
          <w:rFonts w:cs="Times New Roman"/>
          <w:szCs w:val="24"/>
        </w:rPr>
        <w:t xml:space="preserve"> says descriptive research major drawback is that you cannot utilize statistical tools or procedures to verify issues. According to </w:t>
      </w:r>
      <w:r>
        <w:rPr>
          <w:rFonts w:cs="Times New Roman"/>
          <w:szCs w:val="24"/>
        </w:rPr>
        <w:t>Doyle et al (2020)</w:t>
      </w:r>
      <w:r w:rsidR="009C6F9A">
        <w:rPr>
          <w:rFonts w:cs="Times New Roman"/>
          <w:szCs w:val="24"/>
        </w:rPr>
        <w:t xml:space="preserve">, respondents may give information that the examiner would like to hear, which could cause the interviewer to get the wrong answers. </w:t>
      </w:r>
    </w:p>
    <w:p w14:paraId="570292AB" w14:textId="77777777" w:rsidR="009C6F9A" w:rsidRPr="00071FF0" w:rsidRDefault="009C6F9A" w:rsidP="00EA152C">
      <w:pPr>
        <w:pStyle w:val="Heading4"/>
      </w:pPr>
      <w:r w:rsidRPr="00071FF0">
        <w:t>3.1.2.</w:t>
      </w:r>
      <w:r>
        <w:t>1</w:t>
      </w:r>
      <w:r w:rsidRPr="00071FF0">
        <w:t xml:space="preserve"> Arguments in favor of descriptive research design.</w:t>
      </w:r>
    </w:p>
    <w:p w14:paraId="18C18875" w14:textId="53540574" w:rsidR="009C6F9A" w:rsidRDefault="009C6F9A" w:rsidP="009C6F9A">
      <w:pPr>
        <w:spacing w:line="360" w:lineRule="auto"/>
        <w:rPr>
          <w:rFonts w:cs="Times New Roman"/>
          <w:szCs w:val="24"/>
        </w:rPr>
      </w:pPr>
      <w:r>
        <w:rPr>
          <w:rFonts w:cs="Times New Roman"/>
          <w:szCs w:val="24"/>
        </w:rPr>
        <w:t>According to Mcdonald (2015) this study employed a descriptive research methodology because</w:t>
      </w:r>
      <w:r w:rsidR="008548E9">
        <w:rPr>
          <w:rFonts w:cs="Times New Roman"/>
          <w:szCs w:val="24"/>
        </w:rPr>
        <w:t xml:space="preserve"> it is a particular kind </w:t>
      </w:r>
      <w:r w:rsidR="009C5B69">
        <w:rPr>
          <w:rFonts w:cs="Times New Roman"/>
          <w:szCs w:val="24"/>
        </w:rPr>
        <w:t>of research that uses interviews as a technique for acquiring data and it can be used to examine the relationship between two separate variables.</w:t>
      </w:r>
      <w:r>
        <w:rPr>
          <w:rFonts w:cs="Times New Roman"/>
          <w:szCs w:val="24"/>
        </w:rPr>
        <w:t xml:space="preserve"> </w:t>
      </w:r>
    </w:p>
    <w:p w14:paraId="539CBE47" w14:textId="77777777" w:rsidR="009C6F9A" w:rsidRPr="00C23CDC" w:rsidRDefault="009C6F9A" w:rsidP="00EA152C">
      <w:pPr>
        <w:pStyle w:val="Heading3"/>
      </w:pPr>
      <w:bookmarkStart w:id="65" w:name="_Toc137273560"/>
      <w:r w:rsidRPr="00C23CDC">
        <w:t xml:space="preserve">3.2.1 </w:t>
      </w:r>
      <w:r>
        <w:t>Case study research design</w:t>
      </w:r>
      <w:bookmarkEnd w:id="65"/>
    </w:p>
    <w:p w14:paraId="3F3C9876" w14:textId="16B5502F" w:rsidR="009C6F9A" w:rsidRPr="00EE30D8" w:rsidRDefault="009C6F9A" w:rsidP="009C6F9A">
      <w:pPr>
        <w:spacing w:line="360" w:lineRule="auto"/>
        <w:rPr>
          <w:rFonts w:cs="Times New Roman"/>
          <w:szCs w:val="24"/>
        </w:rPr>
      </w:pPr>
      <w:r>
        <w:rPr>
          <w:rFonts w:cs="Times New Roman"/>
          <w:szCs w:val="24"/>
        </w:rPr>
        <w:t xml:space="preserve">Hancock et al (2021), says a case study is a technique which uses the respondent’s ideas to produce a genuine life cycle assessment of an entity’s developmental patterns. According to this research GM Logistics was adopted as the case organization to </w:t>
      </w:r>
      <w:r w:rsidR="009C5B69">
        <w:rPr>
          <w:rFonts w:cs="Times New Roman"/>
          <w:szCs w:val="24"/>
        </w:rPr>
        <w:t>examine</w:t>
      </w:r>
      <w:r>
        <w:rPr>
          <w:rFonts w:cs="Times New Roman"/>
          <w:szCs w:val="24"/>
        </w:rPr>
        <w:t xml:space="preserve"> the effect of operating cost cutting techniques on the financial results of transportation firms in our country. Hancock et al. (2021) claim that it provides facts explicitly for a sole firm. </w:t>
      </w:r>
    </w:p>
    <w:p w14:paraId="12B1CB93" w14:textId="746A3252" w:rsidR="009C6F9A" w:rsidRPr="00EE30D8" w:rsidRDefault="009C6F9A" w:rsidP="009C6F9A">
      <w:pPr>
        <w:spacing w:line="360" w:lineRule="auto"/>
        <w:rPr>
          <w:rFonts w:cs="Times New Roman"/>
          <w:szCs w:val="24"/>
        </w:rPr>
      </w:pPr>
      <w:r>
        <w:rPr>
          <w:rFonts w:cs="Times New Roman"/>
          <w:szCs w:val="24"/>
        </w:rPr>
        <w:t xml:space="preserve">Pandey and Pandey (2021), the main advantage </w:t>
      </w:r>
      <w:r w:rsidR="00757BB5">
        <w:rPr>
          <w:rFonts w:cs="Times New Roman"/>
          <w:szCs w:val="24"/>
        </w:rPr>
        <w:t>of this study design</w:t>
      </w:r>
      <w:r w:rsidR="00D704FD">
        <w:rPr>
          <w:rFonts w:cs="Times New Roman"/>
          <w:szCs w:val="24"/>
        </w:rPr>
        <w:t xml:space="preserve"> is </w:t>
      </w:r>
      <w:r w:rsidR="00C02A7E">
        <w:rPr>
          <w:rFonts w:cs="Times New Roman"/>
          <w:szCs w:val="24"/>
        </w:rPr>
        <w:t xml:space="preserve">it enables the investigation of diverse viewpoints since it allows researchers to gather information from a variety of sources, including </w:t>
      </w:r>
      <w:r w:rsidR="00A66514">
        <w:rPr>
          <w:rFonts w:cs="Times New Roman"/>
          <w:szCs w:val="24"/>
        </w:rPr>
        <w:t xml:space="preserve">interviews, </w:t>
      </w:r>
      <w:r w:rsidR="001E35E8">
        <w:rPr>
          <w:rFonts w:cs="Times New Roman"/>
          <w:szCs w:val="24"/>
        </w:rPr>
        <w:t>questionnaires</w:t>
      </w:r>
      <w:r w:rsidR="00A66514">
        <w:rPr>
          <w:rFonts w:cs="Times New Roman"/>
          <w:szCs w:val="24"/>
        </w:rPr>
        <w:t xml:space="preserve"> and documents.</w:t>
      </w:r>
    </w:p>
    <w:p w14:paraId="49DB7EAC" w14:textId="176F8674" w:rsidR="009C6F9A" w:rsidRDefault="009C6F9A" w:rsidP="009C6F9A">
      <w:pPr>
        <w:spacing w:line="360" w:lineRule="auto"/>
        <w:rPr>
          <w:rFonts w:cs="Times New Roman"/>
          <w:szCs w:val="24"/>
        </w:rPr>
      </w:pPr>
      <w:r>
        <w:rPr>
          <w:rFonts w:cs="Times New Roman"/>
          <w:szCs w:val="24"/>
        </w:rPr>
        <w:t xml:space="preserve">The main disadvantage of case study research design </w:t>
      </w:r>
      <w:r w:rsidR="004C2BA5">
        <w:rPr>
          <w:rFonts w:cs="Times New Roman"/>
          <w:szCs w:val="24"/>
        </w:rPr>
        <w:t>might be susceptible to bias when the scholar personal beliefs and preferences interfere with the gathering and analysis of data. For instance</w:t>
      </w:r>
      <w:r w:rsidR="00FC331E">
        <w:rPr>
          <w:rFonts w:cs="Times New Roman"/>
          <w:szCs w:val="24"/>
        </w:rPr>
        <w:t>, instead of gathering a wide range of information, the researcher may instead focus on finding data that supports their hypothesis when collecting observations or reviewing documents.</w:t>
      </w:r>
    </w:p>
    <w:p w14:paraId="04977623" w14:textId="77777777" w:rsidR="009C6F9A" w:rsidRPr="00EA152C" w:rsidRDefault="009C6F9A" w:rsidP="00EA152C">
      <w:pPr>
        <w:pStyle w:val="Heading4"/>
      </w:pPr>
      <w:r w:rsidRPr="00EA152C">
        <w:t>3.2.1.2 Reasons for using a case study approach</w:t>
      </w:r>
    </w:p>
    <w:p w14:paraId="419BD489" w14:textId="77777777" w:rsidR="009C6F9A" w:rsidRDefault="009C6F9A" w:rsidP="009C6F9A">
      <w:pPr>
        <w:spacing w:line="360" w:lineRule="auto"/>
        <w:rPr>
          <w:rFonts w:cs="Times New Roman"/>
          <w:szCs w:val="24"/>
        </w:rPr>
      </w:pPr>
      <w:r>
        <w:rPr>
          <w:rFonts w:cs="Times New Roman"/>
          <w:szCs w:val="24"/>
        </w:rPr>
        <w:t>It assists in the investigation of a phenomenon within a specific context using a range of data sources, and it carriers out the investigation via a variety of lenses to disclose numerous sides of the phenomenon Rashid et al. (2019).</w:t>
      </w:r>
    </w:p>
    <w:p w14:paraId="123571FA" w14:textId="77777777" w:rsidR="009C6F9A" w:rsidRPr="00CB1932" w:rsidRDefault="009C6F9A" w:rsidP="00583E90">
      <w:pPr>
        <w:pStyle w:val="Heading2"/>
      </w:pPr>
      <w:bookmarkStart w:id="66" w:name="_Toc137273561"/>
      <w:r w:rsidRPr="00CB1932">
        <w:t>3.3 Study Population.</w:t>
      </w:r>
      <w:bookmarkEnd w:id="66"/>
    </w:p>
    <w:p w14:paraId="27622E02" w14:textId="58D86BD2" w:rsidR="009C6F9A" w:rsidRDefault="009C6F9A" w:rsidP="009C6F9A">
      <w:pPr>
        <w:spacing w:line="360" w:lineRule="auto"/>
        <w:rPr>
          <w:rFonts w:cs="Times New Roman"/>
          <w:szCs w:val="24"/>
        </w:rPr>
      </w:pPr>
      <w:r>
        <w:rPr>
          <w:rFonts w:cs="Times New Roman"/>
          <w:szCs w:val="24"/>
        </w:rPr>
        <w:t>O’Caoimh et al (2021), cites that population is the prevalence of level of fra</w:t>
      </w:r>
      <w:r w:rsidR="00BC6674">
        <w:rPr>
          <w:rFonts w:cs="Times New Roman"/>
          <w:szCs w:val="24"/>
        </w:rPr>
        <w:t>ilty</w:t>
      </w:r>
      <w:r>
        <w:rPr>
          <w:rFonts w:cs="Times New Roman"/>
          <w:szCs w:val="24"/>
        </w:rPr>
        <w:t xml:space="preserve"> varied by classification and sex. Also, Kwambama (2017) adds that the study population is a sample of a larger group of components. He also pointed out that the target population is the specific number of individuals from which the scholar may gather the data they need. According to Kenton (2020), population is a board group from which the scholar can pick out particular people with whom the scholar would be concerned in order to get specific information and be able to draw conclusions. The target audience for this research were fifty-five which includes every comrade of operational cost cutting techniques within the firm, GM Logistics employees.</w:t>
      </w:r>
    </w:p>
    <w:p w14:paraId="7C8BC050" w14:textId="77777777" w:rsidR="009C6F9A" w:rsidRPr="00E50570" w:rsidRDefault="009C6F9A" w:rsidP="00EA152C">
      <w:pPr>
        <w:pStyle w:val="Heading3"/>
      </w:pPr>
      <w:bookmarkStart w:id="67" w:name="_Toc137273562"/>
      <w:r w:rsidRPr="00E50570">
        <w:t>3.3.1 Justification of study population</w:t>
      </w:r>
      <w:bookmarkEnd w:id="67"/>
      <w:r w:rsidRPr="00E50570">
        <w:t xml:space="preserve"> </w:t>
      </w:r>
    </w:p>
    <w:p w14:paraId="60F8D704" w14:textId="2E00E839" w:rsidR="009C6F9A" w:rsidRPr="00A66514" w:rsidRDefault="009C6F9A" w:rsidP="009C6F9A">
      <w:pPr>
        <w:spacing w:line="360" w:lineRule="auto"/>
        <w:rPr>
          <w:rFonts w:cs="Times New Roman"/>
          <w:szCs w:val="24"/>
        </w:rPr>
      </w:pPr>
      <w:r>
        <w:rPr>
          <w:rFonts w:cs="Times New Roman"/>
          <w:szCs w:val="24"/>
        </w:rPr>
        <w:t xml:space="preserve">As they have information relevant to this research, data was gathered from accountants, finance, managers, site supervisors, plant manager’s, workshop supervisors and factory employees. </w:t>
      </w:r>
    </w:p>
    <w:p w14:paraId="324AF7DB" w14:textId="73D9AEA4" w:rsidR="009C6F9A" w:rsidRPr="00A66514" w:rsidRDefault="009C6F9A" w:rsidP="00A66514">
      <w:pPr>
        <w:pStyle w:val="Heading2"/>
      </w:pPr>
      <w:bookmarkStart w:id="68" w:name="_Toc137273563"/>
      <w:r w:rsidRPr="00E50570">
        <w:t xml:space="preserve">3.4 Sample </w:t>
      </w:r>
      <w:r>
        <w:t>and Sampling Methods</w:t>
      </w:r>
      <w:bookmarkEnd w:id="68"/>
    </w:p>
    <w:p w14:paraId="01136BB9" w14:textId="77777777" w:rsidR="009C6F9A" w:rsidRDefault="009C6F9A" w:rsidP="00EA152C">
      <w:pPr>
        <w:pStyle w:val="Heading3"/>
      </w:pPr>
      <w:bookmarkStart w:id="69" w:name="_Toc137273564"/>
      <w:r>
        <w:t xml:space="preserve">3.4.1 </w:t>
      </w:r>
      <w:r w:rsidRPr="00E50570">
        <w:t>Sampling</w:t>
      </w:r>
      <w:bookmarkEnd w:id="69"/>
    </w:p>
    <w:p w14:paraId="61183F8B" w14:textId="77777777" w:rsidR="009C6F9A" w:rsidRDefault="009C6F9A" w:rsidP="009C6F9A">
      <w:pPr>
        <w:spacing w:line="360" w:lineRule="auto"/>
        <w:rPr>
          <w:rFonts w:cs="Times New Roman"/>
          <w:szCs w:val="24"/>
        </w:rPr>
      </w:pPr>
      <w:r>
        <w:rPr>
          <w:rFonts w:cs="Times New Roman"/>
          <w:szCs w:val="24"/>
        </w:rPr>
        <w:t xml:space="preserve">Koltay (2017), defines sampling as a process of determining a subset of the whole target population whose results represents the full population. Stratton (2021), sampling is the activity of depicting or choosing a mini portion of the available people for observations and interviews. According to Mishra and Alok (2022), sampling is divided into four categories random sampling, stratified sampling, convenience sampling and cluster sampling. In order to gather information, the researcher used convenience and stratified sampling. </w:t>
      </w:r>
    </w:p>
    <w:p w14:paraId="7A4A9F32" w14:textId="77777777" w:rsidR="009C6F9A" w:rsidRPr="000F3A76" w:rsidRDefault="009C6F9A" w:rsidP="00EA152C">
      <w:pPr>
        <w:pStyle w:val="Heading4"/>
      </w:pPr>
      <w:r w:rsidRPr="000F3A76">
        <w:t>3.4.1.1 Convenience Sampling</w:t>
      </w:r>
    </w:p>
    <w:p w14:paraId="1BCA3575" w14:textId="77777777" w:rsidR="009C6F9A" w:rsidRPr="00353A6A" w:rsidRDefault="009C6F9A" w:rsidP="009C6F9A">
      <w:pPr>
        <w:spacing w:line="360" w:lineRule="auto"/>
        <w:rPr>
          <w:rFonts w:cs="Times New Roman"/>
          <w:szCs w:val="24"/>
        </w:rPr>
      </w:pPr>
      <w:r>
        <w:rPr>
          <w:rFonts w:cs="Times New Roman"/>
          <w:szCs w:val="24"/>
        </w:rPr>
        <w:t xml:space="preserve">Simkus (2022) defines convenience sampling as a technique of non-probability sampling where scholars will choose their sample based solely on convenience. Convenience sampling includes everyone who is available when the scholar conducts the interview and observation reports. </w:t>
      </w:r>
      <w:r w:rsidRPr="000F3A76">
        <w:rPr>
          <w:rFonts w:cs="Times New Roman"/>
          <w:b/>
          <w:bCs/>
          <w:szCs w:val="24"/>
        </w:rPr>
        <w:t xml:space="preserve"> </w:t>
      </w:r>
    </w:p>
    <w:p w14:paraId="37717962" w14:textId="77777777" w:rsidR="009C6F9A" w:rsidRPr="00353A6A" w:rsidRDefault="009C6F9A" w:rsidP="009C6F9A">
      <w:pPr>
        <w:spacing w:line="360" w:lineRule="auto"/>
        <w:rPr>
          <w:rFonts w:cs="Times New Roman"/>
          <w:szCs w:val="24"/>
        </w:rPr>
      </w:pPr>
      <w:r>
        <w:rPr>
          <w:rFonts w:cs="Times New Roman"/>
          <w:szCs w:val="24"/>
        </w:rPr>
        <w:t xml:space="preserve">According to Simkus (2022), convenience sampling considers participants who are readily available at the time the interviews are conducted. Simkus (2022), continues by stating that it is the most practical method to employ since it includes informant who are accessible at that time of doing the interviews and data is acquired in a simpler way. </w:t>
      </w:r>
    </w:p>
    <w:p w14:paraId="174A8111" w14:textId="77777777" w:rsidR="009C6F9A" w:rsidRDefault="009C6F9A" w:rsidP="009C6F9A">
      <w:pPr>
        <w:spacing w:line="360" w:lineRule="auto"/>
        <w:rPr>
          <w:rFonts w:cs="Times New Roman"/>
          <w:szCs w:val="24"/>
        </w:rPr>
      </w:pPr>
      <w:r>
        <w:rPr>
          <w:rFonts w:cs="Times New Roman"/>
          <w:szCs w:val="24"/>
        </w:rPr>
        <w:t>However, Simkus (2022), mentioned that convenience sampling ignores other respondents who won’t be present when interviews are conducted. Due to the absence of other interviewers, appropriate data might not be gathered, adds Simkus (2022).</w:t>
      </w:r>
    </w:p>
    <w:p w14:paraId="20462233" w14:textId="77777777" w:rsidR="009C6F9A" w:rsidRPr="000F3A76" w:rsidRDefault="009C6F9A" w:rsidP="00EA152C">
      <w:pPr>
        <w:pStyle w:val="Heading4"/>
      </w:pPr>
      <w:r w:rsidRPr="000F3A76">
        <w:t>Justification for Using Convenience Sampling</w:t>
      </w:r>
    </w:p>
    <w:p w14:paraId="3D9ABAC5" w14:textId="77777777" w:rsidR="009C6F9A" w:rsidRDefault="009C6F9A" w:rsidP="009C6F9A">
      <w:pPr>
        <w:spacing w:line="360" w:lineRule="auto"/>
        <w:rPr>
          <w:rFonts w:cs="Times New Roman"/>
          <w:szCs w:val="24"/>
        </w:rPr>
      </w:pPr>
      <w:r>
        <w:rPr>
          <w:rFonts w:cs="Times New Roman"/>
          <w:szCs w:val="24"/>
        </w:rPr>
        <w:t>In order to get sufficient information for the research, the scholar applied convenience sampling because other drivers, internal auditors, and other site supervisors were not present at the company because they were conducting business in another depots.</w:t>
      </w:r>
    </w:p>
    <w:p w14:paraId="73FBF2E7" w14:textId="77777777" w:rsidR="009C6F9A" w:rsidRDefault="009C6F9A" w:rsidP="00EA152C">
      <w:pPr>
        <w:pStyle w:val="Heading4"/>
      </w:pPr>
      <w:r w:rsidRPr="00F426BE">
        <w:t>3.4.1.2 Stratified Sampling</w:t>
      </w:r>
    </w:p>
    <w:p w14:paraId="23A271DE" w14:textId="77777777" w:rsidR="009C6F9A" w:rsidRPr="0079176C" w:rsidRDefault="009C6F9A" w:rsidP="009C6F9A">
      <w:pPr>
        <w:spacing w:line="360" w:lineRule="auto"/>
        <w:rPr>
          <w:rFonts w:cs="Times New Roman"/>
          <w:szCs w:val="24"/>
        </w:rPr>
      </w:pPr>
      <w:r>
        <w:rPr>
          <w:rFonts w:cs="Times New Roman"/>
          <w:szCs w:val="24"/>
        </w:rPr>
        <w:t xml:space="preserve">In this style, the population is first separated into strata based on their share characteristics and then individuals are randomly chosen from each group or strata, according to Bhardwaj (2019). Here the objective is to produce a sample that accurately reflects the population while also addressing the problem of demographic homogeneity. </w:t>
      </w:r>
    </w:p>
    <w:p w14:paraId="29F7257F" w14:textId="77777777" w:rsidR="009C6F9A" w:rsidRPr="0079176C" w:rsidRDefault="009C6F9A" w:rsidP="009C6F9A">
      <w:pPr>
        <w:spacing w:line="360" w:lineRule="auto"/>
        <w:rPr>
          <w:rFonts w:cs="Times New Roman"/>
          <w:szCs w:val="24"/>
        </w:rPr>
      </w:pPr>
      <w:r>
        <w:rPr>
          <w:rFonts w:cs="Times New Roman"/>
          <w:szCs w:val="24"/>
        </w:rPr>
        <w:t>According to Bhardwaj (2019), merits for stratified sampling includes both administration and lower in rank staff members in order to gather enough data to provide significant study findings. When management and workers are involved, value is added as more accurate information is confirmed.</w:t>
      </w:r>
    </w:p>
    <w:p w14:paraId="0966366F" w14:textId="77777777" w:rsidR="009C6F9A" w:rsidRDefault="009C6F9A" w:rsidP="009C6F9A">
      <w:pPr>
        <w:spacing w:line="360" w:lineRule="auto"/>
        <w:rPr>
          <w:rFonts w:cs="Times New Roman"/>
          <w:szCs w:val="24"/>
        </w:rPr>
      </w:pPr>
      <w:r>
        <w:rPr>
          <w:rFonts w:cs="Times New Roman"/>
          <w:szCs w:val="24"/>
        </w:rPr>
        <w:t xml:space="preserve">However, according to Bhardwaj (2019), stratified sampling frequently yields inaccurate data since other answerer might not be familiar with the questions being posed by the inquirer. He adds that including administration and other workers in the interviews might be time consuming. </w:t>
      </w:r>
    </w:p>
    <w:p w14:paraId="3142E3C4" w14:textId="77777777" w:rsidR="009C6F9A" w:rsidRPr="00EA152C" w:rsidRDefault="009C6F9A" w:rsidP="00EA152C">
      <w:pPr>
        <w:pStyle w:val="Heading4"/>
      </w:pPr>
      <w:r w:rsidRPr="00EA152C">
        <w:t>Reasons for using stratified sampling</w:t>
      </w:r>
    </w:p>
    <w:p w14:paraId="6E28ACD1" w14:textId="77777777" w:rsidR="009C6F9A" w:rsidRDefault="009C6F9A" w:rsidP="009C6F9A">
      <w:pPr>
        <w:spacing w:line="360" w:lineRule="auto"/>
        <w:rPr>
          <w:rFonts w:cs="Times New Roman"/>
          <w:szCs w:val="24"/>
        </w:rPr>
      </w:pPr>
      <w:r>
        <w:rPr>
          <w:rFonts w:cs="Times New Roman"/>
          <w:szCs w:val="24"/>
        </w:rPr>
        <w:t xml:space="preserve">Bhardwaj (2019), denotes that stratified sampling represents the group under study. In other words, it makes sure that the sample adequately represents each demographic segment. </w:t>
      </w:r>
    </w:p>
    <w:p w14:paraId="297ACD3B" w14:textId="77777777" w:rsidR="009C6F9A" w:rsidRDefault="009C6F9A" w:rsidP="009C6F9A">
      <w:pPr>
        <w:spacing w:line="360" w:lineRule="auto"/>
        <w:rPr>
          <w:rFonts w:cs="Times New Roman"/>
          <w:szCs w:val="24"/>
        </w:rPr>
      </w:pPr>
    </w:p>
    <w:p w14:paraId="67201B49" w14:textId="77777777" w:rsidR="009C6F9A" w:rsidRDefault="009C6F9A" w:rsidP="009C6F9A">
      <w:pPr>
        <w:spacing w:before="240" w:line="360" w:lineRule="auto"/>
        <w:rPr>
          <w:rFonts w:cs="Times New Roman"/>
          <w:szCs w:val="24"/>
        </w:rPr>
      </w:pPr>
      <w:r>
        <w:rPr>
          <w:rFonts w:cs="Times New Roman"/>
          <w:szCs w:val="24"/>
        </w:rPr>
        <w:t>Only thirty-one persons of the desired population size of forty-eight who were available were nominated. According to Mitchell (2014), selection more than fifty five percent is reflected notable and ample for managerial appraisal’s, evaluating and doomsday.</w:t>
      </w:r>
    </w:p>
    <w:p w14:paraId="55C3AAF7" w14:textId="77372B66" w:rsidR="009C6F9A" w:rsidRPr="006433C7" w:rsidRDefault="009C6F9A" w:rsidP="007801D1">
      <w:pPr>
        <w:pStyle w:val="Heading5"/>
        <w:rPr>
          <w:b w:val="0"/>
        </w:rPr>
      </w:pPr>
      <w:bookmarkStart w:id="70" w:name="_Toc136541326"/>
      <w:bookmarkStart w:id="71" w:name="_Toc136541453"/>
      <w:r w:rsidRPr="006433C7">
        <w:t>Table 3.</w:t>
      </w:r>
      <w:r w:rsidR="00B80039">
        <w:t>0</w:t>
      </w:r>
      <w:r w:rsidRPr="006433C7">
        <w:t xml:space="preserve"> Illustration of </w:t>
      </w:r>
      <w:r>
        <w:t>case study population</w:t>
      </w:r>
      <w:r w:rsidRPr="006433C7">
        <w:t xml:space="preserve"> used to acquire data</w:t>
      </w:r>
      <w:bookmarkEnd w:id="70"/>
      <w:bookmarkEnd w:id="71"/>
    </w:p>
    <w:tbl>
      <w:tblPr>
        <w:tblW w:w="0" w:type="auto"/>
        <w:tblLook w:val="04A0" w:firstRow="1" w:lastRow="0" w:firstColumn="1" w:lastColumn="0" w:noHBand="0" w:noVBand="1"/>
      </w:tblPr>
      <w:tblGrid>
        <w:gridCol w:w="2965"/>
        <w:gridCol w:w="2430"/>
        <w:gridCol w:w="2160"/>
        <w:gridCol w:w="1795"/>
      </w:tblGrid>
      <w:tr w:rsidR="009C6F9A" w14:paraId="7677EA30" w14:textId="77777777" w:rsidTr="00E460AA">
        <w:tc>
          <w:tcPr>
            <w:tcW w:w="2965" w:type="dxa"/>
          </w:tcPr>
          <w:p w14:paraId="4E82B1B4" w14:textId="77777777" w:rsidR="009C6F9A" w:rsidRDefault="009C6F9A" w:rsidP="00E460AA">
            <w:pPr>
              <w:spacing w:before="240" w:line="360" w:lineRule="auto"/>
              <w:rPr>
                <w:rFonts w:cs="Times New Roman"/>
                <w:szCs w:val="24"/>
              </w:rPr>
            </w:pPr>
            <w:r>
              <w:rPr>
                <w:rFonts w:cs="Times New Roman"/>
                <w:szCs w:val="24"/>
              </w:rPr>
              <w:t>Participant</w:t>
            </w:r>
          </w:p>
        </w:tc>
        <w:tc>
          <w:tcPr>
            <w:tcW w:w="2430" w:type="dxa"/>
          </w:tcPr>
          <w:p w14:paraId="06E8166B" w14:textId="30149B08" w:rsidR="009C6F9A" w:rsidRDefault="002C0F55" w:rsidP="00E460AA">
            <w:pPr>
              <w:spacing w:before="240" w:line="360" w:lineRule="auto"/>
              <w:rPr>
                <w:rFonts w:cs="Times New Roman"/>
                <w:szCs w:val="24"/>
              </w:rPr>
            </w:pPr>
            <w:r>
              <w:rPr>
                <w:rFonts w:cs="Times New Roman"/>
                <w:szCs w:val="24"/>
              </w:rPr>
              <w:t xml:space="preserve">Intended </w:t>
            </w:r>
            <w:r w:rsidR="003B06FE">
              <w:rPr>
                <w:rFonts w:cs="Times New Roman"/>
                <w:szCs w:val="24"/>
              </w:rPr>
              <w:t>Participants</w:t>
            </w:r>
          </w:p>
        </w:tc>
        <w:tc>
          <w:tcPr>
            <w:tcW w:w="2160" w:type="dxa"/>
          </w:tcPr>
          <w:p w14:paraId="10B0BA0D" w14:textId="1121E713" w:rsidR="009C6F9A" w:rsidRDefault="009C6F9A" w:rsidP="00E460AA">
            <w:pPr>
              <w:spacing w:before="240" w:line="360" w:lineRule="auto"/>
              <w:rPr>
                <w:rFonts w:cs="Times New Roman"/>
                <w:szCs w:val="24"/>
              </w:rPr>
            </w:pPr>
            <w:r>
              <w:rPr>
                <w:rFonts w:cs="Times New Roman"/>
                <w:szCs w:val="24"/>
              </w:rPr>
              <w:t xml:space="preserve">Actual </w:t>
            </w:r>
            <w:r w:rsidR="003B06FE">
              <w:rPr>
                <w:rFonts w:cs="Times New Roman"/>
                <w:szCs w:val="24"/>
              </w:rPr>
              <w:t>Participants</w:t>
            </w:r>
          </w:p>
        </w:tc>
        <w:tc>
          <w:tcPr>
            <w:tcW w:w="1795" w:type="dxa"/>
          </w:tcPr>
          <w:p w14:paraId="66DE3A85" w14:textId="77777777" w:rsidR="009C6F9A" w:rsidRDefault="009C6F9A" w:rsidP="00E460AA">
            <w:pPr>
              <w:spacing w:before="240" w:line="360" w:lineRule="auto"/>
              <w:rPr>
                <w:rFonts w:cs="Times New Roman"/>
                <w:szCs w:val="24"/>
              </w:rPr>
            </w:pPr>
            <w:r>
              <w:rPr>
                <w:rFonts w:cs="Times New Roman"/>
                <w:szCs w:val="24"/>
              </w:rPr>
              <w:t>Cluster %</w:t>
            </w:r>
          </w:p>
        </w:tc>
      </w:tr>
      <w:tr w:rsidR="009C6F9A" w14:paraId="7178A3E7" w14:textId="77777777" w:rsidTr="00E460AA">
        <w:tc>
          <w:tcPr>
            <w:tcW w:w="2965" w:type="dxa"/>
          </w:tcPr>
          <w:p w14:paraId="71602686" w14:textId="77777777" w:rsidR="009C6F9A" w:rsidRDefault="009C6F9A" w:rsidP="00E460AA">
            <w:pPr>
              <w:spacing w:before="240" w:line="360" w:lineRule="auto"/>
              <w:rPr>
                <w:rFonts w:cs="Times New Roman"/>
                <w:szCs w:val="24"/>
              </w:rPr>
            </w:pPr>
            <w:r>
              <w:rPr>
                <w:rFonts w:cs="Times New Roman"/>
                <w:szCs w:val="24"/>
              </w:rPr>
              <w:t>Finance Manager</w:t>
            </w:r>
          </w:p>
        </w:tc>
        <w:tc>
          <w:tcPr>
            <w:tcW w:w="2430" w:type="dxa"/>
          </w:tcPr>
          <w:p w14:paraId="10B2E2E3" w14:textId="77777777" w:rsidR="009C6F9A" w:rsidRDefault="009C6F9A" w:rsidP="00E460AA">
            <w:pPr>
              <w:spacing w:before="240" w:line="360" w:lineRule="auto"/>
              <w:rPr>
                <w:rFonts w:cs="Times New Roman"/>
                <w:szCs w:val="24"/>
              </w:rPr>
            </w:pPr>
            <w:r>
              <w:rPr>
                <w:rFonts w:cs="Times New Roman"/>
                <w:szCs w:val="24"/>
              </w:rPr>
              <w:t>1</w:t>
            </w:r>
          </w:p>
        </w:tc>
        <w:tc>
          <w:tcPr>
            <w:tcW w:w="2160" w:type="dxa"/>
          </w:tcPr>
          <w:p w14:paraId="39B6C9D9" w14:textId="77777777" w:rsidR="009C6F9A" w:rsidRDefault="009C6F9A" w:rsidP="00E460AA">
            <w:pPr>
              <w:spacing w:before="240" w:line="360" w:lineRule="auto"/>
              <w:rPr>
                <w:rFonts w:cs="Times New Roman"/>
                <w:szCs w:val="24"/>
              </w:rPr>
            </w:pPr>
            <w:r>
              <w:rPr>
                <w:rFonts w:cs="Times New Roman"/>
                <w:szCs w:val="24"/>
              </w:rPr>
              <w:t>1</w:t>
            </w:r>
          </w:p>
        </w:tc>
        <w:tc>
          <w:tcPr>
            <w:tcW w:w="1795" w:type="dxa"/>
          </w:tcPr>
          <w:p w14:paraId="346A6A31" w14:textId="77777777" w:rsidR="009C6F9A" w:rsidRDefault="009C6F9A" w:rsidP="00E460AA">
            <w:pPr>
              <w:spacing w:before="240" w:line="360" w:lineRule="auto"/>
              <w:rPr>
                <w:rFonts w:cs="Times New Roman"/>
                <w:szCs w:val="24"/>
              </w:rPr>
            </w:pPr>
            <w:r>
              <w:rPr>
                <w:rFonts w:cs="Times New Roman"/>
                <w:szCs w:val="24"/>
              </w:rPr>
              <w:t>100%</w:t>
            </w:r>
          </w:p>
        </w:tc>
      </w:tr>
      <w:tr w:rsidR="009C6F9A" w14:paraId="679BD17A" w14:textId="77777777" w:rsidTr="00E460AA">
        <w:tc>
          <w:tcPr>
            <w:tcW w:w="2965" w:type="dxa"/>
          </w:tcPr>
          <w:p w14:paraId="3C34C769" w14:textId="77777777" w:rsidR="009C6F9A" w:rsidRDefault="009C6F9A" w:rsidP="00E460AA">
            <w:pPr>
              <w:spacing w:before="240" w:line="360" w:lineRule="auto"/>
              <w:rPr>
                <w:rFonts w:cs="Times New Roman"/>
                <w:szCs w:val="24"/>
              </w:rPr>
            </w:pPr>
            <w:r>
              <w:rPr>
                <w:rFonts w:cs="Times New Roman"/>
                <w:szCs w:val="24"/>
              </w:rPr>
              <w:t>Human Resource Manager</w:t>
            </w:r>
          </w:p>
        </w:tc>
        <w:tc>
          <w:tcPr>
            <w:tcW w:w="2430" w:type="dxa"/>
          </w:tcPr>
          <w:p w14:paraId="4FD2CF99" w14:textId="77777777" w:rsidR="009C6F9A" w:rsidRDefault="009C6F9A" w:rsidP="00E460AA">
            <w:pPr>
              <w:spacing w:before="240" w:line="360" w:lineRule="auto"/>
              <w:rPr>
                <w:rFonts w:cs="Times New Roman"/>
                <w:szCs w:val="24"/>
              </w:rPr>
            </w:pPr>
            <w:r>
              <w:rPr>
                <w:rFonts w:cs="Times New Roman"/>
                <w:szCs w:val="24"/>
              </w:rPr>
              <w:t>1</w:t>
            </w:r>
          </w:p>
        </w:tc>
        <w:tc>
          <w:tcPr>
            <w:tcW w:w="2160" w:type="dxa"/>
          </w:tcPr>
          <w:p w14:paraId="65731338" w14:textId="77777777" w:rsidR="009C6F9A" w:rsidRDefault="009C6F9A" w:rsidP="00E460AA">
            <w:pPr>
              <w:spacing w:before="240" w:line="360" w:lineRule="auto"/>
              <w:rPr>
                <w:rFonts w:cs="Times New Roman"/>
                <w:szCs w:val="24"/>
              </w:rPr>
            </w:pPr>
            <w:r>
              <w:rPr>
                <w:rFonts w:cs="Times New Roman"/>
                <w:szCs w:val="24"/>
              </w:rPr>
              <w:t>1</w:t>
            </w:r>
          </w:p>
        </w:tc>
        <w:tc>
          <w:tcPr>
            <w:tcW w:w="1795" w:type="dxa"/>
          </w:tcPr>
          <w:p w14:paraId="0AB5481A" w14:textId="77777777" w:rsidR="009C6F9A" w:rsidRDefault="009C6F9A" w:rsidP="00E460AA">
            <w:pPr>
              <w:spacing w:before="240" w:line="360" w:lineRule="auto"/>
              <w:rPr>
                <w:rFonts w:cs="Times New Roman"/>
                <w:szCs w:val="24"/>
              </w:rPr>
            </w:pPr>
            <w:r>
              <w:rPr>
                <w:rFonts w:cs="Times New Roman"/>
                <w:szCs w:val="24"/>
              </w:rPr>
              <w:t>100%</w:t>
            </w:r>
          </w:p>
        </w:tc>
      </w:tr>
      <w:tr w:rsidR="009C6F9A" w14:paraId="36ED81C2" w14:textId="77777777" w:rsidTr="00E460AA">
        <w:tc>
          <w:tcPr>
            <w:tcW w:w="2965" w:type="dxa"/>
          </w:tcPr>
          <w:p w14:paraId="5FC032D3" w14:textId="77777777" w:rsidR="009C6F9A" w:rsidRDefault="009C6F9A" w:rsidP="00E460AA">
            <w:pPr>
              <w:spacing w:before="240" w:line="360" w:lineRule="auto"/>
              <w:rPr>
                <w:rFonts w:cs="Times New Roman"/>
                <w:szCs w:val="24"/>
              </w:rPr>
            </w:pPr>
            <w:r>
              <w:rPr>
                <w:rFonts w:cs="Times New Roman"/>
                <w:szCs w:val="24"/>
              </w:rPr>
              <w:t>Accountant’s</w:t>
            </w:r>
          </w:p>
        </w:tc>
        <w:tc>
          <w:tcPr>
            <w:tcW w:w="2430" w:type="dxa"/>
          </w:tcPr>
          <w:p w14:paraId="6B6AAC01" w14:textId="77777777" w:rsidR="009C6F9A" w:rsidRDefault="009C6F9A" w:rsidP="00E460AA">
            <w:pPr>
              <w:spacing w:before="240" w:line="360" w:lineRule="auto"/>
              <w:rPr>
                <w:rFonts w:cs="Times New Roman"/>
                <w:szCs w:val="24"/>
              </w:rPr>
            </w:pPr>
            <w:r>
              <w:rPr>
                <w:rFonts w:cs="Times New Roman"/>
                <w:szCs w:val="24"/>
              </w:rPr>
              <w:t>2</w:t>
            </w:r>
          </w:p>
        </w:tc>
        <w:tc>
          <w:tcPr>
            <w:tcW w:w="2160" w:type="dxa"/>
          </w:tcPr>
          <w:p w14:paraId="76559D05" w14:textId="77777777" w:rsidR="009C6F9A" w:rsidRDefault="009C6F9A" w:rsidP="00E460AA">
            <w:pPr>
              <w:spacing w:before="240" w:line="360" w:lineRule="auto"/>
              <w:rPr>
                <w:rFonts w:cs="Times New Roman"/>
                <w:szCs w:val="24"/>
              </w:rPr>
            </w:pPr>
            <w:r>
              <w:rPr>
                <w:rFonts w:cs="Times New Roman"/>
                <w:szCs w:val="24"/>
              </w:rPr>
              <w:t>1</w:t>
            </w:r>
          </w:p>
        </w:tc>
        <w:tc>
          <w:tcPr>
            <w:tcW w:w="1795" w:type="dxa"/>
          </w:tcPr>
          <w:p w14:paraId="4D75AFFE" w14:textId="77777777" w:rsidR="009C6F9A" w:rsidRDefault="009C6F9A" w:rsidP="00E460AA">
            <w:pPr>
              <w:spacing w:before="240" w:line="360" w:lineRule="auto"/>
              <w:rPr>
                <w:rFonts w:cs="Times New Roman"/>
                <w:szCs w:val="24"/>
              </w:rPr>
            </w:pPr>
            <w:r>
              <w:rPr>
                <w:rFonts w:cs="Times New Roman"/>
                <w:szCs w:val="24"/>
              </w:rPr>
              <w:t>50%</w:t>
            </w:r>
          </w:p>
        </w:tc>
      </w:tr>
      <w:tr w:rsidR="009C6F9A" w14:paraId="0E94490E" w14:textId="77777777" w:rsidTr="00E460AA">
        <w:tc>
          <w:tcPr>
            <w:tcW w:w="2965" w:type="dxa"/>
          </w:tcPr>
          <w:p w14:paraId="5097CB30" w14:textId="77777777" w:rsidR="009C6F9A" w:rsidRDefault="009C6F9A" w:rsidP="00E460AA">
            <w:pPr>
              <w:spacing w:before="240" w:line="360" w:lineRule="auto"/>
              <w:rPr>
                <w:rFonts w:cs="Times New Roman"/>
                <w:szCs w:val="24"/>
              </w:rPr>
            </w:pPr>
            <w:r>
              <w:rPr>
                <w:rFonts w:cs="Times New Roman"/>
                <w:szCs w:val="24"/>
              </w:rPr>
              <w:t>Assistants Accountant</w:t>
            </w:r>
          </w:p>
        </w:tc>
        <w:tc>
          <w:tcPr>
            <w:tcW w:w="2430" w:type="dxa"/>
          </w:tcPr>
          <w:p w14:paraId="6A5AD6DD" w14:textId="77777777" w:rsidR="009C6F9A" w:rsidRDefault="009C6F9A" w:rsidP="00E460AA">
            <w:pPr>
              <w:spacing w:before="240" w:line="360" w:lineRule="auto"/>
              <w:rPr>
                <w:rFonts w:cs="Times New Roman"/>
                <w:szCs w:val="24"/>
              </w:rPr>
            </w:pPr>
            <w:r>
              <w:rPr>
                <w:rFonts w:cs="Times New Roman"/>
                <w:szCs w:val="24"/>
              </w:rPr>
              <w:t>2</w:t>
            </w:r>
          </w:p>
        </w:tc>
        <w:tc>
          <w:tcPr>
            <w:tcW w:w="2160" w:type="dxa"/>
          </w:tcPr>
          <w:p w14:paraId="39F1C1BD" w14:textId="77777777" w:rsidR="009C6F9A" w:rsidRDefault="009C6F9A" w:rsidP="00E460AA">
            <w:pPr>
              <w:spacing w:before="240" w:line="360" w:lineRule="auto"/>
              <w:rPr>
                <w:rFonts w:cs="Times New Roman"/>
                <w:szCs w:val="24"/>
              </w:rPr>
            </w:pPr>
            <w:r>
              <w:rPr>
                <w:rFonts w:cs="Times New Roman"/>
                <w:szCs w:val="24"/>
              </w:rPr>
              <w:t>2</w:t>
            </w:r>
          </w:p>
        </w:tc>
        <w:tc>
          <w:tcPr>
            <w:tcW w:w="1795" w:type="dxa"/>
          </w:tcPr>
          <w:p w14:paraId="0AA24741" w14:textId="77777777" w:rsidR="009C6F9A" w:rsidRDefault="009C6F9A" w:rsidP="00E460AA">
            <w:pPr>
              <w:spacing w:before="240" w:line="360" w:lineRule="auto"/>
              <w:rPr>
                <w:rFonts w:cs="Times New Roman"/>
                <w:szCs w:val="24"/>
              </w:rPr>
            </w:pPr>
            <w:r>
              <w:rPr>
                <w:rFonts w:cs="Times New Roman"/>
                <w:szCs w:val="24"/>
              </w:rPr>
              <w:t>100%</w:t>
            </w:r>
          </w:p>
        </w:tc>
      </w:tr>
      <w:tr w:rsidR="009C6F9A" w14:paraId="5475B11C" w14:textId="77777777" w:rsidTr="00E460AA">
        <w:tc>
          <w:tcPr>
            <w:tcW w:w="2965" w:type="dxa"/>
          </w:tcPr>
          <w:p w14:paraId="69C359A7" w14:textId="77777777" w:rsidR="009C6F9A" w:rsidRDefault="009C6F9A" w:rsidP="00E460AA">
            <w:pPr>
              <w:spacing w:before="240" w:line="360" w:lineRule="auto"/>
              <w:rPr>
                <w:rFonts w:cs="Times New Roman"/>
                <w:szCs w:val="24"/>
              </w:rPr>
            </w:pPr>
            <w:r>
              <w:rPr>
                <w:rFonts w:cs="Times New Roman"/>
                <w:szCs w:val="24"/>
              </w:rPr>
              <w:t>Internal Auditor’s</w:t>
            </w:r>
          </w:p>
        </w:tc>
        <w:tc>
          <w:tcPr>
            <w:tcW w:w="2430" w:type="dxa"/>
          </w:tcPr>
          <w:p w14:paraId="06534505" w14:textId="77777777" w:rsidR="009C6F9A" w:rsidRDefault="009C6F9A" w:rsidP="00E460AA">
            <w:pPr>
              <w:spacing w:before="240" w:line="360" w:lineRule="auto"/>
              <w:rPr>
                <w:rFonts w:cs="Times New Roman"/>
                <w:szCs w:val="24"/>
              </w:rPr>
            </w:pPr>
            <w:r>
              <w:rPr>
                <w:rFonts w:cs="Times New Roman"/>
                <w:szCs w:val="24"/>
              </w:rPr>
              <w:t>3</w:t>
            </w:r>
          </w:p>
        </w:tc>
        <w:tc>
          <w:tcPr>
            <w:tcW w:w="2160" w:type="dxa"/>
          </w:tcPr>
          <w:p w14:paraId="438B9321" w14:textId="77777777" w:rsidR="009C6F9A" w:rsidRDefault="009C6F9A" w:rsidP="00E460AA">
            <w:pPr>
              <w:spacing w:before="240" w:line="360" w:lineRule="auto"/>
              <w:rPr>
                <w:rFonts w:cs="Times New Roman"/>
                <w:szCs w:val="24"/>
              </w:rPr>
            </w:pPr>
            <w:r>
              <w:rPr>
                <w:rFonts w:cs="Times New Roman"/>
                <w:szCs w:val="24"/>
              </w:rPr>
              <w:t>1</w:t>
            </w:r>
          </w:p>
        </w:tc>
        <w:tc>
          <w:tcPr>
            <w:tcW w:w="1795" w:type="dxa"/>
          </w:tcPr>
          <w:p w14:paraId="5C98294F" w14:textId="77777777" w:rsidR="009C6F9A" w:rsidRDefault="009C6F9A" w:rsidP="00E460AA">
            <w:pPr>
              <w:spacing w:before="240" w:line="360" w:lineRule="auto"/>
              <w:rPr>
                <w:rFonts w:cs="Times New Roman"/>
                <w:szCs w:val="24"/>
              </w:rPr>
            </w:pPr>
            <w:r>
              <w:rPr>
                <w:rFonts w:cs="Times New Roman"/>
                <w:szCs w:val="24"/>
              </w:rPr>
              <w:t>33%</w:t>
            </w:r>
          </w:p>
        </w:tc>
      </w:tr>
      <w:tr w:rsidR="009C6F9A" w14:paraId="28D4EB56" w14:textId="77777777" w:rsidTr="00E460AA">
        <w:tc>
          <w:tcPr>
            <w:tcW w:w="2965" w:type="dxa"/>
          </w:tcPr>
          <w:p w14:paraId="42187137" w14:textId="77777777" w:rsidR="009C6F9A" w:rsidRDefault="009C6F9A" w:rsidP="00E460AA">
            <w:pPr>
              <w:spacing w:before="240" w:line="360" w:lineRule="auto"/>
              <w:rPr>
                <w:rFonts w:cs="Times New Roman"/>
                <w:szCs w:val="24"/>
              </w:rPr>
            </w:pPr>
            <w:r>
              <w:rPr>
                <w:rFonts w:cs="Times New Roman"/>
                <w:szCs w:val="24"/>
              </w:rPr>
              <w:t>Operations Managers</w:t>
            </w:r>
          </w:p>
        </w:tc>
        <w:tc>
          <w:tcPr>
            <w:tcW w:w="2430" w:type="dxa"/>
          </w:tcPr>
          <w:p w14:paraId="3EBC0FFD" w14:textId="77777777" w:rsidR="009C6F9A" w:rsidRDefault="009C6F9A" w:rsidP="00E460AA">
            <w:pPr>
              <w:spacing w:before="240" w:line="360" w:lineRule="auto"/>
              <w:rPr>
                <w:rFonts w:cs="Times New Roman"/>
                <w:szCs w:val="24"/>
              </w:rPr>
            </w:pPr>
            <w:r>
              <w:rPr>
                <w:rFonts w:cs="Times New Roman"/>
                <w:szCs w:val="24"/>
              </w:rPr>
              <w:t>1</w:t>
            </w:r>
          </w:p>
        </w:tc>
        <w:tc>
          <w:tcPr>
            <w:tcW w:w="2160" w:type="dxa"/>
          </w:tcPr>
          <w:p w14:paraId="4FBE41EA" w14:textId="77777777" w:rsidR="009C6F9A" w:rsidRDefault="009C6F9A" w:rsidP="00E460AA">
            <w:pPr>
              <w:spacing w:before="240" w:line="360" w:lineRule="auto"/>
              <w:rPr>
                <w:rFonts w:cs="Times New Roman"/>
                <w:szCs w:val="24"/>
              </w:rPr>
            </w:pPr>
            <w:r>
              <w:rPr>
                <w:rFonts w:cs="Times New Roman"/>
                <w:szCs w:val="24"/>
              </w:rPr>
              <w:t>1</w:t>
            </w:r>
          </w:p>
        </w:tc>
        <w:tc>
          <w:tcPr>
            <w:tcW w:w="1795" w:type="dxa"/>
          </w:tcPr>
          <w:p w14:paraId="50F38227" w14:textId="77777777" w:rsidR="009C6F9A" w:rsidRDefault="009C6F9A" w:rsidP="00E460AA">
            <w:pPr>
              <w:spacing w:before="240" w:line="360" w:lineRule="auto"/>
              <w:rPr>
                <w:rFonts w:cs="Times New Roman"/>
                <w:szCs w:val="24"/>
              </w:rPr>
            </w:pPr>
            <w:r>
              <w:rPr>
                <w:rFonts w:cs="Times New Roman"/>
                <w:szCs w:val="24"/>
              </w:rPr>
              <w:t>100%</w:t>
            </w:r>
          </w:p>
        </w:tc>
      </w:tr>
      <w:tr w:rsidR="009C6F9A" w14:paraId="678F90D9" w14:textId="77777777" w:rsidTr="00E460AA">
        <w:tc>
          <w:tcPr>
            <w:tcW w:w="2965" w:type="dxa"/>
          </w:tcPr>
          <w:p w14:paraId="0B54FB91" w14:textId="77777777" w:rsidR="009C6F9A" w:rsidRDefault="009C6F9A" w:rsidP="00E460AA">
            <w:pPr>
              <w:spacing w:before="240" w:line="360" w:lineRule="auto"/>
              <w:rPr>
                <w:rFonts w:cs="Times New Roman"/>
                <w:szCs w:val="24"/>
              </w:rPr>
            </w:pPr>
            <w:r>
              <w:rPr>
                <w:rFonts w:cs="Times New Roman"/>
                <w:szCs w:val="24"/>
              </w:rPr>
              <w:t>Factory Managers</w:t>
            </w:r>
          </w:p>
        </w:tc>
        <w:tc>
          <w:tcPr>
            <w:tcW w:w="2430" w:type="dxa"/>
          </w:tcPr>
          <w:p w14:paraId="56439B6D" w14:textId="77777777" w:rsidR="009C6F9A" w:rsidRDefault="009C6F9A" w:rsidP="00E460AA">
            <w:pPr>
              <w:spacing w:before="240" w:line="360" w:lineRule="auto"/>
              <w:rPr>
                <w:rFonts w:cs="Times New Roman"/>
                <w:szCs w:val="24"/>
              </w:rPr>
            </w:pPr>
            <w:r>
              <w:rPr>
                <w:rFonts w:cs="Times New Roman"/>
                <w:szCs w:val="24"/>
              </w:rPr>
              <w:t>3</w:t>
            </w:r>
          </w:p>
        </w:tc>
        <w:tc>
          <w:tcPr>
            <w:tcW w:w="2160" w:type="dxa"/>
          </w:tcPr>
          <w:p w14:paraId="7AAE95D0" w14:textId="77777777" w:rsidR="009C6F9A" w:rsidRDefault="009C6F9A" w:rsidP="00E460AA">
            <w:pPr>
              <w:spacing w:before="240" w:line="360" w:lineRule="auto"/>
              <w:rPr>
                <w:rFonts w:cs="Times New Roman"/>
                <w:szCs w:val="24"/>
              </w:rPr>
            </w:pPr>
            <w:r>
              <w:rPr>
                <w:rFonts w:cs="Times New Roman"/>
                <w:szCs w:val="24"/>
              </w:rPr>
              <w:t>2</w:t>
            </w:r>
          </w:p>
        </w:tc>
        <w:tc>
          <w:tcPr>
            <w:tcW w:w="1795" w:type="dxa"/>
          </w:tcPr>
          <w:p w14:paraId="16B63803" w14:textId="77777777" w:rsidR="009C6F9A" w:rsidRDefault="009C6F9A" w:rsidP="00E460AA">
            <w:pPr>
              <w:spacing w:before="240" w:line="360" w:lineRule="auto"/>
              <w:rPr>
                <w:rFonts w:cs="Times New Roman"/>
                <w:szCs w:val="24"/>
              </w:rPr>
            </w:pPr>
            <w:r>
              <w:rPr>
                <w:rFonts w:cs="Times New Roman"/>
                <w:szCs w:val="24"/>
              </w:rPr>
              <w:t>67%</w:t>
            </w:r>
          </w:p>
        </w:tc>
      </w:tr>
      <w:tr w:rsidR="009C6F9A" w14:paraId="772C6269" w14:textId="77777777" w:rsidTr="00E460AA">
        <w:tc>
          <w:tcPr>
            <w:tcW w:w="2965" w:type="dxa"/>
          </w:tcPr>
          <w:p w14:paraId="09B4B2CC" w14:textId="77777777" w:rsidR="009C6F9A" w:rsidRDefault="009C6F9A" w:rsidP="00E460AA">
            <w:pPr>
              <w:spacing w:before="240" w:line="360" w:lineRule="auto"/>
              <w:rPr>
                <w:rFonts w:cs="Times New Roman"/>
                <w:szCs w:val="24"/>
              </w:rPr>
            </w:pPr>
            <w:r>
              <w:rPr>
                <w:rFonts w:cs="Times New Roman"/>
                <w:szCs w:val="24"/>
              </w:rPr>
              <w:t>Operations Supervisor</w:t>
            </w:r>
          </w:p>
        </w:tc>
        <w:tc>
          <w:tcPr>
            <w:tcW w:w="2430" w:type="dxa"/>
          </w:tcPr>
          <w:p w14:paraId="743BE70A" w14:textId="77777777" w:rsidR="009C6F9A" w:rsidRDefault="009C6F9A" w:rsidP="00E460AA">
            <w:pPr>
              <w:spacing w:before="240" w:line="360" w:lineRule="auto"/>
              <w:rPr>
                <w:rFonts w:cs="Times New Roman"/>
                <w:szCs w:val="24"/>
              </w:rPr>
            </w:pPr>
            <w:r>
              <w:rPr>
                <w:rFonts w:cs="Times New Roman"/>
                <w:szCs w:val="24"/>
              </w:rPr>
              <w:t>8</w:t>
            </w:r>
          </w:p>
        </w:tc>
        <w:tc>
          <w:tcPr>
            <w:tcW w:w="2160" w:type="dxa"/>
          </w:tcPr>
          <w:p w14:paraId="391B6DE8" w14:textId="77777777" w:rsidR="009C6F9A" w:rsidRDefault="009C6F9A" w:rsidP="00E460AA">
            <w:pPr>
              <w:spacing w:before="240" w:line="360" w:lineRule="auto"/>
              <w:rPr>
                <w:rFonts w:cs="Times New Roman"/>
                <w:szCs w:val="24"/>
              </w:rPr>
            </w:pPr>
            <w:r>
              <w:rPr>
                <w:rFonts w:cs="Times New Roman"/>
                <w:szCs w:val="24"/>
              </w:rPr>
              <w:t>5</w:t>
            </w:r>
          </w:p>
        </w:tc>
        <w:tc>
          <w:tcPr>
            <w:tcW w:w="1795" w:type="dxa"/>
          </w:tcPr>
          <w:p w14:paraId="6C54401C" w14:textId="77777777" w:rsidR="009C6F9A" w:rsidRDefault="009C6F9A" w:rsidP="00E460AA">
            <w:pPr>
              <w:spacing w:before="240" w:line="360" w:lineRule="auto"/>
              <w:rPr>
                <w:rFonts w:cs="Times New Roman"/>
                <w:szCs w:val="24"/>
              </w:rPr>
            </w:pPr>
            <w:r>
              <w:rPr>
                <w:rFonts w:cs="Times New Roman"/>
                <w:szCs w:val="24"/>
              </w:rPr>
              <w:t>63%</w:t>
            </w:r>
          </w:p>
        </w:tc>
      </w:tr>
      <w:tr w:rsidR="009C6F9A" w14:paraId="347F15A4" w14:textId="77777777" w:rsidTr="00E460AA">
        <w:tc>
          <w:tcPr>
            <w:tcW w:w="2965" w:type="dxa"/>
          </w:tcPr>
          <w:p w14:paraId="7CC85A3D" w14:textId="77777777" w:rsidR="009C6F9A" w:rsidRDefault="009C6F9A" w:rsidP="00E460AA">
            <w:pPr>
              <w:spacing w:before="240" w:line="360" w:lineRule="auto"/>
              <w:rPr>
                <w:rFonts w:cs="Times New Roman"/>
                <w:szCs w:val="24"/>
              </w:rPr>
            </w:pPr>
            <w:r>
              <w:rPr>
                <w:rFonts w:cs="Times New Roman"/>
                <w:szCs w:val="24"/>
              </w:rPr>
              <w:t>Workshop Supervisor</w:t>
            </w:r>
          </w:p>
        </w:tc>
        <w:tc>
          <w:tcPr>
            <w:tcW w:w="2430" w:type="dxa"/>
          </w:tcPr>
          <w:p w14:paraId="2D3ADF5B" w14:textId="77777777" w:rsidR="009C6F9A" w:rsidRDefault="009C6F9A" w:rsidP="00E460AA">
            <w:pPr>
              <w:spacing w:before="240" w:line="360" w:lineRule="auto"/>
              <w:rPr>
                <w:rFonts w:cs="Times New Roman"/>
                <w:szCs w:val="24"/>
              </w:rPr>
            </w:pPr>
            <w:r>
              <w:rPr>
                <w:rFonts w:cs="Times New Roman"/>
                <w:szCs w:val="24"/>
              </w:rPr>
              <w:t>6</w:t>
            </w:r>
          </w:p>
        </w:tc>
        <w:tc>
          <w:tcPr>
            <w:tcW w:w="2160" w:type="dxa"/>
          </w:tcPr>
          <w:p w14:paraId="46977003" w14:textId="77777777" w:rsidR="009C6F9A" w:rsidRDefault="009C6F9A" w:rsidP="00E460AA">
            <w:pPr>
              <w:spacing w:before="240" w:line="360" w:lineRule="auto"/>
              <w:rPr>
                <w:rFonts w:cs="Times New Roman"/>
                <w:szCs w:val="24"/>
              </w:rPr>
            </w:pPr>
            <w:r>
              <w:rPr>
                <w:rFonts w:cs="Times New Roman"/>
                <w:szCs w:val="24"/>
              </w:rPr>
              <w:t>4</w:t>
            </w:r>
          </w:p>
        </w:tc>
        <w:tc>
          <w:tcPr>
            <w:tcW w:w="1795" w:type="dxa"/>
          </w:tcPr>
          <w:p w14:paraId="3AB107A5" w14:textId="77777777" w:rsidR="009C6F9A" w:rsidRDefault="009C6F9A" w:rsidP="00E460AA">
            <w:pPr>
              <w:spacing w:before="240" w:line="360" w:lineRule="auto"/>
              <w:rPr>
                <w:rFonts w:cs="Times New Roman"/>
                <w:szCs w:val="24"/>
              </w:rPr>
            </w:pPr>
            <w:r>
              <w:rPr>
                <w:rFonts w:cs="Times New Roman"/>
                <w:szCs w:val="24"/>
              </w:rPr>
              <w:t>67%</w:t>
            </w:r>
          </w:p>
        </w:tc>
      </w:tr>
      <w:tr w:rsidR="009C6F9A" w14:paraId="04DA7194" w14:textId="77777777" w:rsidTr="00E460AA">
        <w:tc>
          <w:tcPr>
            <w:tcW w:w="2965" w:type="dxa"/>
          </w:tcPr>
          <w:p w14:paraId="0A6E001C" w14:textId="77777777" w:rsidR="009C6F9A" w:rsidRDefault="009C6F9A" w:rsidP="00E460AA">
            <w:pPr>
              <w:spacing w:before="240" w:line="360" w:lineRule="auto"/>
              <w:rPr>
                <w:rFonts w:cs="Times New Roman"/>
                <w:szCs w:val="24"/>
              </w:rPr>
            </w:pPr>
            <w:r>
              <w:rPr>
                <w:rFonts w:cs="Times New Roman"/>
                <w:szCs w:val="24"/>
              </w:rPr>
              <w:t>Mechanical employees</w:t>
            </w:r>
          </w:p>
        </w:tc>
        <w:tc>
          <w:tcPr>
            <w:tcW w:w="2430" w:type="dxa"/>
          </w:tcPr>
          <w:p w14:paraId="3906E93F" w14:textId="77777777" w:rsidR="009C6F9A" w:rsidRDefault="009C6F9A" w:rsidP="00E460AA">
            <w:pPr>
              <w:spacing w:before="240" w:line="360" w:lineRule="auto"/>
              <w:rPr>
                <w:rFonts w:cs="Times New Roman"/>
                <w:szCs w:val="24"/>
              </w:rPr>
            </w:pPr>
            <w:r>
              <w:rPr>
                <w:rFonts w:cs="Times New Roman"/>
                <w:szCs w:val="24"/>
              </w:rPr>
              <w:t>10</w:t>
            </w:r>
          </w:p>
        </w:tc>
        <w:tc>
          <w:tcPr>
            <w:tcW w:w="2160" w:type="dxa"/>
          </w:tcPr>
          <w:p w14:paraId="592EDCC5" w14:textId="77777777" w:rsidR="009C6F9A" w:rsidRDefault="009C6F9A" w:rsidP="00E460AA">
            <w:pPr>
              <w:spacing w:before="240" w:line="360" w:lineRule="auto"/>
              <w:rPr>
                <w:rFonts w:cs="Times New Roman"/>
                <w:szCs w:val="24"/>
              </w:rPr>
            </w:pPr>
            <w:r>
              <w:rPr>
                <w:rFonts w:cs="Times New Roman"/>
                <w:szCs w:val="24"/>
              </w:rPr>
              <w:t>5</w:t>
            </w:r>
          </w:p>
        </w:tc>
        <w:tc>
          <w:tcPr>
            <w:tcW w:w="1795" w:type="dxa"/>
          </w:tcPr>
          <w:p w14:paraId="75D844F5" w14:textId="77777777" w:rsidR="009C6F9A" w:rsidRDefault="009C6F9A" w:rsidP="00E460AA">
            <w:pPr>
              <w:spacing w:before="240" w:line="360" w:lineRule="auto"/>
              <w:rPr>
                <w:rFonts w:cs="Times New Roman"/>
                <w:szCs w:val="24"/>
              </w:rPr>
            </w:pPr>
            <w:r>
              <w:rPr>
                <w:rFonts w:cs="Times New Roman"/>
                <w:szCs w:val="24"/>
              </w:rPr>
              <w:t>50%</w:t>
            </w:r>
          </w:p>
        </w:tc>
      </w:tr>
      <w:tr w:rsidR="009C6F9A" w14:paraId="1F465820" w14:textId="77777777" w:rsidTr="00E460AA">
        <w:trPr>
          <w:trHeight w:val="593"/>
        </w:trPr>
        <w:tc>
          <w:tcPr>
            <w:tcW w:w="2965" w:type="dxa"/>
          </w:tcPr>
          <w:p w14:paraId="4B43F6EF" w14:textId="77777777" w:rsidR="009C6F9A" w:rsidRDefault="009C6F9A" w:rsidP="00E460AA">
            <w:pPr>
              <w:spacing w:before="240" w:line="360" w:lineRule="auto"/>
              <w:rPr>
                <w:rFonts w:cs="Times New Roman"/>
                <w:szCs w:val="24"/>
              </w:rPr>
            </w:pPr>
            <w:r>
              <w:rPr>
                <w:rFonts w:cs="Times New Roman"/>
                <w:szCs w:val="24"/>
              </w:rPr>
              <w:t>Operations Employees</w:t>
            </w:r>
          </w:p>
        </w:tc>
        <w:tc>
          <w:tcPr>
            <w:tcW w:w="2430" w:type="dxa"/>
          </w:tcPr>
          <w:p w14:paraId="09650332" w14:textId="77777777" w:rsidR="009C6F9A" w:rsidRDefault="009C6F9A" w:rsidP="00E460AA">
            <w:pPr>
              <w:spacing w:before="240" w:line="360" w:lineRule="auto"/>
              <w:rPr>
                <w:rFonts w:cs="Times New Roman"/>
                <w:szCs w:val="24"/>
              </w:rPr>
            </w:pPr>
            <w:r>
              <w:rPr>
                <w:rFonts w:cs="Times New Roman"/>
                <w:szCs w:val="24"/>
              </w:rPr>
              <w:t>12</w:t>
            </w:r>
          </w:p>
        </w:tc>
        <w:tc>
          <w:tcPr>
            <w:tcW w:w="2160" w:type="dxa"/>
          </w:tcPr>
          <w:p w14:paraId="03385CE0" w14:textId="77777777" w:rsidR="009C6F9A" w:rsidRDefault="009C6F9A" w:rsidP="00E460AA">
            <w:pPr>
              <w:spacing w:before="240" w:line="360" w:lineRule="auto"/>
              <w:rPr>
                <w:rFonts w:cs="Times New Roman"/>
                <w:szCs w:val="24"/>
              </w:rPr>
            </w:pPr>
            <w:r>
              <w:rPr>
                <w:rFonts w:cs="Times New Roman"/>
                <w:szCs w:val="24"/>
              </w:rPr>
              <w:t>8</w:t>
            </w:r>
          </w:p>
        </w:tc>
        <w:tc>
          <w:tcPr>
            <w:tcW w:w="1795" w:type="dxa"/>
          </w:tcPr>
          <w:p w14:paraId="244FAA56" w14:textId="77777777" w:rsidR="009C6F9A" w:rsidRDefault="009C6F9A" w:rsidP="00E460AA">
            <w:pPr>
              <w:spacing w:before="240" w:line="360" w:lineRule="auto"/>
              <w:rPr>
                <w:rFonts w:cs="Times New Roman"/>
                <w:szCs w:val="24"/>
              </w:rPr>
            </w:pPr>
            <w:r>
              <w:rPr>
                <w:rFonts w:cs="Times New Roman"/>
                <w:szCs w:val="24"/>
              </w:rPr>
              <w:t>67%</w:t>
            </w:r>
          </w:p>
        </w:tc>
      </w:tr>
      <w:tr w:rsidR="009C6F9A" w14:paraId="2F636661" w14:textId="77777777" w:rsidTr="00E460AA">
        <w:tc>
          <w:tcPr>
            <w:tcW w:w="2965" w:type="dxa"/>
          </w:tcPr>
          <w:p w14:paraId="68AF748D" w14:textId="77777777" w:rsidR="009C6F9A" w:rsidRDefault="009C6F9A" w:rsidP="00E460AA">
            <w:pPr>
              <w:spacing w:before="240" w:line="360" w:lineRule="auto"/>
              <w:rPr>
                <w:rFonts w:cs="Times New Roman"/>
                <w:szCs w:val="24"/>
              </w:rPr>
            </w:pPr>
            <w:r>
              <w:rPr>
                <w:rFonts w:cs="Times New Roman"/>
                <w:szCs w:val="24"/>
              </w:rPr>
              <w:t>Grand Total</w:t>
            </w:r>
          </w:p>
        </w:tc>
        <w:tc>
          <w:tcPr>
            <w:tcW w:w="2430" w:type="dxa"/>
          </w:tcPr>
          <w:p w14:paraId="2E173684" w14:textId="77777777" w:rsidR="009C6F9A" w:rsidRDefault="009C6F9A" w:rsidP="00E460AA">
            <w:pPr>
              <w:spacing w:before="240" w:line="360" w:lineRule="auto"/>
              <w:rPr>
                <w:rFonts w:cs="Times New Roman"/>
                <w:szCs w:val="24"/>
              </w:rPr>
            </w:pPr>
            <w:r>
              <w:rPr>
                <w:rFonts w:cs="Times New Roman"/>
                <w:szCs w:val="24"/>
              </w:rPr>
              <w:t>48</w:t>
            </w:r>
          </w:p>
        </w:tc>
        <w:tc>
          <w:tcPr>
            <w:tcW w:w="2160" w:type="dxa"/>
          </w:tcPr>
          <w:p w14:paraId="4B933201" w14:textId="77777777" w:rsidR="009C6F9A" w:rsidRDefault="009C6F9A" w:rsidP="00E460AA">
            <w:pPr>
              <w:spacing w:before="240" w:line="360" w:lineRule="auto"/>
              <w:rPr>
                <w:rFonts w:cs="Times New Roman"/>
                <w:szCs w:val="24"/>
              </w:rPr>
            </w:pPr>
            <w:r>
              <w:rPr>
                <w:rFonts w:cs="Times New Roman"/>
                <w:szCs w:val="24"/>
              </w:rPr>
              <w:t>31</w:t>
            </w:r>
          </w:p>
        </w:tc>
        <w:tc>
          <w:tcPr>
            <w:tcW w:w="1795" w:type="dxa"/>
          </w:tcPr>
          <w:p w14:paraId="68F23836" w14:textId="02DF2E15" w:rsidR="009C6F9A" w:rsidRDefault="009C6F9A" w:rsidP="00E460AA">
            <w:pPr>
              <w:spacing w:before="240" w:line="360" w:lineRule="auto"/>
              <w:rPr>
                <w:rFonts w:cs="Times New Roman"/>
                <w:szCs w:val="24"/>
              </w:rPr>
            </w:pPr>
          </w:p>
        </w:tc>
      </w:tr>
    </w:tbl>
    <w:p w14:paraId="135B6D42" w14:textId="77777777" w:rsidR="009C6F9A" w:rsidRPr="005E6386" w:rsidRDefault="009C6F9A" w:rsidP="009C6F9A">
      <w:pPr>
        <w:spacing w:before="240" w:line="360" w:lineRule="auto"/>
        <w:rPr>
          <w:rFonts w:cs="Times New Roman"/>
          <w:b/>
          <w:szCs w:val="24"/>
          <w:u w:val="single" w:color="FFFFFF" w:themeColor="background1"/>
        </w:rPr>
      </w:pPr>
      <w:r w:rsidRPr="005E6386">
        <w:rPr>
          <w:rFonts w:cs="Times New Roman"/>
          <w:b/>
          <w:szCs w:val="24"/>
          <w:u w:val="single" w:color="FFFFFF" w:themeColor="background1"/>
        </w:rPr>
        <w:t>Source: Prime source</w:t>
      </w:r>
    </w:p>
    <w:p w14:paraId="357B4489" w14:textId="77777777" w:rsidR="009C6F9A" w:rsidRPr="006433C7" w:rsidRDefault="009C6F9A" w:rsidP="00D855F3">
      <w:pPr>
        <w:pStyle w:val="Heading2"/>
      </w:pPr>
      <w:bookmarkStart w:id="72" w:name="_Toc137273565"/>
      <w:r w:rsidRPr="006433C7">
        <w:t>Sample Demographics</w:t>
      </w:r>
      <w:r>
        <w:t xml:space="preserve"> verification</w:t>
      </w:r>
      <w:bookmarkEnd w:id="72"/>
    </w:p>
    <w:p w14:paraId="55010127" w14:textId="5AE12AD2" w:rsidR="009C6F9A" w:rsidRDefault="009C6F9A" w:rsidP="009C6F9A">
      <w:pPr>
        <w:spacing w:before="240" w:line="360" w:lineRule="auto"/>
        <w:rPr>
          <w:rFonts w:cs="Times New Roman"/>
          <w:szCs w:val="24"/>
        </w:rPr>
      </w:pPr>
      <w:r>
        <w:rPr>
          <w:rFonts w:cs="Times New Roman"/>
          <w:szCs w:val="24"/>
        </w:rPr>
        <w:t xml:space="preserve">The table above shows a sample which is over fifty five percent, giving in a seventy one </w:t>
      </w:r>
      <w:r w:rsidR="005A31FB">
        <w:rPr>
          <w:rFonts w:cs="Times New Roman"/>
          <w:szCs w:val="24"/>
        </w:rPr>
        <w:t>percent,</w:t>
      </w:r>
      <w:r>
        <w:rPr>
          <w:rFonts w:cs="Times New Roman"/>
          <w:szCs w:val="24"/>
        </w:rPr>
        <w:t xml:space="preserve"> designating that the company’s stance is being accurately conveyed regarding the effects of operating cost cutting methods on income from sales and profits.</w:t>
      </w:r>
    </w:p>
    <w:p w14:paraId="229616A7" w14:textId="77777777" w:rsidR="009C6F9A" w:rsidRPr="006433C7" w:rsidRDefault="009C6F9A" w:rsidP="00D855F3">
      <w:pPr>
        <w:pStyle w:val="Heading2"/>
      </w:pPr>
      <w:bookmarkStart w:id="73" w:name="_Toc137273566"/>
      <w:r w:rsidRPr="006433C7">
        <w:t>3.5 Types of data</w:t>
      </w:r>
      <w:bookmarkEnd w:id="73"/>
    </w:p>
    <w:p w14:paraId="72EFC434" w14:textId="11186FAB" w:rsidR="009C6F9A" w:rsidRDefault="009C6F9A" w:rsidP="009C6F9A">
      <w:pPr>
        <w:spacing w:before="240" w:line="360" w:lineRule="auto"/>
        <w:rPr>
          <w:rFonts w:cs="Times New Roman"/>
          <w:szCs w:val="24"/>
        </w:rPr>
      </w:pPr>
      <w:r>
        <w:rPr>
          <w:rFonts w:cs="Times New Roman"/>
          <w:szCs w:val="24"/>
        </w:rPr>
        <w:t xml:space="preserve">Data is known as a collection of information obtained through measurements, study, observations, or analysis Jussen et al. (2023). According to Kwambama (2017), data is unprocessed information or semi-finished knowledge or material. Primary information as well as secondary information are the two different categories of information sources or data sets. </w:t>
      </w:r>
    </w:p>
    <w:p w14:paraId="7347004A" w14:textId="77777777" w:rsidR="009C6F9A" w:rsidRPr="006433C7" w:rsidRDefault="009C6F9A" w:rsidP="00EA152C">
      <w:pPr>
        <w:pStyle w:val="Heading3"/>
      </w:pPr>
      <w:bookmarkStart w:id="74" w:name="_Toc137273567"/>
      <w:r w:rsidRPr="006433C7">
        <w:t>3.5.1 Sources of Primary Data</w:t>
      </w:r>
      <w:bookmarkEnd w:id="74"/>
    </w:p>
    <w:p w14:paraId="72390CE9" w14:textId="6C8D289B" w:rsidR="009C6F9A" w:rsidRPr="003C513F" w:rsidRDefault="009C6F9A" w:rsidP="003C513F">
      <w:pPr>
        <w:spacing w:before="240" w:line="360" w:lineRule="auto"/>
        <w:rPr>
          <w:rFonts w:cs="Times New Roman"/>
          <w:szCs w:val="24"/>
        </w:rPr>
      </w:pPr>
      <w:r>
        <w:rPr>
          <w:rFonts w:cs="Times New Roman"/>
          <w:szCs w:val="24"/>
        </w:rPr>
        <w:t>Ce</w:t>
      </w:r>
      <w:r w:rsidR="00D17117">
        <w:rPr>
          <w:rFonts w:cs="Times New Roman"/>
          <w:szCs w:val="24"/>
        </w:rPr>
        <w:t>r</w:t>
      </w:r>
      <w:r>
        <w:rPr>
          <w:rFonts w:cs="Times New Roman"/>
          <w:szCs w:val="24"/>
        </w:rPr>
        <w:t>ar et al (2021) explained primary data as raw data i.e. data that provide raw information and evidence about a study object, Ce</w:t>
      </w:r>
      <w:r w:rsidR="00D17117">
        <w:rPr>
          <w:rFonts w:cs="Times New Roman"/>
          <w:szCs w:val="24"/>
        </w:rPr>
        <w:t>r</w:t>
      </w:r>
      <w:r>
        <w:rPr>
          <w:rFonts w:cs="Times New Roman"/>
          <w:szCs w:val="24"/>
        </w:rPr>
        <w:t>ar et al. (2021). Primary data can also be defined as firsthand facts gathered from the study population or the main source. Kotlay (2017), says primary data is directly collected from the target population.</w:t>
      </w:r>
    </w:p>
    <w:p w14:paraId="588D6970" w14:textId="5034D0C8" w:rsidR="009C6F9A" w:rsidRPr="003C513F" w:rsidRDefault="003C513F" w:rsidP="003C513F">
      <w:pPr>
        <w:spacing w:before="240" w:line="360" w:lineRule="auto"/>
        <w:rPr>
          <w:rFonts w:cs="Times New Roman"/>
          <w:szCs w:val="24"/>
        </w:rPr>
      </w:pPr>
      <w:r>
        <w:rPr>
          <w:rFonts w:cs="Times New Roman"/>
          <w:szCs w:val="24"/>
        </w:rPr>
        <w:t>The merits of primary</w:t>
      </w:r>
      <w:r w:rsidR="009C6F9A">
        <w:rPr>
          <w:rFonts w:cs="Times New Roman"/>
          <w:szCs w:val="24"/>
        </w:rPr>
        <w:t xml:space="preserve"> data,</w:t>
      </w:r>
      <w:r>
        <w:rPr>
          <w:rFonts w:cs="Times New Roman"/>
          <w:szCs w:val="24"/>
        </w:rPr>
        <w:t xml:space="preserve"> is that</w:t>
      </w:r>
      <w:r w:rsidR="009C6F9A">
        <w:rPr>
          <w:rFonts w:cs="Times New Roman"/>
          <w:szCs w:val="24"/>
        </w:rPr>
        <w:t xml:space="preserve"> which uses the actual information from the source, is considered to be the best significant information collection strategy by Ce</w:t>
      </w:r>
      <w:r w:rsidR="00D17117">
        <w:rPr>
          <w:rFonts w:cs="Times New Roman"/>
          <w:szCs w:val="24"/>
        </w:rPr>
        <w:t>r</w:t>
      </w:r>
      <w:r w:rsidR="009C6F9A">
        <w:rPr>
          <w:rFonts w:cs="Times New Roman"/>
          <w:szCs w:val="24"/>
        </w:rPr>
        <w:t>ar et al. (202</w:t>
      </w:r>
      <w:r w:rsidR="00D17117">
        <w:rPr>
          <w:rFonts w:cs="Times New Roman"/>
          <w:szCs w:val="24"/>
        </w:rPr>
        <w:t>1</w:t>
      </w:r>
      <w:r w:rsidR="009C6F9A">
        <w:rPr>
          <w:rFonts w:cs="Times New Roman"/>
          <w:szCs w:val="24"/>
        </w:rPr>
        <w:t xml:space="preserve">). According to </w:t>
      </w:r>
      <w:r w:rsidR="0043476B">
        <w:rPr>
          <w:rFonts w:cs="Times New Roman"/>
          <w:szCs w:val="24"/>
        </w:rPr>
        <w:t>Babbie</w:t>
      </w:r>
      <w:r w:rsidR="009C6F9A">
        <w:rPr>
          <w:rFonts w:cs="Times New Roman"/>
          <w:szCs w:val="24"/>
        </w:rPr>
        <w:t xml:space="preserve"> et al. (201</w:t>
      </w:r>
      <w:r w:rsidR="0043476B">
        <w:rPr>
          <w:rFonts w:cs="Times New Roman"/>
          <w:szCs w:val="24"/>
        </w:rPr>
        <w:t>4</w:t>
      </w:r>
      <w:r w:rsidR="009C6F9A">
        <w:rPr>
          <w:rFonts w:cs="Times New Roman"/>
          <w:szCs w:val="24"/>
        </w:rPr>
        <w:t xml:space="preserve">), authentic first hand data is essential to the research since it is provided personally by the </w:t>
      </w:r>
      <w:r w:rsidR="00EB5417">
        <w:rPr>
          <w:rFonts w:cs="Times New Roman"/>
          <w:szCs w:val="24"/>
        </w:rPr>
        <w:t>study audience</w:t>
      </w:r>
      <w:r w:rsidR="009C6F9A">
        <w:rPr>
          <w:rFonts w:cs="Times New Roman"/>
          <w:szCs w:val="24"/>
        </w:rPr>
        <w:t>, making it compatible and well known as a response to the issue being studied.</w:t>
      </w:r>
    </w:p>
    <w:p w14:paraId="4412D40A" w14:textId="0538D79C" w:rsidR="009C6F9A" w:rsidRDefault="003C513F" w:rsidP="009C6F9A">
      <w:pPr>
        <w:spacing w:before="240" w:line="360" w:lineRule="auto"/>
        <w:rPr>
          <w:rFonts w:cs="Times New Roman"/>
          <w:szCs w:val="24"/>
        </w:rPr>
      </w:pPr>
      <w:r>
        <w:rPr>
          <w:rFonts w:cs="Times New Roman"/>
          <w:szCs w:val="24"/>
        </w:rPr>
        <w:t>Demerits of primary data, a</w:t>
      </w:r>
      <w:r w:rsidR="009C6F9A">
        <w:rPr>
          <w:rFonts w:cs="Times New Roman"/>
          <w:szCs w:val="24"/>
        </w:rPr>
        <w:t xml:space="preserve">ccording to Babbie (2014), obtaining original data is costlier and time consuming and he further postulates that if there is improper initial data collection this can result in biased findings.  </w:t>
      </w:r>
      <w:r>
        <w:rPr>
          <w:rFonts w:cs="Times New Roman"/>
          <w:szCs w:val="24"/>
        </w:rPr>
        <w:t>Also,</w:t>
      </w:r>
      <w:r w:rsidR="009C6F9A">
        <w:rPr>
          <w:rFonts w:cs="Times New Roman"/>
          <w:szCs w:val="24"/>
        </w:rPr>
        <w:t xml:space="preserve"> according to Tiningachi (2015), the fundamental premise of evaluations could head to incorrect material being gathered from primary data.</w:t>
      </w:r>
    </w:p>
    <w:p w14:paraId="215D621F" w14:textId="77777777" w:rsidR="009C6F9A" w:rsidRPr="006433C7" w:rsidRDefault="009C6F9A" w:rsidP="00FB3976">
      <w:pPr>
        <w:pStyle w:val="Heading3"/>
      </w:pPr>
      <w:bookmarkStart w:id="75" w:name="_Toc137273568"/>
      <w:r w:rsidRPr="006433C7">
        <w:t>3.5.2 Secondary Data</w:t>
      </w:r>
      <w:bookmarkEnd w:id="75"/>
    </w:p>
    <w:p w14:paraId="4579EB19" w14:textId="23671A7B" w:rsidR="009C6F9A" w:rsidRPr="003C513F" w:rsidRDefault="009C6F9A" w:rsidP="003C513F">
      <w:pPr>
        <w:spacing w:before="240" w:line="360" w:lineRule="auto"/>
        <w:rPr>
          <w:rFonts w:cs="Times New Roman"/>
          <w:szCs w:val="24"/>
        </w:rPr>
      </w:pPr>
      <w:r>
        <w:rPr>
          <w:rFonts w:cs="Times New Roman"/>
          <w:szCs w:val="24"/>
        </w:rPr>
        <w:t>Si</w:t>
      </w:r>
      <w:r w:rsidR="00FE409B">
        <w:rPr>
          <w:rFonts w:cs="Times New Roman"/>
          <w:szCs w:val="24"/>
        </w:rPr>
        <w:t>leyew</w:t>
      </w:r>
      <w:r>
        <w:rPr>
          <w:rFonts w:cs="Times New Roman"/>
          <w:szCs w:val="24"/>
        </w:rPr>
        <w:t xml:space="preserve"> (201</w:t>
      </w:r>
      <w:r w:rsidR="00FE409B">
        <w:rPr>
          <w:rFonts w:cs="Times New Roman"/>
          <w:szCs w:val="24"/>
        </w:rPr>
        <w:t>9</w:t>
      </w:r>
      <w:r>
        <w:rPr>
          <w:rFonts w:cs="Times New Roman"/>
          <w:szCs w:val="24"/>
        </w:rPr>
        <w:t xml:space="preserve">) defined secondary information as data from previous research that was gathered for purposes other than the current study. </w:t>
      </w:r>
      <w:r w:rsidR="0043476B">
        <w:rPr>
          <w:rFonts w:cs="Times New Roman"/>
          <w:szCs w:val="24"/>
        </w:rPr>
        <w:t>Babbie</w:t>
      </w:r>
      <w:r>
        <w:rPr>
          <w:rFonts w:cs="Times New Roman"/>
          <w:szCs w:val="24"/>
        </w:rPr>
        <w:t xml:space="preserve"> (201</w:t>
      </w:r>
      <w:r w:rsidR="0043476B">
        <w:rPr>
          <w:rFonts w:cs="Times New Roman"/>
          <w:szCs w:val="24"/>
        </w:rPr>
        <w:t>4</w:t>
      </w:r>
      <w:r>
        <w:rPr>
          <w:rFonts w:cs="Times New Roman"/>
          <w:szCs w:val="24"/>
        </w:rPr>
        <w:t xml:space="preserve">), says secondary data sources comprise surveys published by other academics for their own purposes. GM Logistics annual financial statements, executive board meetings, online articles, and periodicals were all cited in this research. </w:t>
      </w:r>
    </w:p>
    <w:p w14:paraId="1B728E4D" w14:textId="109000F5" w:rsidR="009C6F9A" w:rsidRPr="00531595" w:rsidRDefault="009C6F9A" w:rsidP="00531595">
      <w:pPr>
        <w:spacing w:before="240" w:line="360" w:lineRule="auto"/>
        <w:rPr>
          <w:rFonts w:cs="Times New Roman"/>
          <w:szCs w:val="24"/>
        </w:rPr>
      </w:pPr>
      <w:r>
        <w:rPr>
          <w:rFonts w:cs="Times New Roman"/>
          <w:szCs w:val="24"/>
        </w:rPr>
        <w:t xml:space="preserve">Babbie (2014), denotes that secondary data saves money and is more efficient because it uses information that is currently available. According to </w:t>
      </w:r>
      <w:r w:rsidR="00FE409B">
        <w:rPr>
          <w:rFonts w:cs="Times New Roman"/>
          <w:szCs w:val="24"/>
        </w:rPr>
        <w:t>Sileyew (2019</w:t>
      </w:r>
      <w:r>
        <w:rPr>
          <w:rFonts w:cs="Times New Roman"/>
          <w:szCs w:val="24"/>
        </w:rPr>
        <w:t>), readily available information demonstrates the existence of the issue and identifies its root cause.</w:t>
      </w:r>
    </w:p>
    <w:p w14:paraId="14C9E283" w14:textId="61436A66" w:rsidR="009C6F9A" w:rsidRDefault="00531595" w:rsidP="009C6F9A">
      <w:pPr>
        <w:spacing w:before="240" w:line="360" w:lineRule="auto"/>
        <w:rPr>
          <w:rFonts w:cs="Times New Roman"/>
          <w:szCs w:val="24"/>
        </w:rPr>
      </w:pPr>
      <w:r>
        <w:rPr>
          <w:rFonts w:cs="Times New Roman"/>
          <w:szCs w:val="24"/>
        </w:rPr>
        <w:t xml:space="preserve">However, </w:t>
      </w:r>
      <w:r w:rsidR="00FE409B">
        <w:rPr>
          <w:rFonts w:cs="Times New Roman"/>
          <w:szCs w:val="24"/>
        </w:rPr>
        <w:t>Sileyew</w:t>
      </w:r>
      <w:r w:rsidR="009C6F9A">
        <w:rPr>
          <w:rFonts w:cs="Times New Roman"/>
          <w:szCs w:val="24"/>
        </w:rPr>
        <w:t xml:space="preserve"> (201</w:t>
      </w:r>
      <w:r w:rsidR="00FE409B">
        <w:rPr>
          <w:rFonts w:cs="Times New Roman"/>
          <w:szCs w:val="24"/>
        </w:rPr>
        <w:t>9</w:t>
      </w:r>
      <w:r w:rsidR="009C6F9A">
        <w:rPr>
          <w:rFonts w:cs="Times New Roman"/>
          <w:szCs w:val="24"/>
        </w:rPr>
        <w:t xml:space="preserve">), says secondary information might not be problem specific, which would cause the findings not to accurately portray the research’s stance. In addition of not being relevant to the issue, the information may also be old and therefore be worthless. </w:t>
      </w:r>
      <w:r w:rsidR="002C709C">
        <w:rPr>
          <w:rFonts w:cs="Times New Roman"/>
          <w:szCs w:val="24"/>
        </w:rPr>
        <w:t>Mishra and Alok</w:t>
      </w:r>
      <w:r w:rsidR="009C6F9A">
        <w:rPr>
          <w:rFonts w:cs="Times New Roman"/>
          <w:szCs w:val="24"/>
        </w:rPr>
        <w:t xml:space="preserve"> (20</w:t>
      </w:r>
      <w:r w:rsidR="002C709C">
        <w:rPr>
          <w:rFonts w:cs="Times New Roman"/>
          <w:szCs w:val="24"/>
        </w:rPr>
        <w:t>22</w:t>
      </w:r>
      <w:r w:rsidR="009C6F9A">
        <w:rPr>
          <w:rFonts w:cs="Times New Roman"/>
          <w:szCs w:val="24"/>
        </w:rPr>
        <w:t>), argues that because the scholar lacked control over the information’s worth, it might have been provided in a way that wasn’t well-suited to the needs of the current study.</w:t>
      </w:r>
    </w:p>
    <w:p w14:paraId="20037A75" w14:textId="77777777" w:rsidR="009C6F9A" w:rsidRDefault="009C6F9A" w:rsidP="00D855F3">
      <w:pPr>
        <w:pStyle w:val="Heading2"/>
      </w:pPr>
      <w:bookmarkStart w:id="76" w:name="_Toc137273569"/>
      <w:r w:rsidRPr="006433C7">
        <w:t xml:space="preserve">3.6 </w:t>
      </w:r>
      <w:r>
        <w:t>Study Tools</w:t>
      </w:r>
      <w:bookmarkEnd w:id="76"/>
    </w:p>
    <w:p w14:paraId="407D9D31" w14:textId="297B4059" w:rsidR="009C6F9A" w:rsidRDefault="009C6F9A" w:rsidP="009C6F9A">
      <w:pPr>
        <w:spacing w:before="240" w:line="360" w:lineRule="auto"/>
        <w:rPr>
          <w:rFonts w:cs="Times New Roman"/>
          <w:szCs w:val="24"/>
        </w:rPr>
      </w:pPr>
      <w:r>
        <w:rPr>
          <w:rFonts w:cs="Times New Roman"/>
          <w:szCs w:val="24"/>
        </w:rPr>
        <w:t>According to</w:t>
      </w:r>
      <w:r w:rsidR="0043476B">
        <w:rPr>
          <w:rFonts w:cs="Times New Roman"/>
          <w:szCs w:val="24"/>
        </w:rPr>
        <w:t xml:space="preserve"> Babbie</w:t>
      </w:r>
      <w:r>
        <w:rPr>
          <w:rFonts w:cs="Times New Roman"/>
          <w:szCs w:val="24"/>
        </w:rPr>
        <w:t xml:space="preserve"> (201</w:t>
      </w:r>
      <w:r w:rsidR="0043476B">
        <w:rPr>
          <w:rFonts w:cs="Times New Roman"/>
          <w:szCs w:val="24"/>
        </w:rPr>
        <w:t>4</w:t>
      </w:r>
      <w:r>
        <w:rPr>
          <w:rFonts w:cs="Times New Roman"/>
          <w:szCs w:val="24"/>
        </w:rPr>
        <w:t xml:space="preserve">), study tools are instruments used to collect refined, semi </w:t>
      </w:r>
      <w:r w:rsidR="00284E94">
        <w:rPr>
          <w:rFonts w:cs="Times New Roman"/>
          <w:szCs w:val="24"/>
        </w:rPr>
        <w:t>refined</w:t>
      </w:r>
      <w:r>
        <w:rPr>
          <w:rFonts w:cs="Times New Roman"/>
          <w:szCs w:val="24"/>
        </w:rPr>
        <w:t>, and unrefined information from test interviews and questionnaires. Both interview’s and questionnaires were used in this investigation.</w:t>
      </w:r>
    </w:p>
    <w:p w14:paraId="2E042D9B" w14:textId="77777777" w:rsidR="009C6F9A" w:rsidRPr="006D6C23" w:rsidRDefault="009C6F9A" w:rsidP="00FB3976">
      <w:pPr>
        <w:pStyle w:val="Heading3"/>
      </w:pPr>
      <w:bookmarkStart w:id="77" w:name="_Toc137273570"/>
      <w:r w:rsidRPr="006D6C23">
        <w:t>3.6.1 Questionnaires</w:t>
      </w:r>
      <w:bookmarkEnd w:id="77"/>
    </w:p>
    <w:p w14:paraId="71564DC0" w14:textId="77777777" w:rsidR="009C6F9A" w:rsidRDefault="009C6F9A" w:rsidP="009C6F9A">
      <w:pPr>
        <w:spacing w:before="240" w:line="360" w:lineRule="auto"/>
        <w:rPr>
          <w:rFonts w:cs="Times New Roman"/>
          <w:szCs w:val="24"/>
        </w:rPr>
      </w:pPr>
      <w:r>
        <w:rPr>
          <w:rFonts w:cs="Times New Roman"/>
          <w:szCs w:val="24"/>
        </w:rPr>
        <w:t>A questionnaire is defined as a research instrument utilized in order to profile the sample numerically or to determine the frequency of views, attitudes, processes, behaviors, experiences or predictions Rahi et al. (2019). According to Rahi et al. (2019), a questionnaire should be created with the goal of obtaining accurate and comprehensive data regarding the research problem. In order to achieve the study’s goals and objectives the researcher created a questionnaire for this study. The scholar utilized open-ended and closed-ended inquiries in addition to the likert scale.</w:t>
      </w:r>
    </w:p>
    <w:p w14:paraId="16F1B2AB" w14:textId="042A5648" w:rsidR="009C6F9A" w:rsidRPr="006D6C23" w:rsidRDefault="009C6F9A" w:rsidP="00FB3976">
      <w:pPr>
        <w:pStyle w:val="Heading4"/>
      </w:pPr>
      <w:r>
        <w:t>3.6.1.1</w:t>
      </w:r>
      <w:r w:rsidRPr="006D6C23">
        <w:t xml:space="preserve"> Merits of questionnaires</w:t>
      </w:r>
    </w:p>
    <w:p w14:paraId="515FFD99" w14:textId="77777777" w:rsidR="009C6F9A" w:rsidRDefault="009C6F9A" w:rsidP="009C6F9A">
      <w:pPr>
        <w:spacing w:before="240" w:line="360" w:lineRule="auto"/>
        <w:rPr>
          <w:rFonts w:cs="Times New Roman"/>
          <w:szCs w:val="24"/>
        </w:rPr>
      </w:pPr>
      <w:r>
        <w:rPr>
          <w:rFonts w:cs="Times New Roman"/>
          <w:szCs w:val="24"/>
        </w:rPr>
        <w:t>According to Rahi et al. (2019), questionnaires give respondents plenty of time to reply on all the  inquiries about the current research about which they are knowledgeable, and there is a dismissal of bias because participants can answer back without being influenced by the scholar because questionnaires are not face to face interviews.</w:t>
      </w:r>
    </w:p>
    <w:p w14:paraId="6A90A840" w14:textId="16D1176E" w:rsidR="009C6F9A" w:rsidRPr="006D6C23" w:rsidRDefault="00FB3976" w:rsidP="00FB3976">
      <w:pPr>
        <w:pStyle w:val="Heading4"/>
      </w:pPr>
      <w:r>
        <w:t xml:space="preserve">3.6.1.2 </w:t>
      </w:r>
      <w:r w:rsidR="009C6F9A" w:rsidRPr="006D6C23">
        <w:t xml:space="preserve">Limitations of questionnaires </w:t>
      </w:r>
    </w:p>
    <w:p w14:paraId="4A939F01" w14:textId="444E2157" w:rsidR="009C6F9A" w:rsidRDefault="009C6F9A" w:rsidP="009C6F9A">
      <w:pPr>
        <w:spacing w:before="240" w:line="360" w:lineRule="auto"/>
        <w:rPr>
          <w:rFonts w:cs="Times New Roman"/>
          <w:szCs w:val="24"/>
        </w:rPr>
      </w:pPr>
      <w:r>
        <w:rPr>
          <w:rFonts w:cs="Times New Roman"/>
          <w:szCs w:val="24"/>
        </w:rPr>
        <w:t xml:space="preserve">Kotlay (2017), stated that the data provided may be prejudiced if responders may not make effort to be clear in areas where they are unsure. It is also a </w:t>
      </w:r>
      <w:r w:rsidR="002421AC">
        <w:rPr>
          <w:rFonts w:cs="Times New Roman"/>
          <w:szCs w:val="24"/>
        </w:rPr>
        <w:t>time-consuming</w:t>
      </w:r>
      <w:r>
        <w:rPr>
          <w:rFonts w:cs="Times New Roman"/>
          <w:szCs w:val="24"/>
        </w:rPr>
        <w:t xml:space="preserve"> strategy and has inherent drawbacks due to companies’ workforce low engagement rates. Also creating a questionnaire that considers all research characteristics calls for considerable effort and care full concerns, additionally, planning for how the questionnaire will be evaluated or should be done during the strategy phase. </w:t>
      </w:r>
    </w:p>
    <w:p w14:paraId="1C47B797" w14:textId="0CAABE13" w:rsidR="009C6F9A" w:rsidRPr="000F3A76" w:rsidRDefault="00FB3976" w:rsidP="00FB3976">
      <w:pPr>
        <w:pStyle w:val="Heading4"/>
      </w:pPr>
      <w:r>
        <w:t xml:space="preserve">3.6.1.3 </w:t>
      </w:r>
      <w:r w:rsidR="009C6F9A" w:rsidRPr="000F3A76">
        <w:t>Justifications of questionnaires</w:t>
      </w:r>
    </w:p>
    <w:p w14:paraId="065AE79D" w14:textId="77777777" w:rsidR="009C6F9A" w:rsidRDefault="009C6F9A" w:rsidP="009C6F9A">
      <w:pPr>
        <w:spacing w:before="240" w:line="360" w:lineRule="auto"/>
        <w:rPr>
          <w:rFonts w:cs="Times New Roman"/>
          <w:szCs w:val="24"/>
        </w:rPr>
      </w:pPr>
      <w:r>
        <w:rPr>
          <w:rFonts w:cs="Times New Roman"/>
          <w:szCs w:val="24"/>
        </w:rPr>
        <w:t>Due to the fact that participants provided responses to the questionnaires without the scholar’s knowledge, bias was also avoided and respondents had plenty of time to react to the questions and consider their responses.</w:t>
      </w:r>
    </w:p>
    <w:p w14:paraId="687417A6" w14:textId="77777777" w:rsidR="009C6F9A" w:rsidRDefault="009C6F9A" w:rsidP="00FB3976">
      <w:pPr>
        <w:pStyle w:val="Heading3"/>
      </w:pPr>
      <w:bookmarkStart w:id="78" w:name="_Toc137273571"/>
      <w:r w:rsidRPr="000107BB">
        <w:t>3.6.2 Interviews</w:t>
      </w:r>
      <w:bookmarkEnd w:id="78"/>
    </w:p>
    <w:p w14:paraId="48BC1C30" w14:textId="77777777" w:rsidR="009C6F9A" w:rsidRDefault="009C6F9A" w:rsidP="009C6F9A">
      <w:pPr>
        <w:spacing w:before="240" w:line="360" w:lineRule="auto"/>
        <w:rPr>
          <w:rFonts w:cs="Times New Roman"/>
          <w:szCs w:val="24"/>
        </w:rPr>
      </w:pPr>
      <w:r>
        <w:rPr>
          <w:rFonts w:cs="Times New Roman"/>
          <w:szCs w:val="24"/>
        </w:rPr>
        <w:t xml:space="preserve">Cheron et al (2022), says interview “is a construction ground for information”. He adds a literal definition of an interview is “an inter-view, a conversation between two people regarding a subject of shared interest”. Burkette (2022), clarify an interview as a vertical two-way conversation between the adjudicator and the interviewee in which the assessor confers study questions, search for simplification, elaboration and requests the interviewee to impart entire qualitative data, adding that by using this method, the questioner is able to get rid of any concealed or private data. In order to gain data on operational cost reduction techniques, this study used post questions. </w:t>
      </w:r>
    </w:p>
    <w:p w14:paraId="739231F4" w14:textId="2CE0D399" w:rsidR="009C6F9A" w:rsidRPr="006D6C23" w:rsidRDefault="00FB3976" w:rsidP="00FB3976">
      <w:pPr>
        <w:pStyle w:val="Heading4"/>
      </w:pPr>
      <w:r>
        <w:t xml:space="preserve">3.6.2.1 </w:t>
      </w:r>
      <w:r w:rsidR="009C6F9A" w:rsidRPr="006D6C23">
        <w:t>Benefits of interviews</w:t>
      </w:r>
    </w:p>
    <w:p w14:paraId="4A9359A6" w14:textId="30D7CF11" w:rsidR="009C6F9A" w:rsidRDefault="009C6F9A" w:rsidP="009C6F9A">
      <w:pPr>
        <w:spacing w:before="240" w:line="360" w:lineRule="auto"/>
        <w:rPr>
          <w:rFonts w:cs="Times New Roman"/>
          <w:szCs w:val="24"/>
        </w:rPr>
      </w:pPr>
      <w:r>
        <w:rPr>
          <w:rFonts w:cs="Times New Roman"/>
          <w:szCs w:val="24"/>
        </w:rPr>
        <w:t xml:space="preserve">According to Brinkmann (2014), interviews make it easier to present the data needed to show how subordinates impact variables that successfully influence operating cost conservation measures. </w:t>
      </w:r>
      <w:r w:rsidR="00E53825">
        <w:rPr>
          <w:rFonts w:cs="Times New Roman"/>
          <w:szCs w:val="24"/>
        </w:rPr>
        <w:t>Burkette (2022)</w:t>
      </w:r>
      <w:r>
        <w:rPr>
          <w:rFonts w:cs="Times New Roman"/>
          <w:szCs w:val="24"/>
        </w:rPr>
        <w:t xml:space="preserve">, adds that respondents habitually impart data about personal situations though quasi signs. Then </w:t>
      </w:r>
      <w:r w:rsidR="002C709C">
        <w:rPr>
          <w:rFonts w:cs="Times New Roman"/>
          <w:szCs w:val="24"/>
        </w:rPr>
        <w:t>Mishra and Alok</w:t>
      </w:r>
      <w:r>
        <w:rPr>
          <w:rFonts w:cs="Times New Roman"/>
          <w:szCs w:val="24"/>
        </w:rPr>
        <w:t xml:space="preserve"> (20</w:t>
      </w:r>
      <w:r w:rsidR="002C709C">
        <w:rPr>
          <w:rFonts w:cs="Times New Roman"/>
          <w:szCs w:val="24"/>
        </w:rPr>
        <w:t>22</w:t>
      </w:r>
      <w:r>
        <w:rPr>
          <w:rFonts w:cs="Times New Roman"/>
          <w:szCs w:val="24"/>
        </w:rPr>
        <w:t xml:space="preserve">), states that surveys take extra time than interviews do. </w:t>
      </w:r>
      <w:r w:rsidR="005A31FB">
        <w:rPr>
          <w:rFonts w:cs="Times New Roman"/>
          <w:szCs w:val="24"/>
        </w:rPr>
        <w:t>Also,</w:t>
      </w:r>
      <w:r>
        <w:rPr>
          <w:rFonts w:cs="Times New Roman"/>
          <w:szCs w:val="24"/>
        </w:rPr>
        <w:t xml:space="preserve"> they allow for freedom and the chance for individual inspiration, which encourage interviewees to express their ideas and aims in greater detail.</w:t>
      </w:r>
    </w:p>
    <w:p w14:paraId="11E30076" w14:textId="3D8E90D9" w:rsidR="009C6F9A" w:rsidRPr="006D6C23" w:rsidRDefault="00FB3976" w:rsidP="00FB3976">
      <w:pPr>
        <w:pStyle w:val="Heading4"/>
      </w:pPr>
      <w:r>
        <w:t xml:space="preserve">3.6.2.2 </w:t>
      </w:r>
      <w:r w:rsidR="009C6F9A" w:rsidRPr="006D6C23">
        <w:t xml:space="preserve">Limitations of interviews </w:t>
      </w:r>
    </w:p>
    <w:p w14:paraId="4C956976" w14:textId="77777777" w:rsidR="009C6F9A" w:rsidRDefault="009C6F9A" w:rsidP="009C6F9A">
      <w:pPr>
        <w:spacing w:before="240" w:line="360" w:lineRule="auto"/>
        <w:rPr>
          <w:rFonts w:cs="Times New Roman"/>
          <w:szCs w:val="24"/>
        </w:rPr>
      </w:pPr>
      <w:r>
        <w:rPr>
          <w:rFonts w:cs="Times New Roman"/>
          <w:szCs w:val="24"/>
        </w:rPr>
        <w:t xml:space="preserve">According to Brinkman (2014), because the respondent is not given enough time to determine the priority of the issue, skewed data can be gathered and the questioner may spoke with various divisions within a company, including those responsible for human resource, accounting, functions and workshops, this resulting in more interviews being conducted quickly, which could lead to inaccurate or biased data. Interviews are not cost effective because they entail calling interviewees which increases expenses in terms of airtime and transportation. </w:t>
      </w:r>
    </w:p>
    <w:p w14:paraId="1AFBAF5B" w14:textId="0EE311C6" w:rsidR="009C6F9A" w:rsidRPr="006D6C23" w:rsidRDefault="0095516C" w:rsidP="00FB3976">
      <w:pPr>
        <w:pStyle w:val="Heading4"/>
      </w:pPr>
      <w:r>
        <w:t>3.6.2.3 Reasons</w:t>
      </w:r>
      <w:r w:rsidR="009C6F9A" w:rsidRPr="006D6C23">
        <w:t xml:space="preserve"> of interviews </w:t>
      </w:r>
    </w:p>
    <w:p w14:paraId="44830795" w14:textId="77777777" w:rsidR="009C6F9A" w:rsidRDefault="009C6F9A" w:rsidP="009C6F9A">
      <w:pPr>
        <w:spacing w:before="240" w:line="360" w:lineRule="auto"/>
        <w:rPr>
          <w:rFonts w:cs="Times New Roman"/>
          <w:szCs w:val="24"/>
        </w:rPr>
      </w:pPr>
      <w:r>
        <w:rPr>
          <w:rFonts w:cs="Times New Roman"/>
          <w:szCs w:val="24"/>
        </w:rPr>
        <w:t>This survey used the researcher’s own personal inspiration to encourage employees to elaborate further on topics related to the subject study via interview questions. By using interviews rather than questionnaire’s, time management was given priority. The responders’ use of nonverbal cues enhanced the usefulness of the information gathered</w:t>
      </w:r>
    </w:p>
    <w:p w14:paraId="71C6AA94" w14:textId="77777777" w:rsidR="009C6F9A" w:rsidRDefault="009C6F9A" w:rsidP="00D855F3">
      <w:pPr>
        <w:pStyle w:val="Heading2"/>
      </w:pPr>
      <w:bookmarkStart w:id="79" w:name="_Toc137273572"/>
      <w:r w:rsidRPr="006D6C23">
        <w:t>3.7 Types of questions</w:t>
      </w:r>
      <w:bookmarkEnd w:id="79"/>
    </w:p>
    <w:p w14:paraId="6D8AEC98" w14:textId="30E3EBFF" w:rsidR="009C6F9A" w:rsidRDefault="0095516C" w:rsidP="009C6F9A">
      <w:pPr>
        <w:spacing w:before="240" w:line="360" w:lineRule="auto"/>
        <w:rPr>
          <w:rFonts w:cs="Times New Roman"/>
          <w:szCs w:val="24"/>
        </w:rPr>
      </w:pPr>
      <w:r>
        <w:rPr>
          <w:rFonts w:cs="Times New Roman"/>
          <w:szCs w:val="24"/>
        </w:rPr>
        <w:t>Mainly, t</w:t>
      </w:r>
      <w:r w:rsidR="009C6F9A">
        <w:rPr>
          <w:rFonts w:cs="Times New Roman"/>
          <w:szCs w:val="24"/>
        </w:rPr>
        <w:t xml:space="preserve">here are two types of interview questions that the researcher can use to gather and obtain data, namely structured and non-structured questions says Bihu and Ghafoor (2020). When gathering data, the researcher considered both types of inquiries. </w:t>
      </w:r>
    </w:p>
    <w:p w14:paraId="05A374BD" w14:textId="77777777" w:rsidR="009C6F9A" w:rsidRDefault="009C6F9A" w:rsidP="00FB3976">
      <w:pPr>
        <w:pStyle w:val="Heading3"/>
      </w:pPr>
      <w:bookmarkStart w:id="80" w:name="_Toc137273573"/>
      <w:r w:rsidRPr="00DA2619">
        <w:t>3.7.1 Structured questions.</w:t>
      </w:r>
      <w:bookmarkEnd w:id="80"/>
    </w:p>
    <w:p w14:paraId="6AC23154" w14:textId="77777777" w:rsidR="009C6F9A" w:rsidRPr="0079176C" w:rsidRDefault="009C6F9A" w:rsidP="009C6F9A">
      <w:pPr>
        <w:spacing w:before="240" w:line="360" w:lineRule="auto"/>
        <w:rPr>
          <w:rFonts w:cs="Times New Roman"/>
          <w:szCs w:val="24"/>
        </w:rPr>
      </w:pPr>
      <w:r>
        <w:rPr>
          <w:rFonts w:cs="Times New Roman"/>
          <w:szCs w:val="24"/>
        </w:rPr>
        <w:t>According to Segal (2014), structured questions are also known as scaled questions which are inquires that are immediately observed by the constrained answers that the interviewer has predetermined. Structured questions are those that don’t need an explanation.</w:t>
      </w:r>
    </w:p>
    <w:p w14:paraId="36EB45F9" w14:textId="77777777" w:rsidR="009C6F9A" w:rsidRPr="0079176C" w:rsidRDefault="009C6F9A" w:rsidP="009C6F9A">
      <w:pPr>
        <w:spacing w:before="240" w:line="360" w:lineRule="auto"/>
        <w:rPr>
          <w:rFonts w:cs="Times New Roman"/>
          <w:szCs w:val="24"/>
        </w:rPr>
      </w:pPr>
      <w:r>
        <w:rPr>
          <w:rFonts w:cs="Times New Roman"/>
          <w:szCs w:val="24"/>
        </w:rPr>
        <w:t xml:space="preserve">Saunders et al (2015), denotes that structured questions make it simple for a researcher to analyze the data they have gathered. They are more efficient since they save money and make it simpler and faster for respondents to respond. </w:t>
      </w:r>
    </w:p>
    <w:p w14:paraId="7AE82EDB" w14:textId="016B6688" w:rsidR="009C6F9A" w:rsidRDefault="009C6F9A" w:rsidP="009C6F9A">
      <w:pPr>
        <w:spacing w:before="240" w:line="360" w:lineRule="auto"/>
        <w:rPr>
          <w:rFonts w:cs="Times New Roman"/>
          <w:szCs w:val="24"/>
        </w:rPr>
      </w:pPr>
      <w:r>
        <w:rPr>
          <w:rFonts w:cs="Times New Roman"/>
          <w:szCs w:val="24"/>
        </w:rPr>
        <w:t>However, a</w:t>
      </w:r>
      <w:r w:rsidRPr="00A956BD">
        <w:rPr>
          <w:rFonts w:cs="Times New Roman"/>
          <w:szCs w:val="24"/>
        </w:rPr>
        <w:t xml:space="preserve">ccording to McDonald (2015), responses obtained through the use of scale questions lack clarity because respondents are unable to add more detail to their responses. </w:t>
      </w:r>
      <w:r w:rsidR="002C709C">
        <w:rPr>
          <w:rFonts w:cs="Times New Roman"/>
          <w:szCs w:val="24"/>
        </w:rPr>
        <w:t>Mishra and Alok</w:t>
      </w:r>
      <w:r w:rsidRPr="00A956BD">
        <w:rPr>
          <w:rFonts w:cs="Times New Roman"/>
          <w:szCs w:val="24"/>
        </w:rPr>
        <w:t xml:space="preserve"> (20</w:t>
      </w:r>
      <w:r w:rsidR="002C709C">
        <w:rPr>
          <w:rFonts w:cs="Times New Roman"/>
          <w:szCs w:val="24"/>
        </w:rPr>
        <w:t>22</w:t>
      </w:r>
      <w:r w:rsidRPr="00A956BD">
        <w:rPr>
          <w:rFonts w:cs="Times New Roman"/>
          <w:szCs w:val="24"/>
        </w:rPr>
        <w:t xml:space="preserve">), the ease of a handy list prevents some </w:t>
      </w:r>
      <w:r>
        <w:rPr>
          <w:rFonts w:cs="Times New Roman"/>
          <w:szCs w:val="24"/>
        </w:rPr>
        <w:t>informants</w:t>
      </w:r>
      <w:r w:rsidRPr="00A956BD">
        <w:rPr>
          <w:rFonts w:cs="Times New Roman"/>
          <w:szCs w:val="24"/>
        </w:rPr>
        <w:t xml:space="preserve"> from considering the situation before checking it.</w:t>
      </w:r>
    </w:p>
    <w:p w14:paraId="385A79C0" w14:textId="77777777" w:rsidR="009C6F9A" w:rsidRDefault="009C6F9A" w:rsidP="00FB3976">
      <w:pPr>
        <w:pStyle w:val="Heading3"/>
      </w:pPr>
      <w:bookmarkStart w:id="81" w:name="_Toc137273574"/>
      <w:r w:rsidRPr="00A956BD">
        <w:t>3.7.2</w:t>
      </w:r>
      <w:r>
        <w:t xml:space="preserve"> Un</w:t>
      </w:r>
      <w:r w:rsidRPr="00A956BD">
        <w:t>structured questions</w:t>
      </w:r>
      <w:bookmarkEnd w:id="81"/>
    </w:p>
    <w:p w14:paraId="01FD8DB3" w14:textId="77777777" w:rsidR="009C6F9A" w:rsidRPr="0079176C" w:rsidRDefault="009C6F9A" w:rsidP="009C6F9A">
      <w:pPr>
        <w:spacing w:before="240" w:line="360" w:lineRule="auto"/>
        <w:rPr>
          <w:rFonts w:cs="Times New Roman"/>
          <w:szCs w:val="24"/>
        </w:rPr>
      </w:pPr>
      <w:r w:rsidRPr="009126FD">
        <w:rPr>
          <w:rFonts w:cs="Times New Roman"/>
          <w:szCs w:val="24"/>
        </w:rPr>
        <w:t xml:space="preserve">Zheng et al. (2019), defined unstructured questions as those questions that are asked in data analysis bit have no bearing </w:t>
      </w:r>
      <w:r>
        <w:rPr>
          <w:rFonts w:cs="Times New Roman"/>
          <w:szCs w:val="24"/>
        </w:rPr>
        <w:t>on the respondent’s response. Non-structured questions can be modified or tailored to a respondent’s level of intelligence, understanding, or worldview when used during interviews. McDonald (2015), says non structured questions allow responders to provide justifications.</w:t>
      </w:r>
    </w:p>
    <w:p w14:paraId="7731C26C" w14:textId="77777777" w:rsidR="009C6F9A" w:rsidRDefault="009C6F9A" w:rsidP="009C6F9A">
      <w:pPr>
        <w:spacing w:before="240" w:line="360" w:lineRule="auto"/>
        <w:rPr>
          <w:rFonts w:cs="Times New Roman"/>
          <w:szCs w:val="24"/>
        </w:rPr>
      </w:pPr>
      <w:r>
        <w:rPr>
          <w:rFonts w:cs="Times New Roman"/>
          <w:szCs w:val="24"/>
        </w:rPr>
        <w:t xml:space="preserve">Zhang et al. (2019), asserts that responses to these questions must be specific and well explained. Open questions provide unrestricted consistent information if interviewees can quickly understand their demands. </w:t>
      </w:r>
    </w:p>
    <w:p w14:paraId="4AFCA47E" w14:textId="00072019" w:rsidR="009C6F9A" w:rsidRPr="0079176C" w:rsidRDefault="009C6F9A" w:rsidP="009C6F9A">
      <w:pPr>
        <w:spacing w:before="240" w:line="360" w:lineRule="auto"/>
        <w:rPr>
          <w:rFonts w:cs="Times New Roman"/>
          <w:szCs w:val="24"/>
        </w:rPr>
      </w:pPr>
      <w:r>
        <w:rPr>
          <w:rFonts w:cs="Times New Roman"/>
          <w:szCs w:val="24"/>
        </w:rPr>
        <w:t xml:space="preserve">However, non-structured questions might lead to the discovery of unrelated information if they are misinterpreted. According to </w:t>
      </w:r>
      <w:r w:rsidR="00344BD3">
        <w:rPr>
          <w:rFonts w:cs="Times New Roman"/>
          <w:szCs w:val="24"/>
        </w:rPr>
        <w:t>Banerjee</w:t>
      </w:r>
      <w:r>
        <w:rPr>
          <w:rFonts w:cs="Times New Roman"/>
          <w:szCs w:val="24"/>
        </w:rPr>
        <w:t xml:space="preserve"> </w:t>
      </w:r>
      <w:r w:rsidR="00344BD3">
        <w:rPr>
          <w:rFonts w:cs="Times New Roman"/>
          <w:szCs w:val="24"/>
        </w:rPr>
        <w:t xml:space="preserve">et al </w:t>
      </w:r>
      <w:r>
        <w:rPr>
          <w:rFonts w:cs="Times New Roman"/>
          <w:szCs w:val="24"/>
        </w:rPr>
        <w:t>(20</w:t>
      </w:r>
      <w:r w:rsidR="00344BD3">
        <w:rPr>
          <w:rFonts w:cs="Times New Roman"/>
          <w:szCs w:val="24"/>
        </w:rPr>
        <w:t>19</w:t>
      </w:r>
      <w:r>
        <w:rPr>
          <w:rFonts w:cs="Times New Roman"/>
          <w:szCs w:val="24"/>
        </w:rPr>
        <w:t xml:space="preserve">), adequate time is required to provide responses, and these concerns tend to lack the fundamental statistical issues that are necessary. </w:t>
      </w:r>
    </w:p>
    <w:p w14:paraId="593F5EE6" w14:textId="77777777" w:rsidR="009C6F9A" w:rsidRDefault="009C6F9A" w:rsidP="00FB3976">
      <w:pPr>
        <w:pStyle w:val="Heading3"/>
      </w:pPr>
      <w:bookmarkStart w:id="82" w:name="_Toc137273575"/>
      <w:r w:rsidRPr="00DB0D06">
        <w:t>3.7.3 Likert Scale</w:t>
      </w:r>
      <w:bookmarkEnd w:id="82"/>
    </w:p>
    <w:p w14:paraId="6F287152" w14:textId="77777777" w:rsidR="009C6F9A" w:rsidRDefault="009C6F9A" w:rsidP="009C6F9A">
      <w:pPr>
        <w:spacing w:before="240" w:line="360" w:lineRule="auto"/>
        <w:rPr>
          <w:rFonts w:cs="Times New Roman"/>
          <w:szCs w:val="24"/>
        </w:rPr>
      </w:pPr>
      <w:r>
        <w:rPr>
          <w:rFonts w:cs="Times New Roman"/>
          <w:szCs w:val="24"/>
        </w:rPr>
        <w:t>Improta et al. (2019), defines Likert scale as a psychometric tool used to measure views and determine the level of user satisfaction. According to Kotlay (2017), the Likert scale are excellent for recording responders’ level of agreement since they give respondents a variety of viable answers ranging from strongly agree to strongly disagree and neutral.</w:t>
      </w:r>
    </w:p>
    <w:p w14:paraId="7D9059D6" w14:textId="259344A4" w:rsidR="009C6F9A" w:rsidRDefault="009C6F9A" w:rsidP="007801D1">
      <w:pPr>
        <w:pStyle w:val="Heading5"/>
        <w:rPr>
          <w:b w:val="0"/>
        </w:rPr>
      </w:pPr>
      <w:bookmarkStart w:id="83" w:name="_Toc136541327"/>
      <w:bookmarkStart w:id="84" w:name="_Toc136541454"/>
      <w:r w:rsidRPr="00520F6A">
        <w:t>Table 3.</w:t>
      </w:r>
      <w:r w:rsidR="00B80039">
        <w:t>1</w:t>
      </w:r>
      <w:r w:rsidRPr="00520F6A">
        <w:t xml:space="preserve"> Likert Scale</w:t>
      </w:r>
      <w:bookmarkEnd w:id="83"/>
      <w:bookmarkEnd w:id="84"/>
    </w:p>
    <w:p w14:paraId="25D35B1C" w14:textId="77777777" w:rsidR="009C6F9A" w:rsidRPr="0073682A" w:rsidRDefault="009C6F9A" w:rsidP="009C6F9A">
      <w:pPr>
        <w:spacing w:before="240" w:line="360" w:lineRule="auto"/>
        <w:rPr>
          <w:rFonts w:cs="Times New Roman"/>
          <w:b/>
          <w:szCs w:val="24"/>
        </w:rPr>
      </w:pPr>
      <w:r w:rsidRPr="0073682A">
        <w:rPr>
          <w:rFonts w:cs="Times New Roman"/>
          <w:b/>
          <w:szCs w:val="24"/>
        </w:rPr>
        <w:t>Attitude                                                                  Measure</w:t>
      </w:r>
    </w:p>
    <w:p w14:paraId="385AF818" w14:textId="77777777" w:rsidR="009C6F9A" w:rsidRPr="0073682A" w:rsidRDefault="009C6F9A" w:rsidP="009C6F9A">
      <w:pPr>
        <w:spacing w:before="240" w:line="360" w:lineRule="auto"/>
        <w:rPr>
          <w:rFonts w:cs="Times New Roman"/>
          <w:bCs/>
          <w:szCs w:val="24"/>
        </w:rPr>
      </w:pPr>
      <w:r w:rsidRPr="0073682A">
        <w:rPr>
          <w:rFonts w:cs="Times New Roman"/>
          <w:bCs/>
          <w:szCs w:val="24"/>
        </w:rPr>
        <w:t>Strongly Agree                                                         Five</w:t>
      </w:r>
    </w:p>
    <w:p w14:paraId="14EC9008" w14:textId="77777777" w:rsidR="009C6F9A" w:rsidRPr="0073682A" w:rsidRDefault="009C6F9A" w:rsidP="009C6F9A">
      <w:pPr>
        <w:spacing w:before="240" w:line="360" w:lineRule="auto"/>
        <w:rPr>
          <w:rFonts w:cs="Times New Roman"/>
          <w:bCs/>
          <w:szCs w:val="24"/>
        </w:rPr>
      </w:pPr>
      <w:r w:rsidRPr="0073682A">
        <w:rPr>
          <w:rFonts w:cs="Times New Roman"/>
          <w:bCs/>
          <w:szCs w:val="24"/>
        </w:rPr>
        <w:t>Agree                                                                         Four</w:t>
      </w:r>
    </w:p>
    <w:p w14:paraId="525E382E" w14:textId="77777777" w:rsidR="009C6F9A" w:rsidRPr="0073682A" w:rsidRDefault="009C6F9A" w:rsidP="009C6F9A">
      <w:pPr>
        <w:spacing w:before="240" w:line="360" w:lineRule="auto"/>
        <w:rPr>
          <w:rFonts w:cs="Times New Roman"/>
          <w:bCs/>
          <w:szCs w:val="24"/>
        </w:rPr>
      </w:pPr>
      <w:r w:rsidRPr="0073682A">
        <w:rPr>
          <w:rFonts w:cs="Times New Roman"/>
          <w:bCs/>
          <w:szCs w:val="24"/>
        </w:rPr>
        <w:t>Neither Agree or disagree                                       Three</w:t>
      </w:r>
    </w:p>
    <w:p w14:paraId="039E1C2C" w14:textId="77777777" w:rsidR="009C6F9A" w:rsidRPr="0073682A" w:rsidRDefault="009C6F9A" w:rsidP="009C6F9A">
      <w:pPr>
        <w:spacing w:before="240" w:line="360" w:lineRule="auto"/>
        <w:rPr>
          <w:rFonts w:cs="Times New Roman"/>
          <w:bCs/>
          <w:szCs w:val="24"/>
        </w:rPr>
      </w:pPr>
      <w:r w:rsidRPr="0073682A">
        <w:rPr>
          <w:rFonts w:cs="Times New Roman"/>
          <w:bCs/>
          <w:szCs w:val="24"/>
        </w:rPr>
        <w:t>Disagree                                                                    Two</w:t>
      </w:r>
    </w:p>
    <w:p w14:paraId="63AB8731" w14:textId="77777777" w:rsidR="009C6F9A" w:rsidRPr="0073682A" w:rsidRDefault="009C6F9A" w:rsidP="009C6F9A">
      <w:pPr>
        <w:spacing w:before="240" w:line="360" w:lineRule="auto"/>
        <w:rPr>
          <w:rFonts w:cs="Times New Roman"/>
          <w:bCs/>
          <w:szCs w:val="24"/>
        </w:rPr>
      </w:pPr>
      <w:r w:rsidRPr="0073682A">
        <w:rPr>
          <w:rFonts w:cs="Times New Roman"/>
          <w:bCs/>
          <w:szCs w:val="24"/>
        </w:rPr>
        <w:t>Strongly disagree                                                     One</w:t>
      </w:r>
    </w:p>
    <w:p w14:paraId="466E6061" w14:textId="77777777" w:rsidR="009C6F9A" w:rsidRDefault="009C6F9A" w:rsidP="009C6F9A">
      <w:pPr>
        <w:spacing w:before="240" w:line="360" w:lineRule="auto"/>
        <w:rPr>
          <w:rFonts w:cs="Times New Roman"/>
          <w:b/>
          <w:szCs w:val="24"/>
        </w:rPr>
      </w:pPr>
      <w:r>
        <w:rPr>
          <w:rFonts w:cs="Times New Roman"/>
          <w:b/>
          <w:szCs w:val="24"/>
        </w:rPr>
        <w:t>Origin: Tanujaya et al (2022)</w:t>
      </w:r>
    </w:p>
    <w:p w14:paraId="13745391" w14:textId="77777777" w:rsidR="009C6F9A" w:rsidRPr="00FD67D5" w:rsidRDefault="009C6F9A" w:rsidP="00FB3976">
      <w:pPr>
        <w:pStyle w:val="Heading4"/>
      </w:pPr>
      <w:r w:rsidRPr="00FD67D5">
        <w:t>3.7.3.1 Reasons for likert scale</w:t>
      </w:r>
    </w:p>
    <w:p w14:paraId="70B68B7C" w14:textId="77777777" w:rsidR="009C6F9A" w:rsidRDefault="009C6F9A" w:rsidP="009C6F9A">
      <w:pPr>
        <w:spacing w:before="240" w:line="360" w:lineRule="auto"/>
        <w:rPr>
          <w:rFonts w:cs="Times New Roman"/>
          <w:szCs w:val="24"/>
        </w:rPr>
      </w:pPr>
      <w:r>
        <w:rPr>
          <w:rFonts w:cs="Times New Roman"/>
          <w:szCs w:val="24"/>
        </w:rPr>
        <w:t xml:space="preserve">The underlying benefit of likert scale question is that the follow a standard way of information collection making them simple to understand as shown by the table above.  </w:t>
      </w:r>
    </w:p>
    <w:p w14:paraId="2611FB86" w14:textId="77777777" w:rsidR="009C6F9A" w:rsidRDefault="009C6F9A" w:rsidP="00FB3976">
      <w:pPr>
        <w:pStyle w:val="Heading4"/>
      </w:pPr>
      <w:r>
        <w:t xml:space="preserve">3.7.3.2 </w:t>
      </w:r>
      <w:r w:rsidRPr="00BC0D93">
        <w:t>Benefits of using Likert scale</w:t>
      </w:r>
    </w:p>
    <w:p w14:paraId="1AEB17AD" w14:textId="77777777" w:rsidR="009C6F9A" w:rsidRPr="005B5578" w:rsidRDefault="009C6F9A" w:rsidP="009C6F9A">
      <w:pPr>
        <w:spacing w:before="240" w:line="360" w:lineRule="auto"/>
        <w:rPr>
          <w:rFonts w:cs="Times New Roman"/>
          <w:szCs w:val="24"/>
        </w:rPr>
      </w:pPr>
      <w:r w:rsidRPr="005B5578">
        <w:rPr>
          <w:rFonts w:cs="Times New Roman"/>
          <w:szCs w:val="24"/>
        </w:rPr>
        <w:t>According to Tanujaya et al. (2022), Likert scales are simpler to use because it can translate respondent’s selections into five distinct possibilities, spanning from strongly disagree to strongly agree. It is also well known as a simple and trust worthy scaling method.</w:t>
      </w:r>
    </w:p>
    <w:p w14:paraId="47F81313" w14:textId="7EF457B6" w:rsidR="009C6F9A" w:rsidRDefault="009C6F9A" w:rsidP="00FB3976">
      <w:pPr>
        <w:pStyle w:val="Heading4"/>
      </w:pPr>
      <w:r>
        <w:t xml:space="preserve">3.7.3.3 Disadvantages of Likert scales </w:t>
      </w:r>
    </w:p>
    <w:p w14:paraId="1300A7D5" w14:textId="77777777" w:rsidR="009C6F9A" w:rsidRDefault="009C6F9A" w:rsidP="009C6F9A">
      <w:pPr>
        <w:spacing w:before="240" w:line="360" w:lineRule="auto"/>
        <w:rPr>
          <w:rFonts w:cs="Times New Roman"/>
          <w:szCs w:val="24"/>
        </w:rPr>
      </w:pPr>
      <w:r>
        <w:rPr>
          <w:rFonts w:cs="Times New Roman"/>
          <w:szCs w:val="24"/>
        </w:rPr>
        <w:t>Tanujaya et al. (2022), denotes there is room for forced responses, since informants have a variety of options, if their favorite solution is not provided, they will be compelled to choose it. Tanujaya et al. (2022), advices that when drafting survey questions and replies, they take into account which options will be most pertinent to ensure that individual responses will fit and that answer will complement the question.</w:t>
      </w:r>
    </w:p>
    <w:p w14:paraId="1B334762" w14:textId="77777777" w:rsidR="009C6F9A" w:rsidRDefault="009C6F9A" w:rsidP="00D855F3">
      <w:pPr>
        <w:pStyle w:val="Heading2"/>
      </w:pPr>
      <w:bookmarkStart w:id="85" w:name="_Toc137273576"/>
      <w:r w:rsidRPr="00F278C4">
        <w:t>3.8 Data Validity and reliability</w:t>
      </w:r>
      <w:bookmarkEnd w:id="85"/>
    </w:p>
    <w:p w14:paraId="19464C80" w14:textId="77777777" w:rsidR="009C6F9A" w:rsidRDefault="009C6F9A" w:rsidP="009C6F9A">
      <w:pPr>
        <w:spacing w:before="240" w:line="360" w:lineRule="auto"/>
        <w:rPr>
          <w:rFonts w:cs="Times New Roman"/>
          <w:szCs w:val="24"/>
        </w:rPr>
      </w:pPr>
      <w:r>
        <w:rPr>
          <w:rFonts w:cs="Times New Roman"/>
          <w:szCs w:val="24"/>
        </w:rPr>
        <w:t>According to Margan (2017), these are measurement factors that are evaluated when evaluating various tools that the scholar uses to minimize errors and bias.</w:t>
      </w:r>
    </w:p>
    <w:p w14:paraId="38F1926F" w14:textId="77777777" w:rsidR="009C6F9A" w:rsidRDefault="009C6F9A" w:rsidP="00FB3976">
      <w:pPr>
        <w:pStyle w:val="Heading3"/>
      </w:pPr>
      <w:bookmarkStart w:id="86" w:name="_Toc137273577"/>
      <w:r w:rsidRPr="009B67D4">
        <w:t>3.8.1 Validity</w:t>
      </w:r>
      <w:bookmarkEnd w:id="86"/>
      <w:r w:rsidRPr="009B67D4">
        <w:t xml:space="preserve"> </w:t>
      </w:r>
    </w:p>
    <w:p w14:paraId="268B6E30" w14:textId="77777777" w:rsidR="009C6F9A" w:rsidRDefault="009C6F9A" w:rsidP="009C6F9A">
      <w:pPr>
        <w:spacing w:before="240" w:line="360" w:lineRule="auto"/>
        <w:rPr>
          <w:rFonts w:cs="Times New Roman"/>
          <w:szCs w:val="24"/>
        </w:rPr>
      </w:pPr>
      <w:r>
        <w:rPr>
          <w:rFonts w:cs="Times New Roman"/>
          <w:szCs w:val="24"/>
        </w:rPr>
        <w:t xml:space="preserve">Validity is defined by Surucu and MASLAKCI (2020), as obtaining data that is suitable for the intended purpose of measuring instruments. According to Margan (2017), the degree of intentional use of research techniques in data collection determines validity. When information is accurate, acknowledgeable by the law, and pertinent to the issue being studied, it is said to be valid. </w:t>
      </w:r>
    </w:p>
    <w:p w14:paraId="4E0EF450" w14:textId="77777777" w:rsidR="009C6F9A" w:rsidRDefault="009C6F9A" w:rsidP="00FB3976">
      <w:pPr>
        <w:pStyle w:val="Heading3"/>
      </w:pPr>
      <w:bookmarkStart w:id="87" w:name="_Toc137273578"/>
      <w:r w:rsidRPr="00E333E3">
        <w:t>3.8.2 Reliability</w:t>
      </w:r>
      <w:bookmarkEnd w:id="87"/>
    </w:p>
    <w:p w14:paraId="2EBF88D7" w14:textId="77777777" w:rsidR="009C6F9A" w:rsidRDefault="009C6F9A" w:rsidP="009C6F9A">
      <w:pPr>
        <w:spacing w:before="240" w:line="360" w:lineRule="auto"/>
        <w:rPr>
          <w:rFonts w:cs="Times New Roman"/>
          <w:szCs w:val="24"/>
        </w:rPr>
      </w:pPr>
      <w:r>
        <w:rPr>
          <w:rFonts w:cs="Times New Roman"/>
          <w:szCs w:val="24"/>
        </w:rPr>
        <w:t xml:space="preserve">Surucu and MASLAKCI (2020), defines reliability as the capacity of measuring devices to produce results that are comparable when used at various times.  When study tools employed by multiple scholars yield the very same result on the same issue, the material is regarded as dependable. </w:t>
      </w:r>
    </w:p>
    <w:p w14:paraId="04F1698A" w14:textId="77777777" w:rsidR="009C6F9A" w:rsidRDefault="009C6F9A" w:rsidP="00FB3976">
      <w:pPr>
        <w:pStyle w:val="Heading3"/>
      </w:pPr>
      <w:bookmarkStart w:id="88" w:name="_Toc137273579"/>
      <w:r w:rsidRPr="005E0A25">
        <w:t>3.8.3 Confirming validity and reliability</w:t>
      </w:r>
      <w:bookmarkEnd w:id="88"/>
    </w:p>
    <w:p w14:paraId="3C6A86E9" w14:textId="77777777" w:rsidR="009C6F9A" w:rsidRDefault="009C6F9A" w:rsidP="009C6F9A">
      <w:pPr>
        <w:spacing w:before="240" w:line="360" w:lineRule="auto"/>
        <w:rPr>
          <w:rFonts w:cs="Times New Roman"/>
          <w:szCs w:val="24"/>
        </w:rPr>
      </w:pPr>
      <w:r w:rsidRPr="00101452">
        <w:rPr>
          <w:rFonts w:cs="Times New Roman"/>
          <w:szCs w:val="24"/>
        </w:rPr>
        <w:t>The precise way in which the survey questions were written made it possible for respondents to</w:t>
      </w:r>
      <w:r>
        <w:rPr>
          <w:rFonts w:cs="Times New Roman"/>
          <w:szCs w:val="24"/>
        </w:rPr>
        <w:t xml:space="preserve"> rapidly</w:t>
      </w:r>
      <w:r w:rsidRPr="00101452">
        <w:rPr>
          <w:rFonts w:cs="Times New Roman"/>
          <w:szCs w:val="24"/>
        </w:rPr>
        <w:t xml:space="preserve"> </w:t>
      </w:r>
      <w:r>
        <w:rPr>
          <w:rFonts w:cs="Times New Roman"/>
          <w:szCs w:val="24"/>
        </w:rPr>
        <w:t>acknowledge</w:t>
      </w:r>
      <w:r w:rsidRPr="00101452">
        <w:rPr>
          <w:rFonts w:cs="Times New Roman"/>
          <w:szCs w:val="24"/>
        </w:rPr>
        <w:t xml:space="preserve"> them and </w:t>
      </w:r>
      <w:r>
        <w:rPr>
          <w:rFonts w:cs="Times New Roman"/>
          <w:szCs w:val="24"/>
        </w:rPr>
        <w:t>administer</w:t>
      </w:r>
      <w:r w:rsidRPr="00101452">
        <w:rPr>
          <w:rFonts w:cs="Times New Roman"/>
          <w:szCs w:val="24"/>
        </w:rPr>
        <w:t xml:space="preserve"> </w:t>
      </w:r>
      <w:r>
        <w:rPr>
          <w:rFonts w:cs="Times New Roman"/>
          <w:szCs w:val="24"/>
        </w:rPr>
        <w:t>material</w:t>
      </w:r>
      <w:r w:rsidRPr="00101452">
        <w:rPr>
          <w:rFonts w:cs="Times New Roman"/>
          <w:szCs w:val="24"/>
        </w:rPr>
        <w:t xml:space="preserve"> that was only pertinent to the </w:t>
      </w:r>
      <w:r>
        <w:rPr>
          <w:rFonts w:cs="Times New Roman"/>
          <w:szCs w:val="24"/>
        </w:rPr>
        <w:t>research</w:t>
      </w:r>
      <w:r w:rsidRPr="00101452">
        <w:rPr>
          <w:rFonts w:cs="Times New Roman"/>
          <w:szCs w:val="24"/>
        </w:rPr>
        <w:t xml:space="preserve">. </w:t>
      </w:r>
      <w:r>
        <w:rPr>
          <w:rFonts w:cs="Times New Roman"/>
          <w:szCs w:val="24"/>
        </w:rPr>
        <w:t>Then the scholar needed professional</w:t>
      </w:r>
      <w:r w:rsidRPr="00101452">
        <w:rPr>
          <w:rFonts w:cs="Times New Roman"/>
          <w:szCs w:val="24"/>
        </w:rPr>
        <w:t xml:space="preserve"> opinions to validate the reliability and validity of the content.</w:t>
      </w:r>
    </w:p>
    <w:p w14:paraId="5DC65FD3" w14:textId="77777777" w:rsidR="009C6F9A" w:rsidRDefault="009C6F9A" w:rsidP="00D855F3">
      <w:pPr>
        <w:pStyle w:val="Heading2"/>
      </w:pPr>
      <w:bookmarkStart w:id="89" w:name="_Toc137273580"/>
      <w:r w:rsidRPr="00101452">
        <w:t>3.9 Data collection</w:t>
      </w:r>
      <w:bookmarkEnd w:id="89"/>
    </w:p>
    <w:p w14:paraId="1E5710EC" w14:textId="77777777" w:rsidR="009C6F9A" w:rsidRDefault="009C6F9A" w:rsidP="009C6F9A">
      <w:pPr>
        <w:spacing w:before="240" w:line="360" w:lineRule="auto"/>
        <w:rPr>
          <w:rFonts w:cs="Times New Roman"/>
          <w:szCs w:val="24"/>
        </w:rPr>
      </w:pPr>
      <w:r>
        <w:rPr>
          <w:rFonts w:cs="Times New Roman"/>
          <w:szCs w:val="24"/>
        </w:rPr>
        <w:t>GM Logistics head office, located in Ruwa provided the data for this research. These two structured open-ended as well as closed-ended questions were part of the survey so as to help to narrow the range of responses so they could be easily compiled into valuable and pertinent data. The non-structured questions were included to gather as much useful data as possible from respondents. Several questions requested that respondents express their answers by checking the appropriate boxes on checklist and providing categorical ones. The responders received the questionnaires by hand. Structured questions since they demand less mental effort from the respondent which means they can be arranged rapidly, and by this they are used regularly.  Respondents were given opportunity to use language they are familiar with when answering unstructured questions. However, they do not limit the respondent, they were employed in order to broaden the range of responses received. In order to motivate the study participants to devote their time in it, questionnaires were intended to be slightly short.</w:t>
      </w:r>
    </w:p>
    <w:p w14:paraId="0D30FD76" w14:textId="77777777" w:rsidR="009C6F9A" w:rsidRDefault="009C6F9A" w:rsidP="009C6F9A">
      <w:pPr>
        <w:spacing w:before="240" w:line="360" w:lineRule="auto"/>
        <w:rPr>
          <w:rFonts w:cs="Times New Roman"/>
          <w:szCs w:val="24"/>
        </w:rPr>
      </w:pPr>
      <w:r>
        <w:rPr>
          <w:rFonts w:cs="Times New Roman"/>
          <w:szCs w:val="24"/>
        </w:rPr>
        <w:t>Geriatric supervisors in various divisions of the chose study participants were scheduled for interviews, which were held at times were convenient to the responders because they would typically busy at work. Sometimes responders would cancel the appointments, but the scholar’s persistence allowed him to politely request alternatives times until the interviews could be conducted. The scholar employed predetermined organized interview schedules, while on occasion he would modify the questions to better suit the participant.</w:t>
      </w:r>
    </w:p>
    <w:p w14:paraId="2B785589" w14:textId="77777777" w:rsidR="009C6F9A" w:rsidRPr="00BC5519" w:rsidRDefault="009C6F9A" w:rsidP="00D855F3">
      <w:pPr>
        <w:pStyle w:val="Heading2"/>
      </w:pPr>
      <w:bookmarkStart w:id="90" w:name="_Toc137273581"/>
      <w:r w:rsidRPr="00BC5519">
        <w:t>3.10 Data Presentation</w:t>
      </w:r>
      <w:bookmarkEnd w:id="90"/>
    </w:p>
    <w:p w14:paraId="42762F0D" w14:textId="77777777" w:rsidR="009C6F9A" w:rsidRPr="00AE435F" w:rsidRDefault="009C6F9A" w:rsidP="009C6F9A">
      <w:pPr>
        <w:spacing w:before="240" w:line="360" w:lineRule="auto"/>
        <w:rPr>
          <w:rFonts w:cs="Times New Roman"/>
          <w:szCs w:val="24"/>
        </w:rPr>
      </w:pPr>
      <w:r>
        <w:rPr>
          <w:rFonts w:cs="Times New Roman"/>
          <w:szCs w:val="24"/>
        </w:rPr>
        <w:t>The general process required to arrange, describe and examine the gathered information have been outlined in this section. In order to provide a unified view, the material was integrated from the surveys and qualitative sources from the entity’s website. The procedure recommended using tables, graphs, pie charts and diagrams to convey the data to coherent themes and provided instructions on how to interpret them. These techniques are understandable, rational and supported.</w:t>
      </w:r>
    </w:p>
    <w:p w14:paraId="4AF7EE19" w14:textId="77777777" w:rsidR="009C6F9A" w:rsidRDefault="009C6F9A" w:rsidP="00D855F3">
      <w:pPr>
        <w:pStyle w:val="Heading2"/>
      </w:pPr>
      <w:bookmarkStart w:id="91" w:name="_Toc137273582"/>
      <w:r w:rsidRPr="00BC5519">
        <w:t>3.11 Ethical Considerations</w:t>
      </w:r>
      <w:bookmarkEnd w:id="91"/>
      <w:r w:rsidRPr="00BC5519">
        <w:t xml:space="preserve"> </w:t>
      </w:r>
    </w:p>
    <w:p w14:paraId="24760FE6" w14:textId="77777777" w:rsidR="009C6F9A" w:rsidRPr="00FD6E42" w:rsidRDefault="009C6F9A" w:rsidP="009C6F9A">
      <w:pPr>
        <w:spacing w:before="240" w:line="360" w:lineRule="auto"/>
        <w:rPr>
          <w:rFonts w:cs="Times New Roman"/>
          <w:szCs w:val="24"/>
        </w:rPr>
      </w:pPr>
      <w:r>
        <w:rPr>
          <w:rFonts w:cs="Times New Roman"/>
          <w:szCs w:val="24"/>
        </w:rPr>
        <w:t xml:space="preserve">Hennessy et al (2022), says research ethics considerations focuses mainly on minimizing harm by prioritizing respondent preferences. The participants were given the option to decline to participate in the study and also the right to discontinue involvement at any-time. It was also mentioned that everyone ‘s responses were secret in order to maintain professionalism and confidentiality of information gathered. </w:t>
      </w:r>
    </w:p>
    <w:p w14:paraId="604CA3B9" w14:textId="77777777" w:rsidR="009C6F9A" w:rsidRDefault="009C6F9A" w:rsidP="00D855F3">
      <w:pPr>
        <w:pStyle w:val="Heading2"/>
      </w:pPr>
      <w:bookmarkStart w:id="92" w:name="_Toc137273583"/>
      <w:r w:rsidRPr="009B05EB">
        <w:t>3.12 Data Analysis</w:t>
      </w:r>
      <w:bookmarkEnd w:id="92"/>
    </w:p>
    <w:p w14:paraId="7731E0BF" w14:textId="37A04A05" w:rsidR="009C6F9A" w:rsidRDefault="009C6F9A" w:rsidP="009C6F9A">
      <w:pPr>
        <w:spacing w:before="240" w:line="360" w:lineRule="auto"/>
        <w:rPr>
          <w:rFonts w:cs="Times New Roman"/>
          <w:szCs w:val="24"/>
        </w:rPr>
      </w:pPr>
      <w:r>
        <w:rPr>
          <w:rFonts w:cs="Times New Roman"/>
          <w:szCs w:val="24"/>
        </w:rPr>
        <w:t xml:space="preserve">According to </w:t>
      </w:r>
      <w:r w:rsidR="002C709C">
        <w:rPr>
          <w:rFonts w:cs="Times New Roman"/>
          <w:szCs w:val="24"/>
        </w:rPr>
        <w:t>Mishr</w:t>
      </w:r>
      <w:r>
        <w:rPr>
          <w:rFonts w:cs="Times New Roman"/>
          <w:szCs w:val="24"/>
        </w:rPr>
        <w:t xml:space="preserve">a </w:t>
      </w:r>
      <w:r w:rsidR="002C709C">
        <w:rPr>
          <w:rFonts w:cs="Times New Roman"/>
          <w:szCs w:val="24"/>
        </w:rPr>
        <w:t xml:space="preserve">and Alok </w:t>
      </w:r>
      <w:r>
        <w:rPr>
          <w:rFonts w:cs="Times New Roman"/>
          <w:szCs w:val="24"/>
        </w:rPr>
        <w:t>(20</w:t>
      </w:r>
      <w:r w:rsidR="002C709C">
        <w:rPr>
          <w:rFonts w:cs="Times New Roman"/>
          <w:szCs w:val="24"/>
        </w:rPr>
        <w:t>22</w:t>
      </w:r>
      <w:r>
        <w:rPr>
          <w:rFonts w:cs="Times New Roman"/>
          <w:szCs w:val="24"/>
        </w:rPr>
        <w:t>), the data was analyzed to show how the entity is performing regardless the cost-conservation methods that have been implemented by looking at patterns on the line graphs, proportions on pie charts, contrasting bars on bar graphs and summarizing using tables. To determine the patterns and efficacy of such techniques, secondary data was compared with fir performance. The population size was the focus of the data that was acquired, examined, and the outcomes that were documented.</w:t>
      </w:r>
    </w:p>
    <w:p w14:paraId="4F87F8D8" w14:textId="77777777" w:rsidR="009C6F9A" w:rsidRDefault="009C6F9A" w:rsidP="00093C41">
      <w:pPr>
        <w:pStyle w:val="Heading2"/>
      </w:pPr>
      <w:bookmarkStart w:id="93" w:name="_Toc137273584"/>
      <w:r w:rsidRPr="006B5017">
        <w:t>3.12 Chapter Summary</w:t>
      </w:r>
      <w:bookmarkEnd w:id="93"/>
    </w:p>
    <w:p w14:paraId="6A09B2DE" w14:textId="077E45EC" w:rsidR="009C6F9A" w:rsidRDefault="009C6F9A" w:rsidP="00D704FD">
      <w:pPr>
        <w:spacing w:before="240" w:line="360" w:lineRule="auto"/>
        <w:rPr>
          <w:rFonts w:cs="Times New Roman"/>
          <w:szCs w:val="24"/>
        </w:rPr>
      </w:pPr>
      <w:r>
        <w:rPr>
          <w:rFonts w:cs="Times New Roman"/>
          <w:szCs w:val="24"/>
        </w:rPr>
        <w:t xml:space="preserve">The chapter serves as the project blueprint and has influenced its final form. The study design was the main topic of this chapter, and it was made clear which form of design was employed. It has described the instruments, strategies, and data collection procedures used in this project. Furthermore, reliability and validity were examined and clarified on the information gathered as well as the methods employed.  The next chapter will continue on analysis and presentation of </w:t>
      </w:r>
      <w:r>
        <w:rPr>
          <w:rFonts w:cs="Times New Roman"/>
          <w:szCs w:val="24"/>
        </w:rPr>
        <w:br/>
        <w:t>data.</w:t>
      </w:r>
    </w:p>
    <w:p w14:paraId="0847F7E3" w14:textId="77777777" w:rsidR="00A66514" w:rsidRDefault="00A66514" w:rsidP="004B086B"/>
    <w:p w14:paraId="459B8D06" w14:textId="77777777" w:rsidR="0095516C" w:rsidRDefault="0095516C" w:rsidP="004B086B"/>
    <w:p w14:paraId="2A6B0AA1" w14:textId="77777777" w:rsidR="0095516C" w:rsidRDefault="0095516C" w:rsidP="004B086B"/>
    <w:p w14:paraId="34116E09" w14:textId="4EF4D849" w:rsidR="0095516C" w:rsidRDefault="0095516C" w:rsidP="004B086B"/>
    <w:p w14:paraId="221A4EF3" w14:textId="66537F5D" w:rsidR="0095516C" w:rsidRDefault="0095516C" w:rsidP="004B086B"/>
    <w:p w14:paraId="7518AEBF" w14:textId="30710977" w:rsidR="0095516C" w:rsidRDefault="0095516C" w:rsidP="004B086B"/>
    <w:p w14:paraId="7B84D5CC" w14:textId="77777777" w:rsidR="0095516C" w:rsidRPr="0095516C" w:rsidRDefault="0095516C" w:rsidP="0095516C"/>
    <w:p w14:paraId="369D0266" w14:textId="7AAA5F58" w:rsidR="009C6F9A" w:rsidRPr="005B1BD0" w:rsidRDefault="009C6F9A" w:rsidP="005B1BD0">
      <w:pPr>
        <w:pStyle w:val="Heading1"/>
        <w:jc w:val="center"/>
      </w:pPr>
      <w:bookmarkStart w:id="94" w:name="_Toc137273585"/>
      <w:r w:rsidRPr="005B1BD0">
        <w:t>CHAPTER 4</w:t>
      </w:r>
      <w:bookmarkEnd w:id="94"/>
    </w:p>
    <w:p w14:paraId="4071C37E" w14:textId="77777777" w:rsidR="009C6F9A" w:rsidRPr="009C6F9A" w:rsidRDefault="009C6F9A" w:rsidP="009C6F9A">
      <w:pPr>
        <w:spacing w:line="360" w:lineRule="auto"/>
        <w:jc w:val="center"/>
        <w:rPr>
          <w:rFonts w:cs="Times New Roman"/>
          <w:b/>
          <w:bCs/>
          <w:szCs w:val="24"/>
        </w:rPr>
      </w:pPr>
    </w:p>
    <w:p w14:paraId="67659AB4" w14:textId="77777777" w:rsidR="009C6F9A" w:rsidRPr="009C6F9A" w:rsidRDefault="009C6F9A" w:rsidP="009C6F9A">
      <w:pPr>
        <w:spacing w:line="360" w:lineRule="auto"/>
        <w:jc w:val="center"/>
        <w:rPr>
          <w:rFonts w:cs="Times New Roman"/>
          <w:b/>
          <w:bCs/>
          <w:szCs w:val="24"/>
        </w:rPr>
      </w:pPr>
    </w:p>
    <w:p w14:paraId="3FECD4BD" w14:textId="77777777" w:rsidR="009C6F9A" w:rsidRPr="009C6F9A" w:rsidRDefault="009C6F9A" w:rsidP="009C6F9A">
      <w:pPr>
        <w:spacing w:line="360" w:lineRule="auto"/>
        <w:jc w:val="center"/>
        <w:rPr>
          <w:rFonts w:cs="Times New Roman"/>
          <w:b/>
          <w:bCs/>
          <w:szCs w:val="24"/>
        </w:rPr>
      </w:pPr>
      <w:r w:rsidRPr="009C6F9A">
        <w:rPr>
          <w:rFonts w:cs="Times New Roman"/>
          <w:b/>
          <w:bCs/>
          <w:szCs w:val="24"/>
        </w:rPr>
        <w:t>DATA PRESENTATION, ANALYSIS AND INTERPRETATION</w:t>
      </w:r>
    </w:p>
    <w:p w14:paraId="7BAA3F55" w14:textId="77777777" w:rsidR="009C6F9A" w:rsidRPr="009C6F9A" w:rsidRDefault="009C6F9A" w:rsidP="009C6F9A">
      <w:pPr>
        <w:spacing w:line="360" w:lineRule="auto"/>
        <w:rPr>
          <w:rFonts w:cs="Times New Roman"/>
          <w:b/>
          <w:bCs/>
          <w:szCs w:val="24"/>
        </w:rPr>
      </w:pPr>
    </w:p>
    <w:p w14:paraId="4D4C9691" w14:textId="4D141691" w:rsidR="009C6F9A" w:rsidRPr="009C6F9A" w:rsidRDefault="00FB40EB" w:rsidP="00FB40EB">
      <w:pPr>
        <w:pStyle w:val="Heading2"/>
      </w:pPr>
      <w:bookmarkStart w:id="95" w:name="_Toc137273586"/>
      <w:r>
        <w:t xml:space="preserve">4.0 </w:t>
      </w:r>
      <w:r w:rsidR="009C6F9A" w:rsidRPr="009C6F9A">
        <w:t>INTRODUCTION</w:t>
      </w:r>
      <w:bookmarkEnd w:id="95"/>
      <w:r w:rsidR="009C6F9A" w:rsidRPr="009C6F9A">
        <w:tab/>
      </w:r>
    </w:p>
    <w:p w14:paraId="0E3907BA" w14:textId="77777777" w:rsidR="009C6F9A" w:rsidRPr="009C6F9A" w:rsidRDefault="009C6F9A" w:rsidP="009C6F9A">
      <w:pPr>
        <w:spacing w:line="360" w:lineRule="auto"/>
        <w:rPr>
          <w:rFonts w:cs="Times New Roman"/>
          <w:szCs w:val="24"/>
        </w:rPr>
      </w:pPr>
      <w:r w:rsidRPr="009C6F9A">
        <w:rPr>
          <w:rFonts w:cs="Times New Roman"/>
          <w:szCs w:val="24"/>
        </w:rPr>
        <w:t xml:space="preserve">The study results from the information gathered through questionnaires and interviews are presented in this chapter. For convenience of assessment, the analyses’ findings are displayed graphically and presented as percentages, information is also displayed using tables. It also provides a summary of the findings the scholar made by doing a research and interviews to determine whether cost-cutting techniques are effective at cutting cost. </w:t>
      </w:r>
    </w:p>
    <w:p w14:paraId="3CEA3640" w14:textId="77777777" w:rsidR="009C6F9A" w:rsidRPr="009C6F9A" w:rsidRDefault="009C6F9A" w:rsidP="00FB40EB">
      <w:pPr>
        <w:pStyle w:val="Heading2"/>
      </w:pPr>
      <w:bookmarkStart w:id="96" w:name="_Toc137273587"/>
      <w:r w:rsidRPr="009C6F9A">
        <w:t>4.1 Data presenting process</w:t>
      </w:r>
      <w:bookmarkEnd w:id="96"/>
    </w:p>
    <w:p w14:paraId="002FFA43" w14:textId="77777777" w:rsidR="009C6F9A" w:rsidRPr="009C6F9A" w:rsidRDefault="009C6F9A" w:rsidP="009C6F9A">
      <w:pPr>
        <w:spacing w:line="360" w:lineRule="auto"/>
        <w:rPr>
          <w:rFonts w:cs="Times New Roman"/>
          <w:szCs w:val="24"/>
        </w:rPr>
      </w:pPr>
      <w:r w:rsidRPr="009C6F9A">
        <w:rPr>
          <w:rFonts w:cs="Times New Roman"/>
          <w:szCs w:val="24"/>
        </w:rPr>
        <w:t xml:space="preserve">The scholar collected, evaluated, and then analyzed every answered questionnaire before checking it for flaws. This made it possible to infer links between the various replies and come to conclusions. SPSS and Microsoft Excel were used for information analysis and presentation. Tables, graphs, pie charts, and descriptions are primarily used in the analysis to provide the findings of a study into the efficiency of cost cutting in reducing costs. </w:t>
      </w:r>
    </w:p>
    <w:p w14:paraId="4BA09AFB" w14:textId="77777777" w:rsidR="009C6F9A" w:rsidRPr="009C6F9A" w:rsidRDefault="009C6F9A" w:rsidP="00FB40EB">
      <w:pPr>
        <w:pStyle w:val="Heading2"/>
      </w:pPr>
      <w:bookmarkStart w:id="97" w:name="_Toc137273588"/>
      <w:r w:rsidRPr="009C6F9A">
        <w:t>4.2 Study Response Rate</w:t>
      </w:r>
      <w:bookmarkEnd w:id="97"/>
    </w:p>
    <w:p w14:paraId="51FD7511" w14:textId="14FC4F59" w:rsidR="009C6F9A" w:rsidRPr="009C6F9A" w:rsidRDefault="009C6F9A" w:rsidP="009C6F9A">
      <w:pPr>
        <w:spacing w:line="360" w:lineRule="auto"/>
        <w:rPr>
          <w:rFonts w:cs="Times New Roman"/>
          <w:szCs w:val="24"/>
        </w:rPr>
      </w:pPr>
      <w:r w:rsidRPr="009C6F9A">
        <w:rPr>
          <w:rFonts w:cs="Times New Roman"/>
          <w:szCs w:val="24"/>
        </w:rPr>
        <w:t xml:space="preserve">Information was gathered using both interviews and questionnaires. Thirty-one employees have been the core demographic for the project, twenty- two of those responded to the surveys, for seventy-one percent return rate. </w:t>
      </w:r>
    </w:p>
    <w:p w14:paraId="0380E838" w14:textId="77777777" w:rsidR="009C6F9A" w:rsidRPr="009C6F9A" w:rsidRDefault="009C6F9A" w:rsidP="007801D1">
      <w:pPr>
        <w:pStyle w:val="Heading5"/>
        <w:rPr>
          <w:b w:val="0"/>
        </w:rPr>
      </w:pPr>
      <w:bookmarkStart w:id="98" w:name="_Toc136541328"/>
      <w:bookmarkStart w:id="99" w:name="_Toc136541455"/>
      <w:r w:rsidRPr="009C6F9A">
        <w:t>Table 4.1 demonstration of the questionnaire response rate</w:t>
      </w:r>
      <w:bookmarkEnd w:id="98"/>
      <w:bookmarkEnd w:id="99"/>
    </w:p>
    <w:p w14:paraId="0359540F" w14:textId="77777777" w:rsidR="009C6F9A" w:rsidRPr="009C6F9A" w:rsidRDefault="009C6F9A" w:rsidP="009C6F9A">
      <w:pPr>
        <w:spacing w:line="360" w:lineRule="auto"/>
        <w:rPr>
          <w:rFonts w:cs="Times New Roman"/>
          <w:b/>
          <w:bCs/>
          <w:szCs w:val="24"/>
        </w:rPr>
      </w:pPr>
      <w:r w:rsidRPr="009C6F9A">
        <w:rPr>
          <w:rFonts w:cs="Times New Roman"/>
          <w:b/>
          <w:bCs/>
          <w:szCs w:val="24"/>
        </w:rPr>
        <w:t>Participant                               Survey sent                Survey returned               Response rate</w:t>
      </w:r>
    </w:p>
    <w:p w14:paraId="14FA8145" w14:textId="35E63125" w:rsidR="009C6F9A" w:rsidRPr="009C6F9A" w:rsidRDefault="009C6F9A" w:rsidP="009C6F9A">
      <w:pPr>
        <w:spacing w:line="360" w:lineRule="auto"/>
        <w:rPr>
          <w:rFonts w:cs="Times New Roman"/>
          <w:szCs w:val="24"/>
        </w:rPr>
      </w:pPr>
      <w:r w:rsidRPr="009C6F9A">
        <w:rPr>
          <w:rFonts w:cs="Times New Roman"/>
          <w:szCs w:val="24"/>
        </w:rPr>
        <w:t xml:space="preserve">Finance Manager                                       1                                     </w:t>
      </w:r>
      <w:r w:rsidR="00171EB1">
        <w:rPr>
          <w:rFonts w:cs="Times New Roman"/>
          <w:szCs w:val="24"/>
        </w:rPr>
        <w:t xml:space="preserve">    </w:t>
      </w:r>
      <w:r w:rsidRPr="009C6F9A">
        <w:rPr>
          <w:rFonts w:cs="Times New Roman"/>
          <w:szCs w:val="24"/>
        </w:rPr>
        <w:t xml:space="preserve">1                       100% </w:t>
      </w:r>
    </w:p>
    <w:p w14:paraId="693DE1EC" w14:textId="77777777" w:rsidR="009C6F9A" w:rsidRPr="009C6F9A" w:rsidRDefault="009C6F9A" w:rsidP="009C6F9A">
      <w:pPr>
        <w:spacing w:line="360" w:lineRule="auto"/>
        <w:rPr>
          <w:rFonts w:cs="Times New Roman"/>
          <w:szCs w:val="24"/>
        </w:rPr>
      </w:pPr>
      <w:r w:rsidRPr="009C6F9A">
        <w:rPr>
          <w:rFonts w:cs="Times New Roman"/>
          <w:szCs w:val="24"/>
        </w:rPr>
        <w:t>Human resource manager                          1                                         1                       100%</w:t>
      </w:r>
    </w:p>
    <w:p w14:paraId="0610FADF" w14:textId="77777777" w:rsidR="009C6F9A" w:rsidRPr="009C6F9A" w:rsidRDefault="009C6F9A" w:rsidP="009C6F9A">
      <w:pPr>
        <w:spacing w:line="360" w:lineRule="auto"/>
        <w:rPr>
          <w:rFonts w:cs="Times New Roman"/>
          <w:szCs w:val="24"/>
        </w:rPr>
      </w:pPr>
      <w:r w:rsidRPr="009C6F9A">
        <w:rPr>
          <w:rFonts w:cs="Times New Roman"/>
          <w:szCs w:val="24"/>
        </w:rPr>
        <w:t>Accountant                                                 1                                         1                       100%</w:t>
      </w:r>
    </w:p>
    <w:p w14:paraId="5474F236" w14:textId="5AF82BAF" w:rsidR="009C6F9A" w:rsidRPr="009C6F9A" w:rsidRDefault="009C6F9A" w:rsidP="009C6F9A">
      <w:pPr>
        <w:spacing w:line="360" w:lineRule="auto"/>
        <w:rPr>
          <w:rFonts w:cs="Times New Roman"/>
          <w:szCs w:val="24"/>
        </w:rPr>
      </w:pPr>
      <w:r w:rsidRPr="009C6F9A">
        <w:rPr>
          <w:rFonts w:cs="Times New Roman"/>
          <w:szCs w:val="24"/>
        </w:rPr>
        <w:t>Assistant Accountant                                  2                                        2                       100%</w:t>
      </w:r>
    </w:p>
    <w:p w14:paraId="257CDA1C" w14:textId="77777777" w:rsidR="009C6F9A" w:rsidRPr="009C6F9A" w:rsidRDefault="009C6F9A" w:rsidP="009C6F9A">
      <w:pPr>
        <w:spacing w:line="360" w:lineRule="auto"/>
        <w:rPr>
          <w:rFonts w:cs="Times New Roman"/>
          <w:szCs w:val="24"/>
        </w:rPr>
      </w:pPr>
      <w:r w:rsidRPr="009C6F9A">
        <w:rPr>
          <w:rFonts w:cs="Times New Roman"/>
          <w:szCs w:val="24"/>
        </w:rPr>
        <w:t>Internal auditor’s                                        1                                         1                        100%</w:t>
      </w:r>
    </w:p>
    <w:p w14:paraId="41C82B81" w14:textId="77777777" w:rsidR="009C6F9A" w:rsidRPr="009C6F9A" w:rsidRDefault="009C6F9A" w:rsidP="009C6F9A">
      <w:pPr>
        <w:spacing w:line="360" w:lineRule="auto"/>
        <w:rPr>
          <w:rFonts w:cs="Times New Roman"/>
          <w:szCs w:val="24"/>
        </w:rPr>
      </w:pPr>
      <w:r w:rsidRPr="009C6F9A">
        <w:rPr>
          <w:rFonts w:cs="Times New Roman"/>
          <w:szCs w:val="24"/>
        </w:rPr>
        <w:t>Operations Managers                                  1                                         1                        100%</w:t>
      </w:r>
    </w:p>
    <w:p w14:paraId="3739CAB5" w14:textId="77777777" w:rsidR="009C6F9A" w:rsidRPr="009C6F9A" w:rsidRDefault="009C6F9A" w:rsidP="009C6F9A">
      <w:pPr>
        <w:spacing w:line="360" w:lineRule="auto"/>
        <w:rPr>
          <w:rFonts w:cs="Times New Roman"/>
          <w:szCs w:val="24"/>
        </w:rPr>
      </w:pPr>
      <w:r w:rsidRPr="009C6F9A">
        <w:rPr>
          <w:rFonts w:cs="Times New Roman"/>
          <w:szCs w:val="24"/>
        </w:rPr>
        <w:t>Factory Managers                                       2                                         1                         50%</w:t>
      </w:r>
    </w:p>
    <w:p w14:paraId="3F22493C" w14:textId="77777777" w:rsidR="009C6F9A" w:rsidRPr="009C6F9A" w:rsidRDefault="009C6F9A" w:rsidP="009C6F9A">
      <w:pPr>
        <w:spacing w:line="360" w:lineRule="auto"/>
        <w:rPr>
          <w:rFonts w:cs="Times New Roman"/>
          <w:szCs w:val="24"/>
        </w:rPr>
      </w:pPr>
      <w:r w:rsidRPr="009C6F9A">
        <w:rPr>
          <w:rFonts w:cs="Times New Roman"/>
          <w:szCs w:val="24"/>
        </w:rPr>
        <w:t>Operations supervisors                               5                                         3                          60%</w:t>
      </w:r>
    </w:p>
    <w:p w14:paraId="21606794" w14:textId="77777777" w:rsidR="009C6F9A" w:rsidRPr="009C6F9A" w:rsidRDefault="009C6F9A" w:rsidP="009C6F9A">
      <w:pPr>
        <w:spacing w:line="360" w:lineRule="auto"/>
        <w:rPr>
          <w:rFonts w:cs="Times New Roman"/>
          <w:szCs w:val="24"/>
        </w:rPr>
      </w:pPr>
      <w:r w:rsidRPr="009C6F9A">
        <w:rPr>
          <w:rFonts w:cs="Times New Roman"/>
          <w:szCs w:val="24"/>
        </w:rPr>
        <w:t>Work shop supervisor                                  4                                        2                          50%</w:t>
      </w:r>
    </w:p>
    <w:p w14:paraId="0A725802" w14:textId="77777777" w:rsidR="009C6F9A" w:rsidRPr="009C6F9A" w:rsidRDefault="009C6F9A" w:rsidP="009C6F9A">
      <w:pPr>
        <w:spacing w:line="360" w:lineRule="auto"/>
        <w:rPr>
          <w:rFonts w:cs="Times New Roman"/>
          <w:szCs w:val="24"/>
        </w:rPr>
      </w:pPr>
      <w:r w:rsidRPr="009C6F9A">
        <w:rPr>
          <w:rFonts w:cs="Times New Roman"/>
          <w:szCs w:val="24"/>
        </w:rPr>
        <w:t>Mechanical employees                                5                                         3                          60%</w:t>
      </w:r>
    </w:p>
    <w:p w14:paraId="5FA703E4" w14:textId="77777777" w:rsidR="009C6F9A" w:rsidRPr="009C6F9A" w:rsidRDefault="009C6F9A" w:rsidP="009C6F9A">
      <w:pPr>
        <w:spacing w:line="360" w:lineRule="auto"/>
        <w:rPr>
          <w:rFonts w:cs="Times New Roman"/>
          <w:szCs w:val="24"/>
        </w:rPr>
      </w:pPr>
      <w:r w:rsidRPr="009C6F9A">
        <w:rPr>
          <w:rFonts w:cs="Times New Roman"/>
          <w:szCs w:val="24"/>
        </w:rPr>
        <w:t>Operations employees                                 8                                         6                          75%</w:t>
      </w:r>
    </w:p>
    <w:p w14:paraId="254D2064" w14:textId="77777777" w:rsidR="009C6F9A" w:rsidRPr="009C6F9A" w:rsidRDefault="009C6F9A" w:rsidP="009C6F9A">
      <w:pPr>
        <w:spacing w:line="360" w:lineRule="auto"/>
        <w:rPr>
          <w:rFonts w:cs="Times New Roman"/>
          <w:b/>
          <w:bCs/>
          <w:szCs w:val="24"/>
        </w:rPr>
      </w:pPr>
      <w:r w:rsidRPr="009C6F9A">
        <w:rPr>
          <w:rFonts w:cs="Times New Roman"/>
          <w:b/>
          <w:bCs/>
          <w:szCs w:val="24"/>
        </w:rPr>
        <w:t>Grand Total                                               31                                       22                        71%</w:t>
      </w:r>
    </w:p>
    <w:p w14:paraId="1AE058A6" w14:textId="134116CB" w:rsidR="009C6F9A" w:rsidRPr="009C6F9A" w:rsidRDefault="009C6F9A" w:rsidP="009C6F9A">
      <w:pPr>
        <w:spacing w:line="360" w:lineRule="auto"/>
        <w:rPr>
          <w:rFonts w:cs="Times New Roman"/>
          <w:szCs w:val="24"/>
        </w:rPr>
      </w:pPr>
      <w:r w:rsidRPr="009C6F9A">
        <w:rPr>
          <w:rFonts w:cs="Times New Roman"/>
          <w:szCs w:val="24"/>
        </w:rPr>
        <w:t xml:space="preserve">According to the information illustrated above thirty-one questionnaires were delivered, only twenty-two participants answered those questions.  Grand total of 71% was obtained, as demonstrated above, with a 100% result from these departments, operations managers, internal auditors, accounting, human resource, then 50% from factory and workshop and 75% from operations employees and a 60% from mechanical employees. Mitchel and Jolly (2015), cite that fifty-five percent is </w:t>
      </w:r>
      <w:r w:rsidR="005A31FB" w:rsidRPr="009C6F9A">
        <w:rPr>
          <w:rFonts w:cs="Times New Roman"/>
          <w:szCs w:val="24"/>
        </w:rPr>
        <w:t>a</w:t>
      </w:r>
      <w:r w:rsidRPr="009C6F9A">
        <w:rPr>
          <w:rFonts w:cs="Times New Roman"/>
          <w:szCs w:val="24"/>
        </w:rPr>
        <w:t xml:space="preserve"> highly acceptable rate, hence the research </w:t>
      </w:r>
      <w:r w:rsidR="005A31FB" w:rsidRPr="009C6F9A">
        <w:rPr>
          <w:rFonts w:cs="Times New Roman"/>
          <w:szCs w:val="24"/>
        </w:rPr>
        <w:t>yields</w:t>
      </w:r>
      <w:r w:rsidRPr="009C6F9A">
        <w:rPr>
          <w:rFonts w:cs="Times New Roman"/>
          <w:szCs w:val="24"/>
        </w:rPr>
        <w:t xml:space="preserve"> a seventy-one percent rate of reply, which is regarded as adequate and raises the validity and dependability of the information. </w:t>
      </w:r>
    </w:p>
    <w:p w14:paraId="2BB59440" w14:textId="77777777" w:rsidR="009C6F9A" w:rsidRPr="009C6F9A" w:rsidRDefault="009C6F9A" w:rsidP="00FB40EB">
      <w:pPr>
        <w:pStyle w:val="Heading2"/>
      </w:pPr>
      <w:bookmarkStart w:id="100" w:name="_Toc137273589"/>
      <w:r w:rsidRPr="009C6F9A">
        <w:t>4.2.1 Interview Response rate</w:t>
      </w:r>
      <w:bookmarkEnd w:id="100"/>
    </w:p>
    <w:p w14:paraId="0EDEB28E" w14:textId="0B09E0A8" w:rsidR="009C6F9A" w:rsidRPr="00686321" w:rsidRDefault="009C6F9A" w:rsidP="009C6F9A">
      <w:pPr>
        <w:spacing w:line="360" w:lineRule="auto"/>
        <w:rPr>
          <w:rFonts w:cs="Times New Roman"/>
          <w:szCs w:val="24"/>
        </w:rPr>
      </w:pPr>
      <w:r w:rsidRPr="009C6F9A">
        <w:rPr>
          <w:rFonts w:cs="Times New Roman"/>
          <w:szCs w:val="24"/>
        </w:rPr>
        <w:t>Due to their role as the methods creators and important participants in operating cost saving initiatives, the leadership of GM Logistics was interviewed. The motivation behind all interviews was provide evidence for all the facts necessary for drawing conclusions and bolstering the credibility of information collected via surveys.</w:t>
      </w:r>
    </w:p>
    <w:p w14:paraId="10749D92" w14:textId="77777777" w:rsidR="009C6F9A" w:rsidRPr="009C6F9A" w:rsidRDefault="009C6F9A" w:rsidP="007801D1">
      <w:pPr>
        <w:pStyle w:val="Heading5"/>
        <w:rPr>
          <w:b w:val="0"/>
        </w:rPr>
      </w:pPr>
      <w:bookmarkStart w:id="101" w:name="_Toc136541329"/>
      <w:bookmarkStart w:id="102" w:name="_Toc136541456"/>
      <w:r w:rsidRPr="009C6F9A">
        <w:t>Table 4.2 Interview response rate</w:t>
      </w:r>
      <w:bookmarkEnd w:id="101"/>
      <w:bookmarkEnd w:id="102"/>
    </w:p>
    <w:p w14:paraId="64CDB56A" w14:textId="77777777" w:rsidR="009C6F9A" w:rsidRPr="009C6F9A" w:rsidRDefault="009C6F9A" w:rsidP="009C6F9A">
      <w:pPr>
        <w:spacing w:line="360" w:lineRule="auto"/>
        <w:rPr>
          <w:rFonts w:cs="Times New Roman"/>
          <w:b/>
          <w:bCs/>
          <w:szCs w:val="24"/>
        </w:rPr>
      </w:pPr>
      <w:r w:rsidRPr="009C6F9A">
        <w:rPr>
          <w:rFonts w:cs="Times New Roman"/>
          <w:b/>
          <w:bCs/>
          <w:szCs w:val="24"/>
        </w:rPr>
        <w:t>Participants                     Organized                                       Conducted             Response rate</w:t>
      </w:r>
    </w:p>
    <w:p w14:paraId="42B5995F" w14:textId="77777777" w:rsidR="009C6F9A" w:rsidRPr="009C6F9A" w:rsidRDefault="009C6F9A" w:rsidP="009C6F9A">
      <w:pPr>
        <w:spacing w:line="360" w:lineRule="auto"/>
        <w:rPr>
          <w:rFonts w:cs="Times New Roman"/>
          <w:szCs w:val="24"/>
        </w:rPr>
      </w:pPr>
      <w:r w:rsidRPr="009C6F9A">
        <w:rPr>
          <w:rFonts w:cs="Times New Roman"/>
          <w:szCs w:val="24"/>
        </w:rPr>
        <w:t xml:space="preserve"> Finance Manager                   1                                                  1                              100%</w:t>
      </w:r>
    </w:p>
    <w:p w14:paraId="4BC9A0A3" w14:textId="77777777" w:rsidR="009C6F9A" w:rsidRPr="009C6F9A" w:rsidRDefault="009C6F9A" w:rsidP="009C6F9A">
      <w:pPr>
        <w:spacing w:line="360" w:lineRule="auto"/>
        <w:rPr>
          <w:rFonts w:cs="Times New Roman"/>
          <w:szCs w:val="24"/>
        </w:rPr>
      </w:pPr>
      <w:r w:rsidRPr="009C6F9A">
        <w:rPr>
          <w:rFonts w:cs="Times New Roman"/>
          <w:szCs w:val="24"/>
        </w:rPr>
        <w:t xml:space="preserve"> Accountant                             2                                                  2                               100%</w:t>
      </w:r>
    </w:p>
    <w:p w14:paraId="11245FDD" w14:textId="77777777" w:rsidR="009C6F9A" w:rsidRPr="009C6F9A" w:rsidRDefault="009C6F9A" w:rsidP="009C6F9A">
      <w:pPr>
        <w:spacing w:line="360" w:lineRule="auto"/>
        <w:rPr>
          <w:rFonts w:cs="Times New Roman"/>
          <w:szCs w:val="24"/>
        </w:rPr>
      </w:pPr>
      <w:r w:rsidRPr="009C6F9A">
        <w:rPr>
          <w:rFonts w:cs="Times New Roman"/>
          <w:szCs w:val="24"/>
        </w:rPr>
        <w:t>Auditor                                    1                                                  1                              100%</w:t>
      </w:r>
    </w:p>
    <w:p w14:paraId="3B7E622C" w14:textId="77777777" w:rsidR="009C6F9A" w:rsidRPr="009C6F9A" w:rsidRDefault="009C6F9A" w:rsidP="009C6F9A">
      <w:pPr>
        <w:spacing w:line="360" w:lineRule="auto"/>
        <w:rPr>
          <w:rFonts w:cs="Times New Roman"/>
          <w:szCs w:val="24"/>
        </w:rPr>
      </w:pPr>
      <w:r w:rsidRPr="009C6F9A">
        <w:rPr>
          <w:rFonts w:cs="Times New Roman"/>
          <w:szCs w:val="24"/>
        </w:rPr>
        <w:t>Human resource                      1                                                  1                               100%</w:t>
      </w:r>
    </w:p>
    <w:p w14:paraId="7A89175C" w14:textId="77777777" w:rsidR="009C6F9A" w:rsidRPr="009C6F9A" w:rsidRDefault="009C6F9A" w:rsidP="009C6F9A">
      <w:pPr>
        <w:spacing w:line="360" w:lineRule="auto"/>
        <w:rPr>
          <w:rFonts w:cs="Times New Roman"/>
          <w:b/>
          <w:bCs/>
          <w:szCs w:val="24"/>
        </w:rPr>
      </w:pPr>
      <w:r w:rsidRPr="009C6F9A">
        <w:rPr>
          <w:rFonts w:cs="Times New Roman"/>
          <w:b/>
          <w:bCs/>
          <w:szCs w:val="24"/>
        </w:rPr>
        <w:t>Total                                        5                                                  5                               100%</w:t>
      </w:r>
    </w:p>
    <w:p w14:paraId="78521B68" w14:textId="77777777" w:rsidR="009C6F9A" w:rsidRPr="009C6F9A" w:rsidRDefault="009C6F9A" w:rsidP="009C6F9A">
      <w:pPr>
        <w:spacing w:line="360" w:lineRule="auto"/>
        <w:rPr>
          <w:rFonts w:cs="Times New Roman"/>
          <w:szCs w:val="24"/>
        </w:rPr>
      </w:pPr>
    </w:p>
    <w:p w14:paraId="00F24FB5" w14:textId="77777777" w:rsidR="009C6F9A" w:rsidRPr="007E4D8F" w:rsidRDefault="009C6F9A" w:rsidP="007E4D8F">
      <w:pPr>
        <w:pStyle w:val="ListParagraph"/>
        <w:jc w:val="center"/>
        <w:rPr>
          <w:iCs/>
          <w:color w:val="4472C4" w:themeColor="accent1"/>
        </w:rPr>
      </w:pPr>
      <w:bookmarkStart w:id="103" w:name="_Toc134511024"/>
      <w:r w:rsidRPr="009C6F9A">
        <w:rPr>
          <w:noProof/>
        </w:rPr>
        <w:drawing>
          <wp:anchor distT="0" distB="0" distL="114300" distR="114300" simplePos="0" relativeHeight="251659264" behindDoc="0" locked="0" layoutInCell="1" allowOverlap="1" wp14:anchorId="6A783330" wp14:editId="2050B0D9">
            <wp:simplePos x="0" y="0"/>
            <wp:positionH relativeFrom="margin">
              <wp:align>center</wp:align>
            </wp:positionH>
            <wp:positionV relativeFrom="paragraph">
              <wp:posOffset>9525</wp:posOffset>
            </wp:positionV>
            <wp:extent cx="4572000" cy="2743200"/>
            <wp:effectExtent l="0" t="0" r="0" b="0"/>
            <wp:wrapSquare wrapText="bothSides"/>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6B388E-15F1-43C3-A304-7E09600F9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7E4D8F">
        <w:rPr>
          <w:iCs/>
        </w:rPr>
        <w:br w:type="textWrapping" w:clear="all"/>
        <w:t>Figure 4.1 interview response percentage</w:t>
      </w:r>
      <w:bookmarkEnd w:id="103"/>
    </w:p>
    <w:p w14:paraId="6AE88E05" w14:textId="77777777" w:rsidR="009C6F9A" w:rsidRPr="009C6F9A" w:rsidRDefault="009C6F9A" w:rsidP="009C6F9A">
      <w:pPr>
        <w:spacing w:line="360" w:lineRule="auto"/>
        <w:rPr>
          <w:rFonts w:cs="Times New Roman"/>
          <w:szCs w:val="24"/>
        </w:rPr>
      </w:pPr>
      <w:r w:rsidRPr="009C6F9A">
        <w:rPr>
          <w:rFonts w:cs="Times New Roman"/>
          <w:szCs w:val="24"/>
        </w:rPr>
        <w:t xml:space="preserve">The accountant and the auditor were interviewed through WhatsApp, and the human resources manager was interviewed through google meeting. These interviews have yielded a hundred percent response rate. </w:t>
      </w:r>
    </w:p>
    <w:p w14:paraId="769D49A7" w14:textId="77777777" w:rsidR="009C6F9A" w:rsidRPr="009C6F9A" w:rsidRDefault="009C6F9A" w:rsidP="00FB40EB">
      <w:pPr>
        <w:pStyle w:val="Heading2"/>
      </w:pPr>
      <w:bookmarkStart w:id="104" w:name="_Toc137273590"/>
      <w:r w:rsidRPr="009C6F9A">
        <w:t>4.2 Respondents duration in the company</w:t>
      </w:r>
      <w:bookmarkEnd w:id="104"/>
    </w:p>
    <w:p w14:paraId="0B1F905F" w14:textId="77777777" w:rsidR="009C6F9A" w:rsidRPr="009C6F9A" w:rsidRDefault="009C6F9A" w:rsidP="009C6F9A">
      <w:pPr>
        <w:spacing w:line="360" w:lineRule="auto"/>
        <w:rPr>
          <w:rFonts w:cs="Times New Roman"/>
          <w:b/>
          <w:bCs/>
          <w:szCs w:val="24"/>
        </w:rPr>
      </w:pPr>
      <w:r w:rsidRPr="009C6F9A">
        <w:rPr>
          <w:rFonts w:cs="Times New Roman"/>
          <w:b/>
          <w:bCs/>
          <w:szCs w:val="24"/>
        </w:rPr>
        <w:t xml:space="preserve">Work experience at GM Logistics                   No’ of participants                         Response rate </w:t>
      </w:r>
    </w:p>
    <w:p w14:paraId="54F233FF" w14:textId="77777777" w:rsidR="009C6F9A" w:rsidRPr="009C6F9A" w:rsidRDefault="009C6F9A" w:rsidP="009C6F9A">
      <w:pPr>
        <w:spacing w:line="360" w:lineRule="auto"/>
        <w:rPr>
          <w:rFonts w:cs="Times New Roman"/>
          <w:szCs w:val="24"/>
        </w:rPr>
      </w:pPr>
      <w:r w:rsidRPr="009C6F9A">
        <w:rPr>
          <w:rFonts w:cs="Times New Roman"/>
          <w:szCs w:val="24"/>
        </w:rPr>
        <w:t>Less than 1 year                                                     4                                                      18.18%</w:t>
      </w:r>
    </w:p>
    <w:p w14:paraId="6AC1B346" w14:textId="77777777" w:rsidR="009C6F9A" w:rsidRPr="009C6F9A" w:rsidRDefault="009C6F9A" w:rsidP="009C6F9A">
      <w:pPr>
        <w:spacing w:line="360" w:lineRule="auto"/>
        <w:rPr>
          <w:rFonts w:cs="Times New Roman"/>
          <w:szCs w:val="24"/>
        </w:rPr>
      </w:pPr>
      <w:r w:rsidRPr="009C6F9A">
        <w:rPr>
          <w:rFonts w:cs="Times New Roman"/>
          <w:szCs w:val="24"/>
        </w:rPr>
        <w:t>Less than 5 years                                                    8                                                      36.36</w:t>
      </w:r>
    </w:p>
    <w:p w14:paraId="24076504" w14:textId="77777777" w:rsidR="009C6F9A" w:rsidRPr="009C6F9A" w:rsidRDefault="009C6F9A" w:rsidP="009C6F9A">
      <w:pPr>
        <w:spacing w:line="360" w:lineRule="auto"/>
        <w:rPr>
          <w:rFonts w:cs="Times New Roman"/>
          <w:szCs w:val="24"/>
        </w:rPr>
      </w:pPr>
      <w:r w:rsidRPr="009C6F9A">
        <w:rPr>
          <w:rFonts w:cs="Times New Roman"/>
          <w:szCs w:val="24"/>
        </w:rPr>
        <w:t xml:space="preserve">More than 5 years                                                  10                                                     45.45                                 </w:t>
      </w:r>
    </w:p>
    <w:p w14:paraId="0372BC37" w14:textId="781C937D" w:rsidR="009C6F9A" w:rsidRPr="00686321" w:rsidRDefault="009C6F9A" w:rsidP="00686321">
      <w:pPr>
        <w:spacing w:line="360" w:lineRule="auto"/>
        <w:rPr>
          <w:rStyle w:val="Heading5Char"/>
        </w:rPr>
      </w:pPr>
      <w:r w:rsidRPr="009C6F9A">
        <w:rPr>
          <w:rFonts w:cs="Times New Roman"/>
          <w:b/>
          <w:bCs/>
          <w:szCs w:val="24"/>
        </w:rPr>
        <w:t>Total                                                                       22                                                    100%</w:t>
      </w:r>
      <w:bookmarkStart w:id="105" w:name="_Toc136541330"/>
      <w:bookmarkStart w:id="106" w:name="_Toc136541457"/>
      <w:r w:rsidR="00686321">
        <w:rPr>
          <w:rFonts w:cs="Times New Roman"/>
          <w:b/>
          <w:bCs/>
          <w:szCs w:val="24"/>
        </w:rPr>
        <w:br/>
      </w:r>
      <w:r w:rsidR="00686321">
        <w:rPr>
          <w:rFonts w:cs="Times New Roman"/>
          <w:b/>
          <w:bCs/>
          <w:szCs w:val="24"/>
        </w:rPr>
        <w:br/>
      </w:r>
      <w:r w:rsidR="008E2174" w:rsidRPr="00686321">
        <w:rPr>
          <w:rStyle w:val="Heading5Char"/>
        </w:rPr>
        <w:t>Table 4.3</w:t>
      </w:r>
      <w:bookmarkEnd w:id="105"/>
      <w:bookmarkEnd w:id="106"/>
    </w:p>
    <w:p w14:paraId="63AB2D32"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529D4AB3" wp14:editId="77479502">
            <wp:extent cx="4572000" cy="274320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EF671B-2FFB-4DB8-9778-DA1FD7EDE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F1BF3D" w14:textId="77777777" w:rsidR="009C6F9A" w:rsidRPr="009C6F9A" w:rsidRDefault="009C6F9A" w:rsidP="007E4D8F">
      <w:pPr>
        <w:pStyle w:val="ListParagraph"/>
        <w:jc w:val="center"/>
      </w:pPr>
      <w:bookmarkStart w:id="107" w:name="_Toc134511025"/>
      <w:r w:rsidRPr="009C6F9A">
        <w:t>Fig 4.2</w:t>
      </w:r>
      <w:bookmarkEnd w:id="107"/>
    </w:p>
    <w:p w14:paraId="2D426C77" w14:textId="4E5FF091" w:rsidR="009C6F9A" w:rsidRPr="009C6F9A" w:rsidRDefault="009C6F9A" w:rsidP="009C6F9A">
      <w:pPr>
        <w:spacing w:line="360" w:lineRule="auto"/>
        <w:jc w:val="center"/>
        <w:rPr>
          <w:rFonts w:cs="Times New Roman"/>
          <w:i/>
          <w:iCs/>
          <w:color w:val="000000" w:themeColor="text1"/>
          <w:szCs w:val="24"/>
        </w:rPr>
      </w:pPr>
      <w:r w:rsidRPr="009C6F9A">
        <w:rPr>
          <w:rFonts w:cs="Times New Roman"/>
          <w:i/>
          <w:iCs/>
          <w:color w:val="000000" w:themeColor="text1"/>
          <w:szCs w:val="24"/>
        </w:rPr>
        <w:t>Source: Primary Data 2022</w:t>
      </w:r>
    </w:p>
    <w:p w14:paraId="6847DAE2" w14:textId="77777777" w:rsidR="009C6F9A" w:rsidRPr="009C6F9A" w:rsidRDefault="009C6F9A" w:rsidP="009C6F9A">
      <w:pPr>
        <w:spacing w:line="360" w:lineRule="auto"/>
        <w:rPr>
          <w:rFonts w:cs="Times New Roman"/>
          <w:szCs w:val="24"/>
        </w:rPr>
      </w:pPr>
      <w:r w:rsidRPr="009C6F9A">
        <w:rPr>
          <w:rFonts w:cs="Times New Roman"/>
          <w:szCs w:val="24"/>
        </w:rPr>
        <w:t>As shown above 81.81% of the sample workforce had at least a one-year work experience. This indicates that a large proportion of the respondents were familiar with how the company cost had been utilized over the previous years, which gives the study’s findings more validity. Just 18.18% of the employees had an experience of less than a year at GM Logistics.</w:t>
      </w:r>
    </w:p>
    <w:p w14:paraId="27A4FF26" w14:textId="77777777" w:rsidR="009C6F9A" w:rsidRPr="009C6F9A" w:rsidRDefault="009C6F9A" w:rsidP="00FB3976">
      <w:pPr>
        <w:pStyle w:val="Heading3"/>
      </w:pPr>
      <w:bookmarkStart w:id="108" w:name="_Toc137273591"/>
      <w:r w:rsidRPr="009C6F9A">
        <w:t>4.2.1 Highest level of Qualification</w:t>
      </w:r>
      <w:bookmarkEnd w:id="108"/>
    </w:p>
    <w:p w14:paraId="7FDD0F9F" w14:textId="77777777" w:rsidR="009C6F9A" w:rsidRPr="009C6F9A" w:rsidRDefault="009C6F9A" w:rsidP="009C6F9A">
      <w:pPr>
        <w:spacing w:line="360" w:lineRule="auto"/>
        <w:rPr>
          <w:rFonts w:cs="Times New Roman"/>
          <w:szCs w:val="24"/>
        </w:rPr>
      </w:pPr>
      <w:r w:rsidRPr="009C6F9A">
        <w:rPr>
          <w:rFonts w:cs="Times New Roman"/>
          <w:szCs w:val="24"/>
        </w:rPr>
        <w:t xml:space="preserve">The table below shows level of qualifications of the employees employed at GM Logistics company. </w:t>
      </w:r>
    </w:p>
    <w:p w14:paraId="5EAD3727" w14:textId="77777777" w:rsidR="009C6F9A" w:rsidRPr="009C6F9A" w:rsidRDefault="009C6F9A" w:rsidP="009C6F9A">
      <w:pPr>
        <w:spacing w:line="360" w:lineRule="auto"/>
        <w:rPr>
          <w:rFonts w:cs="Times New Roman"/>
          <w:b/>
          <w:bCs/>
          <w:szCs w:val="24"/>
        </w:rPr>
      </w:pPr>
      <w:r w:rsidRPr="009C6F9A">
        <w:rPr>
          <w:rFonts w:cs="Times New Roman"/>
          <w:b/>
          <w:bCs/>
          <w:szCs w:val="24"/>
        </w:rPr>
        <w:t>Academic qualification        A-Level         Diploma           Degree        Masters         PHD    Total</w:t>
      </w:r>
    </w:p>
    <w:p w14:paraId="3629BEB1" w14:textId="77777777" w:rsidR="009C6F9A" w:rsidRPr="009C6F9A" w:rsidRDefault="009C6F9A" w:rsidP="009C6F9A">
      <w:pPr>
        <w:spacing w:line="360" w:lineRule="auto"/>
        <w:rPr>
          <w:rFonts w:cs="Times New Roman"/>
          <w:szCs w:val="24"/>
        </w:rPr>
      </w:pPr>
      <w:r w:rsidRPr="009C6F9A">
        <w:rPr>
          <w:rFonts w:cs="Times New Roman"/>
          <w:szCs w:val="24"/>
        </w:rPr>
        <w:t xml:space="preserve">Frequency                               5                      7                     4                    4                 2           </w:t>
      </w:r>
      <w:r w:rsidRPr="009C6F9A">
        <w:rPr>
          <w:rFonts w:cs="Times New Roman"/>
          <w:b/>
          <w:bCs/>
          <w:szCs w:val="24"/>
        </w:rPr>
        <w:t xml:space="preserve"> 22</w:t>
      </w:r>
    </w:p>
    <w:p w14:paraId="7A8558E0" w14:textId="5B1EB36C" w:rsidR="009C6F9A" w:rsidRDefault="009C6F9A" w:rsidP="009C6F9A">
      <w:pPr>
        <w:spacing w:line="360" w:lineRule="auto"/>
        <w:rPr>
          <w:rFonts w:cs="Times New Roman"/>
          <w:b/>
          <w:bCs/>
          <w:szCs w:val="24"/>
        </w:rPr>
      </w:pPr>
      <w:r w:rsidRPr="009C6F9A">
        <w:rPr>
          <w:rFonts w:cs="Times New Roman"/>
          <w:szCs w:val="24"/>
        </w:rPr>
        <w:t xml:space="preserve">Percentage                             23%               32%                  18%              18%             9%      </w:t>
      </w:r>
      <w:r w:rsidRPr="009C6F9A">
        <w:rPr>
          <w:rFonts w:cs="Times New Roman"/>
          <w:b/>
          <w:bCs/>
          <w:szCs w:val="24"/>
        </w:rPr>
        <w:t>100%</w:t>
      </w:r>
    </w:p>
    <w:p w14:paraId="43D62C2C" w14:textId="189FBAD5" w:rsidR="008E2174" w:rsidRPr="009C6F9A" w:rsidRDefault="008E2174" w:rsidP="008E2174">
      <w:pPr>
        <w:pStyle w:val="Heading5"/>
      </w:pPr>
      <w:bookmarkStart w:id="109" w:name="_Toc136541331"/>
      <w:bookmarkStart w:id="110" w:name="_Toc136541458"/>
      <w:r>
        <w:t>Table 4.4</w:t>
      </w:r>
      <w:bookmarkEnd w:id="109"/>
      <w:bookmarkEnd w:id="110"/>
    </w:p>
    <w:p w14:paraId="68AF7BA3" w14:textId="77777777" w:rsidR="009C6F9A" w:rsidRPr="009C6F9A" w:rsidRDefault="009C6F9A" w:rsidP="009C6F9A">
      <w:pPr>
        <w:spacing w:line="360" w:lineRule="auto"/>
        <w:rPr>
          <w:rFonts w:cs="Times New Roman"/>
          <w:szCs w:val="24"/>
        </w:rPr>
      </w:pPr>
      <w:r w:rsidRPr="009C6F9A">
        <w:rPr>
          <w:rFonts w:cs="Times New Roman"/>
          <w:szCs w:val="24"/>
        </w:rPr>
        <w:t>Fig. 4.2 below demonstrates that (5/22), are A-level’s and since the entity focuses on general hand workers, it has a significant number of workers holding advanced level academic qualifications. Followed by those who hold diploma’s and these workers constitute the greatest percentage of 32%. Then those with undergraduate degrees contribute an 18% and they are equivalent to those who have master’s degree (18%), and they have the fewest responders, and the bulk of those in this category they work at the highest managerial positions. The level of education indicated by the aforementioned statistics provides assurance to the scholar that informants would understand questionnaires distributed to them.</w:t>
      </w:r>
    </w:p>
    <w:p w14:paraId="2F271C91"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102C61B8" wp14:editId="11AD8A37">
            <wp:extent cx="4572000" cy="274320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8CABDA-4606-4BAC-9DA9-762E9CD47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7FC64A" w14:textId="77777777" w:rsidR="009C6F9A" w:rsidRPr="009C6F9A" w:rsidRDefault="009C6F9A" w:rsidP="007E4D8F">
      <w:pPr>
        <w:pStyle w:val="ListParagraph"/>
        <w:jc w:val="center"/>
      </w:pPr>
      <w:bookmarkStart w:id="111" w:name="_Toc134511026"/>
      <w:r w:rsidRPr="009C6F9A">
        <w:t>Fig 4.3 Workforce level of qualification</w:t>
      </w:r>
      <w:bookmarkEnd w:id="111"/>
    </w:p>
    <w:p w14:paraId="46EE0218" w14:textId="402B606B" w:rsidR="009C6F9A" w:rsidRPr="009C6F9A" w:rsidRDefault="009C6F9A" w:rsidP="008E2174">
      <w:pPr>
        <w:spacing w:line="360" w:lineRule="auto"/>
        <w:jc w:val="center"/>
        <w:rPr>
          <w:rFonts w:cs="Times New Roman"/>
          <w:i/>
          <w:iCs/>
          <w:color w:val="000000" w:themeColor="text1"/>
          <w:szCs w:val="24"/>
        </w:rPr>
      </w:pPr>
      <w:r w:rsidRPr="009C6F9A">
        <w:rPr>
          <w:rFonts w:cs="Times New Roman"/>
          <w:i/>
          <w:iCs/>
          <w:color w:val="000000" w:themeColor="text1"/>
          <w:szCs w:val="24"/>
        </w:rPr>
        <w:t>Source: Primary data (2023)</w:t>
      </w:r>
    </w:p>
    <w:p w14:paraId="33D33DCB" w14:textId="77777777" w:rsidR="009C6F9A" w:rsidRPr="009C6F9A" w:rsidRDefault="009C6F9A" w:rsidP="00FB40EB">
      <w:pPr>
        <w:pStyle w:val="Heading2"/>
      </w:pPr>
      <w:bookmarkStart w:id="112" w:name="_Toc137273592"/>
      <w:r w:rsidRPr="009C6F9A">
        <w:t>4.3   Reasons for cutting operational costs</w:t>
      </w:r>
      <w:bookmarkEnd w:id="112"/>
    </w:p>
    <w:p w14:paraId="49F65DE0" w14:textId="77777777" w:rsidR="009C6F9A" w:rsidRPr="009C6F9A" w:rsidRDefault="009C6F9A" w:rsidP="00FB3976">
      <w:pPr>
        <w:pStyle w:val="Heading3"/>
      </w:pPr>
      <w:bookmarkStart w:id="113" w:name="_Toc137273593"/>
      <w:r w:rsidRPr="009C6F9A">
        <w:t>4.3.1    Increasing revenue</w:t>
      </w:r>
      <w:bookmarkEnd w:id="113"/>
      <w:r w:rsidRPr="009C6F9A">
        <w:t xml:space="preserve"> </w:t>
      </w:r>
    </w:p>
    <w:p w14:paraId="0B7C3F02" w14:textId="77777777" w:rsidR="009C6F9A" w:rsidRPr="009C6F9A" w:rsidRDefault="009C6F9A" w:rsidP="009C6F9A">
      <w:pPr>
        <w:spacing w:line="360" w:lineRule="auto"/>
        <w:rPr>
          <w:rFonts w:cs="Times New Roman"/>
          <w:szCs w:val="24"/>
        </w:rPr>
      </w:pPr>
      <w:r w:rsidRPr="009C6F9A">
        <w:rPr>
          <w:rFonts w:cs="Times New Roman"/>
          <w:szCs w:val="24"/>
        </w:rPr>
        <w:t>The inquiry intends to ascertain the extent to which operational cost cutting techniques in logistics firms are motivated by the increment in revenue. The combined results of twenty-two questionnaire replies from various GM Logistics workers are presented below and are depicted in a likert scale model.</w:t>
      </w:r>
    </w:p>
    <w:tbl>
      <w:tblPr>
        <w:tblW w:w="0" w:type="auto"/>
        <w:tblLook w:val="04A0" w:firstRow="1" w:lastRow="0" w:firstColumn="1" w:lastColumn="0" w:noHBand="0" w:noVBand="1"/>
      </w:tblPr>
      <w:tblGrid>
        <w:gridCol w:w="2213"/>
        <w:gridCol w:w="1427"/>
        <w:gridCol w:w="1158"/>
        <w:gridCol w:w="1163"/>
        <w:gridCol w:w="1254"/>
        <w:gridCol w:w="1080"/>
        <w:gridCol w:w="1065"/>
      </w:tblGrid>
      <w:tr w:rsidR="009C6F9A" w:rsidRPr="009C6F9A" w14:paraId="542319AF" w14:textId="77777777" w:rsidTr="00E460AA">
        <w:tc>
          <w:tcPr>
            <w:tcW w:w="2245" w:type="dxa"/>
          </w:tcPr>
          <w:p w14:paraId="3889E108" w14:textId="77777777" w:rsidR="009C6F9A" w:rsidRPr="009C6F9A" w:rsidRDefault="009C6F9A" w:rsidP="009C6F9A">
            <w:pPr>
              <w:spacing w:line="360" w:lineRule="auto"/>
              <w:rPr>
                <w:rFonts w:cs="Times New Roman"/>
                <w:szCs w:val="24"/>
              </w:rPr>
            </w:pPr>
          </w:p>
        </w:tc>
        <w:tc>
          <w:tcPr>
            <w:tcW w:w="1440" w:type="dxa"/>
          </w:tcPr>
          <w:p w14:paraId="1C8AB751" w14:textId="77777777" w:rsidR="009C6F9A" w:rsidRPr="009C6F9A" w:rsidRDefault="009C6F9A" w:rsidP="009C6F9A">
            <w:pPr>
              <w:spacing w:line="360" w:lineRule="auto"/>
              <w:rPr>
                <w:rFonts w:cs="Times New Roman"/>
                <w:szCs w:val="24"/>
              </w:rPr>
            </w:pPr>
            <w:r w:rsidRPr="009C6F9A">
              <w:rPr>
                <w:rFonts w:cs="Times New Roman"/>
                <w:szCs w:val="24"/>
              </w:rPr>
              <w:t>Strongly Agree</w:t>
            </w:r>
          </w:p>
        </w:tc>
        <w:tc>
          <w:tcPr>
            <w:tcW w:w="1170" w:type="dxa"/>
          </w:tcPr>
          <w:p w14:paraId="10A755E0" w14:textId="77777777" w:rsidR="009C6F9A" w:rsidRPr="009C6F9A" w:rsidRDefault="009C6F9A" w:rsidP="009C6F9A">
            <w:pPr>
              <w:spacing w:line="360" w:lineRule="auto"/>
              <w:rPr>
                <w:rFonts w:cs="Times New Roman"/>
                <w:szCs w:val="24"/>
              </w:rPr>
            </w:pPr>
            <w:r w:rsidRPr="009C6F9A">
              <w:rPr>
                <w:rFonts w:cs="Times New Roman"/>
                <w:szCs w:val="24"/>
              </w:rPr>
              <w:t>Agree</w:t>
            </w:r>
          </w:p>
        </w:tc>
        <w:tc>
          <w:tcPr>
            <w:tcW w:w="1080" w:type="dxa"/>
          </w:tcPr>
          <w:p w14:paraId="7E9635BB" w14:textId="77777777" w:rsidR="009C6F9A" w:rsidRPr="009C6F9A" w:rsidRDefault="009C6F9A" w:rsidP="009C6F9A">
            <w:pPr>
              <w:spacing w:line="360" w:lineRule="auto"/>
              <w:rPr>
                <w:rFonts w:cs="Times New Roman"/>
                <w:szCs w:val="24"/>
              </w:rPr>
            </w:pPr>
            <w:r w:rsidRPr="009C6F9A">
              <w:rPr>
                <w:rFonts w:cs="Times New Roman"/>
                <w:szCs w:val="24"/>
              </w:rPr>
              <w:t>Uncertain</w:t>
            </w:r>
          </w:p>
        </w:tc>
        <w:tc>
          <w:tcPr>
            <w:tcW w:w="1260" w:type="dxa"/>
          </w:tcPr>
          <w:p w14:paraId="63985273" w14:textId="77777777" w:rsidR="009C6F9A" w:rsidRPr="009C6F9A" w:rsidRDefault="009C6F9A" w:rsidP="009C6F9A">
            <w:pPr>
              <w:spacing w:line="360" w:lineRule="auto"/>
              <w:rPr>
                <w:rFonts w:cs="Times New Roman"/>
                <w:szCs w:val="24"/>
              </w:rPr>
            </w:pPr>
            <w:r w:rsidRPr="009C6F9A">
              <w:rPr>
                <w:rFonts w:cs="Times New Roman"/>
                <w:szCs w:val="24"/>
              </w:rPr>
              <w:t>Strongly Disagree</w:t>
            </w:r>
          </w:p>
        </w:tc>
        <w:tc>
          <w:tcPr>
            <w:tcW w:w="1080" w:type="dxa"/>
          </w:tcPr>
          <w:p w14:paraId="659FE802" w14:textId="77777777" w:rsidR="009C6F9A" w:rsidRPr="009C6F9A" w:rsidRDefault="009C6F9A" w:rsidP="009C6F9A">
            <w:pPr>
              <w:spacing w:line="360" w:lineRule="auto"/>
              <w:rPr>
                <w:rFonts w:cs="Times New Roman"/>
                <w:szCs w:val="24"/>
              </w:rPr>
            </w:pPr>
            <w:r w:rsidRPr="009C6F9A">
              <w:rPr>
                <w:rFonts w:cs="Times New Roman"/>
                <w:szCs w:val="24"/>
              </w:rPr>
              <w:t>Disagree</w:t>
            </w:r>
          </w:p>
        </w:tc>
        <w:tc>
          <w:tcPr>
            <w:tcW w:w="1075" w:type="dxa"/>
          </w:tcPr>
          <w:p w14:paraId="42947396" w14:textId="77777777" w:rsidR="009C6F9A" w:rsidRPr="009C6F9A" w:rsidRDefault="009C6F9A" w:rsidP="009C6F9A">
            <w:pPr>
              <w:spacing w:line="360" w:lineRule="auto"/>
              <w:rPr>
                <w:rFonts w:cs="Times New Roman"/>
                <w:szCs w:val="24"/>
              </w:rPr>
            </w:pPr>
            <w:r w:rsidRPr="009C6F9A">
              <w:rPr>
                <w:rFonts w:cs="Times New Roman"/>
                <w:szCs w:val="24"/>
              </w:rPr>
              <w:t>Total</w:t>
            </w:r>
          </w:p>
        </w:tc>
      </w:tr>
      <w:tr w:rsidR="009C6F9A" w:rsidRPr="009C6F9A" w14:paraId="2AC2CD34" w14:textId="77777777" w:rsidTr="00E460AA">
        <w:tc>
          <w:tcPr>
            <w:tcW w:w="2245" w:type="dxa"/>
          </w:tcPr>
          <w:p w14:paraId="619D2065" w14:textId="77777777" w:rsidR="009C6F9A" w:rsidRPr="009C6F9A" w:rsidRDefault="009C6F9A" w:rsidP="009C6F9A">
            <w:pPr>
              <w:spacing w:line="360" w:lineRule="auto"/>
              <w:rPr>
                <w:rFonts w:cs="Times New Roman"/>
                <w:szCs w:val="24"/>
              </w:rPr>
            </w:pPr>
            <w:r w:rsidRPr="009C6F9A">
              <w:rPr>
                <w:rFonts w:cs="Times New Roman"/>
                <w:szCs w:val="24"/>
              </w:rPr>
              <w:t>No’ of responders</w:t>
            </w:r>
          </w:p>
        </w:tc>
        <w:tc>
          <w:tcPr>
            <w:tcW w:w="1440" w:type="dxa"/>
          </w:tcPr>
          <w:p w14:paraId="63F0AA04" w14:textId="77777777" w:rsidR="009C6F9A" w:rsidRPr="009C6F9A" w:rsidRDefault="009C6F9A" w:rsidP="009C6F9A">
            <w:pPr>
              <w:spacing w:line="360" w:lineRule="auto"/>
              <w:rPr>
                <w:rFonts w:cs="Times New Roman"/>
                <w:szCs w:val="24"/>
              </w:rPr>
            </w:pPr>
            <w:r w:rsidRPr="009C6F9A">
              <w:rPr>
                <w:rFonts w:cs="Times New Roman"/>
                <w:szCs w:val="24"/>
              </w:rPr>
              <w:t>10</w:t>
            </w:r>
          </w:p>
        </w:tc>
        <w:tc>
          <w:tcPr>
            <w:tcW w:w="1170" w:type="dxa"/>
          </w:tcPr>
          <w:p w14:paraId="22B747CD" w14:textId="77777777" w:rsidR="009C6F9A" w:rsidRPr="009C6F9A" w:rsidRDefault="009C6F9A" w:rsidP="009C6F9A">
            <w:pPr>
              <w:spacing w:line="360" w:lineRule="auto"/>
              <w:rPr>
                <w:rFonts w:cs="Times New Roman"/>
                <w:szCs w:val="24"/>
              </w:rPr>
            </w:pPr>
            <w:r w:rsidRPr="009C6F9A">
              <w:rPr>
                <w:rFonts w:cs="Times New Roman"/>
                <w:szCs w:val="24"/>
              </w:rPr>
              <w:t>7</w:t>
            </w:r>
          </w:p>
        </w:tc>
        <w:tc>
          <w:tcPr>
            <w:tcW w:w="1080" w:type="dxa"/>
          </w:tcPr>
          <w:p w14:paraId="6C4A4FF9" w14:textId="77777777" w:rsidR="009C6F9A" w:rsidRPr="009C6F9A" w:rsidRDefault="009C6F9A" w:rsidP="009C6F9A">
            <w:pPr>
              <w:spacing w:line="360" w:lineRule="auto"/>
              <w:rPr>
                <w:rFonts w:cs="Times New Roman"/>
                <w:szCs w:val="24"/>
              </w:rPr>
            </w:pPr>
            <w:r w:rsidRPr="009C6F9A">
              <w:rPr>
                <w:rFonts w:cs="Times New Roman"/>
                <w:szCs w:val="24"/>
              </w:rPr>
              <w:t>2</w:t>
            </w:r>
          </w:p>
        </w:tc>
        <w:tc>
          <w:tcPr>
            <w:tcW w:w="1260" w:type="dxa"/>
          </w:tcPr>
          <w:p w14:paraId="79EAEEC0" w14:textId="77777777" w:rsidR="009C6F9A" w:rsidRPr="009C6F9A" w:rsidRDefault="009C6F9A" w:rsidP="009C6F9A">
            <w:pPr>
              <w:spacing w:line="360" w:lineRule="auto"/>
              <w:rPr>
                <w:rFonts w:cs="Times New Roman"/>
                <w:szCs w:val="24"/>
              </w:rPr>
            </w:pPr>
            <w:r w:rsidRPr="009C6F9A">
              <w:rPr>
                <w:rFonts w:cs="Times New Roman"/>
                <w:szCs w:val="24"/>
              </w:rPr>
              <w:t>2</w:t>
            </w:r>
          </w:p>
        </w:tc>
        <w:tc>
          <w:tcPr>
            <w:tcW w:w="1080" w:type="dxa"/>
          </w:tcPr>
          <w:p w14:paraId="44D64026" w14:textId="77777777" w:rsidR="009C6F9A" w:rsidRPr="009C6F9A" w:rsidRDefault="009C6F9A" w:rsidP="009C6F9A">
            <w:pPr>
              <w:spacing w:line="360" w:lineRule="auto"/>
              <w:rPr>
                <w:rFonts w:cs="Times New Roman"/>
                <w:szCs w:val="24"/>
              </w:rPr>
            </w:pPr>
            <w:r w:rsidRPr="009C6F9A">
              <w:rPr>
                <w:rFonts w:cs="Times New Roman"/>
                <w:szCs w:val="24"/>
              </w:rPr>
              <w:t>1</w:t>
            </w:r>
          </w:p>
        </w:tc>
        <w:tc>
          <w:tcPr>
            <w:tcW w:w="1075" w:type="dxa"/>
          </w:tcPr>
          <w:p w14:paraId="6A67CA25" w14:textId="77777777" w:rsidR="009C6F9A" w:rsidRPr="009C6F9A" w:rsidRDefault="009C6F9A" w:rsidP="009C6F9A">
            <w:pPr>
              <w:spacing w:line="360" w:lineRule="auto"/>
              <w:rPr>
                <w:rFonts w:cs="Times New Roman"/>
                <w:szCs w:val="24"/>
              </w:rPr>
            </w:pPr>
            <w:r w:rsidRPr="009C6F9A">
              <w:rPr>
                <w:rFonts w:cs="Times New Roman"/>
                <w:szCs w:val="24"/>
              </w:rPr>
              <w:t>22</w:t>
            </w:r>
          </w:p>
        </w:tc>
      </w:tr>
      <w:tr w:rsidR="009C6F9A" w:rsidRPr="009C6F9A" w14:paraId="35FA6337" w14:textId="77777777" w:rsidTr="00E460AA">
        <w:tc>
          <w:tcPr>
            <w:tcW w:w="2245" w:type="dxa"/>
          </w:tcPr>
          <w:p w14:paraId="0E46FC9D" w14:textId="77777777" w:rsidR="009C6F9A" w:rsidRPr="009C6F9A" w:rsidRDefault="009C6F9A" w:rsidP="009C6F9A">
            <w:pPr>
              <w:spacing w:line="360" w:lineRule="auto"/>
              <w:rPr>
                <w:rFonts w:cs="Times New Roman"/>
                <w:szCs w:val="24"/>
              </w:rPr>
            </w:pPr>
            <w:r w:rsidRPr="009C6F9A">
              <w:rPr>
                <w:rFonts w:cs="Times New Roman"/>
                <w:szCs w:val="24"/>
              </w:rPr>
              <w:t>Percentage</w:t>
            </w:r>
          </w:p>
        </w:tc>
        <w:tc>
          <w:tcPr>
            <w:tcW w:w="1440" w:type="dxa"/>
          </w:tcPr>
          <w:p w14:paraId="5455D9C4" w14:textId="77777777" w:rsidR="009C6F9A" w:rsidRPr="009C6F9A" w:rsidRDefault="009C6F9A" w:rsidP="009C6F9A">
            <w:pPr>
              <w:spacing w:line="360" w:lineRule="auto"/>
              <w:rPr>
                <w:rFonts w:cs="Times New Roman"/>
                <w:szCs w:val="24"/>
              </w:rPr>
            </w:pPr>
            <w:r w:rsidRPr="009C6F9A">
              <w:rPr>
                <w:rFonts w:cs="Times New Roman"/>
                <w:szCs w:val="24"/>
              </w:rPr>
              <w:t>45%</w:t>
            </w:r>
          </w:p>
        </w:tc>
        <w:tc>
          <w:tcPr>
            <w:tcW w:w="1170" w:type="dxa"/>
          </w:tcPr>
          <w:p w14:paraId="7C902006" w14:textId="77777777" w:rsidR="009C6F9A" w:rsidRPr="009C6F9A" w:rsidRDefault="009C6F9A" w:rsidP="009C6F9A">
            <w:pPr>
              <w:spacing w:line="360" w:lineRule="auto"/>
              <w:rPr>
                <w:rFonts w:cs="Times New Roman"/>
                <w:szCs w:val="24"/>
              </w:rPr>
            </w:pPr>
            <w:r w:rsidRPr="009C6F9A">
              <w:rPr>
                <w:rFonts w:cs="Times New Roman"/>
                <w:szCs w:val="24"/>
              </w:rPr>
              <w:t>32%</w:t>
            </w:r>
          </w:p>
        </w:tc>
        <w:tc>
          <w:tcPr>
            <w:tcW w:w="1080" w:type="dxa"/>
          </w:tcPr>
          <w:p w14:paraId="40296EA1" w14:textId="77777777" w:rsidR="009C6F9A" w:rsidRPr="009C6F9A" w:rsidRDefault="009C6F9A" w:rsidP="009C6F9A">
            <w:pPr>
              <w:spacing w:line="360" w:lineRule="auto"/>
              <w:rPr>
                <w:rFonts w:cs="Times New Roman"/>
                <w:szCs w:val="24"/>
              </w:rPr>
            </w:pPr>
            <w:r w:rsidRPr="009C6F9A">
              <w:rPr>
                <w:rFonts w:cs="Times New Roman"/>
                <w:szCs w:val="24"/>
              </w:rPr>
              <w:t>9%</w:t>
            </w:r>
          </w:p>
        </w:tc>
        <w:tc>
          <w:tcPr>
            <w:tcW w:w="1260" w:type="dxa"/>
          </w:tcPr>
          <w:p w14:paraId="1085F86C" w14:textId="77777777" w:rsidR="009C6F9A" w:rsidRPr="009C6F9A" w:rsidRDefault="009C6F9A" w:rsidP="009C6F9A">
            <w:pPr>
              <w:spacing w:line="360" w:lineRule="auto"/>
              <w:rPr>
                <w:rFonts w:cs="Times New Roman"/>
                <w:szCs w:val="24"/>
              </w:rPr>
            </w:pPr>
            <w:r w:rsidRPr="009C6F9A">
              <w:rPr>
                <w:rFonts w:cs="Times New Roman"/>
                <w:szCs w:val="24"/>
              </w:rPr>
              <w:t>9%</w:t>
            </w:r>
          </w:p>
        </w:tc>
        <w:tc>
          <w:tcPr>
            <w:tcW w:w="1080" w:type="dxa"/>
          </w:tcPr>
          <w:p w14:paraId="7E980A37" w14:textId="77777777" w:rsidR="009C6F9A" w:rsidRPr="009C6F9A" w:rsidRDefault="009C6F9A" w:rsidP="009C6F9A">
            <w:pPr>
              <w:spacing w:line="360" w:lineRule="auto"/>
              <w:rPr>
                <w:rFonts w:cs="Times New Roman"/>
                <w:szCs w:val="24"/>
              </w:rPr>
            </w:pPr>
            <w:r w:rsidRPr="009C6F9A">
              <w:rPr>
                <w:rFonts w:cs="Times New Roman"/>
                <w:szCs w:val="24"/>
              </w:rPr>
              <w:t>5%</w:t>
            </w:r>
          </w:p>
        </w:tc>
        <w:tc>
          <w:tcPr>
            <w:tcW w:w="1075" w:type="dxa"/>
          </w:tcPr>
          <w:p w14:paraId="29CCEF05" w14:textId="7DD8D190" w:rsidR="009C6F9A" w:rsidRPr="009C6F9A" w:rsidRDefault="009C6F9A" w:rsidP="009C6F9A">
            <w:pPr>
              <w:spacing w:line="360" w:lineRule="auto"/>
              <w:rPr>
                <w:rFonts w:cs="Times New Roman"/>
                <w:szCs w:val="24"/>
              </w:rPr>
            </w:pPr>
            <w:r w:rsidRPr="009C6F9A">
              <w:rPr>
                <w:rFonts w:cs="Times New Roman"/>
                <w:szCs w:val="24"/>
              </w:rPr>
              <w:t>100%</w:t>
            </w:r>
            <w:r w:rsidR="00686321">
              <w:rPr>
                <w:rFonts w:cs="Times New Roman"/>
                <w:szCs w:val="24"/>
              </w:rPr>
              <w:br/>
            </w:r>
            <w:r w:rsidR="00686321">
              <w:rPr>
                <w:rFonts w:cs="Times New Roman"/>
                <w:szCs w:val="24"/>
              </w:rPr>
              <w:br/>
            </w:r>
          </w:p>
        </w:tc>
      </w:tr>
    </w:tbl>
    <w:p w14:paraId="61BD0AFF" w14:textId="67389724" w:rsidR="009C6F9A" w:rsidRPr="009C6F9A" w:rsidRDefault="009C6F9A" w:rsidP="007801D1">
      <w:pPr>
        <w:pStyle w:val="Heading5"/>
        <w:rPr>
          <w:i w:val="0"/>
        </w:rPr>
      </w:pPr>
      <w:bookmarkStart w:id="114" w:name="_Toc136541332"/>
      <w:bookmarkStart w:id="115" w:name="_Toc136541459"/>
      <w:r w:rsidRPr="009C6F9A">
        <w:t>Table 4.</w:t>
      </w:r>
      <w:r w:rsidR="005159E2">
        <w:t>5</w:t>
      </w:r>
      <w:bookmarkEnd w:id="114"/>
      <w:bookmarkEnd w:id="115"/>
    </w:p>
    <w:p w14:paraId="2C5BC68F"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499C2690" wp14:editId="06804034">
            <wp:extent cx="4572000" cy="2743200"/>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29BC18-C093-4CE6-93F1-8595A155F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DD2155" w14:textId="3AAA4A0A" w:rsidR="009C6F9A" w:rsidRDefault="009C6F9A" w:rsidP="007E4D8F">
      <w:pPr>
        <w:pStyle w:val="ListParagraph"/>
        <w:jc w:val="center"/>
      </w:pPr>
      <w:bookmarkStart w:id="116" w:name="_Toc134511027"/>
      <w:r w:rsidRPr="009C6F9A">
        <w:t>Fig 4.</w:t>
      </w:r>
      <w:r w:rsidR="005159E2">
        <w:t>4</w:t>
      </w:r>
      <w:r w:rsidRPr="009C6F9A">
        <w:t xml:space="preserve"> Increas</w:t>
      </w:r>
      <w:bookmarkEnd w:id="116"/>
      <w:r w:rsidR="00E956F8">
        <w:t>ing revenue</w:t>
      </w:r>
    </w:p>
    <w:p w14:paraId="31E73C26" w14:textId="5DD07CC9" w:rsidR="00EF7DEF" w:rsidRPr="009C6F9A" w:rsidRDefault="00EF7DEF" w:rsidP="007E4D8F">
      <w:pPr>
        <w:pStyle w:val="ListParagraph"/>
        <w:jc w:val="center"/>
      </w:pPr>
      <w:r>
        <w:t>Source: Primary data</w:t>
      </w:r>
      <w:r w:rsidR="00AB3D75">
        <w:t xml:space="preserve"> (2023)</w:t>
      </w:r>
    </w:p>
    <w:p w14:paraId="59549B5C" w14:textId="3EB6C772" w:rsidR="009C6F9A" w:rsidRPr="009C6F9A" w:rsidRDefault="009C6F9A" w:rsidP="009C6F9A">
      <w:pPr>
        <w:spacing w:line="360" w:lineRule="auto"/>
        <w:rPr>
          <w:rFonts w:cs="Times New Roman"/>
          <w:szCs w:val="24"/>
        </w:rPr>
      </w:pPr>
      <w:r w:rsidRPr="009C6F9A">
        <w:rPr>
          <w:rFonts w:cs="Times New Roman"/>
          <w:szCs w:val="24"/>
        </w:rPr>
        <w:t xml:space="preserve">The graph above illustrates that out of twenty-two employees ten strongly agreed that increase in revenue is a motive for operational cost cutting technique in transportation entities. According to Taniguchi et al (2015) report that in an effort to reduce operational cost for businesses, transportation organizations provide trucks with minimal fuel usage. Ten (32%) agreed or supported the view that the motive for operational cost cutting techniques is to increase revenue. Then two were uncertain about whether reducing operational cost cutting techniques increases or reduces revenue, since it is said that an entities capacity to offer distinctive services at a cheap price results in improved achievement company objectives in cost containment denoted by </w:t>
      </w:r>
      <w:r w:rsidR="005E7BAE">
        <w:rPr>
          <w:rFonts w:cs="Times New Roman"/>
          <w:szCs w:val="24"/>
        </w:rPr>
        <w:t>Maiti</w:t>
      </w:r>
      <w:r w:rsidRPr="009C6F9A">
        <w:rPr>
          <w:rFonts w:cs="Times New Roman"/>
          <w:szCs w:val="24"/>
        </w:rPr>
        <w:t xml:space="preserve"> et al (20</w:t>
      </w:r>
      <w:r w:rsidR="00B938AF">
        <w:rPr>
          <w:rFonts w:cs="Times New Roman"/>
          <w:szCs w:val="24"/>
        </w:rPr>
        <w:t>20</w:t>
      </w:r>
      <w:r w:rsidRPr="009C6F9A">
        <w:rPr>
          <w:rFonts w:cs="Times New Roman"/>
          <w:szCs w:val="24"/>
        </w:rPr>
        <w:t>).  Then two out of twenty strongly disagreed and the other one disagreed that operating cost cutting techniques are motivated by increasing revenue because the beneficial effect isn’t primarily felt by low level personnel.</w:t>
      </w:r>
    </w:p>
    <w:p w14:paraId="1DD8FE54" w14:textId="77777777" w:rsidR="009C6F9A" w:rsidRPr="009C6F9A" w:rsidRDefault="009C6F9A" w:rsidP="009C6F9A">
      <w:pPr>
        <w:spacing w:line="360" w:lineRule="auto"/>
        <w:rPr>
          <w:rFonts w:cs="Times New Roman"/>
          <w:szCs w:val="24"/>
        </w:rPr>
      </w:pPr>
    </w:p>
    <w:p w14:paraId="28A19131" w14:textId="77777777" w:rsidR="009C6F9A" w:rsidRPr="009C6F9A" w:rsidRDefault="009C6F9A" w:rsidP="00FB3976">
      <w:pPr>
        <w:pStyle w:val="Heading3"/>
      </w:pPr>
      <w:bookmarkStart w:id="117" w:name="_Toc137273594"/>
      <w:r w:rsidRPr="009C6F9A">
        <w:t>4.3.2 Profit maximization</w:t>
      </w:r>
      <w:bookmarkEnd w:id="117"/>
      <w:r w:rsidRPr="009C6F9A">
        <w:t xml:space="preserve"> </w:t>
      </w:r>
    </w:p>
    <w:p w14:paraId="594BD2E0" w14:textId="77777777" w:rsidR="009C6F9A" w:rsidRPr="009C6F9A" w:rsidRDefault="009C6F9A" w:rsidP="009C6F9A">
      <w:pPr>
        <w:spacing w:line="360" w:lineRule="auto"/>
        <w:rPr>
          <w:rFonts w:cs="Times New Roman"/>
          <w:szCs w:val="24"/>
        </w:rPr>
      </w:pPr>
      <w:r w:rsidRPr="009C6F9A">
        <w:rPr>
          <w:rFonts w:cs="Times New Roman"/>
          <w:szCs w:val="24"/>
        </w:rPr>
        <w:t xml:space="preserve"> The research questions seek to ascertain the extent to which operational cost cutting techniques are driven by maximizing profit in Zimbabwean logistics firms. Results are demonstrated below from a demographic of twenty-two employees.   </w:t>
      </w:r>
    </w:p>
    <w:tbl>
      <w:tblPr>
        <w:tblW w:w="0" w:type="auto"/>
        <w:tblLook w:val="04A0" w:firstRow="1" w:lastRow="0" w:firstColumn="1" w:lastColumn="0" w:noHBand="0" w:noVBand="1"/>
      </w:tblPr>
      <w:tblGrid>
        <w:gridCol w:w="2065"/>
        <w:gridCol w:w="1350"/>
        <w:gridCol w:w="1350"/>
        <w:gridCol w:w="1260"/>
        <w:gridCol w:w="1170"/>
        <w:gridCol w:w="1080"/>
        <w:gridCol w:w="1075"/>
      </w:tblGrid>
      <w:tr w:rsidR="009C6F9A" w:rsidRPr="009C6F9A" w14:paraId="6CA73B4E" w14:textId="77777777" w:rsidTr="00E460AA">
        <w:tc>
          <w:tcPr>
            <w:tcW w:w="2065" w:type="dxa"/>
          </w:tcPr>
          <w:p w14:paraId="4CE5BF8E" w14:textId="77777777" w:rsidR="009C6F9A" w:rsidRPr="009C6F9A" w:rsidRDefault="009C6F9A" w:rsidP="009C6F9A">
            <w:pPr>
              <w:spacing w:line="360" w:lineRule="auto"/>
              <w:rPr>
                <w:rFonts w:cs="Times New Roman"/>
                <w:szCs w:val="24"/>
              </w:rPr>
            </w:pPr>
          </w:p>
        </w:tc>
        <w:tc>
          <w:tcPr>
            <w:tcW w:w="1350" w:type="dxa"/>
          </w:tcPr>
          <w:p w14:paraId="24F27ECF" w14:textId="77777777" w:rsidR="009C6F9A" w:rsidRPr="009C6F9A" w:rsidRDefault="009C6F9A" w:rsidP="009C6F9A">
            <w:pPr>
              <w:spacing w:line="360" w:lineRule="auto"/>
              <w:rPr>
                <w:rFonts w:cs="Times New Roman"/>
                <w:szCs w:val="24"/>
              </w:rPr>
            </w:pPr>
            <w:r w:rsidRPr="009C6F9A">
              <w:rPr>
                <w:rFonts w:cs="Times New Roman"/>
                <w:szCs w:val="24"/>
              </w:rPr>
              <w:t>Strongly agree</w:t>
            </w:r>
          </w:p>
        </w:tc>
        <w:tc>
          <w:tcPr>
            <w:tcW w:w="1350" w:type="dxa"/>
          </w:tcPr>
          <w:p w14:paraId="05F784F9" w14:textId="77777777" w:rsidR="009C6F9A" w:rsidRPr="009C6F9A" w:rsidRDefault="009C6F9A" w:rsidP="009C6F9A">
            <w:pPr>
              <w:spacing w:line="360" w:lineRule="auto"/>
              <w:rPr>
                <w:rFonts w:cs="Times New Roman"/>
                <w:szCs w:val="24"/>
              </w:rPr>
            </w:pPr>
            <w:r w:rsidRPr="009C6F9A">
              <w:rPr>
                <w:rFonts w:cs="Times New Roman"/>
                <w:szCs w:val="24"/>
              </w:rPr>
              <w:t xml:space="preserve">Agree </w:t>
            </w:r>
          </w:p>
        </w:tc>
        <w:tc>
          <w:tcPr>
            <w:tcW w:w="1260" w:type="dxa"/>
          </w:tcPr>
          <w:p w14:paraId="03B4F9A9" w14:textId="77777777" w:rsidR="009C6F9A" w:rsidRPr="009C6F9A" w:rsidRDefault="009C6F9A" w:rsidP="009C6F9A">
            <w:pPr>
              <w:spacing w:line="360" w:lineRule="auto"/>
              <w:rPr>
                <w:rFonts w:cs="Times New Roman"/>
                <w:szCs w:val="24"/>
              </w:rPr>
            </w:pPr>
            <w:r w:rsidRPr="009C6F9A">
              <w:rPr>
                <w:rFonts w:cs="Times New Roman"/>
                <w:szCs w:val="24"/>
              </w:rPr>
              <w:t>Uncertain</w:t>
            </w:r>
          </w:p>
        </w:tc>
        <w:tc>
          <w:tcPr>
            <w:tcW w:w="1170" w:type="dxa"/>
          </w:tcPr>
          <w:p w14:paraId="50DA7A85" w14:textId="77777777" w:rsidR="009C6F9A" w:rsidRPr="009C6F9A" w:rsidRDefault="009C6F9A" w:rsidP="009C6F9A">
            <w:pPr>
              <w:spacing w:line="360" w:lineRule="auto"/>
              <w:rPr>
                <w:rFonts w:cs="Times New Roman"/>
                <w:szCs w:val="24"/>
              </w:rPr>
            </w:pPr>
            <w:r w:rsidRPr="009C6F9A">
              <w:rPr>
                <w:rFonts w:cs="Times New Roman"/>
                <w:szCs w:val="24"/>
              </w:rPr>
              <w:t>Strongly disagree</w:t>
            </w:r>
          </w:p>
        </w:tc>
        <w:tc>
          <w:tcPr>
            <w:tcW w:w="1080" w:type="dxa"/>
          </w:tcPr>
          <w:p w14:paraId="689B2E02" w14:textId="77777777" w:rsidR="009C6F9A" w:rsidRPr="009C6F9A" w:rsidRDefault="009C6F9A" w:rsidP="009C6F9A">
            <w:pPr>
              <w:spacing w:line="360" w:lineRule="auto"/>
              <w:rPr>
                <w:rFonts w:cs="Times New Roman"/>
                <w:szCs w:val="24"/>
              </w:rPr>
            </w:pPr>
            <w:r w:rsidRPr="009C6F9A">
              <w:rPr>
                <w:rFonts w:cs="Times New Roman"/>
                <w:szCs w:val="24"/>
              </w:rPr>
              <w:t xml:space="preserve">Disagree </w:t>
            </w:r>
          </w:p>
        </w:tc>
        <w:tc>
          <w:tcPr>
            <w:tcW w:w="1075" w:type="dxa"/>
          </w:tcPr>
          <w:p w14:paraId="2440FFEF" w14:textId="77777777" w:rsidR="009C6F9A" w:rsidRPr="009C6F9A" w:rsidRDefault="009C6F9A" w:rsidP="009C6F9A">
            <w:pPr>
              <w:spacing w:line="360" w:lineRule="auto"/>
              <w:rPr>
                <w:rFonts w:cs="Times New Roman"/>
                <w:szCs w:val="24"/>
              </w:rPr>
            </w:pPr>
            <w:r w:rsidRPr="009C6F9A">
              <w:rPr>
                <w:rFonts w:cs="Times New Roman"/>
                <w:szCs w:val="24"/>
              </w:rPr>
              <w:t>Total</w:t>
            </w:r>
          </w:p>
        </w:tc>
      </w:tr>
      <w:tr w:rsidR="009C6F9A" w:rsidRPr="009C6F9A" w14:paraId="3062EFF8" w14:textId="77777777" w:rsidTr="00E460AA">
        <w:tc>
          <w:tcPr>
            <w:tcW w:w="2065" w:type="dxa"/>
          </w:tcPr>
          <w:p w14:paraId="669B041D" w14:textId="77777777" w:rsidR="009C6F9A" w:rsidRPr="009C6F9A" w:rsidRDefault="009C6F9A" w:rsidP="009C6F9A">
            <w:pPr>
              <w:spacing w:line="360" w:lineRule="auto"/>
              <w:rPr>
                <w:rFonts w:cs="Times New Roman"/>
                <w:szCs w:val="24"/>
              </w:rPr>
            </w:pPr>
            <w:r w:rsidRPr="009C6F9A">
              <w:rPr>
                <w:rFonts w:cs="Times New Roman"/>
                <w:szCs w:val="24"/>
              </w:rPr>
              <w:t>Number of respondents.</w:t>
            </w:r>
          </w:p>
        </w:tc>
        <w:tc>
          <w:tcPr>
            <w:tcW w:w="1350" w:type="dxa"/>
          </w:tcPr>
          <w:p w14:paraId="63F9B236" w14:textId="77777777" w:rsidR="009C6F9A" w:rsidRPr="009C6F9A" w:rsidRDefault="009C6F9A" w:rsidP="009C6F9A">
            <w:pPr>
              <w:spacing w:line="360" w:lineRule="auto"/>
              <w:rPr>
                <w:rFonts w:cs="Times New Roman"/>
                <w:szCs w:val="24"/>
              </w:rPr>
            </w:pPr>
            <w:r w:rsidRPr="009C6F9A">
              <w:rPr>
                <w:rFonts w:cs="Times New Roman"/>
                <w:szCs w:val="24"/>
              </w:rPr>
              <w:t>14</w:t>
            </w:r>
          </w:p>
        </w:tc>
        <w:tc>
          <w:tcPr>
            <w:tcW w:w="1350" w:type="dxa"/>
          </w:tcPr>
          <w:p w14:paraId="7D36AE1C" w14:textId="77777777" w:rsidR="009C6F9A" w:rsidRPr="009C6F9A" w:rsidRDefault="009C6F9A" w:rsidP="009C6F9A">
            <w:pPr>
              <w:spacing w:line="360" w:lineRule="auto"/>
              <w:rPr>
                <w:rFonts w:cs="Times New Roman"/>
                <w:szCs w:val="24"/>
              </w:rPr>
            </w:pPr>
            <w:r w:rsidRPr="009C6F9A">
              <w:rPr>
                <w:rFonts w:cs="Times New Roman"/>
                <w:szCs w:val="24"/>
              </w:rPr>
              <w:t>8</w:t>
            </w:r>
          </w:p>
        </w:tc>
        <w:tc>
          <w:tcPr>
            <w:tcW w:w="1260" w:type="dxa"/>
          </w:tcPr>
          <w:p w14:paraId="35C268F9" w14:textId="77777777" w:rsidR="009C6F9A" w:rsidRPr="009C6F9A" w:rsidRDefault="009C6F9A" w:rsidP="009C6F9A">
            <w:pPr>
              <w:spacing w:line="360" w:lineRule="auto"/>
              <w:rPr>
                <w:rFonts w:cs="Times New Roman"/>
                <w:szCs w:val="24"/>
              </w:rPr>
            </w:pPr>
            <w:r w:rsidRPr="009C6F9A">
              <w:rPr>
                <w:rFonts w:cs="Times New Roman"/>
                <w:szCs w:val="24"/>
              </w:rPr>
              <w:t>0</w:t>
            </w:r>
          </w:p>
        </w:tc>
        <w:tc>
          <w:tcPr>
            <w:tcW w:w="1170" w:type="dxa"/>
          </w:tcPr>
          <w:p w14:paraId="7E41FB95" w14:textId="77777777" w:rsidR="009C6F9A" w:rsidRPr="009C6F9A" w:rsidRDefault="009C6F9A" w:rsidP="009C6F9A">
            <w:pPr>
              <w:spacing w:line="360" w:lineRule="auto"/>
              <w:rPr>
                <w:rFonts w:cs="Times New Roman"/>
                <w:szCs w:val="24"/>
              </w:rPr>
            </w:pPr>
            <w:r w:rsidRPr="009C6F9A">
              <w:rPr>
                <w:rFonts w:cs="Times New Roman"/>
                <w:szCs w:val="24"/>
              </w:rPr>
              <w:t>0</w:t>
            </w:r>
          </w:p>
        </w:tc>
        <w:tc>
          <w:tcPr>
            <w:tcW w:w="1080" w:type="dxa"/>
          </w:tcPr>
          <w:p w14:paraId="445D8F3F" w14:textId="77777777" w:rsidR="009C6F9A" w:rsidRPr="009C6F9A" w:rsidRDefault="009C6F9A" w:rsidP="009C6F9A">
            <w:pPr>
              <w:spacing w:line="360" w:lineRule="auto"/>
              <w:rPr>
                <w:rFonts w:cs="Times New Roman"/>
                <w:szCs w:val="24"/>
              </w:rPr>
            </w:pPr>
            <w:r w:rsidRPr="009C6F9A">
              <w:rPr>
                <w:rFonts w:cs="Times New Roman"/>
                <w:szCs w:val="24"/>
              </w:rPr>
              <w:t>0</w:t>
            </w:r>
          </w:p>
        </w:tc>
        <w:tc>
          <w:tcPr>
            <w:tcW w:w="1075" w:type="dxa"/>
          </w:tcPr>
          <w:p w14:paraId="544D3123" w14:textId="77777777" w:rsidR="009C6F9A" w:rsidRPr="009C6F9A" w:rsidRDefault="009C6F9A" w:rsidP="009C6F9A">
            <w:pPr>
              <w:spacing w:line="360" w:lineRule="auto"/>
              <w:rPr>
                <w:rFonts w:cs="Times New Roman"/>
                <w:szCs w:val="24"/>
              </w:rPr>
            </w:pPr>
            <w:r w:rsidRPr="009C6F9A">
              <w:rPr>
                <w:rFonts w:cs="Times New Roman"/>
                <w:szCs w:val="24"/>
              </w:rPr>
              <w:t>22</w:t>
            </w:r>
          </w:p>
        </w:tc>
      </w:tr>
      <w:tr w:rsidR="009C6F9A" w:rsidRPr="009C6F9A" w14:paraId="08BBB8B5" w14:textId="77777777" w:rsidTr="00E460AA">
        <w:tc>
          <w:tcPr>
            <w:tcW w:w="2065" w:type="dxa"/>
          </w:tcPr>
          <w:p w14:paraId="5E9CD848" w14:textId="77777777" w:rsidR="009C6F9A" w:rsidRPr="009C6F9A" w:rsidRDefault="009C6F9A" w:rsidP="009C6F9A">
            <w:pPr>
              <w:spacing w:line="360" w:lineRule="auto"/>
              <w:rPr>
                <w:rFonts w:cs="Times New Roman"/>
                <w:szCs w:val="24"/>
              </w:rPr>
            </w:pPr>
            <w:r w:rsidRPr="009C6F9A">
              <w:rPr>
                <w:rFonts w:cs="Times New Roman"/>
                <w:szCs w:val="24"/>
              </w:rPr>
              <w:t>Response rate</w:t>
            </w:r>
          </w:p>
        </w:tc>
        <w:tc>
          <w:tcPr>
            <w:tcW w:w="1350" w:type="dxa"/>
          </w:tcPr>
          <w:p w14:paraId="42221E2B" w14:textId="77777777" w:rsidR="009C6F9A" w:rsidRPr="009C6F9A" w:rsidRDefault="009C6F9A" w:rsidP="009C6F9A">
            <w:pPr>
              <w:spacing w:line="360" w:lineRule="auto"/>
              <w:rPr>
                <w:rFonts w:cs="Times New Roman"/>
                <w:szCs w:val="24"/>
              </w:rPr>
            </w:pPr>
            <w:r w:rsidRPr="009C6F9A">
              <w:rPr>
                <w:rFonts w:cs="Times New Roman"/>
                <w:szCs w:val="24"/>
              </w:rPr>
              <w:t>64%</w:t>
            </w:r>
          </w:p>
        </w:tc>
        <w:tc>
          <w:tcPr>
            <w:tcW w:w="1350" w:type="dxa"/>
          </w:tcPr>
          <w:p w14:paraId="31EC338F" w14:textId="77777777" w:rsidR="009C6F9A" w:rsidRPr="009C6F9A" w:rsidRDefault="009C6F9A" w:rsidP="009C6F9A">
            <w:pPr>
              <w:spacing w:line="360" w:lineRule="auto"/>
              <w:rPr>
                <w:rFonts w:cs="Times New Roman"/>
                <w:szCs w:val="24"/>
              </w:rPr>
            </w:pPr>
            <w:r w:rsidRPr="009C6F9A">
              <w:rPr>
                <w:rFonts w:cs="Times New Roman"/>
                <w:szCs w:val="24"/>
              </w:rPr>
              <w:t>36%</w:t>
            </w:r>
          </w:p>
        </w:tc>
        <w:tc>
          <w:tcPr>
            <w:tcW w:w="1260" w:type="dxa"/>
          </w:tcPr>
          <w:p w14:paraId="4D82C9EB" w14:textId="77777777" w:rsidR="009C6F9A" w:rsidRPr="009C6F9A" w:rsidRDefault="009C6F9A" w:rsidP="009C6F9A">
            <w:pPr>
              <w:spacing w:line="360" w:lineRule="auto"/>
              <w:rPr>
                <w:rFonts w:cs="Times New Roman"/>
                <w:szCs w:val="24"/>
              </w:rPr>
            </w:pPr>
            <w:r w:rsidRPr="009C6F9A">
              <w:rPr>
                <w:rFonts w:cs="Times New Roman"/>
                <w:szCs w:val="24"/>
              </w:rPr>
              <w:t>0%</w:t>
            </w:r>
          </w:p>
        </w:tc>
        <w:tc>
          <w:tcPr>
            <w:tcW w:w="1170" w:type="dxa"/>
          </w:tcPr>
          <w:p w14:paraId="2D891576" w14:textId="77777777" w:rsidR="009C6F9A" w:rsidRPr="009C6F9A" w:rsidRDefault="009C6F9A" w:rsidP="009C6F9A">
            <w:pPr>
              <w:spacing w:line="360" w:lineRule="auto"/>
              <w:rPr>
                <w:rFonts w:cs="Times New Roman"/>
                <w:szCs w:val="24"/>
              </w:rPr>
            </w:pPr>
            <w:r w:rsidRPr="009C6F9A">
              <w:rPr>
                <w:rFonts w:cs="Times New Roman"/>
                <w:szCs w:val="24"/>
              </w:rPr>
              <w:t>0%</w:t>
            </w:r>
          </w:p>
        </w:tc>
        <w:tc>
          <w:tcPr>
            <w:tcW w:w="1080" w:type="dxa"/>
          </w:tcPr>
          <w:p w14:paraId="7F092894" w14:textId="77777777" w:rsidR="009C6F9A" w:rsidRPr="009C6F9A" w:rsidRDefault="009C6F9A" w:rsidP="009C6F9A">
            <w:pPr>
              <w:spacing w:line="360" w:lineRule="auto"/>
              <w:rPr>
                <w:rFonts w:cs="Times New Roman"/>
                <w:szCs w:val="24"/>
              </w:rPr>
            </w:pPr>
            <w:r w:rsidRPr="009C6F9A">
              <w:rPr>
                <w:rFonts w:cs="Times New Roman"/>
                <w:szCs w:val="24"/>
              </w:rPr>
              <w:t>0%</w:t>
            </w:r>
          </w:p>
        </w:tc>
        <w:tc>
          <w:tcPr>
            <w:tcW w:w="1075" w:type="dxa"/>
          </w:tcPr>
          <w:p w14:paraId="1D66B85E" w14:textId="77777777" w:rsidR="009C6F9A" w:rsidRPr="009C6F9A" w:rsidRDefault="009C6F9A" w:rsidP="009C6F9A">
            <w:pPr>
              <w:spacing w:line="360" w:lineRule="auto"/>
              <w:rPr>
                <w:rFonts w:cs="Times New Roman"/>
                <w:szCs w:val="24"/>
              </w:rPr>
            </w:pPr>
            <w:r w:rsidRPr="009C6F9A">
              <w:rPr>
                <w:rFonts w:cs="Times New Roman"/>
                <w:szCs w:val="24"/>
              </w:rPr>
              <w:t>100%</w:t>
            </w:r>
          </w:p>
        </w:tc>
      </w:tr>
    </w:tbl>
    <w:p w14:paraId="24A9A0F7" w14:textId="3591CDAC" w:rsidR="009C6F9A" w:rsidRPr="009C6F9A" w:rsidRDefault="009C6F9A" w:rsidP="00686321">
      <w:pPr>
        <w:pStyle w:val="Heading5"/>
      </w:pPr>
      <w:r w:rsidRPr="009C6F9A">
        <w:t xml:space="preserve">                                               Table 4.</w:t>
      </w:r>
      <w:r w:rsidR="005159E2">
        <w:t>6</w:t>
      </w:r>
    </w:p>
    <w:p w14:paraId="1A90F9D3" w14:textId="77777777" w:rsidR="009C6F9A" w:rsidRPr="009C6F9A" w:rsidRDefault="009C6F9A" w:rsidP="009C6F9A">
      <w:pPr>
        <w:spacing w:line="360" w:lineRule="auto"/>
        <w:rPr>
          <w:rFonts w:cs="Times New Roman"/>
          <w:szCs w:val="24"/>
        </w:rPr>
      </w:pPr>
    </w:p>
    <w:p w14:paraId="46CCE22D"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012BAEDC" wp14:editId="19181AEE">
            <wp:extent cx="4572000" cy="2743200"/>
            <wp:effectExtent l="0" t="0" r="0" b="0"/>
            <wp:docPr id="17" name="Chart 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25239E-24E1-4D61-92AA-48FDEAE48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DBFF9" w14:textId="6357AA27" w:rsidR="009C6F9A" w:rsidRDefault="009C6F9A" w:rsidP="007E4D8F">
      <w:pPr>
        <w:pStyle w:val="ListParagraph"/>
        <w:jc w:val="center"/>
      </w:pPr>
      <w:bookmarkStart w:id="118" w:name="_Toc134511028"/>
      <w:r w:rsidRPr="009C6F9A">
        <w:t>Fig 4.5</w:t>
      </w:r>
      <w:bookmarkEnd w:id="118"/>
    </w:p>
    <w:p w14:paraId="35277C2D" w14:textId="4B27C225" w:rsidR="00AB3D75" w:rsidRPr="009C6F9A" w:rsidRDefault="00AB3D75" w:rsidP="007E4D8F">
      <w:pPr>
        <w:pStyle w:val="ListParagraph"/>
        <w:jc w:val="center"/>
      </w:pPr>
      <w:r>
        <w:t>Source: Primary data (2023)</w:t>
      </w:r>
    </w:p>
    <w:p w14:paraId="538A9550" w14:textId="06A408FF" w:rsidR="009C6F9A" w:rsidRPr="009C6F9A" w:rsidRDefault="009C6F9A" w:rsidP="009C6F9A">
      <w:pPr>
        <w:spacing w:line="360" w:lineRule="auto"/>
        <w:rPr>
          <w:rFonts w:cs="Times New Roman"/>
          <w:color w:val="000000" w:themeColor="text1"/>
          <w:szCs w:val="24"/>
        </w:rPr>
      </w:pPr>
      <w:r w:rsidRPr="009C6F9A">
        <w:rPr>
          <w:rFonts w:cs="Times New Roman"/>
          <w:color w:val="000000" w:themeColor="text1"/>
          <w:szCs w:val="24"/>
        </w:rPr>
        <w:t>Fig 4.5 shows that twelve strongly agree that the drive for operating cost cutting techniques is to maximize profit. Also, the other ten also agreed to this and there were no employees who were indecisive or disagreed to this. There was a 100% agreed rate, and the</w:t>
      </w:r>
      <w:r w:rsidR="001646D1">
        <w:rPr>
          <w:rFonts w:cs="Times New Roman"/>
          <w:color w:val="000000" w:themeColor="text1"/>
          <w:szCs w:val="24"/>
        </w:rPr>
        <w:t>y</w:t>
      </w:r>
      <w:r w:rsidRPr="009C6F9A">
        <w:rPr>
          <w:rFonts w:cs="Times New Roman"/>
          <w:color w:val="000000" w:themeColor="text1"/>
          <w:szCs w:val="24"/>
        </w:rPr>
        <w:t xml:space="preserve"> highlighted profit can be maximized through a delivery of superior services that satisfy consumers diverse needs. According to </w:t>
      </w:r>
      <w:r w:rsidR="00B938AF">
        <w:rPr>
          <w:rFonts w:cs="Times New Roman"/>
          <w:color w:val="000000" w:themeColor="text1"/>
          <w:szCs w:val="24"/>
        </w:rPr>
        <w:t>Ferdous and Mohojan</w:t>
      </w:r>
      <w:r w:rsidRPr="009C6F9A">
        <w:rPr>
          <w:rFonts w:cs="Times New Roman"/>
          <w:color w:val="000000" w:themeColor="text1"/>
          <w:szCs w:val="24"/>
        </w:rPr>
        <w:t xml:space="preserve"> (2</w:t>
      </w:r>
      <w:r w:rsidR="00B938AF">
        <w:rPr>
          <w:rFonts w:cs="Times New Roman"/>
          <w:color w:val="000000" w:themeColor="text1"/>
          <w:szCs w:val="24"/>
        </w:rPr>
        <w:t>022</w:t>
      </w:r>
      <w:r w:rsidRPr="009C6F9A">
        <w:rPr>
          <w:rFonts w:cs="Times New Roman"/>
          <w:color w:val="000000" w:themeColor="text1"/>
          <w:szCs w:val="24"/>
        </w:rPr>
        <w:t>), who concurred that effectively administered operational costs are necessary for businesses to enhance earnings while containing costs from rising as done in Italian pharmaceutical industries. Basing on the findings the scholar concludes that profit maximization is a driv</w:t>
      </w:r>
      <w:r w:rsidR="00E956F8">
        <w:rPr>
          <w:rFonts w:cs="Times New Roman"/>
          <w:color w:val="000000" w:themeColor="text1"/>
          <w:szCs w:val="24"/>
        </w:rPr>
        <w:t>ing force</w:t>
      </w:r>
      <w:r w:rsidRPr="009C6F9A">
        <w:rPr>
          <w:rFonts w:cs="Times New Roman"/>
          <w:color w:val="000000" w:themeColor="text1"/>
          <w:szCs w:val="24"/>
        </w:rPr>
        <w:t xml:space="preserve"> for cost cutting techniques adoption.</w:t>
      </w:r>
    </w:p>
    <w:p w14:paraId="068F0072" w14:textId="77777777" w:rsidR="009C6F9A" w:rsidRPr="009C6F9A" w:rsidRDefault="009C6F9A" w:rsidP="00FB3976">
      <w:pPr>
        <w:pStyle w:val="Heading3"/>
      </w:pPr>
      <w:bookmarkStart w:id="119" w:name="_Toc137273595"/>
      <w:r w:rsidRPr="009C6F9A">
        <w:t>4.3.3 Gaining competitive advantage</w:t>
      </w:r>
      <w:bookmarkEnd w:id="119"/>
    </w:p>
    <w:p w14:paraId="3710DBD9" w14:textId="1A4B95AF" w:rsidR="009C6F9A" w:rsidRPr="009C6F9A" w:rsidRDefault="009C6F9A" w:rsidP="007801D1">
      <w:pPr>
        <w:pStyle w:val="Heading5"/>
        <w:rPr>
          <w:i w:val="0"/>
        </w:rPr>
      </w:pPr>
      <w:bookmarkStart w:id="120" w:name="_Toc136541333"/>
      <w:bookmarkStart w:id="121" w:name="_Toc136541460"/>
      <w:r w:rsidRPr="009C6F9A">
        <w:t>Table 4.</w:t>
      </w:r>
      <w:r w:rsidR="00F91E4E">
        <w:t>7</w:t>
      </w:r>
      <w:r w:rsidRPr="009C6F9A">
        <w:t xml:space="preserve"> showing responses</w:t>
      </w:r>
      <w:bookmarkEnd w:id="120"/>
      <w:bookmarkEnd w:id="121"/>
    </w:p>
    <w:tbl>
      <w:tblPr>
        <w:tblW w:w="9480" w:type="dxa"/>
        <w:tblLook w:val="04A0" w:firstRow="1" w:lastRow="0" w:firstColumn="1" w:lastColumn="0" w:noHBand="0" w:noVBand="1"/>
      </w:tblPr>
      <w:tblGrid>
        <w:gridCol w:w="2280"/>
        <w:gridCol w:w="1600"/>
        <w:gridCol w:w="920"/>
        <w:gridCol w:w="1163"/>
        <w:gridCol w:w="1700"/>
        <w:gridCol w:w="1069"/>
        <w:gridCol w:w="960"/>
      </w:tblGrid>
      <w:tr w:rsidR="009C6F9A" w:rsidRPr="009C6F9A" w14:paraId="402C96AA" w14:textId="77777777" w:rsidTr="00E460AA">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1CCEE3C8"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 </w:t>
            </w:r>
          </w:p>
        </w:tc>
        <w:tc>
          <w:tcPr>
            <w:tcW w:w="1600" w:type="dxa"/>
            <w:tcBorders>
              <w:top w:val="single" w:sz="4" w:space="0" w:color="auto"/>
              <w:left w:val="nil"/>
              <w:bottom w:val="single" w:sz="4" w:space="0" w:color="auto"/>
              <w:right w:val="single" w:sz="4" w:space="0" w:color="auto"/>
            </w:tcBorders>
            <w:shd w:val="clear" w:color="000000" w:fill="A5A5A5"/>
            <w:noWrap/>
            <w:vAlign w:val="bottom"/>
            <w:hideMark/>
          </w:tcPr>
          <w:p w14:paraId="4805423A"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Strongly agree</w:t>
            </w:r>
          </w:p>
        </w:tc>
        <w:tc>
          <w:tcPr>
            <w:tcW w:w="920" w:type="dxa"/>
            <w:tcBorders>
              <w:top w:val="single" w:sz="4" w:space="0" w:color="auto"/>
              <w:left w:val="nil"/>
              <w:bottom w:val="single" w:sz="4" w:space="0" w:color="auto"/>
              <w:right w:val="single" w:sz="4" w:space="0" w:color="auto"/>
            </w:tcBorders>
            <w:shd w:val="clear" w:color="000000" w:fill="A5A5A5"/>
            <w:noWrap/>
            <w:vAlign w:val="bottom"/>
            <w:hideMark/>
          </w:tcPr>
          <w:p w14:paraId="0CCA8B5B"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Agree</w:t>
            </w:r>
          </w:p>
        </w:tc>
        <w:tc>
          <w:tcPr>
            <w:tcW w:w="1060" w:type="dxa"/>
            <w:tcBorders>
              <w:top w:val="single" w:sz="4" w:space="0" w:color="auto"/>
              <w:left w:val="nil"/>
              <w:bottom w:val="single" w:sz="4" w:space="0" w:color="auto"/>
              <w:right w:val="single" w:sz="4" w:space="0" w:color="auto"/>
            </w:tcBorders>
            <w:shd w:val="clear" w:color="000000" w:fill="A5A5A5"/>
            <w:noWrap/>
            <w:vAlign w:val="bottom"/>
            <w:hideMark/>
          </w:tcPr>
          <w:p w14:paraId="5150E532"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Uncertain</w:t>
            </w:r>
          </w:p>
        </w:tc>
        <w:tc>
          <w:tcPr>
            <w:tcW w:w="1700" w:type="dxa"/>
            <w:tcBorders>
              <w:top w:val="single" w:sz="4" w:space="0" w:color="auto"/>
              <w:left w:val="nil"/>
              <w:bottom w:val="single" w:sz="4" w:space="0" w:color="auto"/>
              <w:right w:val="single" w:sz="4" w:space="0" w:color="auto"/>
            </w:tcBorders>
            <w:shd w:val="clear" w:color="000000" w:fill="A5A5A5"/>
            <w:noWrap/>
            <w:vAlign w:val="bottom"/>
            <w:hideMark/>
          </w:tcPr>
          <w:p w14:paraId="27757F6A"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Strongly Disagree</w:t>
            </w:r>
          </w:p>
        </w:tc>
        <w:tc>
          <w:tcPr>
            <w:tcW w:w="960" w:type="dxa"/>
            <w:tcBorders>
              <w:top w:val="single" w:sz="4" w:space="0" w:color="auto"/>
              <w:left w:val="nil"/>
              <w:bottom w:val="single" w:sz="4" w:space="0" w:color="auto"/>
              <w:right w:val="single" w:sz="4" w:space="0" w:color="auto"/>
            </w:tcBorders>
            <w:shd w:val="clear" w:color="000000" w:fill="A5A5A5"/>
            <w:noWrap/>
            <w:vAlign w:val="bottom"/>
            <w:hideMark/>
          </w:tcPr>
          <w:p w14:paraId="61A5CD96"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Disagree</w:t>
            </w:r>
          </w:p>
        </w:tc>
        <w:tc>
          <w:tcPr>
            <w:tcW w:w="960" w:type="dxa"/>
            <w:tcBorders>
              <w:top w:val="single" w:sz="4" w:space="0" w:color="auto"/>
              <w:left w:val="nil"/>
              <w:bottom w:val="single" w:sz="4" w:space="0" w:color="auto"/>
              <w:right w:val="single" w:sz="4" w:space="0" w:color="auto"/>
            </w:tcBorders>
            <w:shd w:val="clear" w:color="000000" w:fill="A5A5A5"/>
            <w:noWrap/>
            <w:vAlign w:val="bottom"/>
            <w:hideMark/>
          </w:tcPr>
          <w:p w14:paraId="30CCE9A8"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Total</w:t>
            </w:r>
          </w:p>
        </w:tc>
      </w:tr>
      <w:tr w:rsidR="009C6F9A" w:rsidRPr="009C6F9A" w14:paraId="3C4544A6" w14:textId="77777777" w:rsidTr="00E460AA">
        <w:trPr>
          <w:trHeight w:val="300"/>
        </w:trPr>
        <w:tc>
          <w:tcPr>
            <w:tcW w:w="2280" w:type="dxa"/>
            <w:tcBorders>
              <w:top w:val="nil"/>
              <w:left w:val="single" w:sz="4" w:space="0" w:color="auto"/>
              <w:bottom w:val="single" w:sz="4" w:space="0" w:color="auto"/>
              <w:right w:val="single" w:sz="4" w:space="0" w:color="auto"/>
            </w:tcBorders>
            <w:shd w:val="clear" w:color="000000" w:fill="A5A5A5"/>
            <w:noWrap/>
            <w:vAlign w:val="bottom"/>
            <w:hideMark/>
          </w:tcPr>
          <w:p w14:paraId="099CE049" w14:textId="26E464C6" w:rsidR="009C6F9A" w:rsidRPr="00EF6378" w:rsidRDefault="0032531D" w:rsidP="009C6F9A">
            <w:pPr>
              <w:spacing w:after="0" w:line="240" w:lineRule="auto"/>
              <w:rPr>
                <w:rFonts w:eastAsia="Times New Roman" w:cs="Times New Roman"/>
                <w:color w:val="FFFFFF"/>
                <w:szCs w:val="24"/>
              </w:rPr>
            </w:pPr>
            <w:r>
              <w:rPr>
                <w:rFonts w:eastAsia="Times New Roman" w:cs="Times New Roman"/>
                <w:color w:val="FFFFFF"/>
                <w:szCs w:val="24"/>
              </w:rPr>
              <w:t>How many people Responded</w:t>
            </w:r>
          </w:p>
        </w:tc>
        <w:tc>
          <w:tcPr>
            <w:tcW w:w="1600" w:type="dxa"/>
            <w:tcBorders>
              <w:top w:val="nil"/>
              <w:left w:val="nil"/>
              <w:bottom w:val="single" w:sz="4" w:space="0" w:color="auto"/>
              <w:right w:val="single" w:sz="4" w:space="0" w:color="auto"/>
            </w:tcBorders>
            <w:shd w:val="clear" w:color="000000" w:fill="A5A5A5"/>
            <w:noWrap/>
            <w:vAlign w:val="bottom"/>
            <w:hideMark/>
          </w:tcPr>
          <w:p w14:paraId="625512E7"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8</w:t>
            </w:r>
          </w:p>
        </w:tc>
        <w:tc>
          <w:tcPr>
            <w:tcW w:w="920" w:type="dxa"/>
            <w:tcBorders>
              <w:top w:val="nil"/>
              <w:left w:val="nil"/>
              <w:bottom w:val="single" w:sz="4" w:space="0" w:color="auto"/>
              <w:right w:val="single" w:sz="4" w:space="0" w:color="auto"/>
            </w:tcBorders>
            <w:shd w:val="clear" w:color="000000" w:fill="A5A5A5"/>
            <w:noWrap/>
            <w:vAlign w:val="bottom"/>
            <w:hideMark/>
          </w:tcPr>
          <w:p w14:paraId="74C32592"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6</w:t>
            </w:r>
          </w:p>
        </w:tc>
        <w:tc>
          <w:tcPr>
            <w:tcW w:w="1060" w:type="dxa"/>
            <w:tcBorders>
              <w:top w:val="nil"/>
              <w:left w:val="nil"/>
              <w:bottom w:val="single" w:sz="4" w:space="0" w:color="auto"/>
              <w:right w:val="single" w:sz="4" w:space="0" w:color="auto"/>
            </w:tcBorders>
            <w:shd w:val="clear" w:color="000000" w:fill="A5A5A5"/>
            <w:noWrap/>
            <w:vAlign w:val="bottom"/>
            <w:hideMark/>
          </w:tcPr>
          <w:p w14:paraId="7D854354"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4</w:t>
            </w:r>
          </w:p>
        </w:tc>
        <w:tc>
          <w:tcPr>
            <w:tcW w:w="1700" w:type="dxa"/>
            <w:tcBorders>
              <w:top w:val="nil"/>
              <w:left w:val="nil"/>
              <w:bottom w:val="single" w:sz="4" w:space="0" w:color="auto"/>
              <w:right w:val="single" w:sz="4" w:space="0" w:color="auto"/>
            </w:tcBorders>
            <w:shd w:val="clear" w:color="000000" w:fill="A5A5A5"/>
            <w:noWrap/>
            <w:vAlign w:val="bottom"/>
            <w:hideMark/>
          </w:tcPr>
          <w:p w14:paraId="7C74DFEE"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2</w:t>
            </w:r>
          </w:p>
        </w:tc>
        <w:tc>
          <w:tcPr>
            <w:tcW w:w="960" w:type="dxa"/>
            <w:tcBorders>
              <w:top w:val="nil"/>
              <w:left w:val="nil"/>
              <w:bottom w:val="single" w:sz="4" w:space="0" w:color="auto"/>
              <w:right w:val="single" w:sz="4" w:space="0" w:color="auto"/>
            </w:tcBorders>
            <w:shd w:val="clear" w:color="000000" w:fill="A5A5A5"/>
            <w:noWrap/>
            <w:vAlign w:val="bottom"/>
            <w:hideMark/>
          </w:tcPr>
          <w:p w14:paraId="2ABF9563"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2</w:t>
            </w:r>
          </w:p>
        </w:tc>
        <w:tc>
          <w:tcPr>
            <w:tcW w:w="960" w:type="dxa"/>
            <w:tcBorders>
              <w:top w:val="nil"/>
              <w:left w:val="nil"/>
              <w:bottom w:val="single" w:sz="4" w:space="0" w:color="auto"/>
              <w:right w:val="single" w:sz="4" w:space="0" w:color="auto"/>
            </w:tcBorders>
            <w:shd w:val="clear" w:color="000000" w:fill="A5A5A5"/>
            <w:noWrap/>
            <w:vAlign w:val="bottom"/>
            <w:hideMark/>
          </w:tcPr>
          <w:p w14:paraId="12D2CE69"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22</w:t>
            </w:r>
          </w:p>
        </w:tc>
      </w:tr>
      <w:tr w:rsidR="009C6F9A" w:rsidRPr="009C6F9A" w14:paraId="00E90A21" w14:textId="77777777" w:rsidTr="00E460AA">
        <w:trPr>
          <w:trHeight w:val="512"/>
        </w:trPr>
        <w:tc>
          <w:tcPr>
            <w:tcW w:w="2280" w:type="dxa"/>
            <w:tcBorders>
              <w:top w:val="nil"/>
              <w:left w:val="single" w:sz="4" w:space="0" w:color="auto"/>
              <w:bottom w:val="single" w:sz="4" w:space="0" w:color="auto"/>
              <w:right w:val="single" w:sz="4" w:space="0" w:color="auto"/>
            </w:tcBorders>
            <w:shd w:val="clear" w:color="000000" w:fill="A5A5A5"/>
            <w:noWrap/>
            <w:vAlign w:val="bottom"/>
            <w:hideMark/>
          </w:tcPr>
          <w:p w14:paraId="4867581D" w14:textId="77777777" w:rsidR="009C6F9A" w:rsidRPr="00EF6378" w:rsidRDefault="009C6F9A" w:rsidP="009C6F9A">
            <w:pPr>
              <w:spacing w:after="0" w:line="240" w:lineRule="auto"/>
              <w:rPr>
                <w:rFonts w:eastAsia="Times New Roman" w:cs="Times New Roman"/>
                <w:color w:val="FFFFFF"/>
                <w:szCs w:val="24"/>
              </w:rPr>
            </w:pPr>
            <w:r w:rsidRPr="00EF6378">
              <w:rPr>
                <w:rFonts w:eastAsia="Times New Roman" w:cs="Times New Roman"/>
                <w:color w:val="FFFFFF"/>
                <w:szCs w:val="24"/>
              </w:rPr>
              <w:t>Percentage</w:t>
            </w:r>
          </w:p>
        </w:tc>
        <w:tc>
          <w:tcPr>
            <w:tcW w:w="1600" w:type="dxa"/>
            <w:tcBorders>
              <w:top w:val="nil"/>
              <w:left w:val="nil"/>
              <w:bottom w:val="single" w:sz="4" w:space="0" w:color="auto"/>
              <w:right w:val="single" w:sz="4" w:space="0" w:color="auto"/>
            </w:tcBorders>
            <w:shd w:val="clear" w:color="000000" w:fill="A5A5A5"/>
            <w:noWrap/>
            <w:vAlign w:val="bottom"/>
            <w:hideMark/>
          </w:tcPr>
          <w:p w14:paraId="3FAC3923"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37%</w:t>
            </w:r>
          </w:p>
        </w:tc>
        <w:tc>
          <w:tcPr>
            <w:tcW w:w="920" w:type="dxa"/>
            <w:tcBorders>
              <w:top w:val="nil"/>
              <w:left w:val="nil"/>
              <w:bottom w:val="single" w:sz="4" w:space="0" w:color="auto"/>
              <w:right w:val="single" w:sz="4" w:space="0" w:color="auto"/>
            </w:tcBorders>
            <w:shd w:val="clear" w:color="000000" w:fill="A5A5A5"/>
            <w:noWrap/>
            <w:vAlign w:val="bottom"/>
            <w:hideMark/>
          </w:tcPr>
          <w:p w14:paraId="4D18BD12"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27%</w:t>
            </w:r>
          </w:p>
        </w:tc>
        <w:tc>
          <w:tcPr>
            <w:tcW w:w="1060" w:type="dxa"/>
            <w:tcBorders>
              <w:top w:val="nil"/>
              <w:left w:val="nil"/>
              <w:bottom w:val="single" w:sz="4" w:space="0" w:color="auto"/>
              <w:right w:val="single" w:sz="4" w:space="0" w:color="auto"/>
            </w:tcBorders>
            <w:shd w:val="clear" w:color="000000" w:fill="A5A5A5"/>
            <w:noWrap/>
            <w:vAlign w:val="bottom"/>
            <w:hideMark/>
          </w:tcPr>
          <w:p w14:paraId="491A2EB6"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18%</w:t>
            </w:r>
          </w:p>
        </w:tc>
        <w:tc>
          <w:tcPr>
            <w:tcW w:w="1700" w:type="dxa"/>
            <w:tcBorders>
              <w:top w:val="nil"/>
              <w:left w:val="nil"/>
              <w:bottom w:val="single" w:sz="4" w:space="0" w:color="auto"/>
              <w:right w:val="single" w:sz="4" w:space="0" w:color="auto"/>
            </w:tcBorders>
            <w:shd w:val="clear" w:color="000000" w:fill="A5A5A5"/>
            <w:noWrap/>
            <w:vAlign w:val="bottom"/>
            <w:hideMark/>
          </w:tcPr>
          <w:p w14:paraId="0C7EC76C"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9%</w:t>
            </w:r>
          </w:p>
        </w:tc>
        <w:tc>
          <w:tcPr>
            <w:tcW w:w="960" w:type="dxa"/>
            <w:tcBorders>
              <w:top w:val="nil"/>
              <w:left w:val="nil"/>
              <w:bottom w:val="single" w:sz="4" w:space="0" w:color="auto"/>
              <w:right w:val="single" w:sz="4" w:space="0" w:color="auto"/>
            </w:tcBorders>
            <w:shd w:val="clear" w:color="000000" w:fill="A5A5A5"/>
            <w:noWrap/>
            <w:vAlign w:val="bottom"/>
            <w:hideMark/>
          </w:tcPr>
          <w:p w14:paraId="76B542C3"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9%</w:t>
            </w:r>
          </w:p>
        </w:tc>
        <w:tc>
          <w:tcPr>
            <w:tcW w:w="960" w:type="dxa"/>
            <w:tcBorders>
              <w:top w:val="nil"/>
              <w:left w:val="nil"/>
              <w:bottom w:val="single" w:sz="4" w:space="0" w:color="auto"/>
              <w:right w:val="single" w:sz="4" w:space="0" w:color="auto"/>
            </w:tcBorders>
            <w:shd w:val="clear" w:color="000000" w:fill="A5A5A5"/>
            <w:noWrap/>
            <w:vAlign w:val="bottom"/>
            <w:hideMark/>
          </w:tcPr>
          <w:p w14:paraId="22CF2C73" w14:textId="77777777" w:rsidR="009C6F9A" w:rsidRPr="00EF6378" w:rsidRDefault="009C6F9A" w:rsidP="009C6F9A">
            <w:pPr>
              <w:spacing w:after="0" w:line="240" w:lineRule="auto"/>
              <w:jc w:val="right"/>
              <w:rPr>
                <w:rFonts w:eastAsia="Times New Roman" w:cs="Times New Roman"/>
                <w:color w:val="FFFFFF"/>
                <w:szCs w:val="24"/>
              </w:rPr>
            </w:pPr>
            <w:r w:rsidRPr="00EF6378">
              <w:rPr>
                <w:rFonts w:eastAsia="Times New Roman" w:cs="Times New Roman"/>
                <w:color w:val="FFFFFF"/>
                <w:szCs w:val="24"/>
              </w:rPr>
              <w:t>100%</w:t>
            </w:r>
          </w:p>
        </w:tc>
      </w:tr>
    </w:tbl>
    <w:p w14:paraId="07363902" w14:textId="77777777" w:rsidR="009C6F9A" w:rsidRPr="009C6F9A" w:rsidRDefault="009C6F9A" w:rsidP="009C6F9A">
      <w:pPr>
        <w:rPr>
          <w:rFonts w:cs="Times New Roman"/>
          <w:b/>
          <w:bCs/>
          <w:i/>
          <w:iCs/>
          <w:szCs w:val="24"/>
        </w:rPr>
      </w:pPr>
      <w:r w:rsidRPr="009C6F9A">
        <w:rPr>
          <w:rFonts w:cs="Times New Roman"/>
          <w:b/>
          <w:bCs/>
          <w:szCs w:val="24"/>
        </w:rPr>
        <w:t xml:space="preserve">                                  </w:t>
      </w:r>
    </w:p>
    <w:p w14:paraId="4635AADD" w14:textId="77777777" w:rsidR="009C6F9A" w:rsidRPr="009C6F9A" w:rsidRDefault="009C6F9A" w:rsidP="009C6F9A">
      <w:pPr>
        <w:rPr>
          <w:rFonts w:cs="Times New Roman"/>
          <w:b/>
          <w:bCs/>
          <w:szCs w:val="24"/>
        </w:rPr>
      </w:pPr>
    </w:p>
    <w:p w14:paraId="13E8BAEA" w14:textId="77777777" w:rsidR="009C6F9A" w:rsidRPr="009C6F9A" w:rsidRDefault="009C6F9A" w:rsidP="009C6F9A">
      <w:pPr>
        <w:jc w:val="center"/>
        <w:rPr>
          <w:rFonts w:cs="Times New Roman"/>
          <w:b/>
          <w:bCs/>
          <w:szCs w:val="24"/>
        </w:rPr>
      </w:pPr>
      <w:r w:rsidRPr="009C6F9A">
        <w:rPr>
          <w:noProof/>
        </w:rPr>
        <w:drawing>
          <wp:inline distT="0" distB="0" distL="0" distR="0" wp14:anchorId="3FEACB50" wp14:editId="2D8694F6">
            <wp:extent cx="4572000" cy="2743200"/>
            <wp:effectExtent l="0" t="0" r="0" b="0"/>
            <wp:docPr id="8" name="Chart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889979-A6B3-4E21-B8DB-B7D98401C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575DE6" w14:textId="225015F2" w:rsidR="009C6F9A" w:rsidRDefault="009C6F9A" w:rsidP="007E4D8F">
      <w:pPr>
        <w:pStyle w:val="ListParagraph"/>
        <w:jc w:val="center"/>
      </w:pPr>
      <w:bookmarkStart w:id="122" w:name="_Toc134511029"/>
      <w:r w:rsidRPr="009C6F9A">
        <w:t>Fig 4.6 Gaining competitive advantage</w:t>
      </w:r>
      <w:bookmarkEnd w:id="122"/>
    </w:p>
    <w:p w14:paraId="7566A01B" w14:textId="3A10F64B" w:rsidR="00AB3D75" w:rsidRPr="00AB3D75" w:rsidRDefault="00AB3D75" w:rsidP="007E4D8F">
      <w:pPr>
        <w:pStyle w:val="ListParagraph"/>
        <w:jc w:val="center"/>
        <w:rPr>
          <w:b w:val="0"/>
          <w:bCs/>
        </w:rPr>
      </w:pPr>
      <w:r w:rsidRPr="00AB3D75">
        <w:rPr>
          <w:b w:val="0"/>
          <w:bCs/>
        </w:rPr>
        <w:t>Source: Primary data (2023)</w:t>
      </w:r>
    </w:p>
    <w:p w14:paraId="4CBA37EA" w14:textId="77777777" w:rsidR="009C6F9A" w:rsidRPr="009C6F9A" w:rsidRDefault="009C6F9A" w:rsidP="009C6F9A">
      <w:pPr>
        <w:spacing w:line="360" w:lineRule="auto"/>
        <w:rPr>
          <w:rFonts w:cs="Times New Roman"/>
          <w:color w:val="000000" w:themeColor="text1"/>
          <w:szCs w:val="24"/>
        </w:rPr>
      </w:pPr>
      <w:r w:rsidRPr="009C6F9A">
        <w:rPr>
          <w:rFonts w:cs="Times New Roman"/>
          <w:color w:val="000000" w:themeColor="text1"/>
          <w:szCs w:val="24"/>
        </w:rPr>
        <w:t xml:space="preserve">The aforementioned graph illustrates the varied results on whether a rise in competitive advantage encourages the use of operational cost reduction techniques or not.   Nine percent disagreed and they raised a point that gaining competitive edge is a marketing technique not a cost reduction technique it was also supported by Kwambama (2017), who cites that attaining an edge over others in nowadays market place doesn’t include cost reduction, making it marketing tool. 18% where uncertain about this.  </w:t>
      </w:r>
    </w:p>
    <w:p w14:paraId="1EFFF369" w14:textId="17565E83" w:rsidR="009C6F9A" w:rsidRPr="009C6F9A" w:rsidRDefault="009C6F9A" w:rsidP="009C6F9A">
      <w:pPr>
        <w:spacing w:line="360" w:lineRule="auto"/>
        <w:rPr>
          <w:rFonts w:cs="Times New Roman"/>
          <w:color w:val="000000" w:themeColor="text1"/>
          <w:szCs w:val="24"/>
        </w:rPr>
      </w:pPr>
      <w:r w:rsidRPr="009C6F9A">
        <w:rPr>
          <w:rFonts w:cs="Times New Roman"/>
          <w:color w:val="000000" w:themeColor="text1"/>
          <w:szCs w:val="24"/>
        </w:rPr>
        <w:t xml:space="preserve">However, 37% strongly agreed that attaining competitive edge is a motive for operational cost cutting </w:t>
      </w:r>
      <w:r w:rsidR="0032531D">
        <w:rPr>
          <w:rFonts w:cs="Times New Roman"/>
          <w:color w:val="000000" w:themeColor="text1"/>
          <w:szCs w:val="24"/>
        </w:rPr>
        <w:t>techniques</w:t>
      </w:r>
      <w:r w:rsidRPr="009C6F9A">
        <w:rPr>
          <w:rFonts w:cs="Times New Roman"/>
          <w:color w:val="000000" w:themeColor="text1"/>
          <w:szCs w:val="24"/>
        </w:rPr>
        <w:t xml:space="preserve">. Totally 64% GM logistics employees agree the view that competitive edge over its rival firms is a motive for operational cost cutting technique’s since entities according to Romero (2015), works to retain clients by maintaining stable prices for its products and services.  In order to keep their competitive advantage over rivals’ entities, organizations must successfully react to modifications occurring in the business market says </w:t>
      </w:r>
      <w:r w:rsidR="00B938AF">
        <w:rPr>
          <w:rFonts w:cs="Times New Roman"/>
          <w:color w:val="000000" w:themeColor="text1"/>
          <w:szCs w:val="24"/>
        </w:rPr>
        <w:t>Sun et al</w:t>
      </w:r>
      <w:r w:rsidRPr="009C6F9A">
        <w:rPr>
          <w:rFonts w:cs="Times New Roman"/>
          <w:color w:val="000000" w:themeColor="text1"/>
          <w:szCs w:val="24"/>
        </w:rPr>
        <w:t xml:space="preserve"> (20</w:t>
      </w:r>
      <w:r w:rsidR="00B938AF">
        <w:rPr>
          <w:rFonts w:cs="Times New Roman"/>
          <w:color w:val="000000" w:themeColor="text1"/>
          <w:szCs w:val="24"/>
        </w:rPr>
        <w:t>20</w:t>
      </w:r>
      <w:r w:rsidRPr="009C6F9A">
        <w:rPr>
          <w:rFonts w:cs="Times New Roman"/>
          <w:color w:val="000000" w:themeColor="text1"/>
          <w:szCs w:val="24"/>
        </w:rPr>
        <w:t xml:space="preserve">).   </w:t>
      </w:r>
    </w:p>
    <w:p w14:paraId="5C29D018" w14:textId="10205E79" w:rsidR="009C6F9A" w:rsidRPr="009C6F9A" w:rsidRDefault="009C6F9A" w:rsidP="00FB3976">
      <w:pPr>
        <w:pStyle w:val="Heading3"/>
      </w:pPr>
      <w:bookmarkStart w:id="123" w:name="_Toc137273596"/>
      <w:r w:rsidRPr="009C6F9A">
        <w:t>4.3.4 Interview responses on motives for applying operational cost cutting techniques</w:t>
      </w:r>
      <w:bookmarkEnd w:id="123"/>
    </w:p>
    <w:p w14:paraId="4B211776" w14:textId="77777777" w:rsidR="009C6F9A" w:rsidRPr="009C6F9A" w:rsidRDefault="009C6F9A" w:rsidP="009C6F9A">
      <w:pPr>
        <w:rPr>
          <w:rFonts w:cs="Times New Roman"/>
          <w:szCs w:val="24"/>
        </w:rPr>
      </w:pPr>
      <w:r w:rsidRPr="009C6F9A">
        <w:rPr>
          <w:rFonts w:cs="Times New Roman"/>
          <w:szCs w:val="24"/>
        </w:rPr>
        <w:t>The scholar examined the findings from interviews regarding the motives for cost cutting measures at GM Logistics.</w:t>
      </w:r>
    </w:p>
    <w:tbl>
      <w:tblPr>
        <w:tblW w:w="9180" w:type="dxa"/>
        <w:tblLook w:val="04A0" w:firstRow="1" w:lastRow="0" w:firstColumn="1" w:lastColumn="0" w:noHBand="0" w:noVBand="1"/>
      </w:tblPr>
      <w:tblGrid>
        <w:gridCol w:w="1975"/>
        <w:gridCol w:w="1985"/>
        <w:gridCol w:w="2480"/>
        <w:gridCol w:w="2740"/>
      </w:tblGrid>
      <w:tr w:rsidR="009C6F9A" w:rsidRPr="009C6F9A" w14:paraId="1C714271" w14:textId="77777777" w:rsidTr="00E460AA">
        <w:trPr>
          <w:trHeight w:val="300"/>
        </w:trPr>
        <w:tc>
          <w:tcPr>
            <w:tcW w:w="1975"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14:paraId="4F8DF58A"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 xml:space="preserve">Opinion </w:t>
            </w:r>
          </w:p>
        </w:tc>
        <w:tc>
          <w:tcPr>
            <w:tcW w:w="1985" w:type="dxa"/>
            <w:tcBorders>
              <w:top w:val="single" w:sz="4" w:space="0" w:color="auto"/>
              <w:left w:val="nil"/>
              <w:bottom w:val="single" w:sz="4" w:space="0" w:color="auto"/>
              <w:right w:val="single" w:sz="4" w:space="0" w:color="auto"/>
            </w:tcBorders>
            <w:shd w:val="clear" w:color="000000" w:fill="C9C9C9"/>
            <w:noWrap/>
            <w:vAlign w:val="bottom"/>
            <w:hideMark/>
          </w:tcPr>
          <w:p w14:paraId="141189A6"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Number of respondents Profit Maximization</w:t>
            </w:r>
          </w:p>
        </w:tc>
        <w:tc>
          <w:tcPr>
            <w:tcW w:w="2480" w:type="dxa"/>
            <w:tcBorders>
              <w:top w:val="single" w:sz="4" w:space="0" w:color="auto"/>
              <w:left w:val="nil"/>
              <w:bottom w:val="single" w:sz="4" w:space="0" w:color="auto"/>
              <w:right w:val="single" w:sz="4" w:space="0" w:color="auto"/>
            </w:tcBorders>
            <w:shd w:val="clear" w:color="000000" w:fill="C9C9C9"/>
            <w:noWrap/>
            <w:vAlign w:val="bottom"/>
            <w:hideMark/>
          </w:tcPr>
          <w:p w14:paraId="7FDA68F6"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Number of respondents for increase in revenue</w:t>
            </w:r>
          </w:p>
        </w:tc>
        <w:tc>
          <w:tcPr>
            <w:tcW w:w="2740" w:type="dxa"/>
            <w:tcBorders>
              <w:top w:val="single" w:sz="4" w:space="0" w:color="auto"/>
              <w:left w:val="nil"/>
              <w:bottom w:val="single" w:sz="4" w:space="0" w:color="auto"/>
              <w:right w:val="single" w:sz="4" w:space="0" w:color="auto"/>
            </w:tcBorders>
            <w:shd w:val="clear" w:color="000000" w:fill="C9C9C9"/>
            <w:noWrap/>
            <w:vAlign w:val="bottom"/>
            <w:hideMark/>
          </w:tcPr>
          <w:p w14:paraId="78F9A664"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Number of respondents for gaining competitive advantage</w:t>
            </w:r>
          </w:p>
        </w:tc>
      </w:tr>
      <w:tr w:rsidR="009C6F9A" w:rsidRPr="009C6F9A" w14:paraId="10E67263" w14:textId="77777777" w:rsidTr="00E460AA">
        <w:trPr>
          <w:trHeight w:val="300"/>
        </w:trPr>
        <w:tc>
          <w:tcPr>
            <w:tcW w:w="1975" w:type="dxa"/>
            <w:tcBorders>
              <w:top w:val="nil"/>
              <w:left w:val="single" w:sz="4" w:space="0" w:color="auto"/>
              <w:bottom w:val="single" w:sz="4" w:space="0" w:color="auto"/>
              <w:right w:val="single" w:sz="4" w:space="0" w:color="auto"/>
            </w:tcBorders>
            <w:shd w:val="clear" w:color="000000" w:fill="C9C9C9"/>
            <w:noWrap/>
            <w:vAlign w:val="bottom"/>
            <w:hideMark/>
          </w:tcPr>
          <w:p w14:paraId="400EA31F"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Strongly Agree</w:t>
            </w:r>
          </w:p>
        </w:tc>
        <w:tc>
          <w:tcPr>
            <w:tcW w:w="1985" w:type="dxa"/>
            <w:tcBorders>
              <w:top w:val="nil"/>
              <w:left w:val="nil"/>
              <w:bottom w:val="single" w:sz="4" w:space="0" w:color="auto"/>
              <w:right w:val="single" w:sz="4" w:space="0" w:color="auto"/>
            </w:tcBorders>
            <w:shd w:val="clear" w:color="000000" w:fill="C9C9C9"/>
            <w:noWrap/>
            <w:vAlign w:val="bottom"/>
            <w:hideMark/>
          </w:tcPr>
          <w:p w14:paraId="0C94AD56"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3</w:t>
            </w:r>
          </w:p>
        </w:tc>
        <w:tc>
          <w:tcPr>
            <w:tcW w:w="2480" w:type="dxa"/>
            <w:tcBorders>
              <w:top w:val="nil"/>
              <w:left w:val="nil"/>
              <w:bottom w:val="single" w:sz="4" w:space="0" w:color="auto"/>
              <w:right w:val="single" w:sz="4" w:space="0" w:color="auto"/>
            </w:tcBorders>
            <w:shd w:val="clear" w:color="000000" w:fill="C9C9C9"/>
            <w:noWrap/>
            <w:vAlign w:val="bottom"/>
            <w:hideMark/>
          </w:tcPr>
          <w:p w14:paraId="3ECA8440"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4</w:t>
            </w:r>
          </w:p>
        </w:tc>
        <w:tc>
          <w:tcPr>
            <w:tcW w:w="2740" w:type="dxa"/>
            <w:tcBorders>
              <w:top w:val="nil"/>
              <w:left w:val="nil"/>
              <w:bottom w:val="single" w:sz="4" w:space="0" w:color="auto"/>
              <w:right w:val="single" w:sz="4" w:space="0" w:color="auto"/>
            </w:tcBorders>
            <w:shd w:val="clear" w:color="000000" w:fill="C9C9C9"/>
            <w:noWrap/>
            <w:vAlign w:val="bottom"/>
            <w:hideMark/>
          </w:tcPr>
          <w:p w14:paraId="7A405414"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2</w:t>
            </w:r>
          </w:p>
        </w:tc>
      </w:tr>
      <w:tr w:rsidR="009C6F9A" w:rsidRPr="009C6F9A" w14:paraId="06F9F696" w14:textId="77777777" w:rsidTr="00E460AA">
        <w:trPr>
          <w:trHeight w:val="300"/>
        </w:trPr>
        <w:tc>
          <w:tcPr>
            <w:tcW w:w="1975" w:type="dxa"/>
            <w:tcBorders>
              <w:top w:val="nil"/>
              <w:left w:val="single" w:sz="4" w:space="0" w:color="auto"/>
              <w:bottom w:val="single" w:sz="4" w:space="0" w:color="auto"/>
              <w:right w:val="single" w:sz="4" w:space="0" w:color="auto"/>
            </w:tcBorders>
            <w:shd w:val="clear" w:color="000000" w:fill="C9C9C9"/>
            <w:noWrap/>
            <w:vAlign w:val="bottom"/>
            <w:hideMark/>
          </w:tcPr>
          <w:p w14:paraId="73BF01D3"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Agree</w:t>
            </w:r>
          </w:p>
        </w:tc>
        <w:tc>
          <w:tcPr>
            <w:tcW w:w="1985" w:type="dxa"/>
            <w:tcBorders>
              <w:top w:val="nil"/>
              <w:left w:val="nil"/>
              <w:bottom w:val="single" w:sz="4" w:space="0" w:color="auto"/>
              <w:right w:val="single" w:sz="4" w:space="0" w:color="auto"/>
            </w:tcBorders>
            <w:shd w:val="clear" w:color="000000" w:fill="C9C9C9"/>
            <w:noWrap/>
            <w:vAlign w:val="bottom"/>
            <w:hideMark/>
          </w:tcPr>
          <w:p w14:paraId="01B5EEE5"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2</w:t>
            </w:r>
          </w:p>
        </w:tc>
        <w:tc>
          <w:tcPr>
            <w:tcW w:w="2480" w:type="dxa"/>
            <w:tcBorders>
              <w:top w:val="nil"/>
              <w:left w:val="nil"/>
              <w:bottom w:val="single" w:sz="4" w:space="0" w:color="auto"/>
              <w:right w:val="single" w:sz="4" w:space="0" w:color="auto"/>
            </w:tcBorders>
            <w:shd w:val="clear" w:color="000000" w:fill="C9C9C9"/>
            <w:noWrap/>
            <w:vAlign w:val="bottom"/>
            <w:hideMark/>
          </w:tcPr>
          <w:p w14:paraId="3B9A88C1"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1</w:t>
            </w:r>
          </w:p>
        </w:tc>
        <w:tc>
          <w:tcPr>
            <w:tcW w:w="2740" w:type="dxa"/>
            <w:tcBorders>
              <w:top w:val="nil"/>
              <w:left w:val="nil"/>
              <w:bottom w:val="single" w:sz="4" w:space="0" w:color="auto"/>
              <w:right w:val="single" w:sz="4" w:space="0" w:color="auto"/>
            </w:tcBorders>
            <w:shd w:val="clear" w:color="000000" w:fill="C9C9C9"/>
            <w:noWrap/>
            <w:vAlign w:val="bottom"/>
            <w:hideMark/>
          </w:tcPr>
          <w:p w14:paraId="327D2B7C"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2</w:t>
            </w:r>
          </w:p>
        </w:tc>
      </w:tr>
      <w:tr w:rsidR="009C6F9A" w:rsidRPr="009C6F9A" w14:paraId="141C3C42" w14:textId="77777777" w:rsidTr="00E460AA">
        <w:trPr>
          <w:trHeight w:val="300"/>
        </w:trPr>
        <w:tc>
          <w:tcPr>
            <w:tcW w:w="1975" w:type="dxa"/>
            <w:tcBorders>
              <w:top w:val="nil"/>
              <w:left w:val="single" w:sz="4" w:space="0" w:color="auto"/>
              <w:bottom w:val="single" w:sz="4" w:space="0" w:color="auto"/>
              <w:right w:val="single" w:sz="4" w:space="0" w:color="auto"/>
            </w:tcBorders>
            <w:shd w:val="clear" w:color="000000" w:fill="C9C9C9"/>
            <w:noWrap/>
            <w:vAlign w:val="bottom"/>
            <w:hideMark/>
          </w:tcPr>
          <w:p w14:paraId="3E75975C"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Uncertain</w:t>
            </w:r>
          </w:p>
        </w:tc>
        <w:tc>
          <w:tcPr>
            <w:tcW w:w="1985" w:type="dxa"/>
            <w:tcBorders>
              <w:top w:val="nil"/>
              <w:left w:val="nil"/>
              <w:bottom w:val="single" w:sz="4" w:space="0" w:color="auto"/>
              <w:right w:val="single" w:sz="4" w:space="0" w:color="auto"/>
            </w:tcBorders>
            <w:shd w:val="clear" w:color="000000" w:fill="C9C9C9"/>
            <w:noWrap/>
            <w:vAlign w:val="bottom"/>
            <w:hideMark/>
          </w:tcPr>
          <w:p w14:paraId="403C671C"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c>
          <w:tcPr>
            <w:tcW w:w="2480" w:type="dxa"/>
            <w:tcBorders>
              <w:top w:val="nil"/>
              <w:left w:val="nil"/>
              <w:bottom w:val="single" w:sz="4" w:space="0" w:color="auto"/>
              <w:right w:val="single" w:sz="4" w:space="0" w:color="auto"/>
            </w:tcBorders>
            <w:shd w:val="clear" w:color="000000" w:fill="C9C9C9"/>
            <w:noWrap/>
            <w:vAlign w:val="bottom"/>
            <w:hideMark/>
          </w:tcPr>
          <w:p w14:paraId="684C69F9"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c>
          <w:tcPr>
            <w:tcW w:w="2740" w:type="dxa"/>
            <w:tcBorders>
              <w:top w:val="nil"/>
              <w:left w:val="nil"/>
              <w:bottom w:val="single" w:sz="4" w:space="0" w:color="auto"/>
              <w:right w:val="single" w:sz="4" w:space="0" w:color="auto"/>
            </w:tcBorders>
            <w:shd w:val="clear" w:color="000000" w:fill="C9C9C9"/>
            <w:noWrap/>
            <w:vAlign w:val="bottom"/>
            <w:hideMark/>
          </w:tcPr>
          <w:p w14:paraId="568A5643"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1</w:t>
            </w:r>
          </w:p>
        </w:tc>
      </w:tr>
      <w:tr w:rsidR="009C6F9A" w:rsidRPr="009C6F9A" w14:paraId="78C85507" w14:textId="77777777" w:rsidTr="00E460AA">
        <w:trPr>
          <w:trHeight w:val="300"/>
        </w:trPr>
        <w:tc>
          <w:tcPr>
            <w:tcW w:w="1975" w:type="dxa"/>
            <w:tcBorders>
              <w:top w:val="nil"/>
              <w:left w:val="single" w:sz="4" w:space="0" w:color="auto"/>
              <w:bottom w:val="single" w:sz="4" w:space="0" w:color="auto"/>
              <w:right w:val="single" w:sz="4" w:space="0" w:color="auto"/>
            </w:tcBorders>
            <w:shd w:val="clear" w:color="000000" w:fill="C9C9C9"/>
            <w:noWrap/>
            <w:vAlign w:val="bottom"/>
            <w:hideMark/>
          </w:tcPr>
          <w:p w14:paraId="1A406361"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Strongly Disagree</w:t>
            </w:r>
          </w:p>
        </w:tc>
        <w:tc>
          <w:tcPr>
            <w:tcW w:w="1985" w:type="dxa"/>
            <w:tcBorders>
              <w:top w:val="nil"/>
              <w:left w:val="nil"/>
              <w:bottom w:val="single" w:sz="4" w:space="0" w:color="auto"/>
              <w:right w:val="single" w:sz="4" w:space="0" w:color="auto"/>
            </w:tcBorders>
            <w:shd w:val="clear" w:color="000000" w:fill="C9C9C9"/>
            <w:noWrap/>
            <w:vAlign w:val="bottom"/>
            <w:hideMark/>
          </w:tcPr>
          <w:p w14:paraId="33314AF1"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c>
          <w:tcPr>
            <w:tcW w:w="2480" w:type="dxa"/>
            <w:tcBorders>
              <w:top w:val="nil"/>
              <w:left w:val="nil"/>
              <w:bottom w:val="single" w:sz="4" w:space="0" w:color="auto"/>
              <w:right w:val="single" w:sz="4" w:space="0" w:color="auto"/>
            </w:tcBorders>
            <w:shd w:val="clear" w:color="000000" w:fill="C9C9C9"/>
            <w:noWrap/>
            <w:vAlign w:val="bottom"/>
            <w:hideMark/>
          </w:tcPr>
          <w:p w14:paraId="0514DD11"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c>
          <w:tcPr>
            <w:tcW w:w="2740" w:type="dxa"/>
            <w:tcBorders>
              <w:top w:val="nil"/>
              <w:left w:val="nil"/>
              <w:bottom w:val="single" w:sz="4" w:space="0" w:color="auto"/>
              <w:right w:val="single" w:sz="4" w:space="0" w:color="auto"/>
            </w:tcBorders>
            <w:shd w:val="clear" w:color="000000" w:fill="C9C9C9"/>
            <w:noWrap/>
            <w:vAlign w:val="bottom"/>
            <w:hideMark/>
          </w:tcPr>
          <w:p w14:paraId="0C717CAB"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r>
      <w:tr w:rsidR="009C6F9A" w:rsidRPr="009C6F9A" w14:paraId="4B08480B" w14:textId="77777777" w:rsidTr="00E460AA">
        <w:trPr>
          <w:trHeight w:val="300"/>
        </w:trPr>
        <w:tc>
          <w:tcPr>
            <w:tcW w:w="1975" w:type="dxa"/>
            <w:tcBorders>
              <w:top w:val="nil"/>
              <w:left w:val="single" w:sz="4" w:space="0" w:color="auto"/>
              <w:bottom w:val="single" w:sz="4" w:space="0" w:color="auto"/>
              <w:right w:val="single" w:sz="4" w:space="0" w:color="auto"/>
            </w:tcBorders>
            <w:shd w:val="clear" w:color="000000" w:fill="C9C9C9"/>
            <w:noWrap/>
            <w:vAlign w:val="bottom"/>
            <w:hideMark/>
          </w:tcPr>
          <w:p w14:paraId="3872F47D"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Disagree</w:t>
            </w:r>
          </w:p>
        </w:tc>
        <w:tc>
          <w:tcPr>
            <w:tcW w:w="1985" w:type="dxa"/>
            <w:tcBorders>
              <w:top w:val="nil"/>
              <w:left w:val="nil"/>
              <w:bottom w:val="single" w:sz="4" w:space="0" w:color="auto"/>
              <w:right w:val="single" w:sz="4" w:space="0" w:color="auto"/>
            </w:tcBorders>
            <w:shd w:val="clear" w:color="000000" w:fill="C9C9C9"/>
            <w:noWrap/>
            <w:vAlign w:val="bottom"/>
            <w:hideMark/>
          </w:tcPr>
          <w:p w14:paraId="2D1A3E7F"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c>
          <w:tcPr>
            <w:tcW w:w="2480" w:type="dxa"/>
            <w:tcBorders>
              <w:top w:val="nil"/>
              <w:left w:val="nil"/>
              <w:bottom w:val="single" w:sz="4" w:space="0" w:color="auto"/>
              <w:right w:val="single" w:sz="4" w:space="0" w:color="auto"/>
            </w:tcBorders>
            <w:shd w:val="clear" w:color="000000" w:fill="C9C9C9"/>
            <w:noWrap/>
            <w:vAlign w:val="bottom"/>
            <w:hideMark/>
          </w:tcPr>
          <w:p w14:paraId="62DC54DE"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c>
          <w:tcPr>
            <w:tcW w:w="2740" w:type="dxa"/>
            <w:tcBorders>
              <w:top w:val="nil"/>
              <w:left w:val="nil"/>
              <w:bottom w:val="single" w:sz="4" w:space="0" w:color="auto"/>
              <w:right w:val="single" w:sz="4" w:space="0" w:color="auto"/>
            </w:tcBorders>
            <w:shd w:val="clear" w:color="000000" w:fill="C9C9C9"/>
            <w:noWrap/>
            <w:vAlign w:val="bottom"/>
            <w:hideMark/>
          </w:tcPr>
          <w:p w14:paraId="39B0B479"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0</w:t>
            </w:r>
          </w:p>
        </w:tc>
      </w:tr>
      <w:tr w:rsidR="009C6F9A" w:rsidRPr="009C6F9A" w14:paraId="3C7D9B86" w14:textId="77777777" w:rsidTr="00E460AA">
        <w:trPr>
          <w:trHeight w:val="300"/>
        </w:trPr>
        <w:tc>
          <w:tcPr>
            <w:tcW w:w="1975" w:type="dxa"/>
            <w:tcBorders>
              <w:top w:val="nil"/>
              <w:left w:val="single" w:sz="4" w:space="0" w:color="auto"/>
              <w:bottom w:val="single" w:sz="4" w:space="0" w:color="auto"/>
              <w:right w:val="single" w:sz="4" w:space="0" w:color="auto"/>
            </w:tcBorders>
            <w:shd w:val="clear" w:color="000000" w:fill="C9C9C9"/>
            <w:noWrap/>
            <w:vAlign w:val="bottom"/>
            <w:hideMark/>
          </w:tcPr>
          <w:p w14:paraId="17C0AFC8" w14:textId="77777777" w:rsidR="009C6F9A" w:rsidRPr="009C6F9A" w:rsidRDefault="009C6F9A" w:rsidP="009C6F9A">
            <w:pPr>
              <w:spacing w:after="0" w:line="240" w:lineRule="auto"/>
              <w:rPr>
                <w:rFonts w:eastAsia="Times New Roman" w:cs="Times New Roman"/>
                <w:color w:val="000000"/>
                <w:szCs w:val="24"/>
              </w:rPr>
            </w:pPr>
            <w:r w:rsidRPr="009C6F9A">
              <w:rPr>
                <w:rFonts w:eastAsia="Times New Roman" w:cs="Times New Roman"/>
                <w:color w:val="000000"/>
                <w:szCs w:val="24"/>
              </w:rPr>
              <w:t>Total</w:t>
            </w:r>
          </w:p>
        </w:tc>
        <w:tc>
          <w:tcPr>
            <w:tcW w:w="1985" w:type="dxa"/>
            <w:tcBorders>
              <w:top w:val="nil"/>
              <w:left w:val="nil"/>
              <w:bottom w:val="single" w:sz="4" w:space="0" w:color="auto"/>
              <w:right w:val="single" w:sz="4" w:space="0" w:color="auto"/>
            </w:tcBorders>
            <w:shd w:val="clear" w:color="000000" w:fill="C9C9C9"/>
            <w:noWrap/>
            <w:vAlign w:val="bottom"/>
            <w:hideMark/>
          </w:tcPr>
          <w:p w14:paraId="562440B4"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5</w:t>
            </w:r>
          </w:p>
        </w:tc>
        <w:tc>
          <w:tcPr>
            <w:tcW w:w="2480" w:type="dxa"/>
            <w:tcBorders>
              <w:top w:val="nil"/>
              <w:left w:val="nil"/>
              <w:bottom w:val="single" w:sz="4" w:space="0" w:color="auto"/>
              <w:right w:val="single" w:sz="4" w:space="0" w:color="auto"/>
            </w:tcBorders>
            <w:shd w:val="clear" w:color="000000" w:fill="C9C9C9"/>
            <w:noWrap/>
            <w:vAlign w:val="bottom"/>
            <w:hideMark/>
          </w:tcPr>
          <w:p w14:paraId="47D32A4F"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5</w:t>
            </w:r>
          </w:p>
        </w:tc>
        <w:tc>
          <w:tcPr>
            <w:tcW w:w="2740" w:type="dxa"/>
            <w:tcBorders>
              <w:top w:val="nil"/>
              <w:left w:val="nil"/>
              <w:bottom w:val="single" w:sz="4" w:space="0" w:color="auto"/>
              <w:right w:val="single" w:sz="4" w:space="0" w:color="auto"/>
            </w:tcBorders>
            <w:shd w:val="clear" w:color="000000" w:fill="C9C9C9"/>
            <w:noWrap/>
            <w:vAlign w:val="bottom"/>
            <w:hideMark/>
          </w:tcPr>
          <w:p w14:paraId="0B0AE847" w14:textId="77777777" w:rsidR="009C6F9A" w:rsidRPr="009C6F9A" w:rsidRDefault="009C6F9A" w:rsidP="009C6F9A">
            <w:pPr>
              <w:spacing w:after="0" w:line="240" w:lineRule="auto"/>
              <w:jc w:val="right"/>
              <w:rPr>
                <w:rFonts w:eastAsia="Times New Roman" w:cs="Times New Roman"/>
                <w:color w:val="000000"/>
                <w:szCs w:val="24"/>
              </w:rPr>
            </w:pPr>
            <w:r w:rsidRPr="009C6F9A">
              <w:rPr>
                <w:rFonts w:eastAsia="Times New Roman" w:cs="Times New Roman"/>
                <w:color w:val="000000"/>
                <w:szCs w:val="24"/>
              </w:rPr>
              <w:t>5</w:t>
            </w:r>
          </w:p>
        </w:tc>
      </w:tr>
    </w:tbl>
    <w:p w14:paraId="39C43235" w14:textId="7D813186" w:rsidR="009C6F9A" w:rsidRPr="009C6F9A" w:rsidRDefault="009C6F9A" w:rsidP="007801D1">
      <w:pPr>
        <w:pStyle w:val="Heading5"/>
        <w:rPr>
          <w:i w:val="0"/>
        </w:rPr>
      </w:pPr>
      <w:r w:rsidRPr="009C6F9A">
        <w:rPr>
          <w:bCs/>
        </w:rPr>
        <w:t xml:space="preserve">                            </w:t>
      </w:r>
      <w:bookmarkStart w:id="124" w:name="_Toc136541334"/>
      <w:bookmarkStart w:id="125" w:name="_Toc136541461"/>
      <w:r w:rsidRPr="009C6F9A">
        <w:t>Table 4.</w:t>
      </w:r>
      <w:r w:rsidR="00F91E4E">
        <w:t>8</w:t>
      </w:r>
      <w:bookmarkEnd w:id="124"/>
      <w:bookmarkEnd w:id="125"/>
    </w:p>
    <w:p w14:paraId="36C6DC84" w14:textId="77777777" w:rsidR="009C6F9A" w:rsidRPr="009C6F9A" w:rsidRDefault="009C6F9A" w:rsidP="009C6F9A">
      <w:pPr>
        <w:jc w:val="center"/>
        <w:rPr>
          <w:rFonts w:cs="Times New Roman"/>
          <w:b/>
          <w:bCs/>
          <w:szCs w:val="24"/>
        </w:rPr>
      </w:pPr>
      <w:r w:rsidRPr="009C6F9A">
        <w:rPr>
          <w:noProof/>
        </w:rPr>
        <w:drawing>
          <wp:inline distT="0" distB="0" distL="0" distR="0" wp14:anchorId="1F0D743D" wp14:editId="62311DF4">
            <wp:extent cx="4572000" cy="3119437"/>
            <wp:effectExtent l="0" t="0" r="0" b="5080"/>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A6AF8A-CA41-4147-8415-68B37E760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0695D0" w14:textId="77777777" w:rsidR="009C6F9A" w:rsidRPr="009C6F9A" w:rsidRDefault="009C6F9A" w:rsidP="007E4D8F">
      <w:pPr>
        <w:pStyle w:val="ListParagraph"/>
        <w:jc w:val="center"/>
      </w:pPr>
      <w:bookmarkStart w:id="126" w:name="_Toc134511030"/>
      <w:r w:rsidRPr="009C6F9A">
        <w:t>Fig 4.7</w:t>
      </w:r>
      <w:bookmarkEnd w:id="126"/>
    </w:p>
    <w:p w14:paraId="45AE0894" w14:textId="77777777" w:rsidR="009C6F9A" w:rsidRPr="009C6F9A" w:rsidRDefault="009C6F9A" w:rsidP="009C6F9A">
      <w:pPr>
        <w:spacing w:line="360" w:lineRule="auto"/>
        <w:jc w:val="center"/>
        <w:rPr>
          <w:rFonts w:cs="Times New Roman"/>
          <w:i/>
          <w:iCs/>
          <w:szCs w:val="24"/>
        </w:rPr>
      </w:pPr>
      <w:r w:rsidRPr="009C6F9A">
        <w:rPr>
          <w:rFonts w:cs="Times New Roman"/>
          <w:i/>
          <w:iCs/>
          <w:szCs w:val="24"/>
        </w:rPr>
        <w:t>Source: Primary data (2023)</w:t>
      </w:r>
    </w:p>
    <w:p w14:paraId="408C0290" w14:textId="030A7D0A" w:rsidR="009C6F9A" w:rsidRPr="009C6F9A" w:rsidRDefault="009C6F9A" w:rsidP="009C6F9A">
      <w:pPr>
        <w:spacing w:line="360" w:lineRule="auto"/>
        <w:rPr>
          <w:rFonts w:cs="Times New Roman"/>
          <w:szCs w:val="24"/>
        </w:rPr>
      </w:pPr>
      <w:r w:rsidRPr="009C6F9A">
        <w:rPr>
          <w:rFonts w:cs="Times New Roman"/>
          <w:szCs w:val="24"/>
        </w:rPr>
        <w:t xml:space="preserve">Fig 4.7 above illustrates that (3/5), 60% of the administration strongly agree that maximizing profit is the main motive for cost reduction techniques. Profit maximization is a goal shared by businesses since it promotes financial effectiveness and maximizes benefits. Then 2/5, 40% agreed that profit maximization is also the goal for reducing costs since </w:t>
      </w:r>
      <w:r w:rsidR="00A05C9F">
        <w:rPr>
          <w:rFonts w:cs="Times New Roman"/>
          <w:szCs w:val="24"/>
        </w:rPr>
        <w:t>Taherkhani and Almur (2019)</w:t>
      </w:r>
      <w:r w:rsidRPr="009C6F9A">
        <w:rPr>
          <w:rFonts w:cs="Times New Roman"/>
          <w:szCs w:val="24"/>
        </w:rPr>
        <w:t xml:space="preserve"> denotes that maximizing profit is a driver for the implementing cost cutting techniques and highlighted that if costs are managed well there is a higher possibility that profit will increase. The scholar concludes that operational cost cutting measures are motivated by the desire to maximize profits based on the workforce outcome at GM Logistics.</w:t>
      </w:r>
    </w:p>
    <w:p w14:paraId="564B1E43" w14:textId="77777777" w:rsidR="009C6F9A" w:rsidRPr="009C6F9A" w:rsidRDefault="009C6F9A" w:rsidP="009C6F9A">
      <w:pPr>
        <w:spacing w:line="360" w:lineRule="auto"/>
        <w:rPr>
          <w:rFonts w:cs="Times New Roman"/>
          <w:szCs w:val="24"/>
        </w:rPr>
      </w:pPr>
      <w:r w:rsidRPr="009C6F9A">
        <w:rPr>
          <w:rFonts w:cs="Times New Roman"/>
          <w:szCs w:val="24"/>
        </w:rPr>
        <w:t xml:space="preserve">The management of GM logistics concurred that use of operational cost cutting techniques have a positive influence on increasing revenue. The Human resources manager, finance manager, auditor and the accountant strongly agree with this view indicating that cost cutting techniques reduces operating expenses while boosting an organization revenue.  Basing on the outcomes, the scholar concludes that increasing revenue is a driving force for operational cost cutting techniques. </w:t>
      </w:r>
    </w:p>
    <w:p w14:paraId="1AD4C2EA" w14:textId="1AC94B20" w:rsidR="009C6F9A" w:rsidRPr="009C6F9A" w:rsidRDefault="009C6F9A" w:rsidP="009C6F9A">
      <w:pPr>
        <w:spacing w:line="360" w:lineRule="auto"/>
        <w:rPr>
          <w:rFonts w:cs="Times New Roman"/>
          <w:szCs w:val="24"/>
        </w:rPr>
      </w:pPr>
      <w:r w:rsidRPr="009C6F9A">
        <w:rPr>
          <w:rFonts w:cs="Times New Roman"/>
          <w:szCs w:val="24"/>
        </w:rPr>
        <w:t xml:space="preserve">Basing on fig 4.7 above, (1/5) was uncertain about the view that gaining competitive </w:t>
      </w:r>
      <w:r w:rsidR="00122A2D">
        <w:rPr>
          <w:rFonts w:cs="Times New Roman"/>
          <w:szCs w:val="24"/>
        </w:rPr>
        <w:t>edge</w:t>
      </w:r>
      <w:r w:rsidRPr="009C6F9A">
        <w:rPr>
          <w:rFonts w:cs="Times New Roman"/>
          <w:szCs w:val="24"/>
        </w:rPr>
        <w:t xml:space="preserve"> is a driving force for the implementation of cost reduction techniques. Since he has cited that gaining a competitive isn’t a cost reduction tool but a marketing tool. Then (2/5) strongly agreed and the remaining (2/5) agreed that operational cost reduction is a drive for gaining competitive edge. This was consistent with </w:t>
      </w:r>
      <w:r w:rsidR="00B938AF">
        <w:rPr>
          <w:rFonts w:cs="Times New Roman"/>
          <w:szCs w:val="24"/>
        </w:rPr>
        <w:t>Sun et al</w:t>
      </w:r>
      <w:r w:rsidRPr="009C6F9A">
        <w:rPr>
          <w:rFonts w:cs="Times New Roman"/>
          <w:szCs w:val="24"/>
        </w:rPr>
        <w:t xml:space="preserve"> (20</w:t>
      </w:r>
      <w:r w:rsidR="00B938AF">
        <w:rPr>
          <w:rFonts w:cs="Times New Roman"/>
          <w:szCs w:val="24"/>
        </w:rPr>
        <w:t>20</w:t>
      </w:r>
      <w:r w:rsidRPr="009C6F9A">
        <w:rPr>
          <w:rFonts w:cs="Times New Roman"/>
          <w:szCs w:val="24"/>
        </w:rPr>
        <w:t xml:space="preserve">) assertion that corporations must manufacture items of high quality at a reduced cost in order to achieve a competitive edge against rivals. According to the research, the scholar concludes that initiatives for operational cost cutting techniques are driven by gaining competitive edge.  </w:t>
      </w:r>
    </w:p>
    <w:p w14:paraId="6F4644ED" w14:textId="0A07CA09" w:rsidR="009C6F9A" w:rsidRPr="009C6F9A" w:rsidRDefault="009C6F9A" w:rsidP="00FB40EB">
      <w:pPr>
        <w:pStyle w:val="Heading2"/>
      </w:pPr>
      <w:bookmarkStart w:id="127" w:name="_Toc137273597"/>
      <w:r w:rsidRPr="009C6F9A">
        <w:t>4.4</w:t>
      </w:r>
      <w:r w:rsidR="0032531D">
        <w:t xml:space="preserve"> Evaluation</w:t>
      </w:r>
      <w:r w:rsidRPr="009C6F9A">
        <w:t xml:space="preserve"> of operational cost cutting techniques being used by logistics entities.</w:t>
      </w:r>
      <w:bookmarkEnd w:id="127"/>
    </w:p>
    <w:p w14:paraId="75CF2198" w14:textId="77777777" w:rsidR="009C6F9A" w:rsidRPr="009C6F9A" w:rsidRDefault="009C6F9A" w:rsidP="009C6F9A">
      <w:pPr>
        <w:spacing w:line="360" w:lineRule="auto"/>
        <w:rPr>
          <w:rFonts w:cs="Times New Roman"/>
          <w:szCs w:val="24"/>
        </w:rPr>
      </w:pPr>
      <w:r w:rsidRPr="009C6F9A">
        <w:rPr>
          <w:rFonts w:cs="Times New Roman"/>
          <w:szCs w:val="24"/>
        </w:rPr>
        <w:t xml:space="preserve">The research question examines the use of vehicle surveillance systems, sharing of infrastructure and organizational downsizing by GM Logistics as an operational cost control technique to prevent operating expenses from changing. The following examines how employees of GM Logistics feel about these operational cost cutting methods discussed below. </w:t>
      </w:r>
    </w:p>
    <w:p w14:paraId="2648BAD5" w14:textId="77777777" w:rsidR="009C6F9A" w:rsidRPr="009C6F9A" w:rsidRDefault="009C6F9A" w:rsidP="009C6F9A">
      <w:pPr>
        <w:spacing w:line="360" w:lineRule="auto"/>
        <w:rPr>
          <w:rFonts w:cs="Times New Roman"/>
          <w:b/>
          <w:bCs/>
          <w:szCs w:val="24"/>
        </w:rPr>
      </w:pPr>
    </w:p>
    <w:p w14:paraId="4F344589" w14:textId="77777777" w:rsidR="009C6F9A" w:rsidRPr="009C6F9A" w:rsidRDefault="009C6F9A" w:rsidP="009C6F9A">
      <w:pPr>
        <w:spacing w:line="360" w:lineRule="auto"/>
        <w:rPr>
          <w:rFonts w:cs="Times New Roman"/>
          <w:b/>
          <w:bCs/>
          <w:szCs w:val="24"/>
        </w:rPr>
      </w:pPr>
    </w:p>
    <w:p w14:paraId="235C6F8A" w14:textId="77777777" w:rsidR="009C6F9A" w:rsidRPr="009C6F9A" w:rsidRDefault="009C6F9A" w:rsidP="00FB3976">
      <w:pPr>
        <w:pStyle w:val="Heading3"/>
      </w:pPr>
      <w:bookmarkStart w:id="128" w:name="_Toc137273598"/>
      <w:r w:rsidRPr="009C6F9A">
        <w:t>4.4.1 System for tracking vehicles as an operational cost cutting technique</w:t>
      </w:r>
      <w:bookmarkEnd w:id="128"/>
    </w:p>
    <w:p w14:paraId="2C2FC1A6" w14:textId="77777777" w:rsidR="009C6F9A" w:rsidRPr="009C6F9A" w:rsidRDefault="009C6F9A" w:rsidP="009C6F9A">
      <w:pPr>
        <w:spacing w:line="360" w:lineRule="auto"/>
        <w:rPr>
          <w:rFonts w:cs="Times New Roman"/>
          <w:szCs w:val="24"/>
        </w:rPr>
      </w:pPr>
    </w:p>
    <w:p w14:paraId="3F24BFD7" w14:textId="77777777" w:rsidR="009C6F9A" w:rsidRPr="009C6F9A" w:rsidRDefault="009C6F9A" w:rsidP="009C6F9A">
      <w:pPr>
        <w:spacing w:line="360" w:lineRule="auto"/>
        <w:rPr>
          <w:rFonts w:cs="Times New Roman"/>
          <w:szCs w:val="24"/>
        </w:rPr>
      </w:pPr>
      <w:r w:rsidRPr="009C6F9A">
        <w:rPr>
          <w:rFonts w:cs="Times New Roman"/>
          <w:szCs w:val="24"/>
        </w:rPr>
        <w:t>In order to establish the possibility that a vehicle surveillance system is a cost cutting technique in transportation entities. The following illustration shows how likert scale concept was employed to determine how employees of G.M Logistics felt.</w:t>
      </w:r>
    </w:p>
    <w:p w14:paraId="7FE08054" w14:textId="77777777" w:rsidR="009C6F9A" w:rsidRPr="009C6F9A" w:rsidRDefault="009C6F9A" w:rsidP="009C6F9A">
      <w:pPr>
        <w:spacing w:line="360" w:lineRule="auto"/>
        <w:rPr>
          <w:rFonts w:cs="Times New Roman"/>
          <w:szCs w:val="24"/>
        </w:rPr>
      </w:pPr>
    </w:p>
    <w:tbl>
      <w:tblPr>
        <w:tblW w:w="9715" w:type="dxa"/>
        <w:tblLook w:val="04A0" w:firstRow="1" w:lastRow="0" w:firstColumn="1" w:lastColumn="0" w:noHBand="0" w:noVBand="1"/>
      </w:tblPr>
      <w:tblGrid>
        <w:gridCol w:w="1885"/>
        <w:gridCol w:w="2075"/>
        <w:gridCol w:w="1795"/>
        <w:gridCol w:w="1710"/>
        <w:gridCol w:w="2250"/>
      </w:tblGrid>
      <w:tr w:rsidR="009C6F9A" w:rsidRPr="00EF6378" w14:paraId="4310DA18" w14:textId="77777777" w:rsidTr="00E460AA">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2A825ED"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xml:space="preserve">Opinion </w:t>
            </w:r>
          </w:p>
        </w:tc>
        <w:tc>
          <w:tcPr>
            <w:tcW w:w="2075" w:type="dxa"/>
            <w:tcBorders>
              <w:top w:val="single" w:sz="4" w:space="0" w:color="auto"/>
              <w:left w:val="nil"/>
              <w:bottom w:val="single" w:sz="4" w:space="0" w:color="auto"/>
              <w:right w:val="single" w:sz="4" w:space="0" w:color="auto"/>
            </w:tcBorders>
            <w:shd w:val="clear" w:color="000000" w:fill="A9D08E"/>
            <w:noWrap/>
            <w:vAlign w:val="bottom"/>
            <w:hideMark/>
          </w:tcPr>
          <w:p w14:paraId="67C3E86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Frequency</w:t>
            </w:r>
          </w:p>
        </w:tc>
        <w:tc>
          <w:tcPr>
            <w:tcW w:w="1795" w:type="dxa"/>
            <w:tcBorders>
              <w:top w:val="single" w:sz="4" w:space="0" w:color="auto"/>
              <w:left w:val="nil"/>
              <w:bottom w:val="single" w:sz="4" w:space="0" w:color="auto"/>
              <w:right w:val="single" w:sz="4" w:space="0" w:color="auto"/>
            </w:tcBorders>
            <w:shd w:val="clear" w:color="000000" w:fill="A9D08E"/>
            <w:noWrap/>
            <w:vAlign w:val="bottom"/>
            <w:hideMark/>
          </w:tcPr>
          <w:p w14:paraId="61B7F2E3"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Percentage</w:t>
            </w:r>
          </w:p>
        </w:tc>
        <w:tc>
          <w:tcPr>
            <w:tcW w:w="1710" w:type="dxa"/>
            <w:tcBorders>
              <w:top w:val="single" w:sz="4" w:space="0" w:color="auto"/>
              <w:left w:val="nil"/>
              <w:bottom w:val="single" w:sz="4" w:space="0" w:color="auto"/>
              <w:right w:val="single" w:sz="4" w:space="0" w:color="auto"/>
            </w:tcBorders>
            <w:shd w:val="clear" w:color="000000" w:fill="A9D08E"/>
            <w:noWrap/>
            <w:vAlign w:val="bottom"/>
            <w:hideMark/>
          </w:tcPr>
          <w:p w14:paraId="68EDDA22"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Valid Percent</w:t>
            </w:r>
          </w:p>
        </w:tc>
        <w:tc>
          <w:tcPr>
            <w:tcW w:w="2250" w:type="dxa"/>
            <w:tcBorders>
              <w:top w:val="single" w:sz="4" w:space="0" w:color="auto"/>
              <w:left w:val="nil"/>
              <w:bottom w:val="single" w:sz="4" w:space="0" w:color="auto"/>
              <w:right w:val="single" w:sz="4" w:space="0" w:color="auto"/>
            </w:tcBorders>
            <w:shd w:val="clear" w:color="000000" w:fill="A9D08E"/>
            <w:noWrap/>
            <w:vAlign w:val="bottom"/>
            <w:hideMark/>
          </w:tcPr>
          <w:p w14:paraId="07D64B3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Cumulative Percentage</w:t>
            </w:r>
          </w:p>
        </w:tc>
      </w:tr>
      <w:tr w:rsidR="009C6F9A" w:rsidRPr="00EF6378" w14:paraId="4B5F8191"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A9D08E"/>
            <w:noWrap/>
            <w:vAlign w:val="bottom"/>
            <w:hideMark/>
          </w:tcPr>
          <w:p w14:paraId="788BA561"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Agree</w:t>
            </w:r>
          </w:p>
        </w:tc>
        <w:tc>
          <w:tcPr>
            <w:tcW w:w="2075" w:type="dxa"/>
            <w:tcBorders>
              <w:top w:val="nil"/>
              <w:left w:val="nil"/>
              <w:bottom w:val="single" w:sz="4" w:space="0" w:color="auto"/>
              <w:right w:val="single" w:sz="4" w:space="0" w:color="auto"/>
            </w:tcBorders>
            <w:shd w:val="clear" w:color="000000" w:fill="A9D08E"/>
            <w:noWrap/>
            <w:vAlign w:val="bottom"/>
            <w:hideMark/>
          </w:tcPr>
          <w:p w14:paraId="20547233"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3</w:t>
            </w:r>
          </w:p>
        </w:tc>
        <w:tc>
          <w:tcPr>
            <w:tcW w:w="1795" w:type="dxa"/>
            <w:tcBorders>
              <w:top w:val="nil"/>
              <w:left w:val="nil"/>
              <w:bottom w:val="single" w:sz="4" w:space="0" w:color="auto"/>
              <w:right w:val="single" w:sz="4" w:space="0" w:color="auto"/>
            </w:tcBorders>
            <w:shd w:val="clear" w:color="000000" w:fill="A9D08E"/>
            <w:noWrap/>
            <w:vAlign w:val="bottom"/>
            <w:hideMark/>
          </w:tcPr>
          <w:p w14:paraId="62ADE106"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13.64</w:t>
            </w:r>
          </w:p>
        </w:tc>
        <w:tc>
          <w:tcPr>
            <w:tcW w:w="1710" w:type="dxa"/>
            <w:tcBorders>
              <w:top w:val="nil"/>
              <w:left w:val="nil"/>
              <w:bottom w:val="single" w:sz="4" w:space="0" w:color="auto"/>
              <w:right w:val="single" w:sz="4" w:space="0" w:color="auto"/>
            </w:tcBorders>
            <w:shd w:val="clear" w:color="000000" w:fill="A9D08E"/>
            <w:noWrap/>
            <w:vAlign w:val="bottom"/>
            <w:hideMark/>
          </w:tcPr>
          <w:p w14:paraId="439E7C7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14</w:t>
            </w:r>
          </w:p>
        </w:tc>
        <w:tc>
          <w:tcPr>
            <w:tcW w:w="2250" w:type="dxa"/>
            <w:tcBorders>
              <w:top w:val="nil"/>
              <w:left w:val="nil"/>
              <w:bottom w:val="single" w:sz="4" w:space="0" w:color="auto"/>
              <w:right w:val="single" w:sz="4" w:space="0" w:color="auto"/>
            </w:tcBorders>
            <w:shd w:val="clear" w:color="000000" w:fill="A9D08E"/>
            <w:noWrap/>
            <w:vAlign w:val="bottom"/>
            <w:hideMark/>
          </w:tcPr>
          <w:p w14:paraId="321ADB6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14</w:t>
            </w:r>
          </w:p>
        </w:tc>
      </w:tr>
      <w:tr w:rsidR="009C6F9A" w:rsidRPr="00EF6378" w14:paraId="156653FD"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A9D08E"/>
            <w:noWrap/>
            <w:vAlign w:val="bottom"/>
            <w:hideMark/>
          </w:tcPr>
          <w:p w14:paraId="29FA634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Agree</w:t>
            </w:r>
          </w:p>
        </w:tc>
        <w:tc>
          <w:tcPr>
            <w:tcW w:w="2075" w:type="dxa"/>
            <w:tcBorders>
              <w:top w:val="nil"/>
              <w:left w:val="nil"/>
              <w:bottom w:val="single" w:sz="4" w:space="0" w:color="auto"/>
              <w:right w:val="single" w:sz="4" w:space="0" w:color="auto"/>
            </w:tcBorders>
            <w:shd w:val="clear" w:color="000000" w:fill="A9D08E"/>
            <w:noWrap/>
            <w:vAlign w:val="bottom"/>
            <w:hideMark/>
          </w:tcPr>
          <w:p w14:paraId="05BF7F33"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6</w:t>
            </w:r>
          </w:p>
        </w:tc>
        <w:tc>
          <w:tcPr>
            <w:tcW w:w="1795" w:type="dxa"/>
            <w:tcBorders>
              <w:top w:val="nil"/>
              <w:left w:val="nil"/>
              <w:bottom w:val="single" w:sz="4" w:space="0" w:color="auto"/>
              <w:right w:val="single" w:sz="4" w:space="0" w:color="auto"/>
            </w:tcBorders>
            <w:shd w:val="clear" w:color="000000" w:fill="A9D08E"/>
            <w:noWrap/>
            <w:vAlign w:val="bottom"/>
            <w:hideMark/>
          </w:tcPr>
          <w:p w14:paraId="1E7F8A4A"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27.27</w:t>
            </w:r>
          </w:p>
        </w:tc>
        <w:tc>
          <w:tcPr>
            <w:tcW w:w="1710" w:type="dxa"/>
            <w:tcBorders>
              <w:top w:val="nil"/>
              <w:left w:val="nil"/>
              <w:bottom w:val="single" w:sz="4" w:space="0" w:color="auto"/>
              <w:right w:val="single" w:sz="4" w:space="0" w:color="auto"/>
            </w:tcBorders>
            <w:shd w:val="clear" w:color="000000" w:fill="A9D08E"/>
            <w:noWrap/>
            <w:vAlign w:val="bottom"/>
            <w:hideMark/>
          </w:tcPr>
          <w:p w14:paraId="1DE90CA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27</w:t>
            </w:r>
          </w:p>
        </w:tc>
        <w:tc>
          <w:tcPr>
            <w:tcW w:w="2250" w:type="dxa"/>
            <w:tcBorders>
              <w:top w:val="nil"/>
              <w:left w:val="nil"/>
              <w:bottom w:val="single" w:sz="4" w:space="0" w:color="auto"/>
              <w:right w:val="single" w:sz="4" w:space="0" w:color="auto"/>
            </w:tcBorders>
            <w:shd w:val="clear" w:color="000000" w:fill="A9D08E"/>
            <w:noWrap/>
            <w:vAlign w:val="bottom"/>
            <w:hideMark/>
          </w:tcPr>
          <w:p w14:paraId="10973F5C"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41</w:t>
            </w:r>
          </w:p>
        </w:tc>
      </w:tr>
      <w:tr w:rsidR="009C6F9A" w:rsidRPr="00EF6378" w14:paraId="19580427"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A9D08E"/>
            <w:noWrap/>
            <w:vAlign w:val="bottom"/>
            <w:hideMark/>
          </w:tcPr>
          <w:p w14:paraId="11B0C0C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Uncertain</w:t>
            </w:r>
          </w:p>
        </w:tc>
        <w:tc>
          <w:tcPr>
            <w:tcW w:w="2075" w:type="dxa"/>
            <w:tcBorders>
              <w:top w:val="nil"/>
              <w:left w:val="nil"/>
              <w:bottom w:val="single" w:sz="4" w:space="0" w:color="auto"/>
              <w:right w:val="single" w:sz="4" w:space="0" w:color="auto"/>
            </w:tcBorders>
            <w:shd w:val="clear" w:color="000000" w:fill="A9D08E"/>
            <w:noWrap/>
            <w:vAlign w:val="bottom"/>
            <w:hideMark/>
          </w:tcPr>
          <w:p w14:paraId="44E0E1D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4</w:t>
            </w:r>
          </w:p>
        </w:tc>
        <w:tc>
          <w:tcPr>
            <w:tcW w:w="1795" w:type="dxa"/>
            <w:tcBorders>
              <w:top w:val="nil"/>
              <w:left w:val="nil"/>
              <w:bottom w:val="single" w:sz="4" w:space="0" w:color="auto"/>
              <w:right w:val="single" w:sz="4" w:space="0" w:color="auto"/>
            </w:tcBorders>
            <w:shd w:val="clear" w:color="000000" w:fill="A9D08E"/>
            <w:noWrap/>
            <w:vAlign w:val="bottom"/>
            <w:hideMark/>
          </w:tcPr>
          <w:p w14:paraId="0244FAD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18.18</w:t>
            </w:r>
          </w:p>
        </w:tc>
        <w:tc>
          <w:tcPr>
            <w:tcW w:w="1710" w:type="dxa"/>
            <w:tcBorders>
              <w:top w:val="nil"/>
              <w:left w:val="nil"/>
              <w:bottom w:val="single" w:sz="4" w:space="0" w:color="auto"/>
              <w:right w:val="single" w:sz="4" w:space="0" w:color="auto"/>
            </w:tcBorders>
            <w:shd w:val="clear" w:color="000000" w:fill="A9D08E"/>
            <w:noWrap/>
            <w:vAlign w:val="bottom"/>
            <w:hideMark/>
          </w:tcPr>
          <w:p w14:paraId="2B585FCD"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18</w:t>
            </w:r>
          </w:p>
        </w:tc>
        <w:tc>
          <w:tcPr>
            <w:tcW w:w="2250" w:type="dxa"/>
            <w:tcBorders>
              <w:top w:val="nil"/>
              <w:left w:val="nil"/>
              <w:bottom w:val="single" w:sz="4" w:space="0" w:color="auto"/>
              <w:right w:val="single" w:sz="4" w:space="0" w:color="auto"/>
            </w:tcBorders>
            <w:shd w:val="clear" w:color="000000" w:fill="A9D08E"/>
            <w:noWrap/>
            <w:vAlign w:val="bottom"/>
            <w:hideMark/>
          </w:tcPr>
          <w:p w14:paraId="786016C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59</w:t>
            </w:r>
          </w:p>
        </w:tc>
      </w:tr>
      <w:tr w:rsidR="009C6F9A" w:rsidRPr="00EF6378" w14:paraId="17E7D1C2"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A9D08E"/>
            <w:noWrap/>
            <w:vAlign w:val="bottom"/>
            <w:hideMark/>
          </w:tcPr>
          <w:p w14:paraId="60A416D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Disagree</w:t>
            </w:r>
          </w:p>
        </w:tc>
        <w:tc>
          <w:tcPr>
            <w:tcW w:w="2075" w:type="dxa"/>
            <w:tcBorders>
              <w:top w:val="nil"/>
              <w:left w:val="nil"/>
              <w:bottom w:val="single" w:sz="4" w:space="0" w:color="auto"/>
              <w:right w:val="single" w:sz="4" w:space="0" w:color="auto"/>
            </w:tcBorders>
            <w:shd w:val="clear" w:color="000000" w:fill="A9D08E"/>
            <w:noWrap/>
            <w:vAlign w:val="bottom"/>
            <w:hideMark/>
          </w:tcPr>
          <w:p w14:paraId="120E4686"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5</w:t>
            </w:r>
          </w:p>
        </w:tc>
        <w:tc>
          <w:tcPr>
            <w:tcW w:w="1795" w:type="dxa"/>
            <w:tcBorders>
              <w:top w:val="nil"/>
              <w:left w:val="nil"/>
              <w:bottom w:val="single" w:sz="4" w:space="0" w:color="auto"/>
              <w:right w:val="single" w:sz="4" w:space="0" w:color="auto"/>
            </w:tcBorders>
            <w:shd w:val="clear" w:color="000000" w:fill="A9D08E"/>
            <w:noWrap/>
            <w:vAlign w:val="bottom"/>
            <w:hideMark/>
          </w:tcPr>
          <w:p w14:paraId="48B4508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22.73</w:t>
            </w:r>
          </w:p>
        </w:tc>
        <w:tc>
          <w:tcPr>
            <w:tcW w:w="1710" w:type="dxa"/>
            <w:tcBorders>
              <w:top w:val="nil"/>
              <w:left w:val="nil"/>
              <w:bottom w:val="single" w:sz="4" w:space="0" w:color="auto"/>
              <w:right w:val="single" w:sz="4" w:space="0" w:color="auto"/>
            </w:tcBorders>
            <w:shd w:val="clear" w:color="000000" w:fill="A9D08E"/>
            <w:noWrap/>
            <w:vAlign w:val="bottom"/>
            <w:hideMark/>
          </w:tcPr>
          <w:p w14:paraId="488240AE"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23</w:t>
            </w:r>
          </w:p>
        </w:tc>
        <w:tc>
          <w:tcPr>
            <w:tcW w:w="2250" w:type="dxa"/>
            <w:tcBorders>
              <w:top w:val="nil"/>
              <w:left w:val="nil"/>
              <w:bottom w:val="single" w:sz="4" w:space="0" w:color="auto"/>
              <w:right w:val="single" w:sz="4" w:space="0" w:color="auto"/>
            </w:tcBorders>
            <w:shd w:val="clear" w:color="000000" w:fill="A9D08E"/>
            <w:noWrap/>
            <w:vAlign w:val="bottom"/>
            <w:hideMark/>
          </w:tcPr>
          <w:p w14:paraId="47F833C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82</w:t>
            </w:r>
          </w:p>
        </w:tc>
      </w:tr>
      <w:tr w:rsidR="009C6F9A" w:rsidRPr="00EF6378" w14:paraId="5635AD8D"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A9D08E"/>
            <w:noWrap/>
            <w:vAlign w:val="bottom"/>
            <w:hideMark/>
          </w:tcPr>
          <w:p w14:paraId="3366BF3E"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Disagree</w:t>
            </w:r>
          </w:p>
        </w:tc>
        <w:tc>
          <w:tcPr>
            <w:tcW w:w="2075" w:type="dxa"/>
            <w:tcBorders>
              <w:top w:val="nil"/>
              <w:left w:val="nil"/>
              <w:bottom w:val="single" w:sz="4" w:space="0" w:color="auto"/>
              <w:right w:val="single" w:sz="4" w:space="0" w:color="auto"/>
            </w:tcBorders>
            <w:shd w:val="clear" w:color="000000" w:fill="A9D08E"/>
            <w:noWrap/>
            <w:vAlign w:val="bottom"/>
            <w:hideMark/>
          </w:tcPr>
          <w:p w14:paraId="07C3771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4</w:t>
            </w:r>
          </w:p>
        </w:tc>
        <w:tc>
          <w:tcPr>
            <w:tcW w:w="1795" w:type="dxa"/>
            <w:tcBorders>
              <w:top w:val="nil"/>
              <w:left w:val="nil"/>
              <w:bottom w:val="single" w:sz="4" w:space="0" w:color="auto"/>
              <w:right w:val="single" w:sz="4" w:space="0" w:color="auto"/>
            </w:tcBorders>
            <w:shd w:val="clear" w:color="000000" w:fill="A9D08E"/>
            <w:noWrap/>
            <w:vAlign w:val="bottom"/>
            <w:hideMark/>
          </w:tcPr>
          <w:p w14:paraId="70BD088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18.18</w:t>
            </w:r>
          </w:p>
        </w:tc>
        <w:tc>
          <w:tcPr>
            <w:tcW w:w="1710" w:type="dxa"/>
            <w:tcBorders>
              <w:top w:val="nil"/>
              <w:left w:val="nil"/>
              <w:bottom w:val="single" w:sz="4" w:space="0" w:color="auto"/>
              <w:right w:val="single" w:sz="4" w:space="0" w:color="auto"/>
            </w:tcBorders>
            <w:shd w:val="clear" w:color="000000" w:fill="A9D08E"/>
            <w:noWrap/>
            <w:vAlign w:val="bottom"/>
            <w:hideMark/>
          </w:tcPr>
          <w:p w14:paraId="1EFCBB9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18</w:t>
            </w:r>
          </w:p>
        </w:tc>
        <w:tc>
          <w:tcPr>
            <w:tcW w:w="2250" w:type="dxa"/>
            <w:tcBorders>
              <w:top w:val="nil"/>
              <w:left w:val="nil"/>
              <w:bottom w:val="single" w:sz="4" w:space="0" w:color="auto"/>
              <w:right w:val="single" w:sz="4" w:space="0" w:color="auto"/>
            </w:tcBorders>
            <w:shd w:val="clear" w:color="000000" w:fill="A9D08E"/>
            <w:noWrap/>
            <w:vAlign w:val="bottom"/>
            <w:hideMark/>
          </w:tcPr>
          <w:p w14:paraId="60B68C6A"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100</w:t>
            </w:r>
          </w:p>
        </w:tc>
      </w:tr>
      <w:tr w:rsidR="009C6F9A" w:rsidRPr="00EF6378" w14:paraId="4504A4B9"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A9D08E"/>
            <w:noWrap/>
            <w:vAlign w:val="bottom"/>
            <w:hideMark/>
          </w:tcPr>
          <w:p w14:paraId="644FDB67"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Total</w:t>
            </w:r>
          </w:p>
        </w:tc>
        <w:tc>
          <w:tcPr>
            <w:tcW w:w="2075" w:type="dxa"/>
            <w:tcBorders>
              <w:top w:val="nil"/>
              <w:left w:val="nil"/>
              <w:bottom w:val="single" w:sz="4" w:space="0" w:color="auto"/>
              <w:right w:val="single" w:sz="4" w:space="0" w:color="auto"/>
            </w:tcBorders>
            <w:shd w:val="clear" w:color="000000" w:fill="A9D08E"/>
            <w:noWrap/>
            <w:vAlign w:val="bottom"/>
            <w:hideMark/>
          </w:tcPr>
          <w:p w14:paraId="66A0EEC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22</w:t>
            </w:r>
          </w:p>
        </w:tc>
        <w:tc>
          <w:tcPr>
            <w:tcW w:w="1795" w:type="dxa"/>
            <w:tcBorders>
              <w:top w:val="nil"/>
              <w:left w:val="nil"/>
              <w:bottom w:val="single" w:sz="4" w:space="0" w:color="auto"/>
              <w:right w:val="single" w:sz="4" w:space="0" w:color="auto"/>
            </w:tcBorders>
            <w:shd w:val="clear" w:color="000000" w:fill="A9D08E"/>
            <w:noWrap/>
            <w:vAlign w:val="bottom"/>
            <w:hideMark/>
          </w:tcPr>
          <w:p w14:paraId="46F666B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100</w:t>
            </w:r>
          </w:p>
        </w:tc>
        <w:tc>
          <w:tcPr>
            <w:tcW w:w="1710" w:type="dxa"/>
            <w:tcBorders>
              <w:top w:val="nil"/>
              <w:left w:val="nil"/>
              <w:bottom w:val="single" w:sz="4" w:space="0" w:color="auto"/>
              <w:right w:val="single" w:sz="4" w:space="0" w:color="auto"/>
            </w:tcBorders>
            <w:shd w:val="clear" w:color="000000" w:fill="A9D08E"/>
            <w:noWrap/>
            <w:vAlign w:val="bottom"/>
            <w:hideMark/>
          </w:tcPr>
          <w:p w14:paraId="75CF93C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100</w:t>
            </w:r>
          </w:p>
        </w:tc>
        <w:tc>
          <w:tcPr>
            <w:tcW w:w="2250" w:type="dxa"/>
            <w:tcBorders>
              <w:top w:val="nil"/>
              <w:left w:val="nil"/>
              <w:bottom w:val="single" w:sz="4" w:space="0" w:color="auto"/>
              <w:right w:val="single" w:sz="4" w:space="0" w:color="auto"/>
            </w:tcBorders>
            <w:shd w:val="clear" w:color="000000" w:fill="A9D08E"/>
            <w:noWrap/>
            <w:vAlign w:val="bottom"/>
            <w:hideMark/>
          </w:tcPr>
          <w:p w14:paraId="376551EC"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w:t>
            </w:r>
          </w:p>
        </w:tc>
      </w:tr>
    </w:tbl>
    <w:p w14:paraId="5E302CD0" w14:textId="75A36EE6" w:rsidR="009C6F9A" w:rsidRPr="00EF6378" w:rsidRDefault="009C6F9A" w:rsidP="007801D1">
      <w:pPr>
        <w:pStyle w:val="Heading5"/>
        <w:rPr>
          <w:i w:val="0"/>
        </w:rPr>
      </w:pPr>
      <w:r w:rsidRPr="00EF6378">
        <w:rPr>
          <w:bCs/>
        </w:rPr>
        <w:t xml:space="preserve">                                        </w:t>
      </w:r>
      <w:bookmarkStart w:id="129" w:name="_Toc136541335"/>
      <w:bookmarkStart w:id="130" w:name="_Toc136541462"/>
      <w:r w:rsidRPr="00EF6378">
        <w:t>Table 4.</w:t>
      </w:r>
      <w:r w:rsidR="00814F85">
        <w:t>9</w:t>
      </w:r>
      <w:bookmarkEnd w:id="129"/>
      <w:bookmarkEnd w:id="130"/>
    </w:p>
    <w:p w14:paraId="79341F12" w14:textId="77777777" w:rsidR="009C6F9A" w:rsidRPr="009C6F9A" w:rsidRDefault="009C6F9A" w:rsidP="009C6F9A">
      <w:pPr>
        <w:spacing w:line="360" w:lineRule="auto"/>
        <w:rPr>
          <w:rFonts w:cs="Times New Roman"/>
          <w:b/>
          <w:bCs/>
          <w:szCs w:val="24"/>
        </w:rPr>
      </w:pPr>
    </w:p>
    <w:p w14:paraId="5F98EAE0" w14:textId="77777777" w:rsidR="009C6F9A" w:rsidRPr="009C6F9A" w:rsidRDefault="009C6F9A" w:rsidP="009C6F9A">
      <w:pPr>
        <w:spacing w:line="360" w:lineRule="auto"/>
        <w:jc w:val="center"/>
        <w:rPr>
          <w:rFonts w:cs="Times New Roman"/>
          <w:b/>
          <w:bCs/>
          <w:szCs w:val="24"/>
        </w:rPr>
      </w:pPr>
      <w:r w:rsidRPr="009C6F9A">
        <w:rPr>
          <w:noProof/>
        </w:rPr>
        <w:drawing>
          <wp:inline distT="0" distB="0" distL="0" distR="0" wp14:anchorId="1156F2A9" wp14:editId="4FA7E8C7">
            <wp:extent cx="4572000" cy="2743200"/>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848CE3-BD08-459D-9B1C-158EEA059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777E9A" w14:textId="37C5778F" w:rsidR="009C6F9A" w:rsidRDefault="009C6F9A" w:rsidP="007E4D8F">
      <w:pPr>
        <w:pStyle w:val="ListParagraph"/>
        <w:jc w:val="center"/>
      </w:pPr>
      <w:bookmarkStart w:id="131" w:name="_Toc134511031"/>
      <w:r w:rsidRPr="009C6F9A">
        <w:t>Fig 4.8 system for tracking vehicles as a cost cutting technique</w:t>
      </w:r>
      <w:bookmarkEnd w:id="131"/>
    </w:p>
    <w:p w14:paraId="2D887A66" w14:textId="63F0B2D1" w:rsidR="00AB3D75" w:rsidRPr="009C6F9A" w:rsidRDefault="00AB3D75" w:rsidP="007E4D8F">
      <w:pPr>
        <w:pStyle w:val="ListParagraph"/>
        <w:jc w:val="center"/>
      </w:pPr>
      <w:r>
        <w:t>Source: Primary data (2023)</w:t>
      </w:r>
    </w:p>
    <w:p w14:paraId="6B408AA5" w14:textId="0CB307EE" w:rsidR="009C6F9A" w:rsidRPr="009C6F9A" w:rsidRDefault="009C6F9A" w:rsidP="009C6F9A">
      <w:pPr>
        <w:spacing w:line="360" w:lineRule="auto"/>
        <w:rPr>
          <w:rFonts w:cs="Times New Roman"/>
          <w:szCs w:val="24"/>
        </w:rPr>
      </w:pPr>
      <w:r w:rsidRPr="009C6F9A">
        <w:rPr>
          <w:rFonts w:cs="Times New Roman"/>
          <w:szCs w:val="24"/>
        </w:rPr>
        <w:t xml:space="preserve">According to the findings shown above of the total respondents just 14% strongly agreed that vehicle surveillance systems are used by logistics organizations in Zimbabwe to control operational costs. The identical idea is made by </w:t>
      </w:r>
      <w:r w:rsidR="00640985">
        <w:rPr>
          <w:rFonts w:cs="Times New Roman"/>
          <w:szCs w:val="24"/>
        </w:rPr>
        <w:t>Kamble</w:t>
      </w:r>
      <w:r w:rsidRPr="009C6F9A">
        <w:rPr>
          <w:rFonts w:cs="Times New Roman"/>
          <w:szCs w:val="24"/>
        </w:rPr>
        <w:t xml:space="preserve"> (201</w:t>
      </w:r>
      <w:r w:rsidR="00640985">
        <w:rPr>
          <w:rFonts w:cs="Times New Roman"/>
          <w:szCs w:val="24"/>
        </w:rPr>
        <w:t>4</w:t>
      </w:r>
      <w:r w:rsidRPr="009C6F9A">
        <w:rPr>
          <w:rFonts w:cs="Times New Roman"/>
          <w:szCs w:val="24"/>
        </w:rPr>
        <w:t>), who claims that the primary purpose of trucks monitoring systems is to increase a firm’s overall effectiveness, which in turn increases the return on its investments.  Twenty-seven percent respondents agreed that system for tracking vehicles is used as operational cost cutting technique, supported by Guido et al</w:t>
      </w:r>
      <w:r w:rsidR="003F45E2">
        <w:rPr>
          <w:rFonts w:cs="Times New Roman"/>
          <w:szCs w:val="24"/>
        </w:rPr>
        <w:t xml:space="preserve"> (2014)</w:t>
      </w:r>
      <w:r w:rsidRPr="009C6F9A">
        <w:rPr>
          <w:rFonts w:cs="Times New Roman"/>
          <w:szCs w:val="24"/>
        </w:rPr>
        <w:t xml:space="preserve"> who pinpoint that it generates actual time objects, which means it gives precise spot of truck at the right time. 18% of the respondents </w:t>
      </w:r>
      <w:r w:rsidR="00640985" w:rsidRPr="009C6F9A">
        <w:rPr>
          <w:rFonts w:cs="Times New Roman"/>
          <w:szCs w:val="24"/>
        </w:rPr>
        <w:t>were</w:t>
      </w:r>
      <w:r w:rsidRPr="009C6F9A">
        <w:rPr>
          <w:rFonts w:cs="Times New Roman"/>
          <w:szCs w:val="24"/>
        </w:rPr>
        <w:t xml:space="preserve"> uncertain pertaining the implantation of the vehicle surveillance system. </w:t>
      </w:r>
    </w:p>
    <w:p w14:paraId="2613DEB1" w14:textId="77777777" w:rsidR="009C6F9A" w:rsidRPr="009C6F9A" w:rsidRDefault="009C6F9A" w:rsidP="009C6F9A">
      <w:pPr>
        <w:spacing w:line="360" w:lineRule="auto"/>
        <w:rPr>
          <w:rFonts w:cs="Times New Roman"/>
          <w:b/>
          <w:bCs/>
          <w:szCs w:val="24"/>
        </w:rPr>
      </w:pPr>
      <w:r w:rsidRPr="009C6F9A">
        <w:rPr>
          <w:rFonts w:cs="Times New Roman"/>
          <w:szCs w:val="24"/>
        </w:rPr>
        <w:t>The uncertain group conclusions are consistent with Quak et al (2016) assertion that vehicle surveillance outcomes are convex since operators’ attitudes regarding the method being used to determine whether operating expenses increases or decreases.  Then 23% disagreed with the approach of using vehicle tracking system as a cost conservation method. According to Quak et al (2016), vehicle surveillance systems have a little effect on both vehicle availability and the amount of goods that can be carried. 18% strongly disagreed to this method of reducing operational costs. The GM Logistics above statistics demonstrate that vehicle tracking systems are an operation cost minimization approach in Zimbabwean logistics firms.</w:t>
      </w:r>
    </w:p>
    <w:p w14:paraId="635304CA" w14:textId="77777777" w:rsidR="009C6F9A" w:rsidRPr="009C6F9A" w:rsidRDefault="009C6F9A" w:rsidP="009C6F9A">
      <w:pPr>
        <w:spacing w:line="360" w:lineRule="auto"/>
        <w:rPr>
          <w:rFonts w:cs="Times New Roman"/>
          <w:b/>
          <w:bCs/>
          <w:szCs w:val="24"/>
        </w:rPr>
      </w:pPr>
    </w:p>
    <w:p w14:paraId="02EBA715" w14:textId="77777777" w:rsidR="009C6F9A" w:rsidRPr="009C6F9A" w:rsidRDefault="009C6F9A" w:rsidP="00FB3976">
      <w:pPr>
        <w:pStyle w:val="Heading3"/>
      </w:pPr>
      <w:bookmarkStart w:id="132" w:name="_Toc137273599"/>
      <w:r w:rsidRPr="009C6F9A">
        <w:t>4.4.2 Infrastructure sharing</w:t>
      </w:r>
      <w:bookmarkEnd w:id="132"/>
    </w:p>
    <w:p w14:paraId="2575811C" w14:textId="77777777" w:rsidR="009C6F9A" w:rsidRPr="009C6F9A" w:rsidRDefault="009C6F9A" w:rsidP="009C6F9A">
      <w:pPr>
        <w:spacing w:line="360" w:lineRule="auto"/>
        <w:rPr>
          <w:rFonts w:cs="Times New Roman"/>
          <w:szCs w:val="24"/>
        </w:rPr>
      </w:pPr>
    </w:p>
    <w:p w14:paraId="27E6D6A8" w14:textId="77777777" w:rsidR="009C6F9A" w:rsidRPr="009C6F9A" w:rsidRDefault="009C6F9A" w:rsidP="009C6F9A">
      <w:pPr>
        <w:spacing w:line="360" w:lineRule="auto"/>
        <w:rPr>
          <w:rFonts w:cs="Times New Roman"/>
          <w:szCs w:val="24"/>
        </w:rPr>
      </w:pPr>
      <w:r w:rsidRPr="009C6F9A">
        <w:rPr>
          <w:rFonts w:cs="Times New Roman"/>
          <w:szCs w:val="24"/>
        </w:rPr>
        <w:t xml:space="preserve">The purpose of the question is to reevaluate participants opinions regarding sharing of infrastructure as a operational cost cutting technique. Findings of the research focused mainly on questionnaire replies, which are represented below: </w:t>
      </w:r>
    </w:p>
    <w:tbl>
      <w:tblPr>
        <w:tblW w:w="9445" w:type="dxa"/>
        <w:tblLook w:val="04A0" w:firstRow="1" w:lastRow="0" w:firstColumn="1" w:lastColumn="0" w:noHBand="0" w:noVBand="1"/>
      </w:tblPr>
      <w:tblGrid>
        <w:gridCol w:w="1885"/>
        <w:gridCol w:w="1620"/>
        <w:gridCol w:w="1980"/>
        <w:gridCol w:w="1980"/>
        <w:gridCol w:w="1980"/>
      </w:tblGrid>
      <w:tr w:rsidR="009C6F9A" w:rsidRPr="009C6F9A" w14:paraId="29078FFA" w14:textId="77777777" w:rsidTr="00E460AA">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14:paraId="5DC5C073" w14:textId="2B3B6136"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xml:space="preserve">Opinion </w:t>
            </w:r>
          </w:p>
        </w:tc>
        <w:tc>
          <w:tcPr>
            <w:tcW w:w="1620" w:type="dxa"/>
            <w:tcBorders>
              <w:top w:val="single" w:sz="4" w:space="0" w:color="auto"/>
              <w:left w:val="nil"/>
              <w:bottom w:val="single" w:sz="4" w:space="0" w:color="auto"/>
              <w:right w:val="single" w:sz="4" w:space="0" w:color="auto"/>
            </w:tcBorders>
            <w:shd w:val="clear" w:color="000000" w:fill="C9C9C9"/>
            <w:noWrap/>
            <w:vAlign w:val="bottom"/>
            <w:hideMark/>
          </w:tcPr>
          <w:p w14:paraId="0674D851"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Frequency</w:t>
            </w:r>
          </w:p>
        </w:tc>
        <w:tc>
          <w:tcPr>
            <w:tcW w:w="1980" w:type="dxa"/>
            <w:tcBorders>
              <w:top w:val="single" w:sz="4" w:space="0" w:color="auto"/>
              <w:left w:val="nil"/>
              <w:bottom w:val="single" w:sz="4" w:space="0" w:color="auto"/>
              <w:right w:val="single" w:sz="4" w:space="0" w:color="auto"/>
            </w:tcBorders>
            <w:shd w:val="clear" w:color="000000" w:fill="C9C9C9"/>
            <w:noWrap/>
            <w:vAlign w:val="bottom"/>
            <w:hideMark/>
          </w:tcPr>
          <w:p w14:paraId="4B9B5B6A"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Percentage</w:t>
            </w:r>
          </w:p>
        </w:tc>
        <w:tc>
          <w:tcPr>
            <w:tcW w:w="1980" w:type="dxa"/>
            <w:tcBorders>
              <w:top w:val="single" w:sz="4" w:space="0" w:color="auto"/>
              <w:left w:val="nil"/>
              <w:bottom w:val="single" w:sz="4" w:space="0" w:color="auto"/>
              <w:right w:val="single" w:sz="4" w:space="0" w:color="auto"/>
            </w:tcBorders>
            <w:shd w:val="clear" w:color="000000" w:fill="C9C9C9"/>
            <w:noWrap/>
            <w:vAlign w:val="bottom"/>
            <w:hideMark/>
          </w:tcPr>
          <w:p w14:paraId="220ECFF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Valid Percent</w:t>
            </w:r>
          </w:p>
        </w:tc>
        <w:tc>
          <w:tcPr>
            <w:tcW w:w="1980" w:type="dxa"/>
            <w:tcBorders>
              <w:top w:val="single" w:sz="4" w:space="0" w:color="auto"/>
              <w:left w:val="nil"/>
              <w:bottom w:val="single" w:sz="4" w:space="0" w:color="auto"/>
              <w:right w:val="single" w:sz="4" w:space="0" w:color="auto"/>
            </w:tcBorders>
            <w:shd w:val="clear" w:color="000000" w:fill="C9C9C9"/>
            <w:noWrap/>
            <w:vAlign w:val="bottom"/>
            <w:hideMark/>
          </w:tcPr>
          <w:p w14:paraId="2D4E1EFD"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Cumulative Percentage</w:t>
            </w:r>
          </w:p>
        </w:tc>
      </w:tr>
      <w:tr w:rsidR="009C6F9A" w:rsidRPr="009C6F9A" w14:paraId="345C66DD"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C9C9C9"/>
            <w:noWrap/>
            <w:vAlign w:val="bottom"/>
            <w:hideMark/>
          </w:tcPr>
          <w:p w14:paraId="222B28E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Agree</w:t>
            </w:r>
          </w:p>
        </w:tc>
        <w:tc>
          <w:tcPr>
            <w:tcW w:w="1620" w:type="dxa"/>
            <w:tcBorders>
              <w:top w:val="nil"/>
              <w:left w:val="nil"/>
              <w:bottom w:val="single" w:sz="4" w:space="0" w:color="auto"/>
              <w:right w:val="single" w:sz="4" w:space="0" w:color="auto"/>
            </w:tcBorders>
            <w:shd w:val="clear" w:color="000000" w:fill="C9C9C9"/>
            <w:noWrap/>
            <w:vAlign w:val="bottom"/>
            <w:hideMark/>
          </w:tcPr>
          <w:p w14:paraId="6CCD4A3C"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6</w:t>
            </w:r>
          </w:p>
        </w:tc>
        <w:tc>
          <w:tcPr>
            <w:tcW w:w="1980" w:type="dxa"/>
            <w:tcBorders>
              <w:top w:val="nil"/>
              <w:left w:val="nil"/>
              <w:bottom w:val="single" w:sz="4" w:space="0" w:color="auto"/>
              <w:right w:val="single" w:sz="4" w:space="0" w:color="auto"/>
            </w:tcBorders>
            <w:shd w:val="clear" w:color="000000" w:fill="C9C9C9"/>
            <w:noWrap/>
            <w:vAlign w:val="bottom"/>
            <w:hideMark/>
          </w:tcPr>
          <w:p w14:paraId="1AA5C69A"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27.27</w:t>
            </w:r>
          </w:p>
        </w:tc>
        <w:tc>
          <w:tcPr>
            <w:tcW w:w="1980" w:type="dxa"/>
            <w:tcBorders>
              <w:top w:val="nil"/>
              <w:left w:val="nil"/>
              <w:bottom w:val="single" w:sz="4" w:space="0" w:color="auto"/>
              <w:right w:val="single" w:sz="4" w:space="0" w:color="auto"/>
            </w:tcBorders>
            <w:shd w:val="clear" w:color="000000" w:fill="C9C9C9"/>
            <w:noWrap/>
            <w:vAlign w:val="bottom"/>
            <w:hideMark/>
          </w:tcPr>
          <w:p w14:paraId="64C0BD83"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27</w:t>
            </w:r>
          </w:p>
        </w:tc>
        <w:tc>
          <w:tcPr>
            <w:tcW w:w="1980" w:type="dxa"/>
            <w:tcBorders>
              <w:top w:val="nil"/>
              <w:left w:val="nil"/>
              <w:bottom w:val="single" w:sz="4" w:space="0" w:color="auto"/>
              <w:right w:val="single" w:sz="4" w:space="0" w:color="auto"/>
            </w:tcBorders>
            <w:shd w:val="clear" w:color="000000" w:fill="C9C9C9"/>
            <w:noWrap/>
            <w:vAlign w:val="bottom"/>
            <w:hideMark/>
          </w:tcPr>
          <w:p w14:paraId="513333F0"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27</w:t>
            </w:r>
          </w:p>
        </w:tc>
      </w:tr>
      <w:tr w:rsidR="009C6F9A" w:rsidRPr="009C6F9A" w14:paraId="520FCF62"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C9C9C9"/>
            <w:noWrap/>
            <w:vAlign w:val="bottom"/>
            <w:hideMark/>
          </w:tcPr>
          <w:p w14:paraId="57E2FC9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Agree</w:t>
            </w:r>
          </w:p>
        </w:tc>
        <w:tc>
          <w:tcPr>
            <w:tcW w:w="1620" w:type="dxa"/>
            <w:tcBorders>
              <w:top w:val="nil"/>
              <w:left w:val="nil"/>
              <w:bottom w:val="single" w:sz="4" w:space="0" w:color="auto"/>
              <w:right w:val="single" w:sz="4" w:space="0" w:color="auto"/>
            </w:tcBorders>
            <w:shd w:val="clear" w:color="000000" w:fill="C9C9C9"/>
            <w:noWrap/>
            <w:vAlign w:val="bottom"/>
            <w:hideMark/>
          </w:tcPr>
          <w:p w14:paraId="3A01BBB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8</w:t>
            </w:r>
          </w:p>
        </w:tc>
        <w:tc>
          <w:tcPr>
            <w:tcW w:w="1980" w:type="dxa"/>
            <w:tcBorders>
              <w:top w:val="nil"/>
              <w:left w:val="nil"/>
              <w:bottom w:val="single" w:sz="4" w:space="0" w:color="auto"/>
              <w:right w:val="single" w:sz="4" w:space="0" w:color="auto"/>
            </w:tcBorders>
            <w:shd w:val="clear" w:color="000000" w:fill="C9C9C9"/>
            <w:noWrap/>
            <w:vAlign w:val="bottom"/>
            <w:hideMark/>
          </w:tcPr>
          <w:p w14:paraId="6F8B73E2"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36.36</w:t>
            </w:r>
          </w:p>
        </w:tc>
        <w:tc>
          <w:tcPr>
            <w:tcW w:w="1980" w:type="dxa"/>
            <w:tcBorders>
              <w:top w:val="nil"/>
              <w:left w:val="nil"/>
              <w:bottom w:val="single" w:sz="4" w:space="0" w:color="auto"/>
              <w:right w:val="single" w:sz="4" w:space="0" w:color="auto"/>
            </w:tcBorders>
            <w:shd w:val="clear" w:color="000000" w:fill="C9C9C9"/>
            <w:noWrap/>
            <w:vAlign w:val="bottom"/>
            <w:hideMark/>
          </w:tcPr>
          <w:p w14:paraId="53E9907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36</w:t>
            </w:r>
          </w:p>
        </w:tc>
        <w:tc>
          <w:tcPr>
            <w:tcW w:w="1980" w:type="dxa"/>
            <w:tcBorders>
              <w:top w:val="nil"/>
              <w:left w:val="nil"/>
              <w:bottom w:val="single" w:sz="4" w:space="0" w:color="auto"/>
              <w:right w:val="single" w:sz="4" w:space="0" w:color="auto"/>
            </w:tcBorders>
            <w:shd w:val="clear" w:color="000000" w:fill="C9C9C9"/>
            <w:noWrap/>
            <w:vAlign w:val="bottom"/>
            <w:hideMark/>
          </w:tcPr>
          <w:p w14:paraId="4258570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63</w:t>
            </w:r>
          </w:p>
        </w:tc>
      </w:tr>
      <w:tr w:rsidR="009C6F9A" w:rsidRPr="009C6F9A" w14:paraId="17C1AB9C"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C9C9C9"/>
            <w:noWrap/>
            <w:vAlign w:val="bottom"/>
            <w:hideMark/>
          </w:tcPr>
          <w:p w14:paraId="4393B7A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Uncertain</w:t>
            </w:r>
          </w:p>
        </w:tc>
        <w:tc>
          <w:tcPr>
            <w:tcW w:w="1620" w:type="dxa"/>
            <w:tcBorders>
              <w:top w:val="nil"/>
              <w:left w:val="nil"/>
              <w:bottom w:val="single" w:sz="4" w:space="0" w:color="auto"/>
              <w:right w:val="single" w:sz="4" w:space="0" w:color="auto"/>
            </w:tcBorders>
            <w:shd w:val="clear" w:color="000000" w:fill="C9C9C9"/>
            <w:noWrap/>
            <w:vAlign w:val="bottom"/>
            <w:hideMark/>
          </w:tcPr>
          <w:p w14:paraId="14F91501"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5</w:t>
            </w:r>
          </w:p>
        </w:tc>
        <w:tc>
          <w:tcPr>
            <w:tcW w:w="1980" w:type="dxa"/>
            <w:tcBorders>
              <w:top w:val="nil"/>
              <w:left w:val="nil"/>
              <w:bottom w:val="single" w:sz="4" w:space="0" w:color="auto"/>
              <w:right w:val="single" w:sz="4" w:space="0" w:color="auto"/>
            </w:tcBorders>
            <w:shd w:val="clear" w:color="000000" w:fill="C9C9C9"/>
            <w:noWrap/>
            <w:vAlign w:val="bottom"/>
            <w:hideMark/>
          </w:tcPr>
          <w:p w14:paraId="32A7759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22.73</w:t>
            </w:r>
          </w:p>
        </w:tc>
        <w:tc>
          <w:tcPr>
            <w:tcW w:w="1980" w:type="dxa"/>
            <w:tcBorders>
              <w:top w:val="nil"/>
              <w:left w:val="nil"/>
              <w:bottom w:val="single" w:sz="4" w:space="0" w:color="auto"/>
              <w:right w:val="single" w:sz="4" w:space="0" w:color="auto"/>
            </w:tcBorders>
            <w:shd w:val="clear" w:color="000000" w:fill="C9C9C9"/>
            <w:noWrap/>
            <w:vAlign w:val="bottom"/>
            <w:hideMark/>
          </w:tcPr>
          <w:p w14:paraId="5D5724D4"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23</w:t>
            </w:r>
          </w:p>
        </w:tc>
        <w:tc>
          <w:tcPr>
            <w:tcW w:w="1980" w:type="dxa"/>
            <w:tcBorders>
              <w:top w:val="nil"/>
              <w:left w:val="nil"/>
              <w:bottom w:val="single" w:sz="4" w:space="0" w:color="auto"/>
              <w:right w:val="single" w:sz="4" w:space="0" w:color="auto"/>
            </w:tcBorders>
            <w:shd w:val="clear" w:color="000000" w:fill="C9C9C9"/>
            <w:noWrap/>
            <w:vAlign w:val="bottom"/>
            <w:hideMark/>
          </w:tcPr>
          <w:p w14:paraId="732CC65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86</w:t>
            </w:r>
          </w:p>
        </w:tc>
      </w:tr>
      <w:tr w:rsidR="009C6F9A" w:rsidRPr="009C6F9A" w14:paraId="6B9D3498"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C9C9C9"/>
            <w:noWrap/>
            <w:vAlign w:val="bottom"/>
            <w:hideMark/>
          </w:tcPr>
          <w:p w14:paraId="7BE1358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Disagree</w:t>
            </w:r>
          </w:p>
        </w:tc>
        <w:tc>
          <w:tcPr>
            <w:tcW w:w="1620" w:type="dxa"/>
            <w:tcBorders>
              <w:top w:val="nil"/>
              <w:left w:val="nil"/>
              <w:bottom w:val="single" w:sz="4" w:space="0" w:color="auto"/>
              <w:right w:val="single" w:sz="4" w:space="0" w:color="auto"/>
            </w:tcBorders>
            <w:shd w:val="clear" w:color="000000" w:fill="C9C9C9"/>
            <w:noWrap/>
            <w:vAlign w:val="bottom"/>
            <w:hideMark/>
          </w:tcPr>
          <w:p w14:paraId="09D00657"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0</w:t>
            </w:r>
          </w:p>
        </w:tc>
        <w:tc>
          <w:tcPr>
            <w:tcW w:w="1980" w:type="dxa"/>
            <w:tcBorders>
              <w:top w:val="nil"/>
              <w:left w:val="nil"/>
              <w:bottom w:val="single" w:sz="4" w:space="0" w:color="auto"/>
              <w:right w:val="single" w:sz="4" w:space="0" w:color="auto"/>
            </w:tcBorders>
            <w:shd w:val="clear" w:color="000000" w:fill="C9C9C9"/>
            <w:noWrap/>
            <w:vAlign w:val="bottom"/>
            <w:hideMark/>
          </w:tcPr>
          <w:p w14:paraId="0C90005D"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0</w:t>
            </w:r>
          </w:p>
        </w:tc>
        <w:tc>
          <w:tcPr>
            <w:tcW w:w="1980" w:type="dxa"/>
            <w:tcBorders>
              <w:top w:val="nil"/>
              <w:left w:val="nil"/>
              <w:bottom w:val="single" w:sz="4" w:space="0" w:color="auto"/>
              <w:right w:val="single" w:sz="4" w:space="0" w:color="auto"/>
            </w:tcBorders>
            <w:shd w:val="clear" w:color="000000" w:fill="C9C9C9"/>
            <w:noWrap/>
            <w:vAlign w:val="bottom"/>
            <w:hideMark/>
          </w:tcPr>
          <w:p w14:paraId="0B6AB193"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0</w:t>
            </w:r>
          </w:p>
        </w:tc>
        <w:tc>
          <w:tcPr>
            <w:tcW w:w="1980" w:type="dxa"/>
            <w:tcBorders>
              <w:top w:val="nil"/>
              <w:left w:val="nil"/>
              <w:bottom w:val="single" w:sz="4" w:space="0" w:color="auto"/>
              <w:right w:val="single" w:sz="4" w:space="0" w:color="auto"/>
            </w:tcBorders>
            <w:shd w:val="clear" w:color="000000" w:fill="C9C9C9"/>
            <w:noWrap/>
            <w:vAlign w:val="bottom"/>
            <w:hideMark/>
          </w:tcPr>
          <w:p w14:paraId="172B1A50"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86</w:t>
            </w:r>
          </w:p>
        </w:tc>
      </w:tr>
      <w:tr w:rsidR="009C6F9A" w:rsidRPr="009C6F9A" w14:paraId="29174451"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C9C9C9"/>
            <w:noWrap/>
            <w:vAlign w:val="bottom"/>
            <w:hideMark/>
          </w:tcPr>
          <w:p w14:paraId="08F79AA4"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Disagree</w:t>
            </w:r>
          </w:p>
        </w:tc>
        <w:tc>
          <w:tcPr>
            <w:tcW w:w="1620" w:type="dxa"/>
            <w:tcBorders>
              <w:top w:val="nil"/>
              <w:left w:val="nil"/>
              <w:bottom w:val="single" w:sz="4" w:space="0" w:color="auto"/>
              <w:right w:val="single" w:sz="4" w:space="0" w:color="auto"/>
            </w:tcBorders>
            <w:shd w:val="clear" w:color="000000" w:fill="C9C9C9"/>
            <w:noWrap/>
            <w:vAlign w:val="bottom"/>
            <w:hideMark/>
          </w:tcPr>
          <w:p w14:paraId="1DF43CF4"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3</w:t>
            </w:r>
          </w:p>
        </w:tc>
        <w:tc>
          <w:tcPr>
            <w:tcW w:w="1980" w:type="dxa"/>
            <w:tcBorders>
              <w:top w:val="nil"/>
              <w:left w:val="nil"/>
              <w:bottom w:val="single" w:sz="4" w:space="0" w:color="auto"/>
              <w:right w:val="single" w:sz="4" w:space="0" w:color="auto"/>
            </w:tcBorders>
            <w:shd w:val="clear" w:color="000000" w:fill="C9C9C9"/>
            <w:noWrap/>
            <w:vAlign w:val="bottom"/>
            <w:hideMark/>
          </w:tcPr>
          <w:p w14:paraId="3DD3190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13.64</w:t>
            </w:r>
          </w:p>
        </w:tc>
        <w:tc>
          <w:tcPr>
            <w:tcW w:w="1980" w:type="dxa"/>
            <w:tcBorders>
              <w:top w:val="nil"/>
              <w:left w:val="nil"/>
              <w:bottom w:val="single" w:sz="4" w:space="0" w:color="auto"/>
              <w:right w:val="single" w:sz="4" w:space="0" w:color="auto"/>
            </w:tcBorders>
            <w:shd w:val="clear" w:color="000000" w:fill="C9C9C9"/>
            <w:noWrap/>
            <w:vAlign w:val="bottom"/>
            <w:hideMark/>
          </w:tcPr>
          <w:p w14:paraId="6674312E"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14</w:t>
            </w:r>
          </w:p>
        </w:tc>
        <w:tc>
          <w:tcPr>
            <w:tcW w:w="1980" w:type="dxa"/>
            <w:tcBorders>
              <w:top w:val="nil"/>
              <w:left w:val="nil"/>
              <w:bottom w:val="single" w:sz="4" w:space="0" w:color="auto"/>
              <w:right w:val="single" w:sz="4" w:space="0" w:color="auto"/>
            </w:tcBorders>
            <w:shd w:val="clear" w:color="000000" w:fill="C9C9C9"/>
            <w:noWrap/>
            <w:vAlign w:val="bottom"/>
            <w:hideMark/>
          </w:tcPr>
          <w:p w14:paraId="128F936C"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100</w:t>
            </w:r>
          </w:p>
        </w:tc>
      </w:tr>
      <w:tr w:rsidR="009C6F9A" w:rsidRPr="009C6F9A" w14:paraId="5401601A" w14:textId="77777777" w:rsidTr="00E460AA">
        <w:trPr>
          <w:trHeight w:val="300"/>
        </w:trPr>
        <w:tc>
          <w:tcPr>
            <w:tcW w:w="1885" w:type="dxa"/>
            <w:tcBorders>
              <w:top w:val="nil"/>
              <w:left w:val="single" w:sz="4" w:space="0" w:color="auto"/>
              <w:bottom w:val="single" w:sz="4" w:space="0" w:color="auto"/>
              <w:right w:val="single" w:sz="4" w:space="0" w:color="auto"/>
            </w:tcBorders>
            <w:shd w:val="clear" w:color="000000" w:fill="C9C9C9"/>
            <w:noWrap/>
            <w:vAlign w:val="bottom"/>
            <w:hideMark/>
          </w:tcPr>
          <w:p w14:paraId="7CA4A61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Total</w:t>
            </w:r>
          </w:p>
        </w:tc>
        <w:tc>
          <w:tcPr>
            <w:tcW w:w="1620" w:type="dxa"/>
            <w:tcBorders>
              <w:top w:val="nil"/>
              <w:left w:val="nil"/>
              <w:bottom w:val="single" w:sz="4" w:space="0" w:color="auto"/>
              <w:right w:val="single" w:sz="4" w:space="0" w:color="auto"/>
            </w:tcBorders>
            <w:shd w:val="clear" w:color="000000" w:fill="C9C9C9"/>
            <w:noWrap/>
            <w:vAlign w:val="bottom"/>
            <w:hideMark/>
          </w:tcPr>
          <w:p w14:paraId="538502A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22</w:t>
            </w:r>
          </w:p>
        </w:tc>
        <w:tc>
          <w:tcPr>
            <w:tcW w:w="1980" w:type="dxa"/>
            <w:tcBorders>
              <w:top w:val="nil"/>
              <w:left w:val="nil"/>
              <w:bottom w:val="single" w:sz="4" w:space="0" w:color="auto"/>
              <w:right w:val="single" w:sz="4" w:space="0" w:color="auto"/>
            </w:tcBorders>
            <w:shd w:val="clear" w:color="000000" w:fill="C9C9C9"/>
            <w:noWrap/>
            <w:vAlign w:val="bottom"/>
            <w:hideMark/>
          </w:tcPr>
          <w:p w14:paraId="30C34DA2"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100</w:t>
            </w:r>
          </w:p>
        </w:tc>
        <w:tc>
          <w:tcPr>
            <w:tcW w:w="1980" w:type="dxa"/>
            <w:tcBorders>
              <w:top w:val="nil"/>
              <w:left w:val="nil"/>
              <w:bottom w:val="single" w:sz="4" w:space="0" w:color="auto"/>
              <w:right w:val="single" w:sz="4" w:space="0" w:color="auto"/>
            </w:tcBorders>
            <w:shd w:val="clear" w:color="000000" w:fill="C9C9C9"/>
            <w:noWrap/>
            <w:vAlign w:val="bottom"/>
            <w:hideMark/>
          </w:tcPr>
          <w:p w14:paraId="4F860396"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100</w:t>
            </w:r>
          </w:p>
        </w:tc>
        <w:tc>
          <w:tcPr>
            <w:tcW w:w="1980" w:type="dxa"/>
            <w:tcBorders>
              <w:top w:val="nil"/>
              <w:left w:val="nil"/>
              <w:bottom w:val="single" w:sz="4" w:space="0" w:color="auto"/>
              <w:right w:val="single" w:sz="4" w:space="0" w:color="auto"/>
            </w:tcBorders>
            <w:shd w:val="clear" w:color="000000" w:fill="C9C9C9"/>
            <w:noWrap/>
            <w:vAlign w:val="bottom"/>
            <w:hideMark/>
          </w:tcPr>
          <w:p w14:paraId="6344731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w:t>
            </w:r>
          </w:p>
        </w:tc>
      </w:tr>
    </w:tbl>
    <w:p w14:paraId="53D0983D" w14:textId="193040AB" w:rsidR="009C6F9A" w:rsidRPr="009C6F9A" w:rsidRDefault="009C6F9A" w:rsidP="007801D1">
      <w:pPr>
        <w:pStyle w:val="Heading5"/>
        <w:rPr>
          <w:i w:val="0"/>
        </w:rPr>
      </w:pPr>
      <w:r w:rsidRPr="009C6F9A">
        <w:rPr>
          <w:bCs/>
        </w:rPr>
        <w:t xml:space="preserve">                          </w:t>
      </w:r>
      <w:bookmarkStart w:id="133" w:name="_Toc136541336"/>
      <w:bookmarkStart w:id="134" w:name="_Toc136541463"/>
      <w:r w:rsidRPr="009C6F9A">
        <w:t>Table 4.</w:t>
      </w:r>
      <w:r w:rsidR="00814F85">
        <w:t>10</w:t>
      </w:r>
      <w:bookmarkEnd w:id="133"/>
      <w:bookmarkEnd w:id="134"/>
    </w:p>
    <w:p w14:paraId="046D515A" w14:textId="77777777" w:rsidR="009C6F9A" w:rsidRPr="009C6F9A" w:rsidRDefault="009C6F9A" w:rsidP="009C6F9A">
      <w:pPr>
        <w:spacing w:line="360" w:lineRule="auto"/>
        <w:rPr>
          <w:rFonts w:cs="Times New Roman"/>
          <w:szCs w:val="24"/>
        </w:rPr>
      </w:pPr>
      <w:r w:rsidRPr="009C6F9A">
        <w:rPr>
          <w:rFonts w:cs="Times New Roman"/>
          <w:szCs w:val="24"/>
        </w:rPr>
        <w:t xml:space="preserve"> </w:t>
      </w:r>
    </w:p>
    <w:p w14:paraId="70D6A077" w14:textId="77777777" w:rsidR="009C6F9A" w:rsidRPr="009C6F9A" w:rsidRDefault="009C6F9A" w:rsidP="009C6F9A">
      <w:pPr>
        <w:spacing w:line="360" w:lineRule="auto"/>
        <w:jc w:val="center"/>
        <w:rPr>
          <w:rFonts w:cs="Times New Roman"/>
          <w:b/>
          <w:bCs/>
          <w:szCs w:val="24"/>
        </w:rPr>
      </w:pPr>
      <w:r w:rsidRPr="009C6F9A">
        <w:rPr>
          <w:noProof/>
        </w:rPr>
        <w:drawing>
          <wp:inline distT="0" distB="0" distL="0" distR="0" wp14:anchorId="7799FAA6" wp14:editId="1865880A">
            <wp:extent cx="4572000" cy="3138487"/>
            <wp:effectExtent l="0" t="0" r="0" b="5080"/>
            <wp:docPr id="9" name="Chart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51F59A-D240-4D3C-B23E-3D1FC920B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D6ECF7" w14:textId="2408EF78" w:rsidR="009C6F9A" w:rsidRDefault="009C6F9A" w:rsidP="007E4D8F">
      <w:pPr>
        <w:pStyle w:val="ListParagraph"/>
        <w:jc w:val="center"/>
      </w:pPr>
      <w:bookmarkStart w:id="135" w:name="_Toc134511032"/>
      <w:r w:rsidRPr="009C6F9A">
        <w:t>Fig 4.9 infrastructure sharing</w:t>
      </w:r>
      <w:bookmarkEnd w:id="135"/>
    </w:p>
    <w:p w14:paraId="05D78585" w14:textId="05854C83" w:rsidR="00AB3D75" w:rsidRPr="009C6F9A" w:rsidRDefault="00AB3D75" w:rsidP="007E4D8F">
      <w:pPr>
        <w:pStyle w:val="ListParagraph"/>
        <w:jc w:val="center"/>
      </w:pPr>
      <w:r>
        <w:t>Source: Primary data (2023)</w:t>
      </w:r>
    </w:p>
    <w:p w14:paraId="744DA3C2" w14:textId="77777777" w:rsidR="009C6F9A" w:rsidRPr="009C6F9A" w:rsidRDefault="009C6F9A" w:rsidP="009C6F9A">
      <w:pPr>
        <w:spacing w:line="360" w:lineRule="auto"/>
        <w:rPr>
          <w:rFonts w:cs="Times New Roman"/>
          <w:szCs w:val="24"/>
        </w:rPr>
      </w:pPr>
      <w:r w:rsidRPr="009C6F9A">
        <w:rPr>
          <w:rFonts w:cs="Times New Roman"/>
          <w:szCs w:val="24"/>
        </w:rPr>
        <w:t xml:space="preserve">The chart above shows that 27% respondents strongly agreed that sharing infrastructure is a tactic for reducing operational costs. Meddoura et al (2015) cites that sharing infrastructure reduces expenses and conserves capital, allowing for the cost-effective usage of other transportation businesses depots. As aforementioned by the pie chart above 36% agreed to infrastructure sharing as a tactic for reducing operational expenses. 23% of the total respondents where uncertain about infrastructure sharing as a method for reducing operational expenses, claiming that it will have an immediate negative impact on the firm’s marketplace position. 14% disagreed and 0% strongly disagreed they were relying to Namsiko (2015) who stated that this technique reduces capital and operating expenses while speeding up networking. On overall 63% agreed to this as a method of reducing costs. According to the findings from the research shown above the scholar concludes that infrastructure sharing is essential for reducing operational cost as this was proved by the management of GM logistics. </w:t>
      </w:r>
    </w:p>
    <w:p w14:paraId="61903632" w14:textId="77777777" w:rsidR="009C6F9A" w:rsidRPr="009C6F9A" w:rsidRDefault="009C6F9A" w:rsidP="009C6F9A">
      <w:pPr>
        <w:spacing w:line="360" w:lineRule="auto"/>
        <w:rPr>
          <w:rFonts w:cs="Times New Roman"/>
          <w:szCs w:val="24"/>
        </w:rPr>
      </w:pPr>
    </w:p>
    <w:p w14:paraId="747C0B94" w14:textId="77777777" w:rsidR="009C6F9A" w:rsidRPr="009C6F9A" w:rsidRDefault="009C6F9A" w:rsidP="00FB3976">
      <w:pPr>
        <w:pStyle w:val="Heading3"/>
      </w:pPr>
      <w:bookmarkStart w:id="136" w:name="_Toc137273600"/>
      <w:r w:rsidRPr="009C6F9A">
        <w:t>4.4.3 Organizational downsizing</w:t>
      </w:r>
      <w:bookmarkEnd w:id="136"/>
    </w:p>
    <w:p w14:paraId="55D530CA" w14:textId="6F9983F0" w:rsidR="009C6F9A" w:rsidRDefault="009C6F9A" w:rsidP="009C6F9A">
      <w:pPr>
        <w:spacing w:line="360" w:lineRule="auto"/>
        <w:rPr>
          <w:rFonts w:cs="Times New Roman"/>
          <w:b/>
          <w:bCs/>
          <w:szCs w:val="24"/>
        </w:rPr>
      </w:pPr>
    </w:p>
    <w:p w14:paraId="6F679176" w14:textId="77777777" w:rsidR="00FB40EB" w:rsidRPr="009C6F9A" w:rsidRDefault="00FB40EB" w:rsidP="009C6F9A">
      <w:pPr>
        <w:spacing w:line="360" w:lineRule="auto"/>
        <w:rPr>
          <w:rFonts w:cs="Times New Roman"/>
          <w:b/>
          <w:bCs/>
          <w:szCs w:val="24"/>
        </w:rPr>
      </w:pPr>
    </w:p>
    <w:tbl>
      <w:tblPr>
        <w:tblW w:w="9265" w:type="dxa"/>
        <w:tblLook w:val="04A0" w:firstRow="1" w:lastRow="0" w:firstColumn="1" w:lastColumn="0" w:noHBand="0" w:noVBand="1"/>
      </w:tblPr>
      <w:tblGrid>
        <w:gridCol w:w="2220"/>
        <w:gridCol w:w="1440"/>
        <w:gridCol w:w="1600"/>
        <w:gridCol w:w="1755"/>
        <w:gridCol w:w="2250"/>
      </w:tblGrid>
      <w:tr w:rsidR="009C6F9A" w:rsidRPr="009C6F9A" w14:paraId="49D3C473" w14:textId="77777777" w:rsidTr="00E460AA">
        <w:trPr>
          <w:trHeight w:val="300"/>
        </w:trPr>
        <w:tc>
          <w:tcPr>
            <w:tcW w:w="22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EBD9151"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 xml:space="preserve">Opinion </w:t>
            </w:r>
          </w:p>
        </w:tc>
        <w:tc>
          <w:tcPr>
            <w:tcW w:w="1440" w:type="dxa"/>
            <w:tcBorders>
              <w:top w:val="single" w:sz="4" w:space="0" w:color="auto"/>
              <w:left w:val="nil"/>
              <w:bottom w:val="single" w:sz="4" w:space="0" w:color="auto"/>
              <w:right w:val="single" w:sz="4" w:space="0" w:color="auto"/>
            </w:tcBorders>
            <w:shd w:val="clear" w:color="000000" w:fill="A9D08E"/>
            <w:noWrap/>
            <w:vAlign w:val="bottom"/>
            <w:hideMark/>
          </w:tcPr>
          <w:p w14:paraId="797CCBC1"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Frequency</w:t>
            </w:r>
          </w:p>
        </w:tc>
        <w:tc>
          <w:tcPr>
            <w:tcW w:w="1600" w:type="dxa"/>
            <w:tcBorders>
              <w:top w:val="single" w:sz="4" w:space="0" w:color="auto"/>
              <w:left w:val="nil"/>
              <w:bottom w:val="single" w:sz="4" w:space="0" w:color="auto"/>
              <w:right w:val="single" w:sz="4" w:space="0" w:color="auto"/>
            </w:tcBorders>
            <w:shd w:val="clear" w:color="000000" w:fill="A9D08E"/>
            <w:noWrap/>
            <w:vAlign w:val="bottom"/>
            <w:hideMark/>
          </w:tcPr>
          <w:p w14:paraId="43A1AAB7"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Percentage</w:t>
            </w:r>
          </w:p>
        </w:tc>
        <w:tc>
          <w:tcPr>
            <w:tcW w:w="1755" w:type="dxa"/>
            <w:tcBorders>
              <w:top w:val="single" w:sz="4" w:space="0" w:color="auto"/>
              <w:left w:val="nil"/>
              <w:bottom w:val="single" w:sz="4" w:space="0" w:color="auto"/>
              <w:right w:val="single" w:sz="4" w:space="0" w:color="auto"/>
            </w:tcBorders>
            <w:shd w:val="clear" w:color="000000" w:fill="A9D08E"/>
            <w:noWrap/>
            <w:vAlign w:val="bottom"/>
            <w:hideMark/>
          </w:tcPr>
          <w:p w14:paraId="2C1F1535"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Valid Percent</w:t>
            </w:r>
          </w:p>
        </w:tc>
        <w:tc>
          <w:tcPr>
            <w:tcW w:w="2250" w:type="dxa"/>
            <w:tcBorders>
              <w:top w:val="single" w:sz="4" w:space="0" w:color="auto"/>
              <w:left w:val="nil"/>
              <w:bottom w:val="single" w:sz="4" w:space="0" w:color="auto"/>
              <w:right w:val="single" w:sz="4" w:space="0" w:color="auto"/>
            </w:tcBorders>
            <w:shd w:val="clear" w:color="000000" w:fill="A9D08E"/>
            <w:noWrap/>
            <w:vAlign w:val="bottom"/>
            <w:hideMark/>
          </w:tcPr>
          <w:p w14:paraId="3F7D6D38"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Cumulative Percent</w:t>
            </w:r>
          </w:p>
        </w:tc>
      </w:tr>
      <w:tr w:rsidR="009C6F9A" w:rsidRPr="009C6F9A" w14:paraId="6A0D6900" w14:textId="77777777" w:rsidTr="00E460AA">
        <w:trPr>
          <w:trHeight w:val="70"/>
        </w:trPr>
        <w:tc>
          <w:tcPr>
            <w:tcW w:w="2220" w:type="dxa"/>
            <w:tcBorders>
              <w:top w:val="nil"/>
              <w:left w:val="single" w:sz="4" w:space="0" w:color="auto"/>
              <w:bottom w:val="single" w:sz="4" w:space="0" w:color="auto"/>
              <w:right w:val="single" w:sz="4" w:space="0" w:color="auto"/>
            </w:tcBorders>
            <w:shd w:val="clear" w:color="000000" w:fill="A9D08E"/>
            <w:noWrap/>
            <w:vAlign w:val="bottom"/>
            <w:hideMark/>
          </w:tcPr>
          <w:p w14:paraId="5C245813"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Strongly Agree</w:t>
            </w:r>
          </w:p>
        </w:tc>
        <w:tc>
          <w:tcPr>
            <w:tcW w:w="1440" w:type="dxa"/>
            <w:tcBorders>
              <w:top w:val="nil"/>
              <w:left w:val="nil"/>
              <w:bottom w:val="single" w:sz="4" w:space="0" w:color="auto"/>
              <w:right w:val="single" w:sz="4" w:space="0" w:color="auto"/>
            </w:tcBorders>
            <w:shd w:val="clear" w:color="000000" w:fill="A9D08E"/>
            <w:noWrap/>
            <w:vAlign w:val="bottom"/>
            <w:hideMark/>
          </w:tcPr>
          <w:p w14:paraId="7953CB1B"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2</w:t>
            </w:r>
          </w:p>
        </w:tc>
        <w:tc>
          <w:tcPr>
            <w:tcW w:w="1600" w:type="dxa"/>
            <w:tcBorders>
              <w:top w:val="nil"/>
              <w:left w:val="nil"/>
              <w:bottom w:val="single" w:sz="4" w:space="0" w:color="auto"/>
              <w:right w:val="single" w:sz="4" w:space="0" w:color="auto"/>
            </w:tcBorders>
            <w:shd w:val="clear" w:color="000000" w:fill="A9D08E"/>
            <w:noWrap/>
            <w:vAlign w:val="bottom"/>
            <w:hideMark/>
          </w:tcPr>
          <w:p w14:paraId="1EA3D4D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9.09</w:t>
            </w:r>
          </w:p>
        </w:tc>
        <w:tc>
          <w:tcPr>
            <w:tcW w:w="1755" w:type="dxa"/>
            <w:tcBorders>
              <w:top w:val="nil"/>
              <w:left w:val="nil"/>
              <w:bottom w:val="single" w:sz="4" w:space="0" w:color="auto"/>
              <w:right w:val="single" w:sz="4" w:space="0" w:color="auto"/>
            </w:tcBorders>
            <w:shd w:val="clear" w:color="000000" w:fill="A9D08E"/>
            <w:noWrap/>
            <w:vAlign w:val="bottom"/>
            <w:hideMark/>
          </w:tcPr>
          <w:p w14:paraId="0E2892F9"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9</w:t>
            </w:r>
          </w:p>
        </w:tc>
        <w:tc>
          <w:tcPr>
            <w:tcW w:w="2250" w:type="dxa"/>
            <w:tcBorders>
              <w:top w:val="nil"/>
              <w:left w:val="nil"/>
              <w:bottom w:val="single" w:sz="4" w:space="0" w:color="auto"/>
              <w:right w:val="single" w:sz="4" w:space="0" w:color="auto"/>
            </w:tcBorders>
            <w:shd w:val="clear" w:color="000000" w:fill="A9D08E"/>
            <w:noWrap/>
            <w:vAlign w:val="bottom"/>
            <w:hideMark/>
          </w:tcPr>
          <w:p w14:paraId="459B18A6"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9</w:t>
            </w:r>
          </w:p>
        </w:tc>
      </w:tr>
      <w:tr w:rsidR="009C6F9A" w:rsidRPr="009C6F9A" w14:paraId="1536AB05" w14:textId="77777777" w:rsidTr="00E460AA">
        <w:trPr>
          <w:trHeight w:val="300"/>
        </w:trPr>
        <w:tc>
          <w:tcPr>
            <w:tcW w:w="2220" w:type="dxa"/>
            <w:tcBorders>
              <w:top w:val="nil"/>
              <w:left w:val="single" w:sz="4" w:space="0" w:color="auto"/>
              <w:bottom w:val="single" w:sz="4" w:space="0" w:color="auto"/>
              <w:right w:val="single" w:sz="4" w:space="0" w:color="auto"/>
            </w:tcBorders>
            <w:shd w:val="clear" w:color="000000" w:fill="A9D08E"/>
            <w:noWrap/>
            <w:vAlign w:val="bottom"/>
            <w:hideMark/>
          </w:tcPr>
          <w:p w14:paraId="1F8216E5"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Agree</w:t>
            </w:r>
          </w:p>
        </w:tc>
        <w:tc>
          <w:tcPr>
            <w:tcW w:w="1440" w:type="dxa"/>
            <w:tcBorders>
              <w:top w:val="nil"/>
              <w:left w:val="nil"/>
              <w:bottom w:val="single" w:sz="4" w:space="0" w:color="auto"/>
              <w:right w:val="single" w:sz="4" w:space="0" w:color="auto"/>
            </w:tcBorders>
            <w:shd w:val="clear" w:color="000000" w:fill="A9D08E"/>
            <w:noWrap/>
            <w:vAlign w:val="bottom"/>
            <w:hideMark/>
          </w:tcPr>
          <w:p w14:paraId="5CB50643"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5</w:t>
            </w:r>
          </w:p>
        </w:tc>
        <w:tc>
          <w:tcPr>
            <w:tcW w:w="1600" w:type="dxa"/>
            <w:tcBorders>
              <w:top w:val="nil"/>
              <w:left w:val="nil"/>
              <w:bottom w:val="single" w:sz="4" w:space="0" w:color="auto"/>
              <w:right w:val="single" w:sz="4" w:space="0" w:color="auto"/>
            </w:tcBorders>
            <w:shd w:val="clear" w:color="000000" w:fill="A9D08E"/>
            <w:noWrap/>
            <w:vAlign w:val="bottom"/>
            <w:hideMark/>
          </w:tcPr>
          <w:p w14:paraId="27BE2596"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22.73</w:t>
            </w:r>
          </w:p>
        </w:tc>
        <w:tc>
          <w:tcPr>
            <w:tcW w:w="1755" w:type="dxa"/>
            <w:tcBorders>
              <w:top w:val="nil"/>
              <w:left w:val="nil"/>
              <w:bottom w:val="single" w:sz="4" w:space="0" w:color="auto"/>
              <w:right w:val="single" w:sz="4" w:space="0" w:color="auto"/>
            </w:tcBorders>
            <w:shd w:val="clear" w:color="000000" w:fill="A9D08E"/>
            <w:noWrap/>
            <w:vAlign w:val="bottom"/>
            <w:hideMark/>
          </w:tcPr>
          <w:p w14:paraId="44B4BEE3"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23</w:t>
            </w:r>
          </w:p>
        </w:tc>
        <w:tc>
          <w:tcPr>
            <w:tcW w:w="2250" w:type="dxa"/>
            <w:tcBorders>
              <w:top w:val="nil"/>
              <w:left w:val="nil"/>
              <w:bottom w:val="single" w:sz="4" w:space="0" w:color="auto"/>
              <w:right w:val="single" w:sz="4" w:space="0" w:color="auto"/>
            </w:tcBorders>
            <w:shd w:val="clear" w:color="000000" w:fill="A9D08E"/>
            <w:noWrap/>
            <w:vAlign w:val="bottom"/>
            <w:hideMark/>
          </w:tcPr>
          <w:p w14:paraId="650BEAAC"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32</w:t>
            </w:r>
          </w:p>
        </w:tc>
      </w:tr>
      <w:tr w:rsidR="009C6F9A" w:rsidRPr="009C6F9A" w14:paraId="63DEB478" w14:textId="77777777" w:rsidTr="00E460AA">
        <w:trPr>
          <w:trHeight w:val="300"/>
        </w:trPr>
        <w:tc>
          <w:tcPr>
            <w:tcW w:w="2220" w:type="dxa"/>
            <w:tcBorders>
              <w:top w:val="nil"/>
              <w:left w:val="single" w:sz="4" w:space="0" w:color="auto"/>
              <w:bottom w:val="single" w:sz="4" w:space="0" w:color="auto"/>
              <w:right w:val="single" w:sz="4" w:space="0" w:color="auto"/>
            </w:tcBorders>
            <w:shd w:val="clear" w:color="000000" w:fill="A9D08E"/>
            <w:noWrap/>
            <w:vAlign w:val="bottom"/>
            <w:hideMark/>
          </w:tcPr>
          <w:p w14:paraId="6D4B8CD2"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Uncertain</w:t>
            </w:r>
          </w:p>
        </w:tc>
        <w:tc>
          <w:tcPr>
            <w:tcW w:w="1440" w:type="dxa"/>
            <w:tcBorders>
              <w:top w:val="nil"/>
              <w:left w:val="nil"/>
              <w:bottom w:val="single" w:sz="4" w:space="0" w:color="auto"/>
              <w:right w:val="single" w:sz="4" w:space="0" w:color="auto"/>
            </w:tcBorders>
            <w:shd w:val="clear" w:color="000000" w:fill="A9D08E"/>
            <w:noWrap/>
            <w:vAlign w:val="bottom"/>
            <w:hideMark/>
          </w:tcPr>
          <w:p w14:paraId="0666425D"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4</w:t>
            </w:r>
          </w:p>
        </w:tc>
        <w:tc>
          <w:tcPr>
            <w:tcW w:w="1600" w:type="dxa"/>
            <w:tcBorders>
              <w:top w:val="nil"/>
              <w:left w:val="nil"/>
              <w:bottom w:val="single" w:sz="4" w:space="0" w:color="auto"/>
              <w:right w:val="single" w:sz="4" w:space="0" w:color="auto"/>
            </w:tcBorders>
            <w:shd w:val="clear" w:color="000000" w:fill="A9D08E"/>
            <w:noWrap/>
            <w:vAlign w:val="bottom"/>
            <w:hideMark/>
          </w:tcPr>
          <w:p w14:paraId="1C0C96D2"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18.18</w:t>
            </w:r>
          </w:p>
        </w:tc>
        <w:tc>
          <w:tcPr>
            <w:tcW w:w="1755" w:type="dxa"/>
            <w:tcBorders>
              <w:top w:val="nil"/>
              <w:left w:val="nil"/>
              <w:bottom w:val="single" w:sz="4" w:space="0" w:color="auto"/>
              <w:right w:val="single" w:sz="4" w:space="0" w:color="auto"/>
            </w:tcBorders>
            <w:shd w:val="clear" w:color="000000" w:fill="A9D08E"/>
            <w:noWrap/>
            <w:vAlign w:val="bottom"/>
            <w:hideMark/>
          </w:tcPr>
          <w:p w14:paraId="2A02B023"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18</w:t>
            </w:r>
          </w:p>
        </w:tc>
        <w:tc>
          <w:tcPr>
            <w:tcW w:w="2250" w:type="dxa"/>
            <w:tcBorders>
              <w:top w:val="nil"/>
              <w:left w:val="nil"/>
              <w:bottom w:val="single" w:sz="4" w:space="0" w:color="auto"/>
              <w:right w:val="single" w:sz="4" w:space="0" w:color="auto"/>
            </w:tcBorders>
            <w:shd w:val="clear" w:color="000000" w:fill="A9D08E"/>
            <w:noWrap/>
            <w:vAlign w:val="bottom"/>
            <w:hideMark/>
          </w:tcPr>
          <w:p w14:paraId="442BEAE2"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50</w:t>
            </w:r>
          </w:p>
        </w:tc>
      </w:tr>
      <w:tr w:rsidR="009C6F9A" w:rsidRPr="009C6F9A" w14:paraId="70F13581" w14:textId="77777777" w:rsidTr="00E460AA">
        <w:trPr>
          <w:trHeight w:val="300"/>
        </w:trPr>
        <w:tc>
          <w:tcPr>
            <w:tcW w:w="2220" w:type="dxa"/>
            <w:tcBorders>
              <w:top w:val="nil"/>
              <w:left w:val="single" w:sz="4" w:space="0" w:color="auto"/>
              <w:bottom w:val="single" w:sz="4" w:space="0" w:color="auto"/>
              <w:right w:val="single" w:sz="4" w:space="0" w:color="auto"/>
            </w:tcBorders>
            <w:shd w:val="clear" w:color="000000" w:fill="A9D08E"/>
            <w:noWrap/>
            <w:vAlign w:val="bottom"/>
            <w:hideMark/>
          </w:tcPr>
          <w:p w14:paraId="71BE4DA9"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Strongly Disagree</w:t>
            </w:r>
          </w:p>
        </w:tc>
        <w:tc>
          <w:tcPr>
            <w:tcW w:w="1440" w:type="dxa"/>
            <w:tcBorders>
              <w:top w:val="nil"/>
              <w:left w:val="nil"/>
              <w:bottom w:val="single" w:sz="4" w:space="0" w:color="auto"/>
              <w:right w:val="single" w:sz="4" w:space="0" w:color="auto"/>
            </w:tcBorders>
            <w:shd w:val="clear" w:color="000000" w:fill="A9D08E"/>
            <w:noWrap/>
            <w:vAlign w:val="bottom"/>
            <w:hideMark/>
          </w:tcPr>
          <w:p w14:paraId="2CB6461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3</w:t>
            </w:r>
          </w:p>
        </w:tc>
        <w:tc>
          <w:tcPr>
            <w:tcW w:w="1600" w:type="dxa"/>
            <w:tcBorders>
              <w:top w:val="nil"/>
              <w:left w:val="nil"/>
              <w:bottom w:val="single" w:sz="4" w:space="0" w:color="auto"/>
              <w:right w:val="single" w:sz="4" w:space="0" w:color="auto"/>
            </w:tcBorders>
            <w:shd w:val="clear" w:color="000000" w:fill="A9D08E"/>
            <w:noWrap/>
            <w:vAlign w:val="bottom"/>
            <w:hideMark/>
          </w:tcPr>
          <w:p w14:paraId="67AB4681"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13.64</w:t>
            </w:r>
          </w:p>
        </w:tc>
        <w:tc>
          <w:tcPr>
            <w:tcW w:w="1755" w:type="dxa"/>
            <w:tcBorders>
              <w:top w:val="nil"/>
              <w:left w:val="nil"/>
              <w:bottom w:val="single" w:sz="4" w:space="0" w:color="auto"/>
              <w:right w:val="single" w:sz="4" w:space="0" w:color="auto"/>
            </w:tcBorders>
            <w:shd w:val="clear" w:color="000000" w:fill="A9D08E"/>
            <w:noWrap/>
            <w:vAlign w:val="bottom"/>
            <w:hideMark/>
          </w:tcPr>
          <w:p w14:paraId="30BCA98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14</w:t>
            </w:r>
          </w:p>
        </w:tc>
        <w:tc>
          <w:tcPr>
            <w:tcW w:w="2250" w:type="dxa"/>
            <w:tcBorders>
              <w:top w:val="nil"/>
              <w:left w:val="nil"/>
              <w:bottom w:val="single" w:sz="4" w:space="0" w:color="auto"/>
              <w:right w:val="single" w:sz="4" w:space="0" w:color="auto"/>
            </w:tcBorders>
            <w:shd w:val="clear" w:color="000000" w:fill="A9D08E"/>
            <w:noWrap/>
            <w:vAlign w:val="bottom"/>
            <w:hideMark/>
          </w:tcPr>
          <w:p w14:paraId="50C000F2"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64</w:t>
            </w:r>
          </w:p>
        </w:tc>
      </w:tr>
      <w:tr w:rsidR="009C6F9A" w:rsidRPr="009C6F9A" w14:paraId="4F6FD8A1" w14:textId="77777777" w:rsidTr="00E460AA">
        <w:trPr>
          <w:trHeight w:val="300"/>
        </w:trPr>
        <w:tc>
          <w:tcPr>
            <w:tcW w:w="2220" w:type="dxa"/>
            <w:tcBorders>
              <w:top w:val="nil"/>
              <w:left w:val="single" w:sz="4" w:space="0" w:color="auto"/>
              <w:bottom w:val="single" w:sz="4" w:space="0" w:color="auto"/>
              <w:right w:val="single" w:sz="4" w:space="0" w:color="auto"/>
            </w:tcBorders>
            <w:shd w:val="clear" w:color="000000" w:fill="A9D08E"/>
            <w:noWrap/>
            <w:vAlign w:val="bottom"/>
            <w:hideMark/>
          </w:tcPr>
          <w:p w14:paraId="709E7DC9"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Disagree</w:t>
            </w:r>
          </w:p>
        </w:tc>
        <w:tc>
          <w:tcPr>
            <w:tcW w:w="1440" w:type="dxa"/>
            <w:tcBorders>
              <w:top w:val="nil"/>
              <w:left w:val="nil"/>
              <w:bottom w:val="single" w:sz="4" w:space="0" w:color="auto"/>
              <w:right w:val="single" w:sz="4" w:space="0" w:color="auto"/>
            </w:tcBorders>
            <w:shd w:val="clear" w:color="000000" w:fill="A9D08E"/>
            <w:noWrap/>
            <w:vAlign w:val="bottom"/>
            <w:hideMark/>
          </w:tcPr>
          <w:p w14:paraId="0B4C85D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8</w:t>
            </w:r>
          </w:p>
        </w:tc>
        <w:tc>
          <w:tcPr>
            <w:tcW w:w="1600" w:type="dxa"/>
            <w:tcBorders>
              <w:top w:val="nil"/>
              <w:left w:val="nil"/>
              <w:bottom w:val="single" w:sz="4" w:space="0" w:color="auto"/>
              <w:right w:val="single" w:sz="4" w:space="0" w:color="auto"/>
            </w:tcBorders>
            <w:shd w:val="clear" w:color="000000" w:fill="A9D08E"/>
            <w:noWrap/>
            <w:vAlign w:val="bottom"/>
            <w:hideMark/>
          </w:tcPr>
          <w:p w14:paraId="11B6C898"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36.36</w:t>
            </w:r>
          </w:p>
        </w:tc>
        <w:tc>
          <w:tcPr>
            <w:tcW w:w="1755" w:type="dxa"/>
            <w:tcBorders>
              <w:top w:val="nil"/>
              <w:left w:val="nil"/>
              <w:bottom w:val="single" w:sz="4" w:space="0" w:color="auto"/>
              <w:right w:val="single" w:sz="4" w:space="0" w:color="auto"/>
            </w:tcBorders>
            <w:shd w:val="clear" w:color="000000" w:fill="A9D08E"/>
            <w:noWrap/>
            <w:vAlign w:val="bottom"/>
            <w:hideMark/>
          </w:tcPr>
          <w:p w14:paraId="2C3A3A00"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36</w:t>
            </w:r>
          </w:p>
        </w:tc>
        <w:tc>
          <w:tcPr>
            <w:tcW w:w="2250" w:type="dxa"/>
            <w:tcBorders>
              <w:top w:val="nil"/>
              <w:left w:val="nil"/>
              <w:bottom w:val="single" w:sz="4" w:space="0" w:color="auto"/>
              <w:right w:val="single" w:sz="4" w:space="0" w:color="auto"/>
            </w:tcBorders>
            <w:shd w:val="clear" w:color="000000" w:fill="A9D08E"/>
            <w:noWrap/>
            <w:vAlign w:val="bottom"/>
            <w:hideMark/>
          </w:tcPr>
          <w:p w14:paraId="50CFD01D"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100</w:t>
            </w:r>
          </w:p>
        </w:tc>
      </w:tr>
      <w:tr w:rsidR="009C6F9A" w:rsidRPr="009C6F9A" w14:paraId="029DF180" w14:textId="77777777" w:rsidTr="00E460AA">
        <w:trPr>
          <w:trHeight w:val="300"/>
        </w:trPr>
        <w:tc>
          <w:tcPr>
            <w:tcW w:w="2220" w:type="dxa"/>
            <w:tcBorders>
              <w:top w:val="nil"/>
              <w:left w:val="single" w:sz="4" w:space="0" w:color="auto"/>
              <w:bottom w:val="single" w:sz="4" w:space="0" w:color="auto"/>
              <w:right w:val="single" w:sz="4" w:space="0" w:color="auto"/>
            </w:tcBorders>
            <w:shd w:val="clear" w:color="000000" w:fill="A9D08E"/>
            <w:noWrap/>
            <w:vAlign w:val="bottom"/>
            <w:hideMark/>
          </w:tcPr>
          <w:p w14:paraId="10D6682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Total</w:t>
            </w:r>
          </w:p>
        </w:tc>
        <w:tc>
          <w:tcPr>
            <w:tcW w:w="1440" w:type="dxa"/>
            <w:tcBorders>
              <w:top w:val="nil"/>
              <w:left w:val="nil"/>
              <w:bottom w:val="single" w:sz="4" w:space="0" w:color="auto"/>
              <w:right w:val="single" w:sz="4" w:space="0" w:color="auto"/>
            </w:tcBorders>
            <w:shd w:val="clear" w:color="000000" w:fill="A9D08E"/>
            <w:noWrap/>
            <w:vAlign w:val="bottom"/>
            <w:hideMark/>
          </w:tcPr>
          <w:p w14:paraId="0C65E3C7"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22</w:t>
            </w:r>
          </w:p>
        </w:tc>
        <w:tc>
          <w:tcPr>
            <w:tcW w:w="1600" w:type="dxa"/>
            <w:tcBorders>
              <w:top w:val="nil"/>
              <w:left w:val="nil"/>
              <w:bottom w:val="single" w:sz="4" w:space="0" w:color="auto"/>
              <w:right w:val="single" w:sz="4" w:space="0" w:color="auto"/>
            </w:tcBorders>
            <w:shd w:val="clear" w:color="000000" w:fill="A9D08E"/>
            <w:noWrap/>
            <w:vAlign w:val="bottom"/>
            <w:hideMark/>
          </w:tcPr>
          <w:p w14:paraId="3BE013B3"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100</w:t>
            </w:r>
          </w:p>
        </w:tc>
        <w:tc>
          <w:tcPr>
            <w:tcW w:w="1755" w:type="dxa"/>
            <w:tcBorders>
              <w:top w:val="nil"/>
              <w:left w:val="nil"/>
              <w:bottom w:val="single" w:sz="4" w:space="0" w:color="auto"/>
              <w:right w:val="single" w:sz="4" w:space="0" w:color="auto"/>
            </w:tcBorders>
            <w:shd w:val="clear" w:color="000000" w:fill="A9D08E"/>
            <w:noWrap/>
            <w:vAlign w:val="bottom"/>
            <w:hideMark/>
          </w:tcPr>
          <w:p w14:paraId="1E607BAB"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100</w:t>
            </w:r>
          </w:p>
        </w:tc>
        <w:tc>
          <w:tcPr>
            <w:tcW w:w="2250" w:type="dxa"/>
            <w:tcBorders>
              <w:top w:val="nil"/>
              <w:left w:val="nil"/>
              <w:bottom w:val="single" w:sz="4" w:space="0" w:color="auto"/>
              <w:right w:val="single" w:sz="4" w:space="0" w:color="auto"/>
            </w:tcBorders>
            <w:shd w:val="clear" w:color="auto" w:fill="auto"/>
            <w:noWrap/>
            <w:vAlign w:val="bottom"/>
            <w:hideMark/>
          </w:tcPr>
          <w:p w14:paraId="76750717"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 </w:t>
            </w:r>
          </w:p>
        </w:tc>
      </w:tr>
    </w:tbl>
    <w:p w14:paraId="00465D99" w14:textId="579A3840" w:rsidR="009C6F9A" w:rsidRPr="009C6F9A" w:rsidRDefault="009C6F9A" w:rsidP="007801D1">
      <w:pPr>
        <w:pStyle w:val="Heading5"/>
        <w:rPr>
          <w:i w:val="0"/>
        </w:rPr>
      </w:pPr>
      <w:r w:rsidRPr="009C6F9A">
        <w:rPr>
          <w:bCs/>
        </w:rPr>
        <w:t xml:space="preserve">                       </w:t>
      </w:r>
      <w:bookmarkStart w:id="137" w:name="_Toc136541337"/>
      <w:bookmarkStart w:id="138" w:name="_Toc136541464"/>
      <w:r w:rsidRPr="009C6F9A">
        <w:t>Table 4.</w:t>
      </w:r>
      <w:r w:rsidR="007B1A19">
        <w:t>11</w:t>
      </w:r>
      <w:bookmarkEnd w:id="137"/>
      <w:bookmarkEnd w:id="138"/>
    </w:p>
    <w:p w14:paraId="26815C80" w14:textId="77777777" w:rsidR="009C6F9A" w:rsidRPr="009C6F9A" w:rsidRDefault="009C6F9A" w:rsidP="009C6F9A">
      <w:pPr>
        <w:spacing w:line="360" w:lineRule="auto"/>
        <w:rPr>
          <w:rFonts w:cs="Times New Roman"/>
          <w:b/>
          <w:bCs/>
          <w:szCs w:val="24"/>
        </w:rPr>
      </w:pPr>
    </w:p>
    <w:p w14:paraId="4BC66187"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303E5222" wp14:editId="61E1B1C6">
            <wp:extent cx="4572000" cy="2743200"/>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736F52-4DF2-46B2-ADE0-CAC1481AAC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98491E" w14:textId="65D4E5AD" w:rsidR="009C6F9A" w:rsidRDefault="009C6F9A" w:rsidP="007E4D8F">
      <w:pPr>
        <w:pStyle w:val="ListParagraph"/>
        <w:jc w:val="center"/>
      </w:pPr>
      <w:bookmarkStart w:id="139" w:name="_Toc134511033"/>
      <w:r w:rsidRPr="009C6F9A">
        <w:t>Fig 4.10 organizational downsizing</w:t>
      </w:r>
      <w:bookmarkEnd w:id="139"/>
    </w:p>
    <w:p w14:paraId="337BFE82" w14:textId="10CEA74D" w:rsidR="00AB3D75" w:rsidRPr="009C6F9A" w:rsidRDefault="00AB3D75" w:rsidP="007E4D8F">
      <w:pPr>
        <w:pStyle w:val="ListParagraph"/>
        <w:jc w:val="center"/>
      </w:pPr>
      <w:r>
        <w:t>Source: Primary data (2023)</w:t>
      </w:r>
    </w:p>
    <w:p w14:paraId="11504C1D" w14:textId="3352A619" w:rsidR="009C6F9A" w:rsidRPr="009C6F9A" w:rsidRDefault="009C6F9A" w:rsidP="009C6F9A">
      <w:pPr>
        <w:spacing w:line="360" w:lineRule="auto"/>
        <w:rPr>
          <w:rFonts w:cs="Times New Roman"/>
          <w:szCs w:val="24"/>
        </w:rPr>
      </w:pPr>
      <w:r w:rsidRPr="009C6F9A">
        <w:rPr>
          <w:rFonts w:cs="Times New Roman"/>
          <w:szCs w:val="24"/>
        </w:rPr>
        <w:t xml:space="preserve">According to fig 4.10 above 18%, (2/22) strongly agree that GM Logistics organizational downsizing plan for cost cutting is successful. 23%, (5/22) people feel this method is beneficial and they are in line with </w:t>
      </w:r>
      <w:r w:rsidR="00640985">
        <w:rPr>
          <w:rFonts w:cs="Times New Roman"/>
          <w:szCs w:val="24"/>
        </w:rPr>
        <w:t>Johnstones</w:t>
      </w:r>
      <w:r w:rsidRPr="009C6F9A">
        <w:rPr>
          <w:rFonts w:cs="Times New Roman"/>
          <w:szCs w:val="24"/>
        </w:rPr>
        <w:t xml:space="preserve"> (20</w:t>
      </w:r>
      <w:r w:rsidR="00640985">
        <w:rPr>
          <w:rFonts w:cs="Times New Roman"/>
          <w:szCs w:val="24"/>
        </w:rPr>
        <w:t>23</w:t>
      </w:r>
      <w:r w:rsidRPr="009C6F9A">
        <w:rPr>
          <w:rFonts w:cs="Times New Roman"/>
          <w:szCs w:val="24"/>
        </w:rPr>
        <w:t>), who explained how organizational downsizing helps to boost output as well as efficiency when there are fewer staff than anticipated. 18% respondents were uncertain about this method. 36% disagreed to this technique since they mentioned that implementing this technique can lead to anonymous pressure on jobs. Then 14% strongly disagreed citing that workers fear of being the following to be fired which leads to a rise in job insecurity. Conclusion based on the findings of the research mentioned above, restructuring cannot be regarded as a method for reducing operating costs.</w:t>
      </w:r>
    </w:p>
    <w:p w14:paraId="5084BD4A" w14:textId="77777777" w:rsidR="009C6F9A" w:rsidRPr="009C6F9A" w:rsidRDefault="009C6F9A" w:rsidP="00FB3976">
      <w:pPr>
        <w:pStyle w:val="Heading3"/>
      </w:pPr>
      <w:bookmarkStart w:id="140" w:name="_Toc137273601"/>
      <w:r w:rsidRPr="009C6F9A">
        <w:t>4.4.4 Interview response rate on GM Logistics implementing operational cost cutting techniques.</w:t>
      </w:r>
      <w:bookmarkEnd w:id="140"/>
    </w:p>
    <w:p w14:paraId="0F5EA809" w14:textId="77777777" w:rsidR="009C6F9A" w:rsidRPr="009C6F9A" w:rsidRDefault="009C6F9A" w:rsidP="009C6F9A">
      <w:pPr>
        <w:spacing w:line="360" w:lineRule="auto"/>
        <w:rPr>
          <w:rFonts w:cs="Times New Roman"/>
          <w:szCs w:val="24"/>
        </w:rPr>
      </w:pPr>
      <w:r w:rsidRPr="009C6F9A">
        <w:rPr>
          <w:rFonts w:cs="Times New Roman"/>
          <w:szCs w:val="24"/>
        </w:rPr>
        <w:t>The scholar looked at the findings gathered from interviews regarding use of vehicle surveillance system, organizational downsizing and sharing of infrastructure as a way of mitigating costs at GM Logistics.</w:t>
      </w:r>
    </w:p>
    <w:tbl>
      <w:tblPr>
        <w:tblW w:w="8800" w:type="dxa"/>
        <w:tblLook w:val="04A0" w:firstRow="1" w:lastRow="0" w:firstColumn="1" w:lastColumn="0" w:noHBand="0" w:noVBand="1"/>
      </w:tblPr>
      <w:tblGrid>
        <w:gridCol w:w="1705"/>
        <w:gridCol w:w="2340"/>
        <w:gridCol w:w="2250"/>
        <w:gridCol w:w="2505"/>
      </w:tblGrid>
      <w:tr w:rsidR="009C6F9A" w:rsidRPr="009C6F9A" w14:paraId="09DE0C68" w14:textId="77777777" w:rsidTr="00E460AA">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1272E"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Opinion</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328D53E"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Number of respondents: vehicle tracking system</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0899AF1"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Number of respondents: infrastructure sharing</w:t>
            </w:r>
          </w:p>
        </w:tc>
        <w:tc>
          <w:tcPr>
            <w:tcW w:w="2505" w:type="dxa"/>
            <w:tcBorders>
              <w:top w:val="single" w:sz="4" w:space="0" w:color="auto"/>
              <w:left w:val="nil"/>
              <w:bottom w:val="single" w:sz="4" w:space="0" w:color="auto"/>
              <w:right w:val="single" w:sz="4" w:space="0" w:color="auto"/>
            </w:tcBorders>
            <w:shd w:val="clear" w:color="auto" w:fill="auto"/>
            <w:noWrap/>
            <w:vAlign w:val="bottom"/>
            <w:hideMark/>
          </w:tcPr>
          <w:p w14:paraId="1A09ED37"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Number of respondents: organizational downsizing</w:t>
            </w:r>
          </w:p>
        </w:tc>
      </w:tr>
      <w:tr w:rsidR="009C6F9A" w:rsidRPr="009C6F9A" w14:paraId="3A825AF7" w14:textId="77777777" w:rsidTr="00E460AA">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68EB8D1"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Strongly Agree</w:t>
            </w:r>
          </w:p>
        </w:tc>
        <w:tc>
          <w:tcPr>
            <w:tcW w:w="2340" w:type="dxa"/>
            <w:tcBorders>
              <w:top w:val="nil"/>
              <w:left w:val="nil"/>
              <w:bottom w:val="single" w:sz="4" w:space="0" w:color="auto"/>
              <w:right w:val="single" w:sz="4" w:space="0" w:color="auto"/>
            </w:tcBorders>
            <w:shd w:val="clear" w:color="auto" w:fill="auto"/>
            <w:noWrap/>
            <w:vAlign w:val="bottom"/>
            <w:hideMark/>
          </w:tcPr>
          <w:p w14:paraId="4C54E4E5"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2</w:t>
            </w:r>
          </w:p>
        </w:tc>
        <w:tc>
          <w:tcPr>
            <w:tcW w:w="2250" w:type="dxa"/>
            <w:tcBorders>
              <w:top w:val="nil"/>
              <w:left w:val="nil"/>
              <w:bottom w:val="single" w:sz="4" w:space="0" w:color="auto"/>
              <w:right w:val="single" w:sz="4" w:space="0" w:color="auto"/>
            </w:tcBorders>
            <w:shd w:val="clear" w:color="auto" w:fill="auto"/>
            <w:noWrap/>
            <w:vAlign w:val="bottom"/>
            <w:hideMark/>
          </w:tcPr>
          <w:p w14:paraId="6FDDFD28"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4</w:t>
            </w:r>
          </w:p>
        </w:tc>
        <w:tc>
          <w:tcPr>
            <w:tcW w:w="2505" w:type="dxa"/>
            <w:tcBorders>
              <w:top w:val="nil"/>
              <w:left w:val="nil"/>
              <w:bottom w:val="single" w:sz="4" w:space="0" w:color="auto"/>
              <w:right w:val="single" w:sz="4" w:space="0" w:color="auto"/>
            </w:tcBorders>
            <w:shd w:val="clear" w:color="auto" w:fill="auto"/>
            <w:noWrap/>
            <w:vAlign w:val="bottom"/>
            <w:hideMark/>
          </w:tcPr>
          <w:p w14:paraId="3245CAD0"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w:t>
            </w:r>
          </w:p>
        </w:tc>
      </w:tr>
      <w:tr w:rsidR="009C6F9A" w:rsidRPr="009C6F9A" w14:paraId="48B7F0E4" w14:textId="77777777" w:rsidTr="00E460AA">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E8818F"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Agree</w:t>
            </w:r>
          </w:p>
        </w:tc>
        <w:tc>
          <w:tcPr>
            <w:tcW w:w="2340" w:type="dxa"/>
            <w:tcBorders>
              <w:top w:val="nil"/>
              <w:left w:val="nil"/>
              <w:bottom w:val="single" w:sz="4" w:space="0" w:color="auto"/>
              <w:right w:val="single" w:sz="4" w:space="0" w:color="auto"/>
            </w:tcBorders>
            <w:shd w:val="clear" w:color="auto" w:fill="auto"/>
            <w:noWrap/>
            <w:vAlign w:val="bottom"/>
            <w:hideMark/>
          </w:tcPr>
          <w:p w14:paraId="33BF1DE5"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3</w:t>
            </w:r>
          </w:p>
        </w:tc>
        <w:tc>
          <w:tcPr>
            <w:tcW w:w="2250" w:type="dxa"/>
            <w:tcBorders>
              <w:top w:val="nil"/>
              <w:left w:val="nil"/>
              <w:bottom w:val="single" w:sz="4" w:space="0" w:color="auto"/>
              <w:right w:val="single" w:sz="4" w:space="0" w:color="auto"/>
            </w:tcBorders>
            <w:shd w:val="clear" w:color="auto" w:fill="auto"/>
            <w:noWrap/>
            <w:vAlign w:val="bottom"/>
            <w:hideMark/>
          </w:tcPr>
          <w:p w14:paraId="45EAB6F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w:t>
            </w:r>
          </w:p>
        </w:tc>
        <w:tc>
          <w:tcPr>
            <w:tcW w:w="2505" w:type="dxa"/>
            <w:tcBorders>
              <w:top w:val="nil"/>
              <w:left w:val="nil"/>
              <w:bottom w:val="single" w:sz="4" w:space="0" w:color="auto"/>
              <w:right w:val="single" w:sz="4" w:space="0" w:color="auto"/>
            </w:tcBorders>
            <w:shd w:val="clear" w:color="auto" w:fill="auto"/>
            <w:noWrap/>
            <w:vAlign w:val="bottom"/>
            <w:hideMark/>
          </w:tcPr>
          <w:p w14:paraId="58798389"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1</w:t>
            </w:r>
          </w:p>
        </w:tc>
      </w:tr>
      <w:tr w:rsidR="009C6F9A" w:rsidRPr="009C6F9A" w14:paraId="3F25A1EF" w14:textId="77777777" w:rsidTr="00E460AA">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3A137AA"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 xml:space="preserve">Uncertain </w:t>
            </w:r>
          </w:p>
        </w:tc>
        <w:tc>
          <w:tcPr>
            <w:tcW w:w="2340" w:type="dxa"/>
            <w:tcBorders>
              <w:top w:val="nil"/>
              <w:left w:val="nil"/>
              <w:bottom w:val="single" w:sz="4" w:space="0" w:color="auto"/>
              <w:right w:val="single" w:sz="4" w:space="0" w:color="auto"/>
            </w:tcBorders>
            <w:shd w:val="clear" w:color="auto" w:fill="auto"/>
            <w:noWrap/>
            <w:vAlign w:val="bottom"/>
            <w:hideMark/>
          </w:tcPr>
          <w:p w14:paraId="6AE1509E"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c>
          <w:tcPr>
            <w:tcW w:w="2250" w:type="dxa"/>
            <w:tcBorders>
              <w:top w:val="nil"/>
              <w:left w:val="nil"/>
              <w:bottom w:val="single" w:sz="4" w:space="0" w:color="auto"/>
              <w:right w:val="single" w:sz="4" w:space="0" w:color="auto"/>
            </w:tcBorders>
            <w:shd w:val="clear" w:color="auto" w:fill="auto"/>
            <w:noWrap/>
            <w:vAlign w:val="bottom"/>
            <w:hideMark/>
          </w:tcPr>
          <w:p w14:paraId="60DEB1C3"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c>
          <w:tcPr>
            <w:tcW w:w="2505" w:type="dxa"/>
            <w:tcBorders>
              <w:top w:val="nil"/>
              <w:left w:val="nil"/>
              <w:bottom w:val="single" w:sz="4" w:space="0" w:color="auto"/>
              <w:right w:val="single" w:sz="4" w:space="0" w:color="auto"/>
            </w:tcBorders>
            <w:shd w:val="clear" w:color="auto" w:fill="auto"/>
            <w:noWrap/>
            <w:vAlign w:val="bottom"/>
            <w:hideMark/>
          </w:tcPr>
          <w:p w14:paraId="5A566320"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r>
      <w:tr w:rsidR="009C6F9A" w:rsidRPr="009C6F9A" w14:paraId="27204758" w14:textId="77777777" w:rsidTr="00E460AA">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C22977"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Strongly Disagree</w:t>
            </w:r>
          </w:p>
        </w:tc>
        <w:tc>
          <w:tcPr>
            <w:tcW w:w="2340" w:type="dxa"/>
            <w:tcBorders>
              <w:top w:val="nil"/>
              <w:left w:val="nil"/>
              <w:bottom w:val="single" w:sz="4" w:space="0" w:color="auto"/>
              <w:right w:val="single" w:sz="4" w:space="0" w:color="auto"/>
            </w:tcBorders>
            <w:shd w:val="clear" w:color="auto" w:fill="auto"/>
            <w:noWrap/>
            <w:vAlign w:val="bottom"/>
            <w:hideMark/>
          </w:tcPr>
          <w:p w14:paraId="30BD7354"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c>
          <w:tcPr>
            <w:tcW w:w="2250" w:type="dxa"/>
            <w:tcBorders>
              <w:top w:val="nil"/>
              <w:left w:val="nil"/>
              <w:bottom w:val="single" w:sz="4" w:space="0" w:color="auto"/>
              <w:right w:val="single" w:sz="4" w:space="0" w:color="auto"/>
            </w:tcBorders>
            <w:shd w:val="clear" w:color="auto" w:fill="auto"/>
            <w:noWrap/>
            <w:vAlign w:val="bottom"/>
            <w:hideMark/>
          </w:tcPr>
          <w:p w14:paraId="6EFE20B9"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c>
          <w:tcPr>
            <w:tcW w:w="2505" w:type="dxa"/>
            <w:tcBorders>
              <w:top w:val="nil"/>
              <w:left w:val="nil"/>
              <w:bottom w:val="single" w:sz="4" w:space="0" w:color="auto"/>
              <w:right w:val="single" w:sz="4" w:space="0" w:color="auto"/>
            </w:tcBorders>
            <w:shd w:val="clear" w:color="auto" w:fill="auto"/>
            <w:noWrap/>
            <w:vAlign w:val="bottom"/>
            <w:hideMark/>
          </w:tcPr>
          <w:p w14:paraId="263A56CA"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r>
      <w:tr w:rsidR="009C6F9A" w:rsidRPr="009C6F9A" w14:paraId="1BE1CE19" w14:textId="77777777" w:rsidTr="00E460AA">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C5DCB25"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Disagree</w:t>
            </w:r>
          </w:p>
        </w:tc>
        <w:tc>
          <w:tcPr>
            <w:tcW w:w="2340" w:type="dxa"/>
            <w:tcBorders>
              <w:top w:val="nil"/>
              <w:left w:val="nil"/>
              <w:bottom w:val="single" w:sz="4" w:space="0" w:color="auto"/>
              <w:right w:val="single" w:sz="4" w:space="0" w:color="auto"/>
            </w:tcBorders>
            <w:shd w:val="clear" w:color="auto" w:fill="auto"/>
            <w:noWrap/>
            <w:vAlign w:val="bottom"/>
            <w:hideMark/>
          </w:tcPr>
          <w:p w14:paraId="55470B8E"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c>
          <w:tcPr>
            <w:tcW w:w="2250" w:type="dxa"/>
            <w:tcBorders>
              <w:top w:val="nil"/>
              <w:left w:val="nil"/>
              <w:bottom w:val="single" w:sz="4" w:space="0" w:color="auto"/>
              <w:right w:val="single" w:sz="4" w:space="0" w:color="auto"/>
            </w:tcBorders>
            <w:shd w:val="clear" w:color="auto" w:fill="auto"/>
            <w:noWrap/>
            <w:vAlign w:val="bottom"/>
            <w:hideMark/>
          </w:tcPr>
          <w:p w14:paraId="21931A82"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0</w:t>
            </w:r>
          </w:p>
        </w:tc>
        <w:tc>
          <w:tcPr>
            <w:tcW w:w="2505" w:type="dxa"/>
            <w:tcBorders>
              <w:top w:val="nil"/>
              <w:left w:val="nil"/>
              <w:bottom w:val="single" w:sz="4" w:space="0" w:color="auto"/>
              <w:right w:val="single" w:sz="4" w:space="0" w:color="auto"/>
            </w:tcBorders>
            <w:shd w:val="clear" w:color="auto" w:fill="auto"/>
            <w:noWrap/>
            <w:vAlign w:val="bottom"/>
            <w:hideMark/>
          </w:tcPr>
          <w:p w14:paraId="236CB17D"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3</w:t>
            </w:r>
          </w:p>
        </w:tc>
      </w:tr>
      <w:tr w:rsidR="009C6F9A" w:rsidRPr="009C6F9A" w14:paraId="03AD1C6D" w14:textId="77777777" w:rsidTr="00E460AA">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AC45B6"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14:paraId="2BFB2C89"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5</w:t>
            </w:r>
          </w:p>
        </w:tc>
        <w:tc>
          <w:tcPr>
            <w:tcW w:w="2250" w:type="dxa"/>
            <w:tcBorders>
              <w:top w:val="nil"/>
              <w:left w:val="nil"/>
              <w:bottom w:val="single" w:sz="4" w:space="0" w:color="auto"/>
              <w:right w:val="single" w:sz="4" w:space="0" w:color="auto"/>
            </w:tcBorders>
            <w:shd w:val="clear" w:color="auto" w:fill="auto"/>
            <w:noWrap/>
            <w:vAlign w:val="bottom"/>
            <w:hideMark/>
          </w:tcPr>
          <w:p w14:paraId="5DE8604E"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5</w:t>
            </w:r>
          </w:p>
        </w:tc>
        <w:tc>
          <w:tcPr>
            <w:tcW w:w="2505" w:type="dxa"/>
            <w:tcBorders>
              <w:top w:val="nil"/>
              <w:left w:val="nil"/>
              <w:bottom w:val="single" w:sz="4" w:space="0" w:color="auto"/>
              <w:right w:val="single" w:sz="4" w:space="0" w:color="auto"/>
            </w:tcBorders>
            <w:shd w:val="clear" w:color="auto" w:fill="auto"/>
            <w:noWrap/>
            <w:vAlign w:val="bottom"/>
            <w:hideMark/>
          </w:tcPr>
          <w:p w14:paraId="36C376B0" w14:textId="77777777" w:rsidR="009C6F9A" w:rsidRPr="00640985" w:rsidRDefault="009C6F9A" w:rsidP="009C6F9A">
            <w:pPr>
              <w:spacing w:after="0" w:line="240" w:lineRule="auto"/>
              <w:rPr>
                <w:rFonts w:eastAsia="Times New Roman" w:cs="Times New Roman"/>
                <w:color w:val="000000"/>
                <w:szCs w:val="24"/>
              </w:rPr>
            </w:pPr>
            <w:r w:rsidRPr="00640985">
              <w:rPr>
                <w:rFonts w:eastAsia="Times New Roman" w:cs="Times New Roman"/>
                <w:color w:val="000000"/>
                <w:szCs w:val="24"/>
              </w:rPr>
              <w:t>5</w:t>
            </w:r>
          </w:p>
        </w:tc>
      </w:tr>
    </w:tbl>
    <w:p w14:paraId="232836F3" w14:textId="48CE239F" w:rsidR="009C6F9A" w:rsidRPr="006E490C" w:rsidRDefault="006E490C" w:rsidP="007801D1">
      <w:pPr>
        <w:pStyle w:val="Heading5"/>
        <w:rPr>
          <w:i w:val="0"/>
        </w:rPr>
      </w:pPr>
      <w:bookmarkStart w:id="141" w:name="_Toc136541338"/>
      <w:bookmarkStart w:id="142" w:name="_Toc136541465"/>
      <w:r w:rsidRPr="006E490C">
        <w:t>Table 4.12</w:t>
      </w:r>
      <w:bookmarkEnd w:id="141"/>
      <w:bookmarkEnd w:id="142"/>
    </w:p>
    <w:p w14:paraId="58D0C857" w14:textId="77777777" w:rsidR="009C6F9A" w:rsidRPr="009C6F9A" w:rsidRDefault="009C6F9A" w:rsidP="009C6F9A">
      <w:pPr>
        <w:spacing w:line="360" w:lineRule="auto"/>
        <w:rPr>
          <w:rFonts w:cs="Times New Roman"/>
          <w:szCs w:val="24"/>
        </w:rPr>
      </w:pPr>
    </w:p>
    <w:p w14:paraId="5CA2970F"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2A6DE773" wp14:editId="5554FD8B">
            <wp:extent cx="4572000" cy="3052762"/>
            <wp:effectExtent l="0" t="0" r="0" b="0"/>
            <wp:docPr id="12" name="Chart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EAF710-9A63-4EED-B3BD-F2675D3EB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89F20A" w14:textId="77777777" w:rsidR="009C6F9A" w:rsidRPr="009C6F9A" w:rsidRDefault="009C6F9A" w:rsidP="007E4D8F">
      <w:pPr>
        <w:pStyle w:val="ListParagraph"/>
        <w:jc w:val="center"/>
      </w:pPr>
      <w:bookmarkStart w:id="143" w:name="_Toc134511034"/>
      <w:r w:rsidRPr="009C6F9A">
        <w:t>Fig 4.11</w:t>
      </w:r>
      <w:bookmarkEnd w:id="143"/>
    </w:p>
    <w:p w14:paraId="1B175070" w14:textId="77777777" w:rsidR="009C6F9A" w:rsidRPr="009C6F9A" w:rsidRDefault="009C6F9A" w:rsidP="009C6F9A">
      <w:pPr>
        <w:spacing w:line="360" w:lineRule="auto"/>
        <w:jc w:val="center"/>
        <w:rPr>
          <w:rFonts w:cs="Times New Roman"/>
          <w:i/>
          <w:iCs/>
          <w:szCs w:val="24"/>
        </w:rPr>
      </w:pPr>
      <w:r w:rsidRPr="009C6F9A">
        <w:rPr>
          <w:rFonts w:cs="Times New Roman"/>
          <w:i/>
          <w:iCs/>
          <w:szCs w:val="24"/>
        </w:rPr>
        <w:t>Source: Primary data (2023)</w:t>
      </w:r>
    </w:p>
    <w:p w14:paraId="68759441" w14:textId="0A694A6F" w:rsidR="009C6F9A" w:rsidRPr="009C6F9A" w:rsidRDefault="009C6F9A" w:rsidP="009C6F9A">
      <w:pPr>
        <w:spacing w:line="360" w:lineRule="auto"/>
        <w:rPr>
          <w:rFonts w:cs="Times New Roman"/>
          <w:szCs w:val="24"/>
        </w:rPr>
      </w:pPr>
      <w:r w:rsidRPr="009C6F9A">
        <w:rPr>
          <w:rFonts w:cs="Times New Roman"/>
          <w:szCs w:val="24"/>
        </w:rPr>
        <w:t xml:space="preserve">Fig 4.11 above (1/5) agreed to the view that in-order to reduce cost organizational downsizing should be implemented. Then (1/5) strongly agreed that organizational </w:t>
      </w:r>
      <w:r w:rsidR="00C9043C">
        <w:rPr>
          <w:rFonts w:cs="Times New Roman"/>
          <w:szCs w:val="24"/>
        </w:rPr>
        <w:t xml:space="preserve">downsizing </w:t>
      </w:r>
      <w:r w:rsidRPr="009C6F9A">
        <w:rPr>
          <w:rFonts w:cs="Times New Roman"/>
          <w:szCs w:val="24"/>
        </w:rPr>
        <w:t>is a</w:t>
      </w:r>
      <w:r w:rsidR="00C9043C">
        <w:rPr>
          <w:rFonts w:cs="Times New Roman"/>
          <w:szCs w:val="24"/>
        </w:rPr>
        <w:t xml:space="preserve"> technique</w:t>
      </w:r>
      <w:r w:rsidRPr="009C6F9A">
        <w:rPr>
          <w:rFonts w:cs="Times New Roman"/>
          <w:szCs w:val="24"/>
        </w:rPr>
        <w:t xml:space="preserve"> of reducing cost. However, the auditing department, finance manager and Human resources department strongly disagreed and they cited that some claim that when a company tries to cut back on staff as a cost cutting measure, but those who stay are put under pressure of more work and this can lead to job insecurity.  Also, absenteeism, turnover rates will rise since the remaining staff is under more strain. According to this research findings, organizational downsizing is regarded as a poor method of reducing costs.</w:t>
      </w:r>
    </w:p>
    <w:p w14:paraId="01C56AF7" w14:textId="77777777" w:rsidR="009C6F9A" w:rsidRPr="009C6F9A" w:rsidRDefault="009C6F9A" w:rsidP="009C6F9A">
      <w:pPr>
        <w:spacing w:line="360" w:lineRule="auto"/>
        <w:rPr>
          <w:rFonts w:cs="Times New Roman"/>
          <w:szCs w:val="24"/>
        </w:rPr>
      </w:pPr>
      <w:r w:rsidRPr="009C6F9A">
        <w:rPr>
          <w:rFonts w:cs="Times New Roman"/>
          <w:szCs w:val="24"/>
        </w:rPr>
        <w:t>On infrastructure the interviewees agreed on the view that sharing infrastructure is a cost cutting technique and this results in a 100%, (5/5) agreed rate. As expenses and investment were reduced infrastructure sharing improved performance since Reddy (2014), asserts that infrastructure sharing is a method of cost reduction. The scholar comes to the conclusion that sharing infrastructure is a cost reduction technique used by logistics firms.</w:t>
      </w:r>
    </w:p>
    <w:p w14:paraId="0DA5480C" w14:textId="77777777" w:rsidR="009C6F9A" w:rsidRPr="009C6F9A" w:rsidRDefault="009C6F9A" w:rsidP="009C6F9A">
      <w:pPr>
        <w:spacing w:line="360" w:lineRule="auto"/>
        <w:rPr>
          <w:rFonts w:cs="Times New Roman"/>
          <w:szCs w:val="24"/>
        </w:rPr>
      </w:pPr>
      <w:r w:rsidRPr="009C6F9A">
        <w:rPr>
          <w:rFonts w:cs="Times New Roman"/>
          <w:szCs w:val="24"/>
        </w:rPr>
        <w:t>Lastly, on vehicle tracking system 2/5 strongly agreed and 3/5 just agreed that vehicle surveillance system is a cost cutting technique in logistics firms.  The finance manager emphasized that truck surveillance systems are viewed as a key cost cutting strategy in transportation organizations since they assist in ensuring firm performance, which boost efficiency. Based on the aforementioned facts, the research came to conclusion that vehicle surveillance systems are operational cost reduction methods in logistics organizations.</w:t>
      </w:r>
    </w:p>
    <w:p w14:paraId="18C99E53" w14:textId="77777777" w:rsidR="009C6F9A" w:rsidRPr="009C6F9A" w:rsidRDefault="009C6F9A" w:rsidP="009C6F9A">
      <w:pPr>
        <w:spacing w:line="360" w:lineRule="auto"/>
        <w:rPr>
          <w:rFonts w:cs="Times New Roman"/>
          <w:b/>
          <w:bCs/>
          <w:szCs w:val="24"/>
        </w:rPr>
      </w:pPr>
    </w:p>
    <w:p w14:paraId="09CB95D8" w14:textId="50FBF58C" w:rsidR="009C6F9A" w:rsidRPr="009C6F9A" w:rsidRDefault="009C6F9A" w:rsidP="00FB40EB">
      <w:pPr>
        <w:pStyle w:val="Heading2"/>
      </w:pPr>
      <w:bookmarkStart w:id="144" w:name="_Toc137273602"/>
      <w:r w:rsidRPr="009C6F9A">
        <w:t>4.5 Factors that affect how successfully operational cost reduction techniques</w:t>
      </w:r>
      <w:r w:rsidR="00327CDE">
        <w:t xml:space="preserve"> are implemented</w:t>
      </w:r>
      <w:r w:rsidRPr="009C6F9A">
        <w:t xml:space="preserve"> in Zimbabwean logistics organizations.</w:t>
      </w:r>
      <w:bookmarkEnd w:id="144"/>
      <w:r w:rsidRPr="009C6F9A">
        <w:t xml:space="preserve"> </w:t>
      </w:r>
    </w:p>
    <w:p w14:paraId="62404214" w14:textId="77777777" w:rsidR="009C6F9A" w:rsidRPr="009C6F9A" w:rsidRDefault="009C6F9A" w:rsidP="009C6F9A">
      <w:pPr>
        <w:spacing w:line="360" w:lineRule="auto"/>
        <w:rPr>
          <w:rFonts w:cs="Times New Roman"/>
          <w:szCs w:val="24"/>
        </w:rPr>
      </w:pPr>
      <w:r w:rsidRPr="009C6F9A">
        <w:rPr>
          <w:rFonts w:cs="Times New Roman"/>
          <w:szCs w:val="24"/>
        </w:rPr>
        <w:t xml:space="preserve">The study questions examine how dedication from management, investor’s actions and staff engagement affect the effectiveness of operational cost reduction techniques. </w:t>
      </w:r>
    </w:p>
    <w:p w14:paraId="5633E576" w14:textId="77777777" w:rsidR="009C6F9A" w:rsidRPr="009C6F9A" w:rsidRDefault="009C6F9A" w:rsidP="009C6F9A">
      <w:pPr>
        <w:spacing w:line="360" w:lineRule="auto"/>
        <w:rPr>
          <w:rFonts w:cs="Times New Roman"/>
          <w:b/>
          <w:bCs/>
          <w:szCs w:val="24"/>
        </w:rPr>
      </w:pPr>
    </w:p>
    <w:p w14:paraId="1FF6C4CC" w14:textId="77777777" w:rsidR="009C6F9A" w:rsidRPr="009C6F9A" w:rsidRDefault="009C6F9A" w:rsidP="009C6F9A">
      <w:pPr>
        <w:spacing w:line="360" w:lineRule="auto"/>
        <w:rPr>
          <w:rFonts w:cs="Times New Roman"/>
          <w:b/>
          <w:bCs/>
          <w:szCs w:val="24"/>
        </w:rPr>
      </w:pPr>
    </w:p>
    <w:p w14:paraId="6D6734CE" w14:textId="77777777" w:rsidR="009C6F9A" w:rsidRPr="009C6F9A" w:rsidRDefault="009C6F9A" w:rsidP="009C6F9A">
      <w:pPr>
        <w:spacing w:line="360" w:lineRule="auto"/>
        <w:rPr>
          <w:rFonts w:cs="Times New Roman"/>
          <w:b/>
          <w:bCs/>
          <w:szCs w:val="24"/>
        </w:rPr>
      </w:pPr>
    </w:p>
    <w:p w14:paraId="2B61A225" w14:textId="77777777" w:rsidR="009C6F9A" w:rsidRPr="00EF6378" w:rsidRDefault="009C6F9A" w:rsidP="00FB3976">
      <w:pPr>
        <w:pStyle w:val="Heading3"/>
      </w:pPr>
      <w:bookmarkStart w:id="145" w:name="_Toc137273603"/>
      <w:r w:rsidRPr="009C6F9A">
        <w:t>4.5.1 Dedication made by management</w:t>
      </w:r>
      <w:bookmarkEnd w:id="145"/>
    </w:p>
    <w:tbl>
      <w:tblPr>
        <w:tblW w:w="8725" w:type="dxa"/>
        <w:tblLook w:val="04A0" w:firstRow="1" w:lastRow="0" w:firstColumn="1" w:lastColumn="0" w:noHBand="0" w:noVBand="1"/>
      </w:tblPr>
      <w:tblGrid>
        <w:gridCol w:w="1660"/>
        <w:gridCol w:w="1180"/>
        <w:gridCol w:w="1565"/>
        <w:gridCol w:w="1800"/>
        <w:gridCol w:w="2520"/>
      </w:tblGrid>
      <w:tr w:rsidR="009C6F9A" w:rsidRPr="00EF6378" w14:paraId="1273B06B" w14:textId="77777777" w:rsidTr="00E460AA">
        <w:trPr>
          <w:trHeight w:val="315"/>
        </w:trPr>
        <w:tc>
          <w:tcPr>
            <w:tcW w:w="1660"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14:paraId="5B964114"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xml:space="preserve">Opinion </w:t>
            </w:r>
          </w:p>
        </w:tc>
        <w:tc>
          <w:tcPr>
            <w:tcW w:w="1180" w:type="dxa"/>
            <w:tcBorders>
              <w:top w:val="single" w:sz="4" w:space="0" w:color="auto"/>
              <w:left w:val="nil"/>
              <w:bottom w:val="single" w:sz="4" w:space="0" w:color="auto"/>
              <w:right w:val="single" w:sz="4" w:space="0" w:color="auto"/>
            </w:tcBorders>
            <w:shd w:val="clear" w:color="000000" w:fill="C9C9C9"/>
            <w:noWrap/>
            <w:vAlign w:val="bottom"/>
            <w:hideMark/>
          </w:tcPr>
          <w:p w14:paraId="2E4B7BBA"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frequency</w:t>
            </w:r>
          </w:p>
        </w:tc>
        <w:tc>
          <w:tcPr>
            <w:tcW w:w="1565" w:type="dxa"/>
            <w:tcBorders>
              <w:top w:val="single" w:sz="4" w:space="0" w:color="auto"/>
              <w:left w:val="nil"/>
              <w:bottom w:val="single" w:sz="4" w:space="0" w:color="auto"/>
              <w:right w:val="single" w:sz="4" w:space="0" w:color="auto"/>
            </w:tcBorders>
            <w:shd w:val="clear" w:color="000000" w:fill="C9C9C9"/>
            <w:noWrap/>
            <w:vAlign w:val="bottom"/>
            <w:hideMark/>
          </w:tcPr>
          <w:p w14:paraId="20D651C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Percentage</w:t>
            </w:r>
          </w:p>
        </w:tc>
        <w:tc>
          <w:tcPr>
            <w:tcW w:w="1800" w:type="dxa"/>
            <w:tcBorders>
              <w:top w:val="single" w:sz="4" w:space="0" w:color="auto"/>
              <w:left w:val="nil"/>
              <w:bottom w:val="single" w:sz="4" w:space="0" w:color="auto"/>
              <w:right w:val="single" w:sz="4" w:space="0" w:color="auto"/>
            </w:tcBorders>
            <w:shd w:val="clear" w:color="000000" w:fill="C9C9C9"/>
            <w:noWrap/>
            <w:vAlign w:val="bottom"/>
            <w:hideMark/>
          </w:tcPr>
          <w:p w14:paraId="590C3CDF"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Valid percentage</w:t>
            </w:r>
          </w:p>
        </w:tc>
        <w:tc>
          <w:tcPr>
            <w:tcW w:w="2520" w:type="dxa"/>
            <w:tcBorders>
              <w:top w:val="single" w:sz="4" w:space="0" w:color="auto"/>
              <w:left w:val="nil"/>
              <w:bottom w:val="single" w:sz="4" w:space="0" w:color="auto"/>
              <w:right w:val="single" w:sz="4" w:space="0" w:color="auto"/>
            </w:tcBorders>
            <w:shd w:val="clear" w:color="000000" w:fill="C9C9C9"/>
            <w:noWrap/>
            <w:vAlign w:val="bottom"/>
            <w:hideMark/>
          </w:tcPr>
          <w:p w14:paraId="45882156"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Cumulative percentage</w:t>
            </w:r>
          </w:p>
        </w:tc>
      </w:tr>
      <w:tr w:rsidR="009C6F9A" w:rsidRPr="00EF6378" w14:paraId="520BDA43" w14:textId="77777777" w:rsidTr="00E460AA">
        <w:trPr>
          <w:trHeight w:val="377"/>
        </w:trPr>
        <w:tc>
          <w:tcPr>
            <w:tcW w:w="1660" w:type="dxa"/>
            <w:tcBorders>
              <w:top w:val="nil"/>
              <w:left w:val="single" w:sz="4" w:space="0" w:color="auto"/>
              <w:bottom w:val="single" w:sz="4" w:space="0" w:color="auto"/>
              <w:right w:val="single" w:sz="4" w:space="0" w:color="auto"/>
            </w:tcBorders>
            <w:shd w:val="clear" w:color="000000" w:fill="C9C9C9"/>
            <w:noWrap/>
            <w:vAlign w:val="bottom"/>
            <w:hideMark/>
          </w:tcPr>
          <w:p w14:paraId="7B43B9F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Agree</w:t>
            </w:r>
          </w:p>
        </w:tc>
        <w:tc>
          <w:tcPr>
            <w:tcW w:w="1180" w:type="dxa"/>
            <w:tcBorders>
              <w:top w:val="nil"/>
              <w:left w:val="nil"/>
              <w:bottom w:val="single" w:sz="4" w:space="0" w:color="auto"/>
              <w:right w:val="single" w:sz="4" w:space="0" w:color="auto"/>
            </w:tcBorders>
            <w:shd w:val="clear" w:color="000000" w:fill="C9C9C9"/>
            <w:noWrap/>
            <w:vAlign w:val="bottom"/>
            <w:hideMark/>
          </w:tcPr>
          <w:p w14:paraId="7042CC77"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7</w:t>
            </w:r>
          </w:p>
        </w:tc>
        <w:tc>
          <w:tcPr>
            <w:tcW w:w="1565" w:type="dxa"/>
            <w:tcBorders>
              <w:top w:val="nil"/>
              <w:left w:val="nil"/>
              <w:bottom w:val="single" w:sz="4" w:space="0" w:color="auto"/>
              <w:right w:val="single" w:sz="4" w:space="0" w:color="auto"/>
            </w:tcBorders>
            <w:shd w:val="clear" w:color="000000" w:fill="C9C9C9"/>
            <w:noWrap/>
            <w:vAlign w:val="bottom"/>
            <w:hideMark/>
          </w:tcPr>
          <w:p w14:paraId="4DAADBDA"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31.818181</w:t>
            </w:r>
          </w:p>
        </w:tc>
        <w:tc>
          <w:tcPr>
            <w:tcW w:w="1800" w:type="dxa"/>
            <w:tcBorders>
              <w:top w:val="nil"/>
              <w:left w:val="nil"/>
              <w:bottom w:val="single" w:sz="4" w:space="0" w:color="auto"/>
              <w:right w:val="single" w:sz="4" w:space="0" w:color="auto"/>
            </w:tcBorders>
            <w:shd w:val="clear" w:color="000000" w:fill="C9C9C9"/>
            <w:noWrap/>
            <w:vAlign w:val="bottom"/>
            <w:hideMark/>
          </w:tcPr>
          <w:p w14:paraId="2EC12651"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32</w:t>
            </w:r>
          </w:p>
        </w:tc>
        <w:tc>
          <w:tcPr>
            <w:tcW w:w="2520" w:type="dxa"/>
            <w:tcBorders>
              <w:top w:val="nil"/>
              <w:left w:val="nil"/>
              <w:bottom w:val="single" w:sz="4" w:space="0" w:color="auto"/>
              <w:right w:val="single" w:sz="4" w:space="0" w:color="auto"/>
            </w:tcBorders>
            <w:shd w:val="clear" w:color="000000" w:fill="C9C9C9"/>
            <w:noWrap/>
            <w:vAlign w:val="bottom"/>
            <w:hideMark/>
          </w:tcPr>
          <w:p w14:paraId="42E7CF63"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32</w:t>
            </w:r>
          </w:p>
        </w:tc>
      </w:tr>
      <w:tr w:rsidR="009C6F9A" w:rsidRPr="00EF6378" w14:paraId="050BFCC2" w14:textId="77777777" w:rsidTr="00E460AA">
        <w:trPr>
          <w:trHeight w:val="368"/>
        </w:trPr>
        <w:tc>
          <w:tcPr>
            <w:tcW w:w="1660" w:type="dxa"/>
            <w:tcBorders>
              <w:top w:val="nil"/>
              <w:left w:val="single" w:sz="4" w:space="0" w:color="auto"/>
              <w:bottom w:val="single" w:sz="4" w:space="0" w:color="auto"/>
              <w:right w:val="single" w:sz="4" w:space="0" w:color="auto"/>
            </w:tcBorders>
            <w:shd w:val="clear" w:color="000000" w:fill="C9C9C9"/>
            <w:noWrap/>
            <w:vAlign w:val="bottom"/>
            <w:hideMark/>
          </w:tcPr>
          <w:p w14:paraId="2BC11941"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agree</w:t>
            </w:r>
          </w:p>
        </w:tc>
        <w:tc>
          <w:tcPr>
            <w:tcW w:w="1180" w:type="dxa"/>
            <w:tcBorders>
              <w:top w:val="nil"/>
              <w:left w:val="nil"/>
              <w:bottom w:val="single" w:sz="4" w:space="0" w:color="auto"/>
              <w:right w:val="single" w:sz="4" w:space="0" w:color="auto"/>
            </w:tcBorders>
            <w:shd w:val="clear" w:color="000000" w:fill="C9C9C9"/>
            <w:noWrap/>
            <w:vAlign w:val="bottom"/>
            <w:hideMark/>
          </w:tcPr>
          <w:p w14:paraId="29F28F15"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10</w:t>
            </w:r>
          </w:p>
        </w:tc>
        <w:tc>
          <w:tcPr>
            <w:tcW w:w="1565" w:type="dxa"/>
            <w:tcBorders>
              <w:top w:val="nil"/>
              <w:left w:val="nil"/>
              <w:bottom w:val="single" w:sz="4" w:space="0" w:color="auto"/>
              <w:right w:val="single" w:sz="4" w:space="0" w:color="auto"/>
            </w:tcBorders>
            <w:shd w:val="clear" w:color="000000" w:fill="C9C9C9"/>
            <w:noWrap/>
            <w:vAlign w:val="bottom"/>
            <w:hideMark/>
          </w:tcPr>
          <w:p w14:paraId="5967E282"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45.454545</w:t>
            </w:r>
          </w:p>
        </w:tc>
        <w:tc>
          <w:tcPr>
            <w:tcW w:w="1800" w:type="dxa"/>
            <w:tcBorders>
              <w:top w:val="nil"/>
              <w:left w:val="nil"/>
              <w:bottom w:val="single" w:sz="4" w:space="0" w:color="auto"/>
              <w:right w:val="single" w:sz="4" w:space="0" w:color="auto"/>
            </w:tcBorders>
            <w:shd w:val="clear" w:color="000000" w:fill="C9C9C9"/>
            <w:noWrap/>
            <w:vAlign w:val="bottom"/>
            <w:hideMark/>
          </w:tcPr>
          <w:p w14:paraId="016972D1"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45</w:t>
            </w:r>
          </w:p>
        </w:tc>
        <w:tc>
          <w:tcPr>
            <w:tcW w:w="2520" w:type="dxa"/>
            <w:tcBorders>
              <w:top w:val="nil"/>
              <w:left w:val="nil"/>
              <w:bottom w:val="single" w:sz="4" w:space="0" w:color="auto"/>
              <w:right w:val="single" w:sz="4" w:space="0" w:color="auto"/>
            </w:tcBorders>
            <w:shd w:val="clear" w:color="000000" w:fill="C9C9C9"/>
            <w:noWrap/>
            <w:vAlign w:val="bottom"/>
            <w:hideMark/>
          </w:tcPr>
          <w:p w14:paraId="45666A62"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77</w:t>
            </w:r>
          </w:p>
        </w:tc>
      </w:tr>
      <w:tr w:rsidR="009C6F9A" w:rsidRPr="00EF6378" w14:paraId="7DB12CDB" w14:textId="77777777" w:rsidTr="00E460AA">
        <w:trPr>
          <w:trHeight w:val="315"/>
        </w:trPr>
        <w:tc>
          <w:tcPr>
            <w:tcW w:w="1660" w:type="dxa"/>
            <w:tcBorders>
              <w:top w:val="nil"/>
              <w:left w:val="single" w:sz="4" w:space="0" w:color="auto"/>
              <w:bottom w:val="single" w:sz="4" w:space="0" w:color="auto"/>
              <w:right w:val="single" w:sz="4" w:space="0" w:color="auto"/>
            </w:tcBorders>
            <w:shd w:val="clear" w:color="000000" w:fill="C9C9C9"/>
            <w:noWrap/>
            <w:vAlign w:val="bottom"/>
            <w:hideMark/>
          </w:tcPr>
          <w:p w14:paraId="37EC648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Undecisive</w:t>
            </w:r>
          </w:p>
        </w:tc>
        <w:tc>
          <w:tcPr>
            <w:tcW w:w="1180" w:type="dxa"/>
            <w:tcBorders>
              <w:top w:val="nil"/>
              <w:left w:val="nil"/>
              <w:bottom w:val="single" w:sz="4" w:space="0" w:color="auto"/>
              <w:right w:val="single" w:sz="4" w:space="0" w:color="auto"/>
            </w:tcBorders>
            <w:shd w:val="clear" w:color="000000" w:fill="C9C9C9"/>
            <w:noWrap/>
            <w:vAlign w:val="bottom"/>
            <w:hideMark/>
          </w:tcPr>
          <w:p w14:paraId="02D9AF3E"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w:t>
            </w:r>
          </w:p>
        </w:tc>
        <w:tc>
          <w:tcPr>
            <w:tcW w:w="1565" w:type="dxa"/>
            <w:tcBorders>
              <w:top w:val="nil"/>
              <w:left w:val="nil"/>
              <w:bottom w:val="single" w:sz="4" w:space="0" w:color="auto"/>
              <w:right w:val="single" w:sz="4" w:space="0" w:color="auto"/>
            </w:tcBorders>
            <w:shd w:val="clear" w:color="000000" w:fill="C9C9C9"/>
            <w:noWrap/>
            <w:vAlign w:val="bottom"/>
            <w:hideMark/>
          </w:tcPr>
          <w:p w14:paraId="74249E55"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4.545455</w:t>
            </w:r>
          </w:p>
        </w:tc>
        <w:tc>
          <w:tcPr>
            <w:tcW w:w="1800" w:type="dxa"/>
            <w:tcBorders>
              <w:top w:val="nil"/>
              <w:left w:val="nil"/>
              <w:bottom w:val="single" w:sz="4" w:space="0" w:color="auto"/>
              <w:right w:val="single" w:sz="4" w:space="0" w:color="auto"/>
            </w:tcBorders>
            <w:shd w:val="clear" w:color="000000" w:fill="C9C9C9"/>
            <w:noWrap/>
            <w:vAlign w:val="bottom"/>
            <w:hideMark/>
          </w:tcPr>
          <w:p w14:paraId="3BDB27A8"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5</w:t>
            </w:r>
          </w:p>
        </w:tc>
        <w:tc>
          <w:tcPr>
            <w:tcW w:w="2520" w:type="dxa"/>
            <w:tcBorders>
              <w:top w:val="nil"/>
              <w:left w:val="nil"/>
              <w:bottom w:val="single" w:sz="4" w:space="0" w:color="auto"/>
              <w:right w:val="single" w:sz="4" w:space="0" w:color="auto"/>
            </w:tcBorders>
            <w:shd w:val="clear" w:color="000000" w:fill="C9C9C9"/>
            <w:noWrap/>
            <w:vAlign w:val="bottom"/>
            <w:hideMark/>
          </w:tcPr>
          <w:p w14:paraId="618D1D7D"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82</w:t>
            </w:r>
          </w:p>
        </w:tc>
      </w:tr>
      <w:tr w:rsidR="009C6F9A" w:rsidRPr="00EF6378" w14:paraId="596231FC" w14:textId="77777777" w:rsidTr="00E460AA">
        <w:trPr>
          <w:trHeight w:val="315"/>
        </w:trPr>
        <w:tc>
          <w:tcPr>
            <w:tcW w:w="1660" w:type="dxa"/>
            <w:tcBorders>
              <w:top w:val="nil"/>
              <w:left w:val="single" w:sz="4" w:space="0" w:color="auto"/>
              <w:bottom w:val="single" w:sz="4" w:space="0" w:color="auto"/>
              <w:right w:val="single" w:sz="4" w:space="0" w:color="auto"/>
            </w:tcBorders>
            <w:shd w:val="clear" w:color="000000" w:fill="C9C9C9"/>
            <w:noWrap/>
            <w:vAlign w:val="bottom"/>
            <w:hideMark/>
          </w:tcPr>
          <w:p w14:paraId="1112D5B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Disagree</w:t>
            </w:r>
          </w:p>
        </w:tc>
        <w:tc>
          <w:tcPr>
            <w:tcW w:w="1180" w:type="dxa"/>
            <w:tcBorders>
              <w:top w:val="nil"/>
              <w:left w:val="nil"/>
              <w:bottom w:val="single" w:sz="4" w:space="0" w:color="auto"/>
              <w:right w:val="single" w:sz="4" w:space="0" w:color="auto"/>
            </w:tcBorders>
            <w:shd w:val="clear" w:color="000000" w:fill="C9C9C9"/>
            <w:noWrap/>
            <w:vAlign w:val="bottom"/>
            <w:hideMark/>
          </w:tcPr>
          <w:p w14:paraId="1A9D35E1"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2</w:t>
            </w:r>
          </w:p>
        </w:tc>
        <w:tc>
          <w:tcPr>
            <w:tcW w:w="1565" w:type="dxa"/>
            <w:tcBorders>
              <w:top w:val="nil"/>
              <w:left w:val="nil"/>
              <w:bottom w:val="single" w:sz="4" w:space="0" w:color="auto"/>
              <w:right w:val="single" w:sz="4" w:space="0" w:color="auto"/>
            </w:tcBorders>
            <w:shd w:val="clear" w:color="000000" w:fill="C9C9C9"/>
            <w:noWrap/>
            <w:vAlign w:val="bottom"/>
            <w:hideMark/>
          </w:tcPr>
          <w:p w14:paraId="1C28CA43"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9.090909</w:t>
            </w:r>
          </w:p>
        </w:tc>
        <w:tc>
          <w:tcPr>
            <w:tcW w:w="1800" w:type="dxa"/>
            <w:tcBorders>
              <w:top w:val="nil"/>
              <w:left w:val="nil"/>
              <w:bottom w:val="single" w:sz="4" w:space="0" w:color="auto"/>
              <w:right w:val="single" w:sz="4" w:space="0" w:color="auto"/>
            </w:tcBorders>
            <w:shd w:val="clear" w:color="000000" w:fill="C9C9C9"/>
            <w:noWrap/>
            <w:vAlign w:val="bottom"/>
            <w:hideMark/>
          </w:tcPr>
          <w:p w14:paraId="63E437CA"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9</w:t>
            </w:r>
          </w:p>
        </w:tc>
        <w:tc>
          <w:tcPr>
            <w:tcW w:w="2520" w:type="dxa"/>
            <w:tcBorders>
              <w:top w:val="nil"/>
              <w:left w:val="nil"/>
              <w:bottom w:val="single" w:sz="4" w:space="0" w:color="auto"/>
              <w:right w:val="single" w:sz="4" w:space="0" w:color="auto"/>
            </w:tcBorders>
            <w:shd w:val="clear" w:color="000000" w:fill="C9C9C9"/>
            <w:noWrap/>
            <w:vAlign w:val="bottom"/>
            <w:hideMark/>
          </w:tcPr>
          <w:p w14:paraId="453D3D37"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91</w:t>
            </w:r>
          </w:p>
        </w:tc>
      </w:tr>
      <w:tr w:rsidR="009C6F9A" w:rsidRPr="00EF6378" w14:paraId="0E235E2D" w14:textId="77777777" w:rsidTr="00E460AA">
        <w:trPr>
          <w:trHeight w:val="315"/>
        </w:trPr>
        <w:tc>
          <w:tcPr>
            <w:tcW w:w="1660" w:type="dxa"/>
            <w:tcBorders>
              <w:top w:val="nil"/>
              <w:left w:val="single" w:sz="4" w:space="0" w:color="auto"/>
              <w:bottom w:val="single" w:sz="4" w:space="0" w:color="auto"/>
              <w:right w:val="single" w:sz="4" w:space="0" w:color="auto"/>
            </w:tcBorders>
            <w:shd w:val="clear" w:color="000000" w:fill="C9C9C9"/>
            <w:noWrap/>
            <w:vAlign w:val="bottom"/>
            <w:hideMark/>
          </w:tcPr>
          <w:p w14:paraId="27246392"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disagree</w:t>
            </w:r>
          </w:p>
        </w:tc>
        <w:tc>
          <w:tcPr>
            <w:tcW w:w="1180" w:type="dxa"/>
            <w:tcBorders>
              <w:top w:val="nil"/>
              <w:left w:val="nil"/>
              <w:bottom w:val="single" w:sz="4" w:space="0" w:color="auto"/>
              <w:right w:val="single" w:sz="4" w:space="0" w:color="auto"/>
            </w:tcBorders>
            <w:shd w:val="clear" w:color="000000" w:fill="C9C9C9"/>
            <w:noWrap/>
            <w:vAlign w:val="bottom"/>
            <w:hideMark/>
          </w:tcPr>
          <w:p w14:paraId="3A0C9568"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2</w:t>
            </w:r>
          </w:p>
        </w:tc>
        <w:tc>
          <w:tcPr>
            <w:tcW w:w="1565" w:type="dxa"/>
            <w:tcBorders>
              <w:top w:val="nil"/>
              <w:left w:val="nil"/>
              <w:bottom w:val="single" w:sz="4" w:space="0" w:color="auto"/>
              <w:right w:val="single" w:sz="4" w:space="0" w:color="auto"/>
            </w:tcBorders>
            <w:shd w:val="clear" w:color="000000" w:fill="C9C9C9"/>
            <w:noWrap/>
            <w:vAlign w:val="bottom"/>
            <w:hideMark/>
          </w:tcPr>
          <w:p w14:paraId="0FCC878F"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9.090909</w:t>
            </w:r>
          </w:p>
        </w:tc>
        <w:tc>
          <w:tcPr>
            <w:tcW w:w="1800" w:type="dxa"/>
            <w:tcBorders>
              <w:top w:val="nil"/>
              <w:left w:val="nil"/>
              <w:bottom w:val="single" w:sz="4" w:space="0" w:color="auto"/>
              <w:right w:val="single" w:sz="4" w:space="0" w:color="auto"/>
            </w:tcBorders>
            <w:shd w:val="clear" w:color="000000" w:fill="C9C9C9"/>
            <w:noWrap/>
            <w:vAlign w:val="bottom"/>
            <w:hideMark/>
          </w:tcPr>
          <w:p w14:paraId="34792515"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9</w:t>
            </w:r>
          </w:p>
        </w:tc>
        <w:tc>
          <w:tcPr>
            <w:tcW w:w="2520" w:type="dxa"/>
            <w:tcBorders>
              <w:top w:val="nil"/>
              <w:left w:val="nil"/>
              <w:bottom w:val="single" w:sz="4" w:space="0" w:color="auto"/>
              <w:right w:val="single" w:sz="4" w:space="0" w:color="auto"/>
            </w:tcBorders>
            <w:shd w:val="clear" w:color="000000" w:fill="C9C9C9"/>
            <w:noWrap/>
            <w:vAlign w:val="bottom"/>
            <w:hideMark/>
          </w:tcPr>
          <w:p w14:paraId="26906FF2"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100</w:t>
            </w:r>
          </w:p>
        </w:tc>
      </w:tr>
      <w:tr w:rsidR="009C6F9A" w:rsidRPr="00EF6378" w14:paraId="005D04FF" w14:textId="77777777" w:rsidTr="00E460AA">
        <w:trPr>
          <w:trHeight w:val="315"/>
        </w:trPr>
        <w:tc>
          <w:tcPr>
            <w:tcW w:w="1660" w:type="dxa"/>
            <w:tcBorders>
              <w:top w:val="nil"/>
              <w:left w:val="single" w:sz="4" w:space="0" w:color="auto"/>
              <w:bottom w:val="single" w:sz="4" w:space="0" w:color="auto"/>
              <w:right w:val="single" w:sz="4" w:space="0" w:color="auto"/>
            </w:tcBorders>
            <w:shd w:val="clear" w:color="000000" w:fill="C9C9C9"/>
            <w:noWrap/>
            <w:vAlign w:val="bottom"/>
            <w:hideMark/>
          </w:tcPr>
          <w:p w14:paraId="7DE08DDB"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Total</w:t>
            </w:r>
          </w:p>
        </w:tc>
        <w:tc>
          <w:tcPr>
            <w:tcW w:w="1180" w:type="dxa"/>
            <w:tcBorders>
              <w:top w:val="nil"/>
              <w:left w:val="nil"/>
              <w:bottom w:val="single" w:sz="4" w:space="0" w:color="auto"/>
              <w:right w:val="single" w:sz="4" w:space="0" w:color="auto"/>
            </w:tcBorders>
            <w:shd w:val="clear" w:color="000000" w:fill="C9C9C9"/>
            <w:noWrap/>
            <w:vAlign w:val="bottom"/>
            <w:hideMark/>
          </w:tcPr>
          <w:p w14:paraId="2AAEFC87"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22</w:t>
            </w:r>
          </w:p>
        </w:tc>
        <w:tc>
          <w:tcPr>
            <w:tcW w:w="1565" w:type="dxa"/>
            <w:tcBorders>
              <w:top w:val="nil"/>
              <w:left w:val="nil"/>
              <w:bottom w:val="single" w:sz="4" w:space="0" w:color="auto"/>
              <w:right w:val="single" w:sz="4" w:space="0" w:color="auto"/>
            </w:tcBorders>
            <w:shd w:val="clear" w:color="000000" w:fill="C9C9C9"/>
            <w:noWrap/>
            <w:vAlign w:val="bottom"/>
            <w:hideMark/>
          </w:tcPr>
          <w:p w14:paraId="161A852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xml:space="preserve">     100</w:t>
            </w:r>
          </w:p>
        </w:tc>
        <w:tc>
          <w:tcPr>
            <w:tcW w:w="1800" w:type="dxa"/>
            <w:tcBorders>
              <w:top w:val="nil"/>
              <w:left w:val="nil"/>
              <w:bottom w:val="single" w:sz="4" w:space="0" w:color="auto"/>
              <w:right w:val="single" w:sz="4" w:space="0" w:color="auto"/>
            </w:tcBorders>
            <w:shd w:val="clear" w:color="000000" w:fill="C9C9C9"/>
            <w:noWrap/>
            <w:vAlign w:val="bottom"/>
            <w:hideMark/>
          </w:tcPr>
          <w:p w14:paraId="12733FA1"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100</w:t>
            </w:r>
          </w:p>
        </w:tc>
        <w:tc>
          <w:tcPr>
            <w:tcW w:w="2520" w:type="dxa"/>
            <w:tcBorders>
              <w:top w:val="nil"/>
              <w:left w:val="nil"/>
              <w:bottom w:val="single" w:sz="4" w:space="0" w:color="auto"/>
              <w:right w:val="single" w:sz="4" w:space="0" w:color="auto"/>
            </w:tcBorders>
            <w:shd w:val="clear" w:color="000000" w:fill="C9C9C9"/>
            <w:noWrap/>
            <w:vAlign w:val="bottom"/>
            <w:hideMark/>
          </w:tcPr>
          <w:p w14:paraId="6A5CACC6"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w:t>
            </w:r>
          </w:p>
        </w:tc>
      </w:tr>
    </w:tbl>
    <w:p w14:paraId="0B954EAE" w14:textId="12A0C48F" w:rsidR="009C6F9A" w:rsidRPr="00CE2BE8" w:rsidRDefault="00CE2BE8" w:rsidP="007801D1">
      <w:pPr>
        <w:pStyle w:val="Heading5"/>
        <w:rPr>
          <w:i w:val="0"/>
        </w:rPr>
      </w:pPr>
      <w:bookmarkStart w:id="146" w:name="_Toc136541339"/>
      <w:bookmarkStart w:id="147" w:name="_Toc136541466"/>
      <w:r w:rsidRPr="00CE2BE8">
        <w:t>Table 4.13</w:t>
      </w:r>
      <w:bookmarkEnd w:id="146"/>
      <w:bookmarkEnd w:id="147"/>
    </w:p>
    <w:p w14:paraId="79F82AD9"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388FA460" wp14:editId="79A1B968">
            <wp:extent cx="4572000" cy="2743200"/>
            <wp:effectExtent l="0" t="0" r="0" b="0"/>
            <wp:docPr id="13" name="Chart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62448A-EADD-43FF-9716-BC60613E6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90B38B" w14:textId="524051D4" w:rsidR="009C6F9A" w:rsidRPr="009C6F9A" w:rsidRDefault="009C6F9A" w:rsidP="007E4D8F">
      <w:pPr>
        <w:pStyle w:val="ListParagraph"/>
        <w:jc w:val="center"/>
      </w:pPr>
      <w:bookmarkStart w:id="148" w:name="_Toc134511035"/>
      <w:r w:rsidRPr="009C6F9A">
        <w:t>Fig 4.12</w:t>
      </w:r>
      <w:r w:rsidR="007E4D8F">
        <w:t xml:space="preserve"> management dedication</w:t>
      </w:r>
      <w:bookmarkEnd w:id="148"/>
    </w:p>
    <w:p w14:paraId="0A44BBA2" w14:textId="77777777" w:rsidR="009C6F9A" w:rsidRPr="009C6F9A" w:rsidRDefault="009C6F9A" w:rsidP="009C6F9A">
      <w:pPr>
        <w:spacing w:line="360" w:lineRule="auto"/>
        <w:jc w:val="center"/>
        <w:rPr>
          <w:rFonts w:cs="Times New Roman"/>
          <w:i/>
          <w:iCs/>
          <w:szCs w:val="24"/>
        </w:rPr>
      </w:pPr>
      <w:r w:rsidRPr="009C6F9A">
        <w:rPr>
          <w:rFonts w:cs="Times New Roman"/>
          <w:i/>
          <w:iCs/>
          <w:szCs w:val="24"/>
        </w:rPr>
        <w:t>Source: Primary data (2023)</w:t>
      </w:r>
    </w:p>
    <w:p w14:paraId="09DEEB0E" w14:textId="77777777" w:rsidR="009C6F9A" w:rsidRPr="009C6F9A" w:rsidRDefault="009C6F9A" w:rsidP="009C6F9A">
      <w:pPr>
        <w:spacing w:line="360" w:lineRule="auto"/>
        <w:rPr>
          <w:rFonts w:cs="Times New Roman"/>
          <w:szCs w:val="24"/>
        </w:rPr>
      </w:pPr>
      <w:r w:rsidRPr="009C6F9A">
        <w:rPr>
          <w:rFonts w:cs="Times New Roman"/>
          <w:szCs w:val="24"/>
        </w:rPr>
        <w:t>As aforementioned by the pie chart above 32% agreed and 45% strongly agreed that management dedication influences the effectiveness of operational cost cutting techniques for GM Logistics. This is consistent with Kumar (2022), assertion that management are the custodians of a company, since they are responsible for establishing company objectives and strategies as well as monitoring development, making their dedication essential.  5% of the respondents were indecisive. Then 9% strongly disagree as well disagreeing stating that management can forgo other tasks and obligations, and concentrate more on cost cutting techniques.</w:t>
      </w:r>
    </w:p>
    <w:p w14:paraId="47EC2A36" w14:textId="77777777" w:rsidR="009C6F9A" w:rsidRPr="009C6F9A" w:rsidRDefault="009C6F9A" w:rsidP="009C6F9A">
      <w:pPr>
        <w:spacing w:line="360" w:lineRule="auto"/>
        <w:rPr>
          <w:rFonts w:cs="Times New Roman"/>
          <w:szCs w:val="24"/>
        </w:rPr>
      </w:pPr>
      <w:r w:rsidRPr="009C6F9A">
        <w:rPr>
          <w:rFonts w:cs="Times New Roman"/>
          <w:szCs w:val="24"/>
        </w:rPr>
        <w:t xml:space="preserve">The modal group, which included 10/22 responders concurred that management engagement influences the effective execution of operational cost cutting techniques since these techniques’ adoption calls for knowledgeable and skilled management. According to conclusions made from the aforementioned table management dedication is one of the elements that influences the effective adoption of cost control strategies. </w:t>
      </w:r>
    </w:p>
    <w:p w14:paraId="4A1C4750" w14:textId="72E1AB7D" w:rsidR="009C6F9A" w:rsidRDefault="009C6F9A" w:rsidP="00FB3976">
      <w:pPr>
        <w:pStyle w:val="Heading3"/>
      </w:pPr>
      <w:bookmarkStart w:id="149" w:name="_Toc137273604"/>
      <w:r w:rsidRPr="009C6F9A">
        <w:t>4.5.2 Shareholder decisions</w:t>
      </w:r>
      <w:bookmarkEnd w:id="149"/>
    </w:p>
    <w:p w14:paraId="567CC183" w14:textId="77777777" w:rsidR="00FB3976" w:rsidRPr="00FB3976" w:rsidRDefault="00FB3976" w:rsidP="00FB3976"/>
    <w:tbl>
      <w:tblPr>
        <w:tblW w:w="8347" w:type="dxa"/>
        <w:tblLook w:val="04A0" w:firstRow="1" w:lastRow="0" w:firstColumn="1" w:lastColumn="0" w:noHBand="0" w:noVBand="1"/>
      </w:tblPr>
      <w:tblGrid>
        <w:gridCol w:w="1660"/>
        <w:gridCol w:w="1310"/>
        <w:gridCol w:w="1349"/>
        <w:gridCol w:w="1834"/>
        <w:gridCol w:w="2430"/>
      </w:tblGrid>
      <w:tr w:rsidR="009C6F9A" w:rsidRPr="009C6F9A" w14:paraId="32A707AE" w14:textId="77777777" w:rsidTr="00E460AA">
        <w:trPr>
          <w:trHeight w:val="345"/>
        </w:trPr>
        <w:tc>
          <w:tcPr>
            <w:tcW w:w="1660"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39E89EE8"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 xml:space="preserve">Opinion </w:t>
            </w:r>
          </w:p>
        </w:tc>
        <w:tc>
          <w:tcPr>
            <w:tcW w:w="1180" w:type="dxa"/>
            <w:tcBorders>
              <w:top w:val="double" w:sz="6" w:space="0" w:color="3F3F3F"/>
              <w:left w:val="nil"/>
              <w:bottom w:val="double" w:sz="6" w:space="0" w:color="3F3F3F"/>
              <w:right w:val="double" w:sz="6" w:space="0" w:color="3F3F3F"/>
            </w:tcBorders>
            <w:shd w:val="clear" w:color="000000" w:fill="A5A5A5"/>
            <w:noWrap/>
            <w:vAlign w:val="bottom"/>
            <w:hideMark/>
          </w:tcPr>
          <w:p w14:paraId="2C24F1C4"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Frequency</w:t>
            </w:r>
          </w:p>
        </w:tc>
        <w:tc>
          <w:tcPr>
            <w:tcW w:w="1243" w:type="dxa"/>
            <w:tcBorders>
              <w:top w:val="double" w:sz="6" w:space="0" w:color="3F3F3F"/>
              <w:left w:val="nil"/>
              <w:bottom w:val="double" w:sz="6" w:space="0" w:color="3F3F3F"/>
              <w:right w:val="double" w:sz="6" w:space="0" w:color="3F3F3F"/>
            </w:tcBorders>
            <w:shd w:val="clear" w:color="000000" w:fill="A5A5A5"/>
            <w:noWrap/>
            <w:vAlign w:val="bottom"/>
            <w:hideMark/>
          </w:tcPr>
          <w:p w14:paraId="205BAA9F"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Percentage</w:t>
            </w:r>
          </w:p>
        </w:tc>
        <w:tc>
          <w:tcPr>
            <w:tcW w:w="1834" w:type="dxa"/>
            <w:tcBorders>
              <w:top w:val="double" w:sz="6" w:space="0" w:color="3F3F3F"/>
              <w:left w:val="nil"/>
              <w:bottom w:val="double" w:sz="6" w:space="0" w:color="3F3F3F"/>
              <w:right w:val="double" w:sz="6" w:space="0" w:color="3F3F3F"/>
            </w:tcBorders>
            <w:shd w:val="clear" w:color="000000" w:fill="A5A5A5"/>
            <w:noWrap/>
            <w:vAlign w:val="bottom"/>
            <w:hideMark/>
          </w:tcPr>
          <w:p w14:paraId="77AD5500"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Valid percentage</w:t>
            </w:r>
          </w:p>
        </w:tc>
        <w:tc>
          <w:tcPr>
            <w:tcW w:w="2430" w:type="dxa"/>
            <w:tcBorders>
              <w:top w:val="double" w:sz="6" w:space="0" w:color="3F3F3F"/>
              <w:left w:val="nil"/>
              <w:bottom w:val="double" w:sz="6" w:space="0" w:color="3F3F3F"/>
              <w:right w:val="double" w:sz="6" w:space="0" w:color="3F3F3F"/>
            </w:tcBorders>
            <w:shd w:val="clear" w:color="000000" w:fill="A5A5A5"/>
            <w:noWrap/>
            <w:vAlign w:val="bottom"/>
            <w:hideMark/>
          </w:tcPr>
          <w:p w14:paraId="4FA2C687"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Cumulative percentage</w:t>
            </w:r>
          </w:p>
        </w:tc>
      </w:tr>
      <w:tr w:rsidR="009C6F9A" w:rsidRPr="009C6F9A" w14:paraId="2D13FA34" w14:textId="77777777" w:rsidTr="00E460AA">
        <w:trPr>
          <w:trHeight w:val="345"/>
        </w:trPr>
        <w:tc>
          <w:tcPr>
            <w:tcW w:w="1660" w:type="dxa"/>
            <w:tcBorders>
              <w:top w:val="nil"/>
              <w:left w:val="double" w:sz="6" w:space="0" w:color="3F3F3F"/>
              <w:bottom w:val="double" w:sz="6" w:space="0" w:color="3F3F3F"/>
              <w:right w:val="double" w:sz="6" w:space="0" w:color="3F3F3F"/>
            </w:tcBorders>
            <w:shd w:val="clear" w:color="000000" w:fill="A5A5A5"/>
            <w:noWrap/>
            <w:vAlign w:val="bottom"/>
            <w:hideMark/>
          </w:tcPr>
          <w:p w14:paraId="4CDE617F"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Agree</w:t>
            </w:r>
          </w:p>
        </w:tc>
        <w:tc>
          <w:tcPr>
            <w:tcW w:w="1180" w:type="dxa"/>
            <w:tcBorders>
              <w:top w:val="nil"/>
              <w:left w:val="nil"/>
              <w:bottom w:val="double" w:sz="6" w:space="0" w:color="3F3F3F"/>
              <w:right w:val="double" w:sz="6" w:space="0" w:color="3F3F3F"/>
            </w:tcBorders>
            <w:shd w:val="clear" w:color="000000" w:fill="A5A5A5"/>
            <w:noWrap/>
            <w:vAlign w:val="bottom"/>
            <w:hideMark/>
          </w:tcPr>
          <w:p w14:paraId="0A4F2353"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4</w:t>
            </w:r>
          </w:p>
        </w:tc>
        <w:tc>
          <w:tcPr>
            <w:tcW w:w="1243" w:type="dxa"/>
            <w:tcBorders>
              <w:top w:val="nil"/>
              <w:left w:val="nil"/>
              <w:bottom w:val="double" w:sz="6" w:space="0" w:color="3F3F3F"/>
              <w:right w:val="double" w:sz="6" w:space="0" w:color="3F3F3F"/>
            </w:tcBorders>
            <w:shd w:val="clear" w:color="000000" w:fill="A5A5A5"/>
            <w:noWrap/>
            <w:vAlign w:val="bottom"/>
            <w:hideMark/>
          </w:tcPr>
          <w:p w14:paraId="190AE6FE"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18.181818</w:t>
            </w:r>
          </w:p>
        </w:tc>
        <w:tc>
          <w:tcPr>
            <w:tcW w:w="1834" w:type="dxa"/>
            <w:tcBorders>
              <w:top w:val="nil"/>
              <w:left w:val="nil"/>
              <w:bottom w:val="double" w:sz="6" w:space="0" w:color="3F3F3F"/>
              <w:right w:val="double" w:sz="6" w:space="0" w:color="3F3F3F"/>
            </w:tcBorders>
            <w:shd w:val="clear" w:color="000000" w:fill="A5A5A5"/>
            <w:noWrap/>
            <w:vAlign w:val="bottom"/>
            <w:hideMark/>
          </w:tcPr>
          <w:p w14:paraId="524C6ED2"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18</w:t>
            </w:r>
          </w:p>
        </w:tc>
        <w:tc>
          <w:tcPr>
            <w:tcW w:w="2430" w:type="dxa"/>
            <w:tcBorders>
              <w:top w:val="nil"/>
              <w:left w:val="nil"/>
              <w:bottom w:val="double" w:sz="6" w:space="0" w:color="3F3F3F"/>
              <w:right w:val="double" w:sz="6" w:space="0" w:color="3F3F3F"/>
            </w:tcBorders>
            <w:shd w:val="clear" w:color="000000" w:fill="A5A5A5"/>
            <w:noWrap/>
            <w:vAlign w:val="bottom"/>
            <w:hideMark/>
          </w:tcPr>
          <w:p w14:paraId="5944523E"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18</w:t>
            </w:r>
          </w:p>
        </w:tc>
      </w:tr>
      <w:tr w:rsidR="009C6F9A" w:rsidRPr="009C6F9A" w14:paraId="30DCC7F0" w14:textId="77777777" w:rsidTr="00E460AA">
        <w:trPr>
          <w:trHeight w:val="345"/>
        </w:trPr>
        <w:tc>
          <w:tcPr>
            <w:tcW w:w="1660" w:type="dxa"/>
            <w:tcBorders>
              <w:top w:val="nil"/>
              <w:left w:val="double" w:sz="6" w:space="0" w:color="3F3F3F"/>
              <w:bottom w:val="double" w:sz="6" w:space="0" w:color="3F3F3F"/>
              <w:right w:val="double" w:sz="6" w:space="0" w:color="3F3F3F"/>
            </w:tcBorders>
            <w:shd w:val="clear" w:color="000000" w:fill="A5A5A5"/>
            <w:noWrap/>
            <w:vAlign w:val="bottom"/>
            <w:hideMark/>
          </w:tcPr>
          <w:p w14:paraId="72726305"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Strongly agree</w:t>
            </w:r>
          </w:p>
        </w:tc>
        <w:tc>
          <w:tcPr>
            <w:tcW w:w="1180" w:type="dxa"/>
            <w:tcBorders>
              <w:top w:val="nil"/>
              <w:left w:val="nil"/>
              <w:bottom w:val="double" w:sz="6" w:space="0" w:color="3F3F3F"/>
              <w:right w:val="double" w:sz="6" w:space="0" w:color="3F3F3F"/>
            </w:tcBorders>
            <w:shd w:val="clear" w:color="000000" w:fill="A5A5A5"/>
            <w:noWrap/>
            <w:vAlign w:val="bottom"/>
            <w:hideMark/>
          </w:tcPr>
          <w:p w14:paraId="294DB79F"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6</w:t>
            </w:r>
          </w:p>
        </w:tc>
        <w:tc>
          <w:tcPr>
            <w:tcW w:w="1243" w:type="dxa"/>
            <w:tcBorders>
              <w:top w:val="nil"/>
              <w:left w:val="nil"/>
              <w:bottom w:val="double" w:sz="6" w:space="0" w:color="3F3F3F"/>
              <w:right w:val="double" w:sz="6" w:space="0" w:color="3F3F3F"/>
            </w:tcBorders>
            <w:shd w:val="clear" w:color="000000" w:fill="A5A5A5"/>
            <w:noWrap/>
            <w:vAlign w:val="bottom"/>
            <w:hideMark/>
          </w:tcPr>
          <w:p w14:paraId="258A0B88"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27.272727</w:t>
            </w:r>
          </w:p>
        </w:tc>
        <w:tc>
          <w:tcPr>
            <w:tcW w:w="1834" w:type="dxa"/>
            <w:tcBorders>
              <w:top w:val="nil"/>
              <w:left w:val="nil"/>
              <w:bottom w:val="double" w:sz="6" w:space="0" w:color="3F3F3F"/>
              <w:right w:val="double" w:sz="6" w:space="0" w:color="3F3F3F"/>
            </w:tcBorders>
            <w:shd w:val="clear" w:color="000000" w:fill="A5A5A5"/>
            <w:noWrap/>
            <w:vAlign w:val="bottom"/>
            <w:hideMark/>
          </w:tcPr>
          <w:p w14:paraId="3BE91FCC"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27</w:t>
            </w:r>
          </w:p>
        </w:tc>
        <w:tc>
          <w:tcPr>
            <w:tcW w:w="2430" w:type="dxa"/>
            <w:tcBorders>
              <w:top w:val="nil"/>
              <w:left w:val="nil"/>
              <w:bottom w:val="double" w:sz="6" w:space="0" w:color="3F3F3F"/>
              <w:right w:val="double" w:sz="6" w:space="0" w:color="3F3F3F"/>
            </w:tcBorders>
            <w:shd w:val="clear" w:color="000000" w:fill="A5A5A5"/>
            <w:noWrap/>
            <w:vAlign w:val="bottom"/>
            <w:hideMark/>
          </w:tcPr>
          <w:p w14:paraId="7975A235"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45</w:t>
            </w:r>
          </w:p>
        </w:tc>
      </w:tr>
      <w:tr w:rsidR="009C6F9A" w:rsidRPr="009C6F9A" w14:paraId="2DABAF6A" w14:textId="77777777" w:rsidTr="00E460AA">
        <w:trPr>
          <w:trHeight w:val="345"/>
        </w:trPr>
        <w:tc>
          <w:tcPr>
            <w:tcW w:w="1660" w:type="dxa"/>
            <w:tcBorders>
              <w:top w:val="nil"/>
              <w:left w:val="double" w:sz="6" w:space="0" w:color="3F3F3F"/>
              <w:bottom w:val="double" w:sz="6" w:space="0" w:color="3F3F3F"/>
              <w:right w:val="double" w:sz="6" w:space="0" w:color="3F3F3F"/>
            </w:tcBorders>
            <w:shd w:val="clear" w:color="000000" w:fill="A5A5A5"/>
            <w:noWrap/>
            <w:vAlign w:val="bottom"/>
            <w:hideMark/>
          </w:tcPr>
          <w:p w14:paraId="20EEFF42"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Undecisive</w:t>
            </w:r>
          </w:p>
        </w:tc>
        <w:tc>
          <w:tcPr>
            <w:tcW w:w="1180" w:type="dxa"/>
            <w:tcBorders>
              <w:top w:val="nil"/>
              <w:left w:val="nil"/>
              <w:bottom w:val="double" w:sz="6" w:space="0" w:color="3F3F3F"/>
              <w:right w:val="double" w:sz="6" w:space="0" w:color="3F3F3F"/>
            </w:tcBorders>
            <w:shd w:val="clear" w:color="000000" w:fill="A5A5A5"/>
            <w:noWrap/>
            <w:vAlign w:val="bottom"/>
            <w:hideMark/>
          </w:tcPr>
          <w:p w14:paraId="0BC33BE1"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3</w:t>
            </w:r>
          </w:p>
        </w:tc>
        <w:tc>
          <w:tcPr>
            <w:tcW w:w="1243" w:type="dxa"/>
            <w:tcBorders>
              <w:top w:val="nil"/>
              <w:left w:val="nil"/>
              <w:bottom w:val="double" w:sz="6" w:space="0" w:color="3F3F3F"/>
              <w:right w:val="double" w:sz="6" w:space="0" w:color="3F3F3F"/>
            </w:tcBorders>
            <w:shd w:val="clear" w:color="000000" w:fill="A5A5A5"/>
            <w:noWrap/>
            <w:vAlign w:val="bottom"/>
            <w:hideMark/>
          </w:tcPr>
          <w:p w14:paraId="5BDCE35B"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13.636363</w:t>
            </w:r>
          </w:p>
        </w:tc>
        <w:tc>
          <w:tcPr>
            <w:tcW w:w="1834" w:type="dxa"/>
            <w:tcBorders>
              <w:top w:val="nil"/>
              <w:left w:val="nil"/>
              <w:bottom w:val="double" w:sz="6" w:space="0" w:color="3F3F3F"/>
              <w:right w:val="double" w:sz="6" w:space="0" w:color="3F3F3F"/>
            </w:tcBorders>
            <w:shd w:val="clear" w:color="000000" w:fill="A5A5A5"/>
            <w:noWrap/>
            <w:vAlign w:val="bottom"/>
            <w:hideMark/>
          </w:tcPr>
          <w:p w14:paraId="440AF1E0"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14</w:t>
            </w:r>
          </w:p>
        </w:tc>
        <w:tc>
          <w:tcPr>
            <w:tcW w:w="2430" w:type="dxa"/>
            <w:tcBorders>
              <w:top w:val="nil"/>
              <w:left w:val="nil"/>
              <w:bottom w:val="double" w:sz="6" w:space="0" w:color="3F3F3F"/>
              <w:right w:val="double" w:sz="6" w:space="0" w:color="3F3F3F"/>
            </w:tcBorders>
            <w:shd w:val="clear" w:color="000000" w:fill="A5A5A5"/>
            <w:noWrap/>
            <w:vAlign w:val="bottom"/>
            <w:hideMark/>
          </w:tcPr>
          <w:p w14:paraId="72EDF3B7"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59</w:t>
            </w:r>
          </w:p>
        </w:tc>
      </w:tr>
      <w:tr w:rsidR="009C6F9A" w:rsidRPr="009C6F9A" w14:paraId="1AAE8159" w14:textId="77777777" w:rsidTr="00E460AA">
        <w:trPr>
          <w:trHeight w:val="345"/>
        </w:trPr>
        <w:tc>
          <w:tcPr>
            <w:tcW w:w="1660" w:type="dxa"/>
            <w:tcBorders>
              <w:top w:val="nil"/>
              <w:left w:val="double" w:sz="6" w:space="0" w:color="3F3F3F"/>
              <w:bottom w:val="double" w:sz="6" w:space="0" w:color="3F3F3F"/>
              <w:right w:val="double" w:sz="6" w:space="0" w:color="3F3F3F"/>
            </w:tcBorders>
            <w:shd w:val="clear" w:color="000000" w:fill="A5A5A5"/>
            <w:noWrap/>
            <w:vAlign w:val="bottom"/>
            <w:hideMark/>
          </w:tcPr>
          <w:p w14:paraId="2E7539C5"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Disagree</w:t>
            </w:r>
          </w:p>
        </w:tc>
        <w:tc>
          <w:tcPr>
            <w:tcW w:w="1180" w:type="dxa"/>
            <w:tcBorders>
              <w:top w:val="nil"/>
              <w:left w:val="nil"/>
              <w:bottom w:val="double" w:sz="6" w:space="0" w:color="3F3F3F"/>
              <w:right w:val="double" w:sz="6" w:space="0" w:color="3F3F3F"/>
            </w:tcBorders>
            <w:shd w:val="clear" w:color="000000" w:fill="A5A5A5"/>
            <w:noWrap/>
            <w:vAlign w:val="bottom"/>
            <w:hideMark/>
          </w:tcPr>
          <w:p w14:paraId="6236003F"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4</w:t>
            </w:r>
          </w:p>
        </w:tc>
        <w:tc>
          <w:tcPr>
            <w:tcW w:w="1243" w:type="dxa"/>
            <w:tcBorders>
              <w:top w:val="nil"/>
              <w:left w:val="nil"/>
              <w:bottom w:val="double" w:sz="6" w:space="0" w:color="3F3F3F"/>
              <w:right w:val="double" w:sz="6" w:space="0" w:color="3F3F3F"/>
            </w:tcBorders>
            <w:shd w:val="clear" w:color="000000" w:fill="A5A5A5"/>
            <w:noWrap/>
            <w:vAlign w:val="bottom"/>
            <w:hideMark/>
          </w:tcPr>
          <w:p w14:paraId="4CB46E3E"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18.181818</w:t>
            </w:r>
          </w:p>
        </w:tc>
        <w:tc>
          <w:tcPr>
            <w:tcW w:w="1834" w:type="dxa"/>
            <w:tcBorders>
              <w:top w:val="nil"/>
              <w:left w:val="nil"/>
              <w:bottom w:val="double" w:sz="6" w:space="0" w:color="3F3F3F"/>
              <w:right w:val="double" w:sz="6" w:space="0" w:color="3F3F3F"/>
            </w:tcBorders>
            <w:shd w:val="clear" w:color="000000" w:fill="A5A5A5"/>
            <w:noWrap/>
            <w:vAlign w:val="bottom"/>
            <w:hideMark/>
          </w:tcPr>
          <w:p w14:paraId="40F615F1"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18</w:t>
            </w:r>
          </w:p>
        </w:tc>
        <w:tc>
          <w:tcPr>
            <w:tcW w:w="2430" w:type="dxa"/>
            <w:tcBorders>
              <w:top w:val="nil"/>
              <w:left w:val="nil"/>
              <w:bottom w:val="double" w:sz="6" w:space="0" w:color="3F3F3F"/>
              <w:right w:val="double" w:sz="6" w:space="0" w:color="3F3F3F"/>
            </w:tcBorders>
            <w:shd w:val="clear" w:color="000000" w:fill="A5A5A5"/>
            <w:noWrap/>
            <w:vAlign w:val="bottom"/>
            <w:hideMark/>
          </w:tcPr>
          <w:p w14:paraId="3BB49B16"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77</w:t>
            </w:r>
          </w:p>
        </w:tc>
      </w:tr>
      <w:tr w:rsidR="009C6F9A" w:rsidRPr="009C6F9A" w14:paraId="3EFBDAD7" w14:textId="77777777" w:rsidTr="00E460AA">
        <w:trPr>
          <w:trHeight w:val="345"/>
        </w:trPr>
        <w:tc>
          <w:tcPr>
            <w:tcW w:w="1660" w:type="dxa"/>
            <w:tcBorders>
              <w:top w:val="nil"/>
              <w:left w:val="double" w:sz="6" w:space="0" w:color="3F3F3F"/>
              <w:bottom w:val="double" w:sz="6" w:space="0" w:color="3F3F3F"/>
              <w:right w:val="double" w:sz="6" w:space="0" w:color="3F3F3F"/>
            </w:tcBorders>
            <w:shd w:val="clear" w:color="000000" w:fill="A5A5A5"/>
            <w:noWrap/>
            <w:vAlign w:val="bottom"/>
            <w:hideMark/>
          </w:tcPr>
          <w:p w14:paraId="33A4EB74"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Strongly disagree</w:t>
            </w:r>
          </w:p>
        </w:tc>
        <w:tc>
          <w:tcPr>
            <w:tcW w:w="1180" w:type="dxa"/>
            <w:tcBorders>
              <w:top w:val="nil"/>
              <w:left w:val="nil"/>
              <w:bottom w:val="double" w:sz="6" w:space="0" w:color="3F3F3F"/>
              <w:right w:val="double" w:sz="6" w:space="0" w:color="3F3F3F"/>
            </w:tcBorders>
            <w:shd w:val="clear" w:color="000000" w:fill="A5A5A5"/>
            <w:noWrap/>
            <w:vAlign w:val="bottom"/>
            <w:hideMark/>
          </w:tcPr>
          <w:p w14:paraId="58E99CDA"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5</w:t>
            </w:r>
          </w:p>
        </w:tc>
        <w:tc>
          <w:tcPr>
            <w:tcW w:w="1243" w:type="dxa"/>
            <w:tcBorders>
              <w:top w:val="nil"/>
              <w:left w:val="nil"/>
              <w:bottom w:val="double" w:sz="6" w:space="0" w:color="3F3F3F"/>
              <w:right w:val="double" w:sz="6" w:space="0" w:color="3F3F3F"/>
            </w:tcBorders>
            <w:shd w:val="clear" w:color="000000" w:fill="A5A5A5"/>
            <w:noWrap/>
            <w:vAlign w:val="bottom"/>
            <w:hideMark/>
          </w:tcPr>
          <w:p w14:paraId="15333DA0"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22.727273</w:t>
            </w:r>
          </w:p>
        </w:tc>
        <w:tc>
          <w:tcPr>
            <w:tcW w:w="1834" w:type="dxa"/>
            <w:tcBorders>
              <w:top w:val="nil"/>
              <w:left w:val="nil"/>
              <w:bottom w:val="double" w:sz="6" w:space="0" w:color="3F3F3F"/>
              <w:right w:val="double" w:sz="6" w:space="0" w:color="3F3F3F"/>
            </w:tcBorders>
            <w:shd w:val="clear" w:color="000000" w:fill="A5A5A5"/>
            <w:noWrap/>
            <w:vAlign w:val="bottom"/>
            <w:hideMark/>
          </w:tcPr>
          <w:p w14:paraId="69CFE236"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23</w:t>
            </w:r>
          </w:p>
        </w:tc>
        <w:tc>
          <w:tcPr>
            <w:tcW w:w="2430" w:type="dxa"/>
            <w:tcBorders>
              <w:top w:val="nil"/>
              <w:left w:val="nil"/>
              <w:bottom w:val="double" w:sz="6" w:space="0" w:color="3F3F3F"/>
              <w:right w:val="double" w:sz="6" w:space="0" w:color="3F3F3F"/>
            </w:tcBorders>
            <w:shd w:val="clear" w:color="000000" w:fill="A5A5A5"/>
            <w:noWrap/>
            <w:vAlign w:val="bottom"/>
            <w:hideMark/>
          </w:tcPr>
          <w:p w14:paraId="67262F92"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100</w:t>
            </w:r>
          </w:p>
        </w:tc>
      </w:tr>
      <w:tr w:rsidR="009C6F9A" w:rsidRPr="009C6F9A" w14:paraId="589BCDF0" w14:textId="77777777" w:rsidTr="00E460AA">
        <w:trPr>
          <w:trHeight w:val="345"/>
        </w:trPr>
        <w:tc>
          <w:tcPr>
            <w:tcW w:w="1660" w:type="dxa"/>
            <w:tcBorders>
              <w:top w:val="nil"/>
              <w:left w:val="double" w:sz="6" w:space="0" w:color="3F3F3F"/>
              <w:bottom w:val="double" w:sz="6" w:space="0" w:color="3F3F3F"/>
              <w:right w:val="double" w:sz="6" w:space="0" w:color="3F3F3F"/>
            </w:tcBorders>
            <w:shd w:val="clear" w:color="000000" w:fill="A5A5A5"/>
            <w:noWrap/>
            <w:vAlign w:val="bottom"/>
            <w:hideMark/>
          </w:tcPr>
          <w:p w14:paraId="5F074C09"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Total</w:t>
            </w:r>
          </w:p>
        </w:tc>
        <w:tc>
          <w:tcPr>
            <w:tcW w:w="1180" w:type="dxa"/>
            <w:tcBorders>
              <w:top w:val="nil"/>
              <w:left w:val="nil"/>
              <w:bottom w:val="double" w:sz="6" w:space="0" w:color="3F3F3F"/>
              <w:right w:val="double" w:sz="6" w:space="0" w:color="3F3F3F"/>
            </w:tcBorders>
            <w:shd w:val="clear" w:color="000000" w:fill="A5A5A5"/>
            <w:noWrap/>
            <w:vAlign w:val="bottom"/>
            <w:hideMark/>
          </w:tcPr>
          <w:p w14:paraId="35FCDE9F"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22</w:t>
            </w:r>
          </w:p>
        </w:tc>
        <w:tc>
          <w:tcPr>
            <w:tcW w:w="1243" w:type="dxa"/>
            <w:tcBorders>
              <w:top w:val="nil"/>
              <w:left w:val="nil"/>
              <w:bottom w:val="double" w:sz="6" w:space="0" w:color="3F3F3F"/>
              <w:right w:val="double" w:sz="6" w:space="0" w:color="3F3F3F"/>
            </w:tcBorders>
            <w:shd w:val="clear" w:color="000000" w:fill="A5A5A5"/>
            <w:noWrap/>
            <w:vAlign w:val="bottom"/>
            <w:hideMark/>
          </w:tcPr>
          <w:p w14:paraId="40F53C13"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100</w:t>
            </w:r>
          </w:p>
        </w:tc>
        <w:tc>
          <w:tcPr>
            <w:tcW w:w="1834" w:type="dxa"/>
            <w:tcBorders>
              <w:top w:val="nil"/>
              <w:left w:val="nil"/>
              <w:bottom w:val="double" w:sz="6" w:space="0" w:color="3F3F3F"/>
              <w:right w:val="double" w:sz="6" w:space="0" w:color="3F3F3F"/>
            </w:tcBorders>
            <w:shd w:val="clear" w:color="000000" w:fill="A5A5A5"/>
            <w:noWrap/>
            <w:vAlign w:val="bottom"/>
            <w:hideMark/>
          </w:tcPr>
          <w:p w14:paraId="1B0E753A" w14:textId="77777777" w:rsidR="009C6F9A" w:rsidRPr="00EF6378" w:rsidRDefault="009C6F9A" w:rsidP="009C6F9A">
            <w:pPr>
              <w:spacing w:after="0" w:line="240" w:lineRule="auto"/>
              <w:jc w:val="right"/>
              <w:rPr>
                <w:rFonts w:eastAsia="Times New Roman" w:cs="Times New Roman"/>
                <w:b/>
                <w:bCs/>
                <w:color w:val="FFFFFF"/>
                <w:szCs w:val="24"/>
              </w:rPr>
            </w:pPr>
            <w:r w:rsidRPr="00EF6378">
              <w:rPr>
                <w:rFonts w:eastAsia="Times New Roman" w:cs="Times New Roman"/>
                <w:b/>
                <w:bCs/>
                <w:color w:val="FFFFFF"/>
                <w:szCs w:val="24"/>
              </w:rPr>
              <w:t>100</w:t>
            </w:r>
          </w:p>
        </w:tc>
        <w:tc>
          <w:tcPr>
            <w:tcW w:w="2430" w:type="dxa"/>
            <w:tcBorders>
              <w:top w:val="nil"/>
              <w:left w:val="nil"/>
              <w:bottom w:val="double" w:sz="6" w:space="0" w:color="3F3F3F"/>
              <w:right w:val="double" w:sz="6" w:space="0" w:color="3F3F3F"/>
            </w:tcBorders>
            <w:shd w:val="clear" w:color="000000" w:fill="A5A5A5"/>
            <w:noWrap/>
            <w:vAlign w:val="bottom"/>
            <w:hideMark/>
          </w:tcPr>
          <w:p w14:paraId="14B4011F" w14:textId="77777777" w:rsidR="009C6F9A" w:rsidRPr="00EF6378" w:rsidRDefault="009C6F9A" w:rsidP="009C6F9A">
            <w:pPr>
              <w:spacing w:after="0" w:line="240" w:lineRule="auto"/>
              <w:rPr>
                <w:rFonts w:eastAsia="Times New Roman" w:cs="Times New Roman"/>
                <w:b/>
                <w:bCs/>
                <w:color w:val="FFFFFF"/>
                <w:szCs w:val="24"/>
              </w:rPr>
            </w:pPr>
            <w:r w:rsidRPr="00EF6378">
              <w:rPr>
                <w:rFonts w:eastAsia="Times New Roman" w:cs="Times New Roman"/>
                <w:b/>
                <w:bCs/>
                <w:color w:val="FFFFFF"/>
                <w:szCs w:val="24"/>
              </w:rPr>
              <w:t> </w:t>
            </w:r>
          </w:p>
        </w:tc>
      </w:tr>
    </w:tbl>
    <w:p w14:paraId="6C385B8F" w14:textId="4C913878" w:rsidR="009C6F9A" w:rsidRPr="00327CDE" w:rsidRDefault="00327CDE" w:rsidP="007801D1">
      <w:pPr>
        <w:pStyle w:val="Heading5"/>
        <w:rPr>
          <w:i w:val="0"/>
        </w:rPr>
      </w:pPr>
      <w:bookmarkStart w:id="150" w:name="_Toc136541340"/>
      <w:bookmarkStart w:id="151" w:name="_Toc136541467"/>
      <w:r w:rsidRPr="00327CDE">
        <w:t>Table 4.14</w:t>
      </w:r>
      <w:bookmarkEnd w:id="150"/>
      <w:bookmarkEnd w:id="151"/>
    </w:p>
    <w:p w14:paraId="491D61F4"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4C52D65F" wp14:editId="20F6E3A3">
            <wp:extent cx="4572000" cy="3128962"/>
            <wp:effectExtent l="0" t="0" r="0" b="0"/>
            <wp:docPr id="14" name="Chart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D020B4-AE6D-4D4E-911C-77F30B461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43A1CA" w14:textId="77777777" w:rsidR="009C6F9A" w:rsidRPr="009C6F9A" w:rsidRDefault="009C6F9A" w:rsidP="007E4D8F">
      <w:pPr>
        <w:pStyle w:val="ListParagraph"/>
        <w:jc w:val="center"/>
      </w:pPr>
      <w:bookmarkStart w:id="152" w:name="_Toc134511036"/>
      <w:r w:rsidRPr="009C6F9A">
        <w:t>Fig 4.13 decisions made by shareholders on successful adoption of cost cutting techniques</w:t>
      </w:r>
      <w:bookmarkEnd w:id="152"/>
    </w:p>
    <w:p w14:paraId="48A2752F" w14:textId="77777777" w:rsidR="009C6F9A" w:rsidRPr="009C6F9A" w:rsidRDefault="009C6F9A" w:rsidP="009C6F9A">
      <w:pPr>
        <w:spacing w:line="360" w:lineRule="auto"/>
        <w:rPr>
          <w:rFonts w:cs="Times New Roman"/>
          <w:szCs w:val="24"/>
        </w:rPr>
      </w:pPr>
      <w:r w:rsidRPr="009C6F9A">
        <w:rPr>
          <w:rFonts w:cs="Times New Roman"/>
          <w:szCs w:val="24"/>
        </w:rPr>
        <w:t xml:space="preserve">According to Fig 4.13 above 18% agree that shareholder decisions have impact on the successful adoption of operational cost reduction methods, 27% strongly agreed that investors have an impact on methods being adopted by GM Logistics. Then 14% were indecisive whether or not the investors actions affect the effectiveness of cost reduction methods. As illustrated by fig 4.13 18% disagree and 23% strongly disagreed to the view that adoption of cost control techniques is influenced by shareholders decisions. On aggregate 45% (18%+27%), agreed and this was cited by Kwambama (2017), who said shareholders they make decisions which increases their net worth. Then 41% (23%+18%) participants disagree stating that different investors make different decisions which compromises their views. The best class disagreed saying that shareholders don’t have management skills so their decisions might not influential. Basing on the research findings, it can be said, using GM logistics as an example, decisions made by shareholders doesn’t affect the effective adoption of operational cost reduction techniques in Zimbabwean logistics entities. </w:t>
      </w:r>
    </w:p>
    <w:p w14:paraId="1B766BC3" w14:textId="556216B2" w:rsidR="009C6F9A" w:rsidRDefault="009C6F9A" w:rsidP="00FB3976">
      <w:pPr>
        <w:pStyle w:val="Heading3"/>
      </w:pPr>
      <w:bookmarkStart w:id="153" w:name="_Toc137273605"/>
      <w:r w:rsidRPr="009C6F9A">
        <w:t>4.5.3 Employee Engagement</w:t>
      </w:r>
      <w:bookmarkEnd w:id="153"/>
    </w:p>
    <w:p w14:paraId="2F0D7DD6" w14:textId="77777777" w:rsidR="00FB3976" w:rsidRPr="00FB3976" w:rsidRDefault="00FB3976" w:rsidP="00FB3976"/>
    <w:tbl>
      <w:tblPr>
        <w:tblW w:w="9265" w:type="dxa"/>
        <w:tblLook w:val="04A0" w:firstRow="1" w:lastRow="0" w:firstColumn="1" w:lastColumn="0" w:noHBand="0" w:noVBand="1"/>
      </w:tblPr>
      <w:tblGrid>
        <w:gridCol w:w="1975"/>
        <w:gridCol w:w="1350"/>
        <w:gridCol w:w="1440"/>
        <w:gridCol w:w="1980"/>
        <w:gridCol w:w="2520"/>
      </w:tblGrid>
      <w:tr w:rsidR="009C6F9A" w:rsidRPr="009C6F9A" w14:paraId="7815A824" w14:textId="77777777" w:rsidTr="00E460AA">
        <w:trPr>
          <w:trHeight w:val="315"/>
        </w:trPr>
        <w:tc>
          <w:tcPr>
            <w:tcW w:w="1975"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2910C998"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 xml:space="preserve">Opinion </w:t>
            </w:r>
          </w:p>
        </w:tc>
        <w:tc>
          <w:tcPr>
            <w:tcW w:w="1350" w:type="dxa"/>
            <w:tcBorders>
              <w:top w:val="single" w:sz="4" w:space="0" w:color="auto"/>
              <w:left w:val="nil"/>
              <w:bottom w:val="single" w:sz="4" w:space="0" w:color="auto"/>
              <w:right w:val="single" w:sz="4" w:space="0" w:color="auto"/>
            </w:tcBorders>
            <w:shd w:val="clear" w:color="000000" w:fill="5B9BD5"/>
            <w:noWrap/>
            <w:vAlign w:val="bottom"/>
            <w:hideMark/>
          </w:tcPr>
          <w:p w14:paraId="04129713"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Frequency</w:t>
            </w:r>
          </w:p>
        </w:tc>
        <w:tc>
          <w:tcPr>
            <w:tcW w:w="1440" w:type="dxa"/>
            <w:tcBorders>
              <w:top w:val="single" w:sz="4" w:space="0" w:color="auto"/>
              <w:left w:val="nil"/>
              <w:bottom w:val="single" w:sz="4" w:space="0" w:color="auto"/>
              <w:right w:val="single" w:sz="4" w:space="0" w:color="auto"/>
            </w:tcBorders>
            <w:shd w:val="clear" w:color="000000" w:fill="5B9BD5"/>
            <w:noWrap/>
            <w:vAlign w:val="bottom"/>
            <w:hideMark/>
          </w:tcPr>
          <w:p w14:paraId="583A78FC"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Percentage</w:t>
            </w:r>
          </w:p>
        </w:tc>
        <w:tc>
          <w:tcPr>
            <w:tcW w:w="1980" w:type="dxa"/>
            <w:tcBorders>
              <w:top w:val="single" w:sz="4" w:space="0" w:color="auto"/>
              <w:left w:val="nil"/>
              <w:bottom w:val="single" w:sz="4" w:space="0" w:color="auto"/>
              <w:right w:val="single" w:sz="4" w:space="0" w:color="auto"/>
            </w:tcBorders>
            <w:shd w:val="clear" w:color="000000" w:fill="5B9BD5"/>
            <w:noWrap/>
            <w:vAlign w:val="bottom"/>
            <w:hideMark/>
          </w:tcPr>
          <w:p w14:paraId="56404784"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Valid Percentage</w:t>
            </w:r>
          </w:p>
        </w:tc>
        <w:tc>
          <w:tcPr>
            <w:tcW w:w="2520" w:type="dxa"/>
            <w:tcBorders>
              <w:top w:val="single" w:sz="4" w:space="0" w:color="auto"/>
              <w:left w:val="nil"/>
              <w:bottom w:val="single" w:sz="4" w:space="0" w:color="auto"/>
              <w:right w:val="single" w:sz="4" w:space="0" w:color="auto"/>
            </w:tcBorders>
            <w:shd w:val="clear" w:color="000000" w:fill="5B9BD5"/>
            <w:noWrap/>
            <w:vAlign w:val="bottom"/>
            <w:hideMark/>
          </w:tcPr>
          <w:p w14:paraId="7B048956"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Cumulative percentage</w:t>
            </w:r>
          </w:p>
        </w:tc>
      </w:tr>
      <w:tr w:rsidR="009C6F9A" w:rsidRPr="009C6F9A" w14:paraId="4007853D" w14:textId="77777777" w:rsidTr="00E460AA">
        <w:trPr>
          <w:trHeight w:val="315"/>
        </w:trPr>
        <w:tc>
          <w:tcPr>
            <w:tcW w:w="1975" w:type="dxa"/>
            <w:tcBorders>
              <w:top w:val="nil"/>
              <w:left w:val="single" w:sz="4" w:space="0" w:color="auto"/>
              <w:bottom w:val="single" w:sz="4" w:space="0" w:color="auto"/>
              <w:right w:val="single" w:sz="4" w:space="0" w:color="auto"/>
            </w:tcBorders>
            <w:shd w:val="clear" w:color="000000" w:fill="5B9BD5"/>
            <w:noWrap/>
            <w:vAlign w:val="bottom"/>
            <w:hideMark/>
          </w:tcPr>
          <w:p w14:paraId="71E06FAD"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Strongly Disagree</w:t>
            </w:r>
          </w:p>
        </w:tc>
        <w:tc>
          <w:tcPr>
            <w:tcW w:w="1350" w:type="dxa"/>
            <w:tcBorders>
              <w:top w:val="nil"/>
              <w:left w:val="nil"/>
              <w:bottom w:val="single" w:sz="4" w:space="0" w:color="auto"/>
              <w:right w:val="single" w:sz="4" w:space="0" w:color="auto"/>
            </w:tcBorders>
            <w:shd w:val="clear" w:color="000000" w:fill="5B9BD5"/>
            <w:noWrap/>
            <w:vAlign w:val="bottom"/>
            <w:hideMark/>
          </w:tcPr>
          <w:p w14:paraId="4A2930C4"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w:t>
            </w:r>
          </w:p>
        </w:tc>
        <w:tc>
          <w:tcPr>
            <w:tcW w:w="1440" w:type="dxa"/>
            <w:tcBorders>
              <w:top w:val="nil"/>
              <w:left w:val="nil"/>
              <w:bottom w:val="single" w:sz="4" w:space="0" w:color="auto"/>
              <w:right w:val="single" w:sz="4" w:space="0" w:color="auto"/>
            </w:tcBorders>
            <w:shd w:val="clear" w:color="000000" w:fill="5B9BD5"/>
            <w:noWrap/>
            <w:vAlign w:val="bottom"/>
            <w:hideMark/>
          </w:tcPr>
          <w:p w14:paraId="29409EDB" w14:textId="77777777" w:rsidR="009C6F9A" w:rsidRPr="009C6F9A" w:rsidRDefault="009C6F9A" w:rsidP="009C6F9A">
            <w:pPr>
              <w:spacing w:after="0" w:line="240" w:lineRule="auto"/>
              <w:jc w:val="right"/>
              <w:rPr>
                <w:rFonts w:eastAsia="Times New Roman" w:cs="Times New Roman"/>
                <w:color w:val="FFFFFF"/>
                <w:szCs w:val="24"/>
              </w:rPr>
            </w:pPr>
            <w:r w:rsidRPr="009C6F9A">
              <w:rPr>
                <w:rFonts w:eastAsia="Times New Roman" w:cs="Times New Roman"/>
                <w:color w:val="FFFFFF"/>
                <w:szCs w:val="24"/>
              </w:rPr>
              <w:t>4.545455</w:t>
            </w:r>
          </w:p>
        </w:tc>
        <w:tc>
          <w:tcPr>
            <w:tcW w:w="1980" w:type="dxa"/>
            <w:tcBorders>
              <w:top w:val="nil"/>
              <w:left w:val="nil"/>
              <w:bottom w:val="single" w:sz="4" w:space="0" w:color="auto"/>
              <w:right w:val="single" w:sz="4" w:space="0" w:color="auto"/>
            </w:tcBorders>
            <w:shd w:val="clear" w:color="000000" w:fill="5B9BD5"/>
            <w:noWrap/>
            <w:vAlign w:val="bottom"/>
            <w:hideMark/>
          </w:tcPr>
          <w:p w14:paraId="2F1AEE42"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5</w:t>
            </w:r>
          </w:p>
        </w:tc>
        <w:tc>
          <w:tcPr>
            <w:tcW w:w="2520" w:type="dxa"/>
            <w:tcBorders>
              <w:top w:val="nil"/>
              <w:left w:val="nil"/>
              <w:bottom w:val="single" w:sz="4" w:space="0" w:color="auto"/>
              <w:right w:val="single" w:sz="4" w:space="0" w:color="auto"/>
            </w:tcBorders>
            <w:shd w:val="clear" w:color="000000" w:fill="5B9BD5"/>
            <w:noWrap/>
            <w:vAlign w:val="bottom"/>
            <w:hideMark/>
          </w:tcPr>
          <w:p w14:paraId="37332462"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5</w:t>
            </w:r>
          </w:p>
        </w:tc>
      </w:tr>
      <w:tr w:rsidR="009C6F9A" w:rsidRPr="009C6F9A" w14:paraId="2FA2268A" w14:textId="77777777" w:rsidTr="00E460AA">
        <w:trPr>
          <w:trHeight w:val="315"/>
        </w:trPr>
        <w:tc>
          <w:tcPr>
            <w:tcW w:w="1975" w:type="dxa"/>
            <w:tcBorders>
              <w:top w:val="nil"/>
              <w:left w:val="single" w:sz="4" w:space="0" w:color="auto"/>
              <w:bottom w:val="single" w:sz="4" w:space="0" w:color="auto"/>
              <w:right w:val="single" w:sz="4" w:space="0" w:color="auto"/>
            </w:tcBorders>
            <w:shd w:val="clear" w:color="000000" w:fill="5B9BD5"/>
            <w:noWrap/>
            <w:vAlign w:val="bottom"/>
            <w:hideMark/>
          </w:tcPr>
          <w:p w14:paraId="7B8F537E"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Disagree</w:t>
            </w:r>
          </w:p>
        </w:tc>
        <w:tc>
          <w:tcPr>
            <w:tcW w:w="1350" w:type="dxa"/>
            <w:tcBorders>
              <w:top w:val="nil"/>
              <w:left w:val="nil"/>
              <w:bottom w:val="single" w:sz="4" w:space="0" w:color="auto"/>
              <w:right w:val="single" w:sz="4" w:space="0" w:color="auto"/>
            </w:tcBorders>
            <w:shd w:val="clear" w:color="000000" w:fill="5B9BD5"/>
            <w:noWrap/>
            <w:vAlign w:val="bottom"/>
            <w:hideMark/>
          </w:tcPr>
          <w:p w14:paraId="4482FCEA"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w:t>
            </w:r>
          </w:p>
        </w:tc>
        <w:tc>
          <w:tcPr>
            <w:tcW w:w="1440" w:type="dxa"/>
            <w:tcBorders>
              <w:top w:val="nil"/>
              <w:left w:val="nil"/>
              <w:bottom w:val="single" w:sz="4" w:space="0" w:color="auto"/>
              <w:right w:val="single" w:sz="4" w:space="0" w:color="auto"/>
            </w:tcBorders>
            <w:shd w:val="clear" w:color="000000" w:fill="5B9BD5"/>
            <w:noWrap/>
            <w:vAlign w:val="bottom"/>
            <w:hideMark/>
          </w:tcPr>
          <w:p w14:paraId="702D6576" w14:textId="77777777" w:rsidR="009C6F9A" w:rsidRPr="009C6F9A" w:rsidRDefault="009C6F9A" w:rsidP="009C6F9A">
            <w:pPr>
              <w:spacing w:after="0" w:line="240" w:lineRule="auto"/>
              <w:jc w:val="right"/>
              <w:rPr>
                <w:rFonts w:eastAsia="Times New Roman" w:cs="Times New Roman"/>
                <w:color w:val="FFFFFF"/>
                <w:szCs w:val="24"/>
              </w:rPr>
            </w:pPr>
            <w:r w:rsidRPr="009C6F9A">
              <w:rPr>
                <w:rFonts w:eastAsia="Times New Roman" w:cs="Times New Roman"/>
                <w:color w:val="FFFFFF"/>
                <w:szCs w:val="24"/>
              </w:rPr>
              <w:t>4.545454</w:t>
            </w:r>
          </w:p>
        </w:tc>
        <w:tc>
          <w:tcPr>
            <w:tcW w:w="1980" w:type="dxa"/>
            <w:tcBorders>
              <w:top w:val="nil"/>
              <w:left w:val="nil"/>
              <w:bottom w:val="single" w:sz="4" w:space="0" w:color="auto"/>
              <w:right w:val="single" w:sz="4" w:space="0" w:color="auto"/>
            </w:tcBorders>
            <w:shd w:val="clear" w:color="000000" w:fill="5B9BD5"/>
            <w:noWrap/>
            <w:vAlign w:val="bottom"/>
            <w:hideMark/>
          </w:tcPr>
          <w:p w14:paraId="189A5283"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5</w:t>
            </w:r>
          </w:p>
        </w:tc>
        <w:tc>
          <w:tcPr>
            <w:tcW w:w="2520" w:type="dxa"/>
            <w:tcBorders>
              <w:top w:val="nil"/>
              <w:left w:val="nil"/>
              <w:bottom w:val="single" w:sz="4" w:space="0" w:color="auto"/>
              <w:right w:val="single" w:sz="4" w:space="0" w:color="auto"/>
            </w:tcBorders>
            <w:shd w:val="clear" w:color="000000" w:fill="5B9BD5"/>
            <w:noWrap/>
            <w:vAlign w:val="bottom"/>
            <w:hideMark/>
          </w:tcPr>
          <w:p w14:paraId="735C1BC4"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10</w:t>
            </w:r>
          </w:p>
        </w:tc>
      </w:tr>
      <w:tr w:rsidR="009C6F9A" w:rsidRPr="009C6F9A" w14:paraId="30486667" w14:textId="77777777" w:rsidTr="00E460AA">
        <w:trPr>
          <w:trHeight w:val="315"/>
        </w:trPr>
        <w:tc>
          <w:tcPr>
            <w:tcW w:w="1975" w:type="dxa"/>
            <w:tcBorders>
              <w:top w:val="nil"/>
              <w:left w:val="single" w:sz="4" w:space="0" w:color="auto"/>
              <w:bottom w:val="single" w:sz="4" w:space="0" w:color="auto"/>
              <w:right w:val="single" w:sz="4" w:space="0" w:color="auto"/>
            </w:tcBorders>
            <w:shd w:val="clear" w:color="000000" w:fill="5B9BD5"/>
            <w:noWrap/>
            <w:vAlign w:val="bottom"/>
            <w:hideMark/>
          </w:tcPr>
          <w:p w14:paraId="7AAD4B2E"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Neutral</w:t>
            </w:r>
          </w:p>
        </w:tc>
        <w:tc>
          <w:tcPr>
            <w:tcW w:w="1350" w:type="dxa"/>
            <w:tcBorders>
              <w:top w:val="nil"/>
              <w:left w:val="nil"/>
              <w:bottom w:val="single" w:sz="4" w:space="0" w:color="auto"/>
              <w:right w:val="single" w:sz="4" w:space="0" w:color="auto"/>
            </w:tcBorders>
            <w:shd w:val="clear" w:color="000000" w:fill="5B9BD5"/>
            <w:noWrap/>
            <w:vAlign w:val="bottom"/>
            <w:hideMark/>
          </w:tcPr>
          <w:p w14:paraId="652A15C0"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3</w:t>
            </w:r>
          </w:p>
        </w:tc>
        <w:tc>
          <w:tcPr>
            <w:tcW w:w="1440" w:type="dxa"/>
            <w:tcBorders>
              <w:top w:val="nil"/>
              <w:left w:val="nil"/>
              <w:bottom w:val="single" w:sz="4" w:space="0" w:color="auto"/>
              <w:right w:val="single" w:sz="4" w:space="0" w:color="auto"/>
            </w:tcBorders>
            <w:shd w:val="clear" w:color="000000" w:fill="5B9BD5"/>
            <w:noWrap/>
            <w:vAlign w:val="bottom"/>
            <w:hideMark/>
          </w:tcPr>
          <w:p w14:paraId="1A915246" w14:textId="77777777" w:rsidR="009C6F9A" w:rsidRPr="009C6F9A" w:rsidRDefault="009C6F9A" w:rsidP="009C6F9A">
            <w:pPr>
              <w:spacing w:after="0" w:line="240" w:lineRule="auto"/>
              <w:jc w:val="right"/>
              <w:rPr>
                <w:rFonts w:eastAsia="Times New Roman" w:cs="Times New Roman"/>
                <w:color w:val="FFFFFF"/>
                <w:szCs w:val="24"/>
              </w:rPr>
            </w:pPr>
            <w:r w:rsidRPr="009C6F9A">
              <w:rPr>
                <w:rFonts w:eastAsia="Times New Roman" w:cs="Times New Roman"/>
                <w:color w:val="FFFFFF"/>
                <w:szCs w:val="24"/>
              </w:rPr>
              <w:t>13.636363</w:t>
            </w:r>
          </w:p>
        </w:tc>
        <w:tc>
          <w:tcPr>
            <w:tcW w:w="1980" w:type="dxa"/>
            <w:tcBorders>
              <w:top w:val="nil"/>
              <w:left w:val="nil"/>
              <w:bottom w:val="single" w:sz="4" w:space="0" w:color="auto"/>
              <w:right w:val="single" w:sz="4" w:space="0" w:color="auto"/>
            </w:tcBorders>
            <w:shd w:val="clear" w:color="000000" w:fill="5B9BD5"/>
            <w:noWrap/>
            <w:vAlign w:val="bottom"/>
            <w:hideMark/>
          </w:tcPr>
          <w:p w14:paraId="540E1401"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14</w:t>
            </w:r>
          </w:p>
        </w:tc>
        <w:tc>
          <w:tcPr>
            <w:tcW w:w="2520" w:type="dxa"/>
            <w:tcBorders>
              <w:top w:val="nil"/>
              <w:left w:val="nil"/>
              <w:bottom w:val="single" w:sz="4" w:space="0" w:color="auto"/>
              <w:right w:val="single" w:sz="4" w:space="0" w:color="auto"/>
            </w:tcBorders>
            <w:shd w:val="clear" w:color="000000" w:fill="5B9BD5"/>
            <w:noWrap/>
            <w:vAlign w:val="bottom"/>
            <w:hideMark/>
          </w:tcPr>
          <w:p w14:paraId="3B225CA1"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24</w:t>
            </w:r>
          </w:p>
        </w:tc>
      </w:tr>
      <w:tr w:rsidR="009C6F9A" w:rsidRPr="009C6F9A" w14:paraId="4AC2069A" w14:textId="77777777" w:rsidTr="00E460AA">
        <w:trPr>
          <w:trHeight w:val="315"/>
        </w:trPr>
        <w:tc>
          <w:tcPr>
            <w:tcW w:w="1975" w:type="dxa"/>
            <w:tcBorders>
              <w:top w:val="nil"/>
              <w:left w:val="single" w:sz="4" w:space="0" w:color="auto"/>
              <w:bottom w:val="single" w:sz="4" w:space="0" w:color="auto"/>
              <w:right w:val="single" w:sz="4" w:space="0" w:color="auto"/>
            </w:tcBorders>
            <w:shd w:val="clear" w:color="000000" w:fill="5B9BD5"/>
            <w:noWrap/>
            <w:vAlign w:val="bottom"/>
            <w:hideMark/>
          </w:tcPr>
          <w:p w14:paraId="648D560E"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Strongly Agree</w:t>
            </w:r>
          </w:p>
        </w:tc>
        <w:tc>
          <w:tcPr>
            <w:tcW w:w="1350" w:type="dxa"/>
            <w:tcBorders>
              <w:top w:val="nil"/>
              <w:left w:val="nil"/>
              <w:bottom w:val="single" w:sz="4" w:space="0" w:color="auto"/>
              <w:right w:val="single" w:sz="4" w:space="0" w:color="auto"/>
            </w:tcBorders>
            <w:shd w:val="clear" w:color="000000" w:fill="5B9BD5"/>
            <w:noWrap/>
            <w:vAlign w:val="bottom"/>
            <w:hideMark/>
          </w:tcPr>
          <w:p w14:paraId="1D2B52B8"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5</w:t>
            </w:r>
          </w:p>
        </w:tc>
        <w:tc>
          <w:tcPr>
            <w:tcW w:w="1440" w:type="dxa"/>
            <w:tcBorders>
              <w:top w:val="nil"/>
              <w:left w:val="nil"/>
              <w:bottom w:val="single" w:sz="4" w:space="0" w:color="auto"/>
              <w:right w:val="single" w:sz="4" w:space="0" w:color="auto"/>
            </w:tcBorders>
            <w:shd w:val="clear" w:color="000000" w:fill="5B9BD5"/>
            <w:noWrap/>
            <w:vAlign w:val="bottom"/>
            <w:hideMark/>
          </w:tcPr>
          <w:p w14:paraId="22112B72" w14:textId="77777777" w:rsidR="009C6F9A" w:rsidRPr="009C6F9A" w:rsidRDefault="009C6F9A" w:rsidP="009C6F9A">
            <w:pPr>
              <w:spacing w:after="0" w:line="240" w:lineRule="auto"/>
              <w:jc w:val="right"/>
              <w:rPr>
                <w:rFonts w:eastAsia="Times New Roman" w:cs="Times New Roman"/>
                <w:color w:val="FFFFFF"/>
                <w:szCs w:val="24"/>
              </w:rPr>
            </w:pPr>
            <w:r w:rsidRPr="009C6F9A">
              <w:rPr>
                <w:rFonts w:eastAsia="Times New Roman" w:cs="Times New Roman"/>
                <w:color w:val="FFFFFF"/>
                <w:szCs w:val="24"/>
              </w:rPr>
              <w:t>22.727272</w:t>
            </w:r>
          </w:p>
        </w:tc>
        <w:tc>
          <w:tcPr>
            <w:tcW w:w="1980" w:type="dxa"/>
            <w:tcBorders>
              <w:top w:val="nil"/>
              <w:left w:val="nil"/>
              <w:bottom w:val="single" w:sz="4" w:space="0" w:color="auto"/>
              <w:right w:val="single" w:sz="4" w:space="0" w:color="auto"/>
            </w:tcBorders>
            <w:shd w:val="clear" w:color="000000" w:fill="5B9BD5"/>
            <w:noWrap/>
            <w:vAlign w:val="bottom"/>
            <w:hideMark/>
          </w:tcPr>
          <w:p w14:paraId="07BC7CA6"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23</w:t>
            </w:r>
          </w:p>
        </w:tc>
        <w:tc>
          <w:tcPr>
            <w:tcW w:w="2520" w:type="dxa"/>
            <w:tcBorders>
              <w:top w:val="nil"/>
              <w:left w:val="nil"/>
              <w:bottom w:val="single" w:sz="4" w:space="0" w:color="auto"/>
              <w:right w:val="single" w:sz="4" w:space="0" w:color="auto"/>
            </w:tcBorders>
            <w:shd w:val="clear" w:color="000000" w:fill="5B9BD5"/>
            <w:noWrap/>
            <w:vAlign w:val="bottom"/>
            <w:hideMark/>
          </w:tcPr>
          <w:p w14:paraId="6506A3AD"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45</w:t>
            </w:r>
          </w:p>
        </w:tc>
      </w:tr>
      <w:tr w:rsidR="009C6F9A" w:rsidRPr="009C6F9A" w14:paraId="59F920D0" w14:textId="77777777" w:rsidTr="00E460AA">
        <w:trPr>
          <w:trHeight w:val="315"/>
        </w:trPr>
        <w:tc>
          <w:tcPr>
            <w:tcW w:w="1975" w:type="dxa"/>
            <w:tcBorders>
              <w:top w:val="nil"/>
              <w:left w:val="single" w:sz="4" w:space="0" w:color="auto"/>
              <w:bottom w:val="single" w:sz="4" w:space="0" w:color="auto"/>
              <w:right w:val="single" w:sz="4" w:space="0" w:color="auto"/>
            </w:tcBorders>
            <w:shd w:val="clear" w:color="000000" w:fill="5B9BD5"/>
            <w:noWrap/>
            <w:vAlign w:val="bottom"/>
            <w:hideMark/>
          </w:tcPr>
          <w:p w14:paraId="10842B39"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Agree</w:t>
            </w:r>
          </w:p>
        </w:tc>
        <w:tc>
          <w:tcPr>
            <w:tcW w:w="1350" w:type="dxa"/>
            <w:tcBorders>
              <w:top w:val="nil"/>
              <w:left w:val="nil"/>
              <w:bottom w:val="single" w:sz="4" w:space="0" w:color="auto"/>
              <w:right w:val="single" w:sz="4" w:space="0" w:color="auto"/>
            </w:tcBorders>
            <w:shd w:val="clear" w:color="000000" w:fill="5B9BD5"/>
            <w:noWrap/>
            <w:vAlign w:val="bottom"/>
            <w:hideMark/>
          </w:tcPr>
          <w:p w14:paraId="397AE50D"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12</w:t>
            </w:r>
          </w:p>
        </w:tc>
        <w:tc>
          <w:tcPr>
            <w:tcW w:w="1440" w:type="dxa"/>
            <w:tcBorders>
              <w:top w:val="nil"/>
              <w:left w:val="nil"/>
              <w:bottom w:val="single" w:sz="4" w:space="0" w:color="auto"/>
              <w:right w:val="single" w:sz="4" w:space="0" w:color="auto"/>
            </w:tcBorders>
            <w:shd w:val="clear" w:color="000000" w:fill="5B9BD5"/>
            <w:noWrap/>
            <w:vAlign w:val="bottom"/>
            <w:hideMark/>
          </w:tcPr>
          <w:p w14:paraId="3AB1F82B" w14:textId="77777777" w:rsidR="009C6F9A" w:rsidRPr="009C6F9A" w:rsidRDefault="009C6F9A" w:rsidP="009C6F9A">
            <w:pPr>
              <w:spacing w:after="0" w:line="240" w:lineRule="auto"/>
              <w:jc w:val="right"/>
              <w:rPr>
                <w:rFonts w:eastAsia="Times New Roman" w:cs="Times New Roman"/>
                <w:color w:val="FFFFFF"/>
                <w:szCs w:val="24"/>
              </w:rPr>
            </w:pPr>
            <w:r w:rsidRPr="009C6F9A">
              <w:rPr>
                <w:rFonts w:eastAsia="Times New Roman" w:cs="Times New Roman"/>
                <w:color w:val="FFFFFF"/>
                <w:szCs w:val="24"/>
              </w:rPr>
              <w:t>54.545454</w:t>
            </w:r>
          </w:p>
        </w:tc>
        <w:tc>
          <w:tcPr>
            <w:tcW w:w="1980" w:type="dxa"/>
            <w:tcBorders>
              <w:top w:val="nil"/>
              <w:left w:val="nil"/>
              <w:bottom w:val="single" w:sz="4" w:space="0" w:color="auto"/>
              <w:right w:val="single" w:sz="4" w:space="0" w:color="auto"/>
            </w:tcBorders>
            <w:shd w:val="clear" w:color="000000" w:fill="5B9BD5"/>
            <w:noWrap/>
            <w:vAlign w:val="bottom"/>
            <w:hideMark/>
          </w:tcPr>
          <w:p w14:paraId="588A584B"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55</w:t>
            </w:r>
          </w:p>
        </w:tc>
        <w:tc>
          <w:tcPr>
            <w:tcW w:w="2520" w:type="dxa"/>
            <w:tcBorders>
              <w:top w:val="nil"/>
              <w:left w:val="nil"/>
              <w:bottom w:val="single" w:sz="4" w:space="0" w:color="auto"/>
              <w:right w:val="single" w:sz="4" w:space="0" w:color="auto"/>
            </w:tcBorders>
            <w:shd w:val="clear" w:color="000000" w:fill="5B9BD5"/>
            <w:noWrap/>
            <w:vAlign w:val="bottom"/>
            <w:hideMark/>
          </w:tcPr>
          <w:p w14:paraId="4E6A2ACF"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100</w:t>
            </w:r>
          </w:p>
        </w:tc>
      </w:tr>
      <w:tr w:rsidR="009C6F9A" w:rsidRPr="009C6F9A" w14:paraId="7F398BA5" w14:textId="77777777" w:rsidTr="00E460AA">
        <w:trPr>
          <w:trHeight w:val="315"/>
        </w:trPr>
        <w:tc>
          <w:tcPr>
            <w:tcW w:w="1975" w:type="dxa"/>
            <w:tcBorders>
              <w:top w:val="nil"/>
              <w:left w:val="single" w:sz="4" w:space="0" w:color="auto"/>
              <w:bottom w:val="single" w:sz="4" w:space="0" w:color="auto"/>
              <w:right w:val="single" w:sz="4" w:space="0" w:color="auto"/>
            </w:tcBorders>
            <w:shd w:val="clear" w:color="000000" w:fill="5B9BD5"/>
            <w:noWrap/>
            <w:vAlign w:val="bottom"/>
            <w:hideMark/>
          </w:tcPr>
          <w:p w14:paraId="456CAEB1"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Total</w:t>
            </w:r>
          </w:p>
        </w:tc>
        <w:tc>
          <w:tcPr>
            <w:tcW w:w="1350" w:type="dxa"/>
            <w:tcBorders>
              <w:top w:val="nil"/>
              <w:left w:val="nil"/>
              <w:bottom w:val="single" w:sz="4" w:space="0" w:color="auto"/>
              <w:right w:val="single" w:sz="4" w:space="0" w:color="auto"/>
            </w:tcBorders>
            <w:shd w:val="clear" w:color="000000" w:fill="5B9BD5"/>
            <w:noWrap/>
            <w:vAlign w:val="bottom"/>
            <w:hideMark/>
          </w:tcPr>
          <w:p w14:paraId="7576A20D"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22</w:t>
            </w:r>
          </w:p>
        </w:tc>
        <w:tc>
          <w:tcPr>
            <w:tcW w:w="1440" w:type="dxa"/>
            <w:tcBorders>
              <w:top w:val="nil"/>
              <w:left w:val="nil"/>
              <w:bottom w:val="single" w:sz="4" w:space="0" w:color="auto"/>
              <w:right w:val="single" w:sz="4" w:space="0" w:color="auto"/>
            </w:tcBorders>
            <w:shd w:val="clear" w:color="000000" w:fill="5B9BD5"/>
            <w:noWrap/>
            <w:vAlign w:val="bottom"/>
            <w:hideMark/>
          </w:tcPr>
          <w:p w14:paraId="6333C02F" w14:textId="77777777" w:rsidR="009C6F9A" w:rsidRPr="009C6F9A" w:rsidRDefault="009C6F9A" w:rsidP="009C6F9A">
            <w:pPr>
              <w:spacing w:after="0" w:line="240" w:lineRule="auto"/>
              <w:jc w:val="right"/>
              <w:rPr>
                <w:rFonts w:eastAsia="Times New Roman" w:cs="Times New Roman"/>
                <w:color w:val="FFFFFF"/>
                <w:szCs w:val="24"/>
              </w:rPr>
            </w:pPr>
            <w:r w:rsidRPr="009C6F9A">
              <w:rPr>
                <w:rFonts w:eastAsia="Times New Roman" w:cs="Times New Roman"/>
                <w:color w:val="FFFFFF"/>
                <w:szCs w:val="24"/>
              </w:rPr>
              <w:t>100</w:t>
            </w:r>
          </w:p>
        </w:tc>
        <w:tc>
          <w:tcPr>
            <w:tcW w:w="1980" w:type="dxa"/>
            <w:tcBorders>
              <w:top w:val="nil"/>
              <w:left w:val="nil"/>
              <w:bottom w:val="single" w:sz="4" w:space="0" w:color="auto"/>
              <w:right w:val="single" w:sz="4" w:space="0" w:color="auto"/>
            </w:tcBorders>
            <w:shd w:val="clear" w:color="000000" w:fill="5B9BD5"/>
            <w:noWrap/>
            <w:vAlign w:val="bottom"/>
            <w:hideMark/>
          </w:tcPr>
          <w:p w14:paraId="5360C7D4" w14:textId="77777777" w:rsidR="009C6F9A" w:rsidRPr="009C6F9A" w:rsidRDefault="009C6F9A" w:rsidP="009C6F9A">
            <w:pPr>
              <w:spacing w:after="0" w:line="240" w:lineRule="auto"/>
              <w:jc w:val="center"/>
              <w:rPr>
                <w:rFonts w:eastAsia="Times New Roman" w:cs="Times New Roman"/>
                <w:color w:val="FFFFFF"/>
                <w:szCs w:val="24"/>
              </w:rPr>
            </w:pPr>
            <w:r w:rsidRPr="009C6F9A">
              <w:rPr>
                <w:rFonts w:eastAsia="Times New Roman" w:cs="Times New Roman"/>
                <w:color w:val="FFFFFF"/>
                <w:szCs w:val="24"/>
              </w:rPr>
              <w:t>100</w:t>
            </w:r>
          </w:p>
        </w:tc>
        <w:tc>
          <w:tcPr>
            <w:tcW w:w="2520" w:type="dxa"/>
            <w:tcBorders>
              <w:top w:val="nil"/>
              <w:left w:val="nil"/>
              <w:bottom w:val="single" w:sz="4" w:space="0" w:color="auto"/>
              <w:right w:val="single" w:sz="4" w:space="0" w:color="auto"/>
            </w:tcBorders>
            <w:shd w:val="clear" w:color="000000" w:fill="5B9BD5"/>
            <w:noWrap/>
            <w:vAlign w:val="bottom"/>
            <w:hideMark/>
          </w:tcPr>
          <w:p w14:paraId="42DEFA6A" w14:textId="77777777" w:rsidR="009C6F9A" w:rsidRPr="009C6F9A" w:rsidRDefault="009C6F9A" w:rsidP="009C6F9A">
            <w:pPr>
              <w:spacing w:after="0" w:line="240" w:lineRule="auto"/>
              <w:rPr>
                <w:rFonts w:eastAsia="Times New Roman" w:cs="Times New Roman"/>
                <w:color w:val="FFFFFF"/>
                <w:szCs w:val="24"/>
              </w:rPr>
            </w:pPr>
            <w:r w:rsidRPr="009C6F9A">
              <w:rPr>
                <w:rFonts w:eastAsia="Times New Roman" w:cs="Times New Roman"/>
                <w:color w:val="FFFFFF"/>
                <w:szCs w:val="24"/>
              </w:rPr>
              <w:t> </w:t>
            </w:r>
          </w:p>
        </w:tc>
      </w:tr>
    </w:tbl>
    <w:p w14:paraId="5DAF42A8" w14:textId="6EA60AC1" w:rsidR="009C6F9A" w:rsidRPr="00553B78" w:rsidRDefault="00553B78" w:rsidP="007801D1">
      <w:pPr>
        <w:pStyle w:val="Heading5"/>
        <w:rPr>
          <w:i w:val="0"/>
        </w:rPr>
      </w:pPr>
      <w:bookmarkStart w:id="154" w:name="_Toc136541341"/>
      <w:bookmarkStart w:id="155" w:name="_Toc136541468"/>
      <w:r w:rsidRPr="00553B78">
        <w:t>Table 4.15</w:t>
      </w:r>
      <w:bookmarkEnd w:id="154"/>
      <w:bookmarkEnd w:id="155"/>
    </w:p>
    <w:p w14:paraId="279D21D7" w14:textId="77777777" w:rsidR="009C6F9A" w:rsidRPr="009C6F9A" w:rsidRDefault="009C6F9A" w:rsidP="009C6F9A">
      <w:pPr>
        <w:spacing w:line="360" w:lineRule="auto"/>
        <w:jc w:val="center"/>
        <w:rPr>
          <w:rFonts w:cs="Times New Roman"/>
          <w:szCs w:val="24"/>
        </w:rPr>
      </w:pPr>
      <w:r w:rsidRPr="009C6F9A">
        <w:rPr>
          <w:noProof/>
        </w:rPr>
        <w:drawing>
          <wp:inline distT="0" distB="0" distL="0" distR="0" wp14:anchorId="3A87B7FC" wp14:editId="03AA1B3D">
            <wp:extent cx="4572000" cy="2743200"/>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6A313B-6D73-4441-87FF-F1D1567AB6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2803C8" w14:textId="6A124316" w:rsidR="009C6F9A" w:rsidRPr="009C6F9A" w:rsidRDefault="009C6F9A" w:rsidP="007E4D8F">
      <w:pPr>
        <w:pStyle w:val="ListParagraph"/>
        <w:jc w:val="center"/>
      </w:pPr>
      <w:bookmarkStart w:id="156" w:name="_Toc134511037"/>
      <w:r w:rsidRPr="009C6F9A">
        <w:t xml:space="preserve">Fig 4.14   </w:t>
      </w:r>
      <w:r w:rsidR="007E4D8F">
        <w:t>Employee engagement</w:t>
      </w:r>
      <w:bookmarkEnd w:id="156"/>
    </w:p>
    <w:p w14:paraId="6425DEDB" w14:textId="77777777" w:rsidR="009C6F9A" w:rsidRPr="009C6F9A" w:rsidRDefault="009C6F9A" w:rsidP="009C6F9A">
      <w:pPr>
        <w:spacing w:line="360" w:lineRule="auto"/>
        <w:rPr>
          <w:rFonts w:cs="Times New Roman"/>
          <w:szCs w:val="24"/>
        </w:rPr>
      </w:pPr>
      <w:r w:rsidRPr="009C6F9A">
        <w:rPr>
          <w:rFonts w:cs="Times New Roman"/>
          <w:szCs w:val="24"/>
        </w:rPr>
        <w:t xml:space="preserve">As aforementioned above by the table a total of 10% (5% disagree +5% strongly disagreed) respondents disagree that employee engagement is an element that affect the success of implementing operational cost cutting technique in logistics firms. 14% respondents were neutral and they didn’t pose any comment.   Lastly the majority agreed that employees should be engaged when adopting operational cost cutting techniques and this yield a percentage of 76% in total (combining agree and strongly agree) this was supported by Himme (2015), who observed that including staff in the control process from the beginning to the finish will act as a guarantee that they will not be resistant to adjustments that will be made. </w:t>
      </w:r>
    </w:p>
    <w:p w14:paraId="1BE3512D" w14:textId="2C858024" w:rsidR="009C6F9A" w:rsidRPr="009C6F9A" w:rsidRDefault="009C6F9A" w:rsidP="009C6F9A">
      <w:pPr>
        <w:spacing w:line="360" w:lineRule="auto"/>
        <w:rPr>
          <w:rFonts w:cs="Times New Roman"/>
          <w:szCs w:val="24"/>
        </w:rPr>
      </w:pPr>
      <w:r w:rsidRPr="009C6F9A">
        <w:rPr>
          <w:rFonts w:cs="Times New Roman"/>
          <w:szCs w:val="24"/>
        </w:rPr>
        <w:t xml:space="preserve">Basing on the modal class of 12/22 agreed that staff engagement is an element that influences the successful adoption of cost cutting strategies. Basing on the findings above the scholar concludes that employee </w:t>
      </w:r>
      <w:r w:rsidR="00C9043C">
        <w:rPr>
          <w:rFonts w:cs="Times New Roman"/>
          <w:szCs w:val="24"/>
        </w:rPr>
        <w:t>engagement</w:t>
      </w:r>
      <w:r w:rsidRPr="009C6F9A">
        <w:rPr>
          <w:rFonts w:cs="Times New Roman"/>
          <w:szCs w:val="24"/>
        </w:rPr>
        <w:t xml:space="preserve"> affects the effective adoption of cost cutting </w:t>
      </w:r>
      <w:r w:rsidR="00C9043C">
        <w:rPr>
          <w:rFonts w:cs="Times New Roman"/>
          <w:szCs w:val="24"/>
        </w:rPr>
        <w:t>techniques</w:t>
      </w:r>
      <w:r w:rsidRPr="009C6F9A">
        <w:rPr>
          <w:rFonts w:cs="Times New Roman"/>
          <w:szCs w:val="24"/>
        </w:rPr>
        <w:t xml:space="preserve"> as shown by the in the case of GM Logistics. </w:t>
      </w:r>
    </w:p>
    <w:p w14:paraId="7AADE81C" w14:textId="77777777" w:rsidR="009C6F9A" w:rsidRPr="009C6F9A" w:rsidRDefault="009C6F9A" w:rsidP="009C6F9A">
      <w:pPr>
        <w:spacing w:line="360" w:lineRule="auto"/>
        <w:rPr>
          <w:rFonts w:cs="Times New Roman"/>
          <w:b/>
          <w:bCs/>
          <w:szCs w:val="24"/>
        </w:rPr>
      </w:pPr>
    </w:p>
    <w:p w14:paraId="7CAE8649" w14:textId="77777777" w:rsidR="009C6F9A" w:rsidRPr="009C6F9A" w:rsidRDefault="009C6F9A" w:rsidP="009C6F9A">
      <w:pPr>
        <w:spacing w:line="360" w:lineRule="auto"/>
        <w:rPr>
          <w:rFonts w:cs="Times New Roman"/>
          <w:b/>
          <w:bCs/>
          <w:szCs w:val="24"/>
        </w:rPr>
      </w:pPr>
    </w:p>
    <w:p w14:paraId="4E629222" w14:textId="55E6F1E3" w:rsidR="009C6F9A" w:rsidRPr="009C6F9A" w:rsidRDefault="009C6F9A" w:rsidP="00FB3976">
      <w:pPr>
        <w:pStyle w:val="Heading3"/>
      </w:pPr>
      <w:bookmarkStart w:id="157" w:name="_Toc137273606"/>
      <w:r w:rsidRPr="009C6F9A">
        <w:t xml:space="preserve">4.5.4 Interview response rate on </w:t>
      </w:r>
      <w:r w:rsidR="00C9043C">
        <w:t>variables</w:t>
      </w:r>
      <w:r w:rsidRPr="009C6F9A">
        <w:t xml:space="preserve"> that </w:t>
      </w:r>
      <w:r w:rsidR="00C9043C">
        <w:t>impacts</w:t>
      </w:r>
      <w:r w:rsidRPr="009C6F9A">
        <w:t xml:space="preserve"> the successful adoption of operational cost </w:t>
      </w:r>
      <w:r w:rsidR="00CC2653">
        <w:t>reduction</w:t>
      </w:r>
      <w:r w:rsidRPr="009C6F9A">
        <w:t xml:space="preserve"> techniques at GM logistics firms.</w:t>
      </w:r>
      <w:bookmarkEnd w:id="157"/>
    </w:p>
    <w:p w14:paraId="368D06AE" w14:textId="77777777" w:rsidR="009C6F9A" w:rsidRPr="009C6F9A" w:rsidRDefault="009C6F9A" w:rsidP="009C6F9A">
      <w:pPr>
        <w:spacing w:line="360" w:lineRule="auto"/>
        <w:rPr>
          <w:rFonts w:cs="Times New Roman"/>
          <w:b/>
          <w:bCs/>
          <w:szCs w:val="24"/>
        </w:rPr>
      </w:pPr>
    </w:p>
    <w:tbl>
      <w:tblPr>
        <w:tblW w:w="9535" w:type="dxa"/>
        <w:tblLook w:val="04A0" w:firstRow="1" w:lastRow="0" w:firstColumn="1" w:lastColumn="0" w:noHBand="0" w:noVBand="1"/>
      </w:tblPr>
      <w:tblGrid>
        <w:gridCol w:w="1705"/>
        <w:gridCol w:w="2700"/>
        <w:gridCol w:w="2520"/>
        <w:gridCol w:w="2610"/>
      </w:tblGrid>
      <w:tr w:rsidR="009C6F9A" w:rsidRPr="009C6F9A" w14:paraId="59500145" w14:textId="77777777" w:rsidTr="00E460AA">
        <w:trPr>
          <w:trHeight w:val="300"/>
        </w:trPr>
        <w:tc>
          <w:tcPr>
            <w:tcW w:w="1705"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14:paraId="5B46235E"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 xml:space="preserve">Opinion </w:t>
            </w:r>
          </w:p>
        </w:tc>
        <w:tc>
          <w:tcPr>
            <w:tcW w:w="2700" w:type="dxa"/>
            <w:tcBorders>
              <w:top w:val="single" w:sz="4" w:space="0" w:color="auto"/>
              <w:left w:val="nil"/>
              <w:bottom w:val="single" w:sz="4" w:space="0" w:color="auto"/>
              <w:right w:val="single" w:sz="4" w:space="0" w:color="auto"/>
            </w:tcBorders>
            <w:shd w:val="clear" w:color="000000" w:fill="C9C9C9"/>
            <w:noWrap/>
            <w:vAlign w:val="bottom"/>
            <w:hideMark/>
          </w:tcPr>
          <w:p w14:paraId="2CC7A50A"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Number of respondents: Shareholder decisions</w:t>
            </w:r>
          </w:p>
        </w:tc>
        <w:tc>
          <w:tcPr>
            <w:tcW w:w="2520" w:type="dxa"/>
            <w:tcBorders>
              <w:top w:val="single" w:sz="4" w:space="0" w:color="auto"/>
              <w:left w:val="nil"/>
              <w:bottom w:val="single" w:sz="4" w:space="0" w:color="auto"/>
              <w:right w:val="single" w:sz="4" w:space="0" w:color="auto"/>
            </w:tcBorders>
            <w:shd w:val="clear" w:color="000000" w:fill="C9C9C9"/>
            <w:noWrap/>
            <w:vAlign w:val="bottom"/>
            <w:hideMark/>
          </w:tcPr>
          <w:p w14:paraId="02134CF3"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Number of respondents: Employee involvement</w:t>
            </w:r>
          </w:p>
        </w:tc>
        <w:tc>
          <w:tcPr>
            <w:tcW w:w="2610" w:type="dxa"/>
            <w:tcBorders>
              <w:top w:val="single" w:sz="4" w:space="0" w:color="auto"/>
              <w:left w:val="nil"/>
              <w:bottom w:val="single" w:sz="4" w:space="0" w:color="auto"/>
              <w:right w:val="single" w:sz="4" w:space="0" w:color="auto"/>
            </w:tcBorders>
            <w:shd w:val="clear" w:color="000000" w:fill="C9C9C9"/>
            <w:noWrap/>
            <w:vAlign w:val="bottom"/>
            <w:hideMark/>
          </w:tcPr>
          <w:p w14:paraId="397BB15D"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Number of respondents: Management dedication</w:t>
            </w:r>
          </w:p>
        </w:tc>
      </w:tr>
      <w:tr w:rsidR="009C6F9A" w:rsidRPr="009C6F9A" w14:paraId="252E9AF8" w14:textId="77777777" w:rsidTr="00E460AA">
        <w:trPr>
          <w:trHeight w:val="300"/>
        </w:trPr>
        <w:tc>
          <w:tcPr>
            <w:tcW w:w="1705" w:type="dxa"/>
            <w:tcBorders>
              <w:top w:val="nil"/>
              <w:left w:val="single" w:sz="4" w:space="0" w:color="auto"/>
              <w:bottom w:val="single" w:sz="4" w:space="0" w:color="auto"/>
              <w:right w:val="single" w:sz="4" w:space="0" w:color="auto"/>
            </w:tcBorders>
            <w:shd w:val="clear" w:color="000000" w:fill="C9C9C9"/>
            <w:noWrap/>
            <w:vAlign w:val="bottom"/>
            <w:hideMark/>
          </w:tcPr>
          <w:p w14:paraId="6D4DA5A8"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Disagree</w:t>
            </w:r>
          </w:p>
        </w:tc>
        <w:tc>
          <w:tcPr>
            <w:tcW w:w="2700" w:type="dxa"/>
            <w:tcBorders>
              <w:top w:val="nil"/>
              <w:left w:val="nil"/>
              <w:bottom w:val="single" w:sz="4" w:space="0" w:color="auto"/>
              <w:right w:val="single" w:sz="4" w:space="0" w:color="auto"/>
            </w:tcBorders>
            <w:shd w:val="clear" w:color="000000" w:fill="C9C9C9"/>
            <w:noWrap/>
            <w:vAlign w:val="bottom"/>
            <w:hideMark/>
          </w:tcPr>
          <w:p w14:paraId="56D905F5"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3</w:t>
            </w:r>
          </w:p>
        </w:tc>
        <w:tc>
          <w:tcPr>
            <w:tcW w:w="2520" w:type="dxa"/>
            <w:tcBorders>
              <w:top w:val="nil"/>
              <w:left w:val="nil"/>
              <w:bottom w:val="single" w:sz="4" w:space="0" w:color="auto"/>
              <w:right w:val="single" w:sz="4" w:space="0" w:color="auto"/>
            </w:tcBorders>
            <w:shd w:val="clear" w:color="000000" w:fill="C9C9C9"/>
            <w:noWrap/>
            <w:vAlign w:val="bottom"/>
            <w:hideMark/>
          </w:tcPr>
          <w:p w14:paraId="5EC65F72"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c>
          <w:tcPr>
            <w:tcW w:w="2610" w:type="dxa"/>
            <w:tcBorders>
              <w:top w:val="nil"/>
              <w:left w:val="nil"/>
              <w:bottom w:val="single" w:sz="4" w:space="0" w:color="auto"/>
              <w:right w:val="single" w:sz="4" w:space="0" w:color="auto"/>
            </w:tcBorders>
            <w:shd w:val="clear" w:color="000000" w:fill="C9C9C9"/>
            <w:noWrap/>
            <w:vAlign w:val="bottom"/>
            <w:hideMark/>
          </w:tcPr>
          <w:p w14:paraId="7B487147"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r>
      <w:tr w:rsidR="009C6F9A" w:rsidRPr="009C6F9A" w14:paraId="011315F5" w14:textId="77777777" w:rsidTr="00E460AA">
        <w:trPr>
          <w:trHeight w:val="300"/>
        </w:trPr>
        <w:tc>
          <w:tcPr>
            <w:tcW w:w="1705" w:type="dxa"/>
            <w:tcBorders>
              <w:top w:val="nil"/>
              <w:left w:val="single" w:sz="4" w:space="0" w:color="auto"/>
              <w:bottom w:val="single" w:sz="4" w:space="0" w:color="auto"/>
              <w:right w:val="single" w:sz="4" w:space="0" w:color="auto"/>
            </w:tcBorders>
            <w:shd w:val="clear" w:color="000000" w:fill="C9C9C9"/>
            <w:noWrap/>
            <w:vAlign w:val="bottom"/>
            <w:hideMark/>
          </w:tcPr>
          <w:p w14:paraId="07FBDE69"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Disagree</w:t>
            </w:r>
          </w:p>
        </w:tc>
        <w:tc>
          <w:tcPr>
            <w:tcW w:w="2700" w:type="dxa"/>
            <w:tcBorders>
              <w:top w:val="nil"/>
              <w:left w:val="nil"/>
              <w:bottom w:val="single" w:sz="4" w:space="0" w:color="auto"/>
              <w:right w:val="single" w:sz="4" w:space="0" w:color="auto"/>
            </w:tcBorders>
            <w:shd w:val="clear" w:color="000000" w:fill="C9C9C9"/>
            <w:noWrap/>
            <w:vAlign w:val="bottom"/>
            <w:hideMark/>
          </w:tcPr>
          <w:p w14:paraId="64900C1A"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c>
          <w:tcPr>
            <w:tcW w:w="2520" w:type="dxa"/>
            <w:tcBorders>
              <w:top w:val="nil"/>
              <w:left w:val="nil"/>
              <w:bottom w:val="single" w:sz="4" w:space="0" w:color="auto"/>
              <w:right w:val="single" w:sz="4" w:space="0" w:color="auto"/>
            </w:tcBorders>
            <w:shd w:val="clear" w:color="000000" w:fill="C9C9C9"/>
            <w:noWrap/>
            <w:vAlign w:val="bottom"/>
            <w:hideMark/>
          </w:tcPr>
          <w:p w14:paraId="052D36DD"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c>
          <w:tcPr>
            <w:tcW w:w="2610" w:type="dxa"/>
            <w:tcBorders>
              <w:top w:val="nil"/>
              <w:left w:val="nil"/>
              <w:bottom w:val="single" w:sz="4" w:space="0" w:color="auto"/>
              <w:right w:val="single" w:sz="4" w:space="0" w:color="auto"/>
            </w:tcBorders>
            <w:shd w:val="clear" w:color="000000" w:fill="C9C9C9"/>
            <w:noWrap/>
            <w:vAlign w:val="bottom"/>
            <w:hideMark/>
          </w:tcPr>
          <w:p w14:paraId="329E619A"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r>
      <w:tr w:rsidR="009C6F9A" w:rsidRPr="009C6F9A" w14:paraId="562FAE50" w14:textId="77777777" w:rsidTr="00E460AA">
        <w:trPr>
          <w:trHeight w:val="300"/>
        </w:trPr>
        <w:tc>
          <w:tcPr>
            <w:tcW w:w="1705" w:type="dxa"/>
            <w:tcBorders>
              <w:top w:val="nil"/>
              <w:left w:val="single" w:sz="4" w:space="0" w:color="auto"/>
              <w:bottom w:val="single" w:sz="4" w:space="0" w:color="auto"/>
              <w:right w:val="single" w:sz="4" w:space="0" w:color="auto"/>
            </w:tcBorders>
            <w:shd w:val="clear" w:color="000000" w:fill="C9C9C9"/>
            <w:noWrap/>
            <w:vAlign w:val="bottom"/>
            <w:hideMark/>
          </w:tcPr>
          <w:p w14:paraId="543E16A5"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Uncertain</w:t>
            </w:r>
          </w:p>
        </w:tc>
        <w:tc>
          <w:tcPr>
            <w:tcW w:w="2700" w:type="dxa"/>
            <w:tcBorders>
              <w:top w:val="nil"/>
              <w:left w:val="nil"/>
              <w:bottom w:val="single" w:sz="4" w:space="0" w:color="auto"/>
              <w:right w:val="single" w:sz="4" w:space="0" w:color="auto"/>
            </w:tcBorders>
            <w:shd w:val="clear" w:color="000000" w:fill="C9C9C9"/>
            <w:noWrap/>
            <w:vAlign w:val="bottom"/>
            <w:hideMark/>
          </w:tcPr>
          <w:p w14:paraId="6CF78C16"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2</w:t>
            </w:r>
          </w:p>
        </w:tc>
        <w:tc>
          <w:tcPr>
            <w:tcW w:w="2520" w:type="dxa"/>
            <w:tcBorders>
              <w:top w:val="nil"/>
              <w:left w:val="nil"/>
              <w:bottom w:val="single" w:sz="4" w:space="0" w:color="auto"/>
              <w:right w:val="single" w:sz="4" w:space="0" w:color="auto"/>
            </w:tcBorders>
            <w:shd w:val="clear" w:color="000000" w:fill="C9C9C9"/>
            <w:noWrap/>
            <w:vAlign w:val="bottom"/>
            <w:hideMark/>
          </w:tcPr>
          <w:p w14:paraId="6FC60C9E"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c>
          <w:tcPr>
            <w:tcW w:w="2610" w:type="dxa"/>
            <w:tcBorders>
              <w:top w:val="nil"/>
              <w:left w:val="nil"/>
              <w:bottom w:val="single" w:sz="4" w:space="0" w:color="auto"/>
              <w:right w:val="single" w:sz="4" w:space="0" w:color="auto"/>
            </w:tcBorders>
            <w:shd w:val="clear" w:color="000000" w:fill="C9C9C9"/>
            <w:noWrap/>
            <w:vAlign w:val="bottom"/>
            <w:hideMark/>
          </w:tcPr>
          <w:p w14:paraId="1BDF0781"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w:t>
            </w:r>
          </w:p>
        </w:tc>
      </w:tr>
      <w:tr w:rsidR="009C6F9A" w:rsidRPr="009C6F9A" w14:paraId="11D1C0C3" w14:textId="77777777" w:rsidTr="00E460AA">
        <w:trPr>
          <w:trHeight w:val="300"/>
        </w:trPr>
        <w:tc>
          <w:tcPr>
            <w:tcW w:w="1705" w:type="dxa"/>
            <w:tcBorders>
              <w:top w:val="nil"/>
              <w:left w:val="single" w:sz="4" w:space="0" w:color="auto"/>
              <w:bottom w:val="single" w:sz="4" w:space="0" w:color="auto"/>
              <w:right w:val="single" w:sz="4" w:space="0" w:color="auto"/>
            </w:tcBorders>
            <w:shd w:val="clear" w:color="000000" w:fill="C9C9C9"/>
            <w:noWrap/>
            <w:vAlign w:val="bottom"/>
            <w:hideMark/>
          </w:tcPr>
          <w:p w14:paraId="7E3F13B7"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Agree</w:t>
            </w:r>
          </w:p>
        </w:tc>
        <w:tc>
          <w:tcPr>
            <w:tcW w:w="2700" w:type="dxa"/>
            <w:tcBorders>
              <w:top w:val="nil"/>
              <w:left w:val="nil"/>
              <w:bottom w:val="single" w:sz="4" w:space="0" w:color="auto"/>
              <w:right w:val="single" w:sz="4" w:space="0" w:color="auto"/>
            </w:tcBorders>
            <w:shd w:val="clear" w:color="000000" w:fill="C9C9C9"/>
            <w:noWrap/>
            <w:vAlign w:val="bottom"/>
            <w:hideMark/>
          </w:tcPr>
          <w:p w14:paraId="54E45FD2"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w:t>
            </w:r>
          </w:p>
        </w:tc>
        <w:tc>
          <w:tcPr>
            <w:tcW w:w="2520" w:type="dxa"/>
            <w:tcBorders>
              <w:top w:val="nil"/>
              <w:left w:val="nil"/>
              <w:bottom w:val="single" w:sz="4" w:space="0" w:color="auto"/>
              <w:right w:val="single" w:sz="4" w:space="0" w:color="auto"/>
            </w:tcBorders>
            <w:shd w:val="clear" w:color="000000" w:fill="C9C9C9"/>
            <w:noWrap/>
            <w:vAlign w:val="bottom"/>
            <w:hideMark/>
          </w:tcPr>
          <w:p w14:paraId="583CDD5E"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3</w:t>
            </w:r>
          </w:p>
        </w:tc>
        <w:tc>
          <w:tcPr>
            <w:tcW w:w="2610" w:type="dxa"/>
            <w:tcBorders>
              <w:top w:val="nil"/>
              <w:left w:val="nil"/>
              <w:bottom w:val="single" w:sz="4" w:space="0" w:color="auto"/>
              <w:right w:val="single" w:sz="4" w:space="0" w:color="auto"/>
            </w:tcBorders>
            <w:shd w:val="clear" w:color="000000" w:fill="C9C9C9"/>
            <w:noWrap/>
            <w:vAlign w:val="bottom"/>
            <w:hideMark/>
          </w:tcPr>
          <w:p w14:paraId="3205566F"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3</w:t>
            </w:r>
          </w:p>
        </w:tc>
      </w:tr>
      <w:tr w:rsidR="009C6F9A" w:rsidRPr="009C6F9A" w14:paraId="76EF25A7" w14:textId="77777777" w:rsidTr="00E460AA">
        <w:trPr>
          <w:trHeight w:val="300"/>
        </w:trPr>
        <w:tc>
          <w:tcPr>
            <w:tcW w:w="1705" w:type="dxa"/>
            <w:tcBorders>
              <w:top w:val="nil"/>
              <w:left w:val="single" w:sz="4" w:space="0" w:color="auto"/>
              <w:bottom w:val="single" w:sz="4" w:space="0" w:color="auto"/>
              <w:right w:val="single" w:sz="4" w:space="0" w:color="auto"/>
            </w:tcBorders>
            <w:shd w:val="clear" w:color="000000" w:fill="C9C9C9"/>
            <w:noWrap/>
            <w:vAlign w:val="bottom"/>
            <w:hideMark/>
          </w:tcPr>
          <w:p w14:paraId="36DCA38D"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Strongly Agree</w:t>
            </w:r>
          </w:p>
        </w:tc>
        <w:tc>
          <w:tcPr>
            <w:tcW w:w="2700" w:type="dxa"/>
            <w:tcBorders>
              <w:top w:val="nil"/>
              <w:left w:val="nil"/>
              <w:bottom w:val="single" w:sz="4" w:space="0" w:color="auto"/>
              <w:right w:val="single" w:sz="4" w:space="0" w:color="auto"/>
            </w:tcBorders>
            <w:shd w:val="clear" w:color="000000" w:fill="C9C9C9"/>
            <w:noWrap/>
            <w:vAlign w:val="bottom"/>
            <w:hideMark/>
          </w:tcPr>
          <w:p w14:paraId="497B203A"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0</w:t>
            </w:r>
          </w:p>
        </w:tc>
        <w:tc>
          <w:tcPr>
            <w:tcW w:w="2520" w:type="dxa"/>
            <w:tcBorders>
              <w:top w:val="nil"/>
              <w:left w:val="nil"/>
              <w:bottom w:val="single" w:sz="4" w:space="0" w:color="auto"/>
              <w:right w:val="single" w:sz="4" w:space="0" w:color="auto"/>
            </w:tcBorders>
            <w:shd w:val="clear" w:color="000000" w:fill="C9C9C9"/>
            <w:noWrap/>
            <w:vAlign w:val="bottom"/>
            <w:hideMark/>
          </w:tcPr>
          <w:p w14:paraId="13904044"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2</w:t>
            </w:r>
          </w:p>
        </w:tc>
        <w:tc>
          <w:tcPr>
            <w:tcW w:w="2610" w:type="dxa"/>
            <w:tcBorders>
              <w:top w:val="nil"/>
              <w:left w:val="nil"/>
              <w:bottom w:val="single" w:sz="4" w:space="0" w:color="auto"/>
              <w:right w:val="single" w:sz="4" w:space="0" w:color="auto"/>
            </w:tcBorders>
            <w:shd w:val="clear" w:color="000000" w:fill="C9C9C9"/>
            <w:noWrap/>
            <w:vAlign w:val="bottom"/>
            <w:hideMark/>
          </w:tcPr>
          <w:p w14:paraId="1FFE3976"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1</w:t>
            </w:r>
          </w:p>
        </w:tc>
      </w:tr>
      <w:tr w:rsidR="009C6F9A" w:rsidRPr="009C6F9A" w14:paraId="4B416CCE" w14:textId="77777777" w:rsidTr="00E460AA">
        <w:trPr>
          <w:trHeight w:val="300"/>
        </w:trPr>
        <w:tc>
          <w:tcPr>
            <w:tcW w:w="1705" w:type="dxa"/>
            <w:tcBorders>
              <w:top w:val="nil"/>
              <w:left w:val="single" w:sz="4" w:space="0" w:color="auto"/>
              <w:bottom w:val="single" w:sz="4" w:space="0" w:color="auto"/>
              <w:right w:val="single" w:sz="4" w:space="0" w:color="auto"/>
            </w:tcBorders>
            <w:shd w:val="clear" w:color="000000" w:fill="C9C9C9"/>
            <w:noWrap/>
            <w:vAlign w:val="bottom"/>
            <w:hideMark/>
          </w:tcPr>
          <w:p w14:paraId="4F8463F0" w14:textId="77777777" w:rsidR="009C6F9A" w:rsidRPr="00EF6378" w:rsidRDefault="009C6F9A" w:rsidP="009C6F9A">
            <w:pPr>
              <w:spacing w:after="0" w:line="240" w:lineRule="auto"/>
              <w:rPr>
                <w:rFonts w:eastAsia="Times New Roman" w:cs="Times New Roman"/>
                <w:color w:val="000000"/>
                <w:szCs w:val="24"/>
              </w:rPr>
            </w:pPr>
            <w:r w:rsidRPr="00EF6378">
              <w:rPr>
                <w:rFonts w:eastAsia="Times New Roman" w:cs="Times New Roman"/>
                <w:color w:val="000000"/>
                <w:szCs w:val="24"/>
              </w:rPr>
              <w:t>Total</w:t>
            </w:r>
          </w:p>
        </w:tc>
        <w:tc>
          <w:tcPr>
            <w:tcW w:w="2700" w:type="dxa"/>
            <w:tcBorders>
              <w:top w:val="nil"/>
              <w:left w:val="nil"/>
              <w:bottom w:val="single" w:sz="4" w:space="0" w:color="auto"/>
              <w:right w:val="single" w:sz="4" w:space="0" w:color="auto"/>
            </w:tcBorders>
            <w:shd w:val="clear" w:color="000000" w:fill="C9C9C9"/>
            <w:noWrap/>
            <w:vAlign w:val="bottom"/>
            <w:hideMark/>
          </w:tcPr>
          <w:p w14:paraId="24FADA29"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5</w:t>
            </w:r>
          </w:p>
        </w:tc>
        <w:tc>
          <w:tcPr>
            <w:tcW w:w="2520" w:type="dxa"/>
            <w:tcBorders>
              <w:top w:val="nil"/>
              <w:left w:val="nil"/>
              <w:bottom w:val="single" w:sz="4" w:space="0" w:color="auto"/>
              <w:right w:val="single" w:sz="4" w:space="0" w:color="auto"/>
            </w:tcBorders>
            <w:shd w:val="clear" w:color="000000" w:fill="C9C9C9"/>
            <w:noWrap/>
            <w:vAlign w:val="bottom"/>
            <w:hideMark/>
          </w:tcPr>
          <w:p w14:paraId="469026EB"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5</w:t>
            </w:r>
          </w:p>
        </w:tc>
        <w:tc>
          <w:tcPr>
            <w:tcW w:w="2610" w:type="dxa"/>
            <w:tcBorders>
              <w:top w:val="nil"/>
              <w:left w:val="nil"/>
              <w:bottom w:val="single" w:sz="4" w:space="0" w:color="auto"/>
              <w:right w:val="single" w:sz="4" w:space="0" w:color="auto"/>
            </w:tcBorders>
            <w:shd w:val="clear" w:color="000000" w:fill="C9C9C9"/>
            <w:noWrap/>
            <w:vAlign w:val="bottom"/>
            <w:hideMark/>
          </w:tcPr>
          <w:p w14:paraId="2331DEEA" w14:textId="77777777" w:rsidR="009C6F9A" w:rsidRPr="00EF6378" w:rsidRDefault="009C6F9A" w:rsidP="009C6F9A">
            <w:pPr>
              <w:spacing w:after="0" w:line="240" w:lineRule="auto"/>
              <w:jc w:val="center"/>
              <w:rPr>
                <w:rFonts w:eastAsia="Times New Roman" w:cs="Times New Roman"/>
                <w:color w:val="000000"/>
                <w:szCs w:val="24"/>
              </w:rPr>
            </w:pPr>
            <w:r w:rsidRPr="00EF6378">
              <w:rPr>
                <w:rFonts w:eastAsia="Times New Roman" w:cs="Times New Roman"/>
                <w:color w:val="000000"/>
                <w:szCs w:val="24"/>
              </w:rPr>
              <w:t>5</w:t>
            </w:r>
          </w:p>
        </w:tc>
      </w:tr>
    </w:tbl>
    <w:p w14:paraId="27F804B6" w14:textId="091C8DE9" w:rsidR="009C6F9A" w:rsidRPr="009C6F9A" w:rsidRDefault="00B25F04" w:rsidP="009C6F9A">
      <w:pPr>
        <w:spacing w:line="360" w:lineRule="auto"/>
        <w:jc w:val="center"/>
        <w:rPr>
          <w:rFonts w:cs="Times New Roman"/>
          <w:i/>
          <w:iCs/>
          <w:szCs w:val="24"/>
        </w:rPr>
      </w:pPr>
      <w:bookmarkStart w:id="158" w:name="_Toc136541342"/>
      <w:bookmarkStart w:id="159" w:name="_Toc136541469"/>
      <w:r w:rsidRPr="007801D1">
        <w:rPr>
          <w:rStyle w:val="Heading5Char"/>
        </w:rPr>
        <w:t>Table 4.16</w:t>
      </w:r>
      <w:bookmarkEnd w:id="158"/>
      <w:bookmarkEnd w:id="159"/>
      <w:r>
        <w:rPr>
          <w:rFonts w:cs="Times New Roman"/>
          <w:i/>
          <w:iCs/>
          <w:szCs w:val="24"/>
        </w:rPr>
        <w:br/>
      </w:r>
      <w:r w:rsidR="009C6F9A" w:rsidRPr="009C6F9A">
        <w:rPr>
          <w:rFonts w:cs="Times New Roman"/>
          <w:i/>
          <w:iCs/>
          <w:szCs w:val="24"/>
        </w:rPr>
        <w:t>Source: Primary data (2023)</w:t>
      </w:r>
    </w:p>
    <w:p w14:paraId="70D986D7" w14:textId="77777777" w:rsidR="009C6F9A" w:rsidRPr="009C6F9A" w:rsidRDefault="009C6F9A" w:rsidP="009C6F9A">
      <w:pPr>
        <w:spacing w:line="360" w:lineRule="auto"/>
        <w:jc w:val="center"/>
        <w:rPr>
          <w:rFonts w:cs="Times New Roman"/>
          <w:b/>
          <w:bCs/>
          <w:szCs w:val="24"/>
        </w:rPr>
      </w:pPr>
      <w:r w:rsidRPr="009C6F9A">
        <w:rPr>
          <w:noProof/>
        </w:rPr>
        <w:drawing>
          <wp:inline distT="0" distB="0" distL="0" distR="0" wp14:anchorId="2FE39AB9" wp14:editId="4BE5C4CF">
            <wp:extent cx="5943600" cy="3806190"/>
            <wp:effectExtent l="0" t="0" r="0" b="3810"/>
            <wp:docPr id="15" name="Chart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FF6DEA-237C-4A92-9324-901269566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416E64E" w14:textId="77777777" w:rsidR="009C6F9A" w:rsidRPr="009C6F9A" w:rsidRDefault="009C6F9A" w:rsidP="007E4D8F">
      <w:pPr>
        <w:pStyle w:val="ListParagraph"/>
        <w:jc w:val="center"/>
      </w:pPr>
      <w:bookmarkStart w:id="160" w:name="_Toc134511038"/>
      <w:r w:rsidRPr="009C6F9A">
        <w:t>Fig 4.15</w:t>
      </w:r>
      <w:bookmarkEnd w:id="160"/>
    </w:p>
    <w:p w14:paraId="09C4AC8E" w14:textId="77777777" w:rsidR="003A6EA7" w:rsidRDefault="003A6EA7" w:rsidP="009C6F9A">
      <w:pPr>
        <w:tabs>
          <w:tab w:val="left" w:pos="2400"/>
        </w:tabs>
        <w:spacing w:line="360" w:lineRule="auto"/>
        <w:rPr>
          <w:rFonts w:cs="Times New Roman"/>
          <w:szCs w:val="24"/>
        </w:rPr>
      </w:pPr>
    </w:p>
    <w:p w14:paraId="5D8E3672" w14:textId="414B889C" w:rsidR="009C6F9A" w:rsidRPr="009C6F9A" w:rsidRDefault="009C6F9A" w:rsidP="009C6F9A">
      <w:pPr>
        <w:tabs>
          <w:tab w:val="left" w:pos="2400"/>
        </w:tabs>
        <w:spacing w:line="360" w:lineRule="auto"/>
        <w:rPr>
          <w:rFonts w:cs="Times New Roman"/>
          <w:szCs w:val="24"/>
        </w:rPr>
      </w:pPr>
      <w:r w:rsidRPr="009C6F9A">
        <w:rPr>
          <w:rFonts w:cs="Times New Roman"/>
          <w:szCs w:val="24"/>
        </w:rPr>
        <w:t>Fig 4.15 above shows that 20% (1/5) strongly agreed that management dedication has an impact on how successfully operational cost cutting techniques are implemented in Zimbabwe. Then 60%, (3/5) agreed that</w:t>
      </w:r>
      <w:r w:rsidR="0001494D">
        <w:rPr>
          <w:rFonts w:cs="Times New Roman"/>
          <w:szCs w:val="24"/>
        </w:rPr>
        <w:t xml:space="preserve"> dedication by management</w:t>
      </w:r>
      <w:r w:rsidRPr="009C6F9A">
        <w:rPr>
          <w:rFonts w:cs="Times New Roman"/>
          <w:szCs w:val="24"/>
        </w:rPr>
        <w:t xml:space="preserve"> have impact on the successful </w:t>
      </w:r>
      <w:r w:rsidR="0001494D">
        <w:rPr>
          <w:rFonts w:cs="Times New Roman"/>
          <w:szCs w:val="24"/>
        </w:rPr>
        <w:t>adoption</w:t>
      </w:r>
      <w:r w:rsidRPr="009C6F9A">
        <w:rPr>
          <w:rFonts w:cs="Times New Roman"/>
          <w:szCs w:val="24"/>
        </w:rPr>
        <w:t xml:space="preserve"> of cost reduction techniques and they emphasized that since management is a key player in putting these cost control techniques into action, and they are essential to their success. According to Mfrinya (2016), managers must be steadfastly dedicated to the entire cost control process in order for these cost cutting measures to be successfully implemented. 20% (1/5) was uncertain whether management commitment </w:t>
      </w:r>
      <w:r w:rsidR="0001494D">
        <w:rPr>
          <w:rFonts w:cs="Times New Roman"/>
          <w:szCs w:val="24"/>
        </w:rPr>
        <w:t>impact</w:t>
      </w:r>
      <w:r w:rsidRPr="009C6F9A">
        <w:rPr>
          <w:rFonts w:cs="Times New Roman"/>
          <w:szCs w:val="24"/>
        </w:rPr>
        <w:t xml:space="preserve"> the successful </w:t>
      </w:r>
      <w:r w:rsidR="0001494D">
        <w:rPr>
          <w:rFonts w:cs="Times New Roman"/>
          <w:szCs w:val="24"/>
        </w:rPr>
        <w:t>adoption</w:t>
      </w:r>
      <w:r w:rsidRPr="009C6F9A">
        <w:rPr>
          <w:rFonts w:cs="Times New Roman"/>
          <w:szCs w:val="24"/>
        </w:rPr>
        <w:t xml:space="preserve"> of cost </w:t>
      </w:r>
      <w:r w:rsidR="0001494D">
        <w:rPr>
          <w:rFonts w:cs="Times New Roman"/>
          <w:szCs w:val="24"/>
        </w:rPr>
        <w:t>reduction</w:t>
      </w:r>
      <w:r w:rsidRPr="009C6F9A">
        <w:rPr>
          <w:rFonts w:cs="Times New Roman"/>
          <w:szCs w:val="24"/>
        </w:rPr>
        <w:t xml:space="preserve"> </w:t>
      </w:r>
      <w:r w:rsidR="00F92386">
        <w:rPr>
          <w:rFonts w:cs="Times New Roman"/>
          <w:szCs w:val="24"/>
        </w:rPr>
        <w:t>methods</w:t>
      </w:r>
      <w:r w:rsidRPr="009C6F9A">
        <w:rPr>
          <w:rFonts w:cs="Times New Roman"/>
          <w:szCs w:val="24"/>
        </w:rPr>
        <w:t xml:space="preserve">. Basing on the results above the scholar concludes that management dedication is a factor that affect how successfully adoption of operational cost cutting techniques in Zimbabwe. </w:t>
      </w:r>
    </w:p>
    <w:p w14:paraId="33CB93C6" w14:textId="24662B0A" w:rsidR="009C6F9A" w:rsidRPr="009C6F9A" w:rsidRDefault="009C6F9A" w:rsidP="009C6F9A">
      <w:pPr>
        <w:tabs>
          <w:tab w:val="left" w:pos="2400"/>
        </w:tabs>
        <w:spacing w:line="360" w:lineRule="auto"/>
        <w:rPr>
          <w:rFonts w:cs="Times New Roman"/>
          <w:szCs w:val="24"/>
        </w:rPr>
      </w:pPr>
      <w:r w:rsidRPr="009C6F9A">
        <w:rPr>
          <w:rFonts w:cs="Times New Roman"/>
          <w:szCs w:val="24"/>
        </w:rPr>
        <w:t xml:space="preserve">The graph above shows that 20% (1/5) of the respondents agree that shareholder decisions have </w:t>
      </w:r>
      <w:r w:rsidR="00F92386">
        <w:rPr>
          <w:rFonts w:cs="Times New Roman"/>
          <w:szCs w:val="24"/>
        </w:rPr>
        <w:t>effect</w:t>
      </w:r>
      <w:r w:rsidRPr="009C6F9A">
        <w:rPr>
          <w:rFonts w:cs="Times New Roman"/>
          <w:szCs w:val="24"/>
        </w:rPr>
        <w:t xml:space="preserve"> on the successful </w:t>
      </w:r>
      <w:r w:rsidR="00F92386">
        <w:rPr>
          <w:rFonts w:cs="Times New Roman"/>
          <w:szCs w:val="24"/>
        </w:rPr>
        <w:t>adoption</w:t>
      </w:r>
      <w:r w:rsidRPr="009C6F9A">
        <w:rPr>
          <w:rFonts w:cs="Times New Roman"/>
          <w:szCs w:val="24"/>
        </w:rPr>
        <w:t xml:space="preserve"> of cost cutting techniques in logistics firms. Then 20% (1/5) of the total respondents was uncertain whether shareholder decisions affect the successfulness of operational cost cutting </w:t>
      </w:r>
      <w:r w:rsidR="00F92386">
        <w:rPr>
          <w:rFonts w:cs="Times New Roman"/>
          <w:szCs w:val="24"/>
        </w:rPr>
        <w:t>techniques</w:t>
      </w:r>
      <w:r w:rsidRPr="009C6F9A">
        <w:rPr>
          <w:rFonts w:cs="Times New Roman"/>
          <w:szCs w:val="24"/>
        </w:rPr>
        <w:t xml:space="preserve"> implemented at GM Logistics or not. 60%, (3/5) of the interviewees disagreed that   decisions made by shareholders is a factor that affect how successfully operational cost cutting techniques. Kwambama (2017), supported this stating that shareholders have different perspectives which means one shareholder decision, might not impact the firm’s decisions because investors decisions vary from investor to investor, compromising their decisions too. Basing on the findings listed above, the scholar finds out that choice of shareholders will not affect how successfully operational cost cutting initiatives are implemented.</w:t>
      </w:r>
    </w:p>
    <w:p w14:paraId="23F0DD09" w14:textId="395C7FD4" w:rsidR="009C6F9A" w:rsidRPr="009C6F9A" w:rsidRDefault="009C6F9A" w:rsidP="009C6F9A">
      <w:pPr>
        <w:tabs>
          <w:tab w:val="left" w:pos="2400"/>
        </w:tabs>
        <w:spacing w:line="360" w:lineRule="auto"/>
        <w:rPr>
          <w:rFonts w:cs="Times New Roman"/>
          <w:szCs w:val="24"/>
        </w:rPr>
      </w:pPr>
      <w:r w:rsidRPr="009C6F9A">
        <w:rPr>
          <w:rFonts w:cs="Times New Roman"/>
          <w:szCs w:val="24"/>
        </w:rPr>
        <w:t xml:space="preserve">The findings above indicate that 20% (1/5) strongly agreed with the view that employee engagement is a </w:t>
      </w:r>
      <w:r w:rsidR="00F92386">
        <w:rPr>
          <w:rFonts w:cs="Times New Roman"/>
          <w:szCs w:val="24"/>
        </w:rPr>
        <w:t>variable</w:t>
      </w:r>
      <w:r w:rsidRPr="009C6F9A">
        <w:rPr>
          <w:rFonts w:cs="Times New Roman"/>
          <w:szCs w:val="24"/>
        </w:rPr>
        <w:t xml:space="preserve"> that affect the successfulness adoption of cost reduction techniques.  60%, (3/5) of the total respondents agreed with the view that employee engagement influence the successfulness adoption of cost cutting techniques as cited by </w:t>
      </w:r>
      <w:r w:rsidR="00095FA4">
        <w:rPr>
          <w:rFonts w:cs="Times New Roman"/>
          <w:szCs w:val="24"/>
        </w:rPr>
        <w:t>Maenzanise</w:t>
      </w:r>
      <w:r w:rsidRPr="009C6F9A">
        <w:rPr>
          <w:rFonts w:cs="Times New Roman"/>
          <w:szCs w:val="24"/>
        </w:rPr>
        <w:t xml:space="preserve"> (2</w:t>
      </w:r>
      <w:r w:rsidR="00095FA4">
        <w:rPr>
          <w:rFonts w:cs="Times New Roman"/>
          <w:szCs w:val="24"/>
        </w:rPr>
        <w:t>018</w:t>
      </w:r>
      <w:r w:rsidRPr="009C6F9A">
        <w:rPr>
          <w:rFonts w:cs="Times New Roman"/>
          <w:szCs w:val="24"/>
        </w:rPr>
        <w:t>) who denotes that since workers are the ones who perform the work, their participation in implementing operational cost cutting techniques is essential. The scholar draws the following conclusions from the aforementioned findings: employee engagement influences the effective adoption of operational cost cutting techniques in logistics entities in Zimbabwe.</w:t>
      </w:r>
    </w:p>
    <w:p w14:paraId="1EF67A67" w14:textId="0316826C" w:rsidR="00FB40EB" w:rsidRDefault="00FB40EB" w:rsidP="00FB40EB">
      <w:pPr>
        <w:pStyle w:val="Heading2"/>
      </w:pPr>
      <w:bookmarkStart w:id="161" w:name="_Toc137273607"/>
      <w:r>
        <w:t xml:space="preserve">4.6 </w:t>
      </w:r>
      <w:r w:rsidR="008F4FF2" w:rsidRPr="008F4FF2">
        <w:rPr>
          <w:rFonts w:cs="Times New Roman"/>
          <w:szCs w:val="24"/>
        </w:rPr>
        <w:t>Correlation between financial performance and operational cost cutting techniques in logistics firms</w:t>
      </w:r>
      <w:bookmarkEnd w:id="161"/>
    </w:p>
    <w:p w14:paraId="70C28F0B" w14:textId="2A7900B9" w:rsidR="00FB40EB" w:rsidRDefault="00FB40EB" w:rsidP="00FB40EB">
      <w:pPr>
        <w:tabs>
          <w:tab w:val="left" w:pos="1455"/>
        </w:tabs>
        <w:spacing w:line="360" w:lineRule="auto"/>
        <w:rPr>
          <w:rFonts w:cs="Times New Roman"/>
          <w:szCs w:val="24"/>
        </w:rPr>
      </w:pPr>
      <w:r>
        <w:rPr>
          <w:rFonts w:cs="Times New Roman"/>
          <w:szCs w:val="24"/>
        </w:rPr>
        <w:t xml:space="preserve">In order to determine the association between operational cost cutting techniques (independent factors and the financial performance (dependent factors) of GM Logistics, regression analysis was used. Return on equity is regarded as a dependent factor (metric of profitability) also the independent factors included organizational downsizing, vehicle tracking systems and infrastructure sharing. To get significant findings, data collected from GM Logistics through surveys and interviews was employed. </w:t>
      </w:r>
      <w:r w:rsidR="00672715">
        <w:rPr>
          <w:rFonts w:cs="Times New Roman"/>
          <w:szCs w:val="24"/>
        </w:rPr>
        <w:t xml:space="preserve">The table below </w:t>
      </w:r>
      <w:r w:rsidR="006B1BE4">
        <w:rPr>
          <w:rFonts w:cs="Times New Roman"/>
          <w:szCs w:val="24"/>
        </w:rPr>
        <w:t>shows data drawn from SPSS.</w:t>
      </w:r>
    </w:p>
    <w:p w14:paraId="74A8C197" w14:textId="4726DE80" w:rsidR="00FB40EB" w:rsidRDefault="00FB40EB" w:rsidP="00FB40EB">
      <w:pPr>
        <w:autoSpaceDE w:val="0"/>
        <w:autoSpaceDN w:val="0"/>
        <w:adjustRightInd w:val="0"/>
        <w:spacing w:after="0" w:line="240" w:lineRule="auto"/>
        <w:rPr>
          <w:rFonts w:cs="Times New Roman"/>
          <w:szCs w:val="24"/>
        </w:rPr>
      </w:pPr>
    </w:p>
    <w:p w14:paraId="3932A2BA" w14:textId="66998552" w:rsidR="007801D1" w:rsidRDefault="007801D1" w:rsidP="00FB40EB">
      <w:pPr>
        <w:autoSpaceDE w:val="0"/>
        <w:autoSpaceDN w:val="0"/>
        <w:adjustRightInd w:val="0"/>
        <w:spacing w:after="0" w:line="240" w:lineRule="auto"/>
        <w:rPr>
          <w:rFonts w:cs="Times New Roman"/>
          <w:szCs w:val="24"/>
        </w:rPr>
      </w:pPr>
    </w:p>
    <w:p w14:paraId="2A9C8D22" w14:textId="52DF0BDF" w:rsidR="007801D1" w:rsidRDefault="007801D1" w:rsidP="00FB40EB">
      <w:pPr>
        <w:autoSpaceDE w:val="0"/>
        <w:autoSpaceDN w:val="0"/>
        <w:adjustRightInd w:val="0"/>
        <w:spacing w:after="0" w:line="240" w:lineRule="auto"/>
        <w:rPr>
          <w:rFonts w:cs="Times New Roman"/>
          <w:szCs w:val="24"/>
        </w:rPr>
      </w:pPr>
    </w:p>
    <w:p w14:paraId="51D73E88" w14:textId="4986BD0D" w:rsidR="007801D1" w:rsidRDefault="007801D1" w:rsidP="00FB40EB">
      <w:pPr>
        <w:autoSpaceDE w:val="0"/>
        <w:autoSpaceDN w:val="0"/>
        <w:adjustRightInd w:val="0"/>
        <w:spacing w:after="0" w:line="240" w:lineRule="auto"/>
        <w:rPr>
          <w:rFonts w:cs="Times New Roman"/>
          <w:szCs w:val="24"/>
        </w:rPr>
      </w:pPr>
    </w:p>
    <w:p w14:paraId="510F66CD" w14:textId="56E7A076" w:rsidR="007801D1" w:rsidRDefault="007801D1" w:rsidP="00FB40EB">
      <w:pPr>
        <w:autoSpaceDE w:val="0"/>
        <w:autoSpaceDN w:val="0"/>
        <w:adjustRightInd w:val="0"/>
        <w:spacing w:after="0" w:line="240" w:lineRule="auto"/>
        <w:rPr>
          <w:rFonts w:cs="Times New Roman"/>
          <w:szCs w:val="24"/>
        </w:rPr>
      </w:pPr>
    </w:p>
    <w:p w14:paraId="0F03AE7B" w14:textId="1B494F78" w:rsidR="007801D1" w:rsidRDefault="007801D1" w:rsidP="00FB40EB">
      <w:pPr>
        <w:autoSpaceDE w:val="0"/>
        <w:autoSpaceDN w:val="0"/>
        <w:adjustRightInd w:val="0"/>
        <w:spacing w:after="0" w:line="240" w:lineRule="auto"/>
        <w:rPr>
          <w:rFonts w:cs="Times New Roman"/>
          <w:szCs w:val="24"/>
        </w:rPr>
      </w:pPr>
    </w:p>
    <w:p w14:paraId="667A7D91" w14:textId="04300EC1" w:rsidR="007801D1" w:rsidRDefault="007801D1" w:rsidP="00FB40EB">
      <w:pPr>
        <w:autoSpaceDE w:val="0"/>
        <w:autoSpaceDN w:val="0"/>
        <w:adjustRightInd w:val="0"/>
        <w:spacing w:after="0" w:line="240" w:lineRule="auto"/>
        <w:rPr>
          <w:rFonts w:cs="Times New Roman"/>
          <w:szCs w:val="24"/>
        </w:rPr>
      </w:pPr>
    </w:p>
    <w:p w14:paraId="42B2A4E1" w14:textId="5A6C305E" w:rsidR="007801D1" w:rsidRDefault="007801D1" w:rsidP="00FB40EB">
      <w:pPr>
        <w:autoSpaceDE w:val="0"/>
        <w:autoSpaceDN w:val="0"/>
        <w:adjustRightInd w:val="0"/>
        <w:spacing w:after="0" w:line="240" w:lineRule="auto"/>
        <w:rPr>
          <w:rFonts w:cs="Times New Roman"/>
          <w:szCs w:val="24"/>
        </w:rPr>
      </w:pPr>
    </w:p>
    <w:p w14:paraId="03885DD2" w14:textId="2183E256" w:rsidR="007801D1" w:rsidRDefault="007801D1" w:rsidP="00FB40EB">
      <w:pPr>
        <w:autoSpaceDE w:val="0"/>
        <w:autoSpaceDN w:val="0"/>
        <w:adjustRightInd w:val="0"/>
        <w:spacing w:after="0" w:line="240" w:lineRule="auto"/>
        <w:rPr>
          <w:rFonts w:cs="Times New Roman"/>
          <w:szCs w:val="24"/>
        </w:rPr>
      </w:pPr>
    </w:p>
    <w:p w14:paraId="5B8EB4B0" w14:textId="0CB6ADAA" w:rsidR="007801D1" w:rsidRDefault="007801D1" w:rsidP="00FB40EB">
      <w:pPr>
        <w:autoSpaceDE w:val="0"/>
        <w:autoSpaceDN w:val="0"/>
        <w:adjustRightInd w:val="0"/>
        <w:spacing w:after="0" w:line="240" w:lineRule="auto"/>
        <w:rPr>
          <w:rFonts w:cs="Times New Roman"/>
          <w:szCs w:val="24"/>
        </w:rPr>
      </w:pPr>
    </w:p>
    <w:p w14:paraId="5731118C" w14:textId="107B09F2" w:rsidR="007801D1" w:rsidRDefault="007801D1" w:rsidP="00FB40EB">
      <w:pPr>
        <w:autoSpaceDE w:val="0"/>
        <w:autoSpaceDN w:val="0"/>
        <w:adjustRightInd w:val="0"/>
        <w:spacing w:after="0" w:line="240" w:lineRule="auto"/>
        <w:rPr>
          <w:rFonts w:cs="Times New Roman"/>
          <w:szCs w:val="24"/>
        </w:rPr>
      </w:pPr>
    </w:p>
    <w:p w14:paraId="5B393379" w14:textId="2B16BB81" w:rsidR="007801D1" w:rsidRPr="00DE170E" w:rsidRDefault="007801D1" w:rsidP="00FB40EB">
      <w:pPr>
        <w:autoSpaceDE w:val="0"/>
        <w:autoSpaceDN w:val="0"/>
        <w:adjustRightInd w:val="0"/>
        <w:spacing w:after="0" w:line="240" w:lineRule="auto"/>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1"/>
        <w:gridCol w:w="1887"/>
        <w:gridCol w:w="964"/>
        <w:gridCol w:w="966"/>
        <w:gridCol w:w="1393"/>
        <w:gridCol w:w="813"/>
        <w:gridCol w:w="710"/>
        <w:gridCol w:w="1060"/>
        <w:gridCol w:w="1056"/>
      </w:tblGrid>
      <w:tr w:rsidR="00FB40EB" w:rsidRPr="00DE170E" w14:paraId="6ACCC645" w14:textId="77777777" w:rsidTr="00FB40EB">
        <w:trPr>
          <w:cantSplit/>
        </w:trPr>
        <w:tc>
          <w:tcPr>
            <w:tcW w:w="5000" w:type="pct"/>
            <w:gridSpan w:val="9"/>
            <w:tcBorders>
              <w:top w:val="nil"/>
              <w:left w:val="nil"/>
              <w:bottom w:val="nil"/>
              <w:right w:val="nil"/>
            </w:tcBorders>
            <w:shd w:val="clear" w:color="auto" w:fill="FFFFFF"/>
          </w:tcPr>
          <w:p w14:paraId="38087515" w14:textId="77777777" w:rsidR="00FB40EB" w:rsidRDefault="00FB40EB" w:rsidP="00FB40EB">
            <w:pPr>
              <w:autoSpaceDE w:val="0"/>
              <w:autoSpaceDN w:val="0"/>
              <w:adjustRightInd w:val="0"/>
              <w:spacing w:after="0" w:line="360" w:lineRule="auto"/>
              <w:ind w:left="60" w:right="60"/>
              <w:jc w:val="center"/>
              <w:rPr>
                <w:rFonts w:cs="Times New Roman"/>
                <w:b/>
                <w:bCs/>
                <w:color w:val="000000"/>
                <w:szCs w:val="24"/>
              </w:rPr>
            </w:pPr>
          </w:p>
          <w:p w14:paraId="0917A2CA" w14:textId="06FD9302" w:rsidR="00FB40EB" w:rsidRPr="00DE170E" w:rsidRDefault="007801D1" w:rsidP="008E2174">
            <w:pPr>
              <w:pStyle w:val="Heading5"/>
            </w:pPr>
            <w:bookmarkStart w:id="162" w:name="_Toc136541470"/>
            <w:r>
              <w:rPr>
                <w:b w:val="0"/>
              </w:rPr>
              <w:t xml:space="preserve">Table 4.17 </w:t>
            </w:r>
            <w:r w:rsidR="00FB40EB" w:rsidRPr="00DE170E">
              <w:t>Coefficients</w:t>
            </w:r>
            <w:r w:rsidR="00FB40EB" w:rsidRPr="00D83586">
              <w:t xml:space="preserve"> </w:t>
            </w:r>
            <w:r w:rsidR="00FB40EB" w:rsidRPr="00DE170E">
              <w:rPr>
                <w:vertAlign w:val="superscript"/>
              </w:rPr>
              <w:t>a</w:t>
            </w:r>
            <w:bookmarkEnd w:id="162"/>
          </w:p>
        </w:tc>
      </w:tr>
      <w:tr w:rsidR="00FB40EB" w:rsidRPr="00DE170E" w14:paraId="4A52682F" w14:textId="77777777" w:rsidTr="00FB40EB">
        <w:trPr>
          <w:cantSplit/>
        </w:trPr>
        <w:tc>
          <w:tcPr>
            <w:tcW w:w="1295" w:type="pct"/>
            <w:gridSpan w:val="2"/>
            <w:vMerge w:val="restart"/>
            <w:tcBorders>
              <w:top w:val="single" w:sz="16" w:space="0" w:color="000000"/>
              <w:left w:val="single" w:sz="16" w:space="0" w:color="000000"/>
              <w:bottom w:val="nil"/>
              <w:right w:val="nil"/>
            </w:tcBorders>
            <w:shd w:val="clear" w:color="auto" w:fill="FFFFFF"/>
          </w:tcPr>
          <w:p w14:paraId="4CDF2952"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Model</w:t>
            </w:r>
          </w:p>
        </w:tc>
        <w:tc>
          <w:tcPr>
            <w:tcW w:w="1045" w:type="pct"/>
            <w:gridSpan w:val="2"/>
            <w:tcBorders>
              <w:top w:val="single" w:sz="16" w:space="0" w:color="000000"/>
              <w:left w:val="single" w:sz="16" w:space="0" w:color="000000"/>
            </w:tcBorders>
            <w:shd w:val="clear" w:color="auto" w:fill="FFFFFF"/>
          </w:tcPr>
          <w:p w14:paraId="28410A21"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Unstandardized Coefficients</w:t>
            </w:r>
          </w:p>
        </w:tc>
        <w:tc>
          <w:tcPr>
            <w:tcW w:w="689" w:type="pct"/>
            <w:tcBorders>
              <w:top w:val="single" w:sz="16" w:space="0" w:color="000000"/>
            </w:tcBorders>
            <w:shd w:val="clear" w:color="auto" w:fill="FFFFFF"/>
          </w:tcPr>
          <w:p w14:paraId="622E5792"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Standardized Coefficients</w:t>
            </w:r>
          </w:p>
        </w:tc>
        <w:tc>
          <w:tcPr>
            <w:tcW w:w="441" w:type="pct"/>
            <w:vMerge w:val="restart"/>
            <w:tcBorders>
              <w:top w:val="single" w:sz="16" w:space="0" w:color="000000"/>
            </w:tcBorders>
            <w:shd w:val="clear" w:color="auto" w:fill="FFFFFF"/>
          </w:tcPr>
          <w:p w14:paraId="26E27619"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T</w:t>
            </w:r>
          </w:p>
        </w:tc>
        <w:tc>
          <w:tcPr>
            <w:tcW w:w="386" w:type="pct"/>
            <w:vMerge w:val="restart"/>
            <w:tcBorders>
              <w:top w:val="single" w:sz="16" w:space="0" w:color="000000"/>
            </w:tcBorders>
            <w:shd w:val="clear" w:color="auto" w:fill="FFFFFF"/>
          </w:tcPr>
          <w:p w14:paraId="58D972CC"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Sig.</w:t>
            </w:r>
          </w:p>
        </w:tc>
        <w:tc>
          <w:tcPr>
            <w:tcW w:w="1144" w:type="pct"/>
            <w:gridSpan w:val="2"/>
            <w:tcBorders>
              <w:top w:val="single" w:sz="16" w:space="0" w:color="000000"/>
            </w:tcBorders>
            <w:shd w:val="clear" w:color="auto" w:fill="FFFFFF"/>
          </w:tcPr>
          <w:p w14:paraId="2915F485"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95.0% Confidence Interval for B</w:t>
            </w:r>
          </w:p>
        </w:tc>
      </w:tr>
      <w:tr w:rsidR="00FB40EB" w:rsidRPr="00DE170E" w14:paraId="2B17DF37" w14:textId="77777777" w:rsidTr="00FB40EB">
        <w:trPr>
          <w:cantSplit/>
        </w:trPr>
        <w:tc>
          <w:tcPr>
            <w:tcW w:w="1295" w:type="pct"/>
            <w:gridSpan w:val="2"/>
            <w:vMerge/>
            <w:tcBorders>
              <w:top w:val="single" w:sz="16" w:space="0" w:color="000000"/>
              <w:left w:val="single" w:sz="16" w:space="0" w:color="000000"/>
              <w:bottom w:val="nil"/>
              <w:right w:val="nil"/>
            </w:tcBorders>
            <w:shd w:val="clear" w:color="auto" w:fill="FFFFFF"/>
          </w:tcPr>
          <w:p w14:paraId="5673B30E" w14:textId="77777777" w:rsidR="00FB40EB" w:rsidRPr="00DE170E" w:rsidRDefault="00FB40EB" w:rsidP="00FB40EB">
            <w:pPr>
              <w:autoSpaceDE w:val="0"/>
              <w:autoSpaceDN w:val="0"/>
              <w:adjustRightInd w:val="0"/>
              <w:spacing w:after="0" w:line="360" w:lineRule="auto"/>
              <w:rPr>
                <w:rFonts w:cs="Times New Roman"/>
                <w:color w:val="000000"/>
                <w:szCs w:val="24"/>
              </w:rPr>
            </w:pPr>
          </w:p>
        </w:tc>
        <w:tc>
          <w:tcPr>
            <w:tcW w:w="522" w:type="pct"/>
            <w:tcBorders>
              <w:left w:val="single" w:sz="16" w:space="0" w:color="000000"/>
              <w:bottom w:val="single" w:sz="16" w:space="0" w:color="000000"/>
            </w:tcBorders>
            <w:shd w:val="clear" w:color="auto" w:fill="FFFFFF"/>
          </w:tcPr>
          <w:p w14:paraId="2FA91414"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B</w:t>
            </w:r>
          </w:p>
        </w:tc>
        <w:tc>
          <w:tcPr>
            <w:tcW w:w="523" w:type="pct"/>
            <w:tcBorders>
              <w:bottom w:val="single" w:sz="16" w:space="0" w:color="000000"/>
            </w:tcBorders>
            <w:shd w:val="clear" w:color="auto" w:fill="FFFFFF"/>
          </w:tcPr>
          <w:p w14:paraId="0473FDA4"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Std. Error</w:t>
            </w:r>
          </w:p>
        </w:tc>
        <w:tc>
          <w:tcPr>
            <w:tcW w:w="689" w:type="pct"/>
            <w:tcBorders>
              <w:bottom w:val="single" w:sz="16" w:space="0" w:color="000000"/>
            </w:tcBorders>
            <w:shd w:val="clear" w:color="auto" w:fill="FFFFFF"/>
          </w:tcPr>
          <w:p w14:paraId="70D61CCB"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Beta</w:t>
            </w:r>
          </w:p>
        </w:tc>
        <w:tc>
          <w:tcPr>
            <w:tcW w:w="441" w:type="pct"/>
            <w:vMerge/>
            <w:tcBorders>
              <w:top w:val="single" w:sz="16" w:space="0" w:color="000000"/>
            </w:tcBorders>
            <w:shd w:val="clear" w:color="auto" w:fill="FFFFFF"/>
          </w:tcPr>
          <w:p w14:paraId="611B9BFE" w14:textId="77777777" w:rsidR="00FB40EB" w:rsidRPr="00DE170E" w:rsidRDefault="00FB40EB" w:rsidP="00FB40EB">
            <w:pPr>
              <w:autoSpaceDE w:val="0"/>
              <w:autoSpaceDN w:val="0"/>
              <w:adjustRightInd w:val="0"/>
              <w:spacing w:after="0" w:line="360" w:lineRule="auto"/>
              <w:rPr>
                <w:rFonts w:cs="Times New Roman"/>
                <w:color w:val="000000"/>
                <w:szCs w:val="24"/>
              </w:rPr>
            </w:pPr>
          </w:p>
        </w:tc>
        <w:tc>
          <w:tcPr>
            <w:tcW w:w="386" w:type="pct"/>
            <w:vMerge/>
            <w:tcBorders>
              <w:top w:val="single" w:sz="16" w:space="0" w:color="000000"/>
            </w:tcBorders>
            <w:shd w:val="clear" w:color="auto" w:fill="FFFFFF"/>
          </w:tcPr>
          <w:p w14:paraId="7B3C500A" w14:textId="77777777" w:rsidR="00FB40EB" w:rsidRPr="00DE170E" w:rsidRDefault="00FB40EB" w:rsidP="00FB40EB">
            <w:pPr>
              <w:autoSpaceDE w:val="0"/>
              <w:autoSpaceDN w:val="0"/>
              <w:adjustRightInd w:val="0"/>
              <w:spacing w:after="0" w:line="360" w:lineRule="auto"/>
              <w:rPr>
                <w:rFonts w:cs="Times New Roman"/>
                <w:color w:val="000000"/>
                <w:szCs w:val="24"/>
              </w:rPr>
            </w:pPr>
          </w:p>
        </w:tc>
        <w:tc>
          <w:tcPr>
            <w:tcW w:w="573" w:type="pct"/>
            <w:tcBorders>
              <w:bottom w:val="single" w:sz="16" w:space="0" w:color="000000"/>
            </w:tcBorders>
            <w:shd w:val="clear" w:color="auto" w:fill="FFFFFF"/>
          </w:tcPr>
          <w:p w14:paraId="53D777A2"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Lower Bound</w:t>
            </w:r>
          </w:p>
        </w:tc>
        <w:tc>
          <w:tcPr>
            <w:tcW w:w="572" w:type="pct"/>
            <w:tcBorders>
              <w:bottom w:val="single" w:sz="16" w:space="0" w:color="000000"/>
              <w:right w:val="single" w:sz="16" w:space="0" w:color="000000"/>
            </w:tcBorders>
            <w:shd w:val="clear" w:color="auto" w:fill="FFFFFF"/>
          </w:tcPr>
          <w:p w14:paraId="0C156031" w14:textId="77777777" w:rsidR="00FB40EB" w:rsidRPr="00DE170E" w:rsidRDefault="00FB40EB" w:rsidP="00FB40EB">
            <w:pPr>
              <w:autoSpaceDE w:val="0"/>
              <w:autoSpaceDN w:val="0"/>
              <w:adjustRightInd w:val="0"/>
              <w:spacing w:after="0" w:line="360" w:lineRule="auto"/>
              <w:ind w:left="60" w:right="60"/>
              <w:jc w:val="center"/>
              <w:rPr>
                <w:rFonts w:cs="Times New Roman"/>
                <w:color w:val="000000"/>
                <w:szCs w:val="24"/>
              </w:rPr>
            </w:pPr>
            <w:r w:rsidRPr="00DE170E">
              <w:rPr>
                <w:rFonts w:cs="Times New Roman"/>
                <w:color w:val="000000"/>
                <w:szCs w:val="24"/>
              </w:rPr>
              <w:t>Upper Bound</w:t>
            </w:r>
          </w:p>
        </w:tc>
      </w:tr>
      <w:tr w:rsidR="00FB40EB" w:rsidRPr="00DE170E" w14:paraId="10450D57" w14:textId="77777777" w:rsidTr="00FB40EB">
        <w:trPr>
          <w:cantSplit/>
        </w:trPr>
        <w:tc>
          <w:tcPr>
            <w:tcW w:w="280" w:type="pct"/>
            <w:vMerge w:val="restart"/>
            <w:tcBorders>
              <w:top w:val="single" w:sz="16" w:space="0" w:color="000000"/>
              <w:left w:val="single" w:sz="16" w:space="0" w:color="000000"/>
              <w:bottom w:val="single" w:sz="16" w:space="0" w:color="000000"/>
              <w:right w:val="nil"/>
            </w:tcBorders>
            <w:shd w:val="clear" w:color="auto" w:fill="FFFFFF"/>
            <w:vAlign w:val="center"/>
          </w:tcPr>
          <w:p w14:paraId="4DDB0949"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1</w:t>
            </w:r>
          </w:p>
        </w:tc>
        <w:tc>
          <w:tcPr>
            <w:tcW w:w="1014" w:type="pct"/>
            <w:tcBorders>
              <w:top w:val="single" w:sz="16" w:space="0" w:color="000000"/>
              <w:left w:val="nil"/>
              <w:bottom w:val="nil"/>
              <w:right w:val="single" w:sz="16" w:space="0" w:color="000000"/>
            </w:tcBorders>
            <w:shd w:val="clear" w:color="auto" w:fill="FFFFFF"/>
            <w:vAlign w:val="center"/>
          </w:tcPr>
          <w:p w14:paraId="67001A39"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(Constant)</w:t>
            </w:r>
          </w:p>
        </w:tc>
        <w:tc>
          <w:tcPr>
            <w:tcW w:w="522" w:type="pct"/>
            <w:tcBorders>
              <w:top w:val="single" w:sz="16" w:space="0" w:color="000000"/>
              <w:left w:val="single" w:sz="16" w:space="0" w:color="000000"/>
              <w:bottom w:val="nil"/>
            </w:tcBorders>
            <w:shd w:val="clear" w:color="auto" w:fill="FFFFFF"/>
          </w:tcPr>
          <w:p w14:paraId="09FADB58"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-.215</w:t>
            </w:r>
          </w:p>
        </w:tc>
        <w:tc>
          <w:tcPr>
            <w:tcW w:w="523" w:type="pct"/>
            <w:tcBorders>
              <w:top w:val="single" w:sz="16" w:space="0" w:color="000000"/>
              <w:bottom w:val="nil"/>
            </w:tcBorders>
            <w:shd w:val="clear" w:color="auto" w:fill="FFFFFF"/>
          </w:tcPr>
          <w:p w14:paraId="77BD8240"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.341</w:t>
            </w:r>
          </w:p>
        </w:tc>
        <w:tc>
          <w:tcPr>
            <w:tcW w:w="689" w:type="pct"/>
            <w:tcBorders>
              <w:top w:val="single" w:sz="16" w:space="0" w:color="000000"/>
              <w:bottom w:val="nil"/>
            </w:tcBorders>
            <w:shd w:val="clear" w:color="auto" w:fill="FFFFFF"/>
          </w:tcPr>
          <w:p w14:paraId="3C3AD5CC" w14:textId="77777777" w:rsidR="00FB40EB" w:rsidRPr="00DE170E" w:rsidRDefault="00FB40EB" w:rsidP="00FB40EB">
            <w:pPr>
              <w:autoSpaceDE w:val="0"/>
              <w:autoSpaceDN w:val="0"/>
              <w:adjustRightInd w:val="0"/>
              <w:spacing w:after="0" w:line="360" w:lineRule="auto"/>
              <w:rPr>
                <w:rFonts w:cs="Times New Roman"/>
                <w:szCs w:val="24"/>
              </w:rPr>
            </w:pPr>
          </w:p>
        </w:tc>
        <w:tc>
          <w:tcPr>
            <w:tcW w:w="441" w:type="pct"/>
            <w:tcBorders>
              <w:top w:val="single" w:sz="16" w:space="0" w:color="000000"/>
              <w:bottom w:val="nil"/>
            </w:tcBorders>
            <w:shd w:val="clear" w:color="auto" w:fill="FFFFFF"/>
          </w:tcPr>
          <w:p w14:paraId="3828D963"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-.630</w:t>
            </w:r>
          </w:p>
        </w:tc>
        <w:tc>
          <w:tcPr>
            <w:tcW w:w="386" w:type="pct"/>
            <w:tcBorders>
              <w:top w:val="single" w:sz="16" w:space="0" w:color="000000"/>
              <w:bottom w:val="nil"/>
            </w:tcBorders>
            <w:shd w:val="clear" w:color="auto" w:fill="FFFFFF"/>
          </w:tcPr>
          <w:p w14:paraId="1228827C"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.537</w:t>
            </w:r>
          </w:p>
        </w:tc>
        <w:tc>
          <w:tcPr>
            <w:tcW w:w="573" w:type="pct"/>
            <w:tcBorders>
              <w:top w:val="single" w:sz="16" w:space="0" w:color="000000"/>
              <w:bottom w:val="nil"/>
            </w:tcBorders>
            <w:shd w:val="clear" w:color="auto" w:fill="FFFFFF"/>
          </w:tcPr>
          <w:p w14:paraId="37228885"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-.932</w:t>
            </w:r>
          </w:p>
        </w:tc>
        <w:tc>
          <w:tcPr>
            <w:tcW w:w="572" w:type="pct"/>
            <w:tcBorders>
              <w:top w:val="single" w:sz="16" w:space="0" w:color="000000"/>
              <w:bottom w:val="nil"/>
              <w:right w:val="single" w:sz="16" w:space="0" w:color="000000"/>
            </w:tcBorders>
            <w:shd w:val="clear" w:color="auto" w:fill="FFFFFF"/>
          </w:tcPr>
          <w:p w14:paraId="42DC1601"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.502</w:t>
            </w:r>
          </w:p>
        </w:tc>
      </w:tr>
      <w:tr w:rsidR="00FB40EB" w:rsidRPr="00DE170E" w14:paraId="6C2BF92F" w14:textId="77777777" w:rsidTr="00FB40EB">
        <w:trPr>
          <w:cantSplit/>
        </w:trPr>
        <w:tc>
          <w:tcPr>
            <w:tcW w:w="280" w:type="pct"/>
            <w:vMerge/>
            <w:tcBorders>
              <w:top w:val="single" w:sz="16" w:space="0" w:color="000000"/>
              <w:left w:val="single" w:sz="16" w:space="0" w:color="000000"/>
              <w:bottom w:val="single" w:sz="16" w:space="0" w:color="000000"/>
              <w:right w:val="nil"/>
            </w:tcBorders>
            <w:shd w:val="clear" w:color="auto" w:fill="FFFFFF"/>
            <w:vAlign w:val="center"/>
          </w:tcPr>
          <w:p w14:paraId="441D8870" w14:textId="77777777" w:rsidR="00FB40EB" w:rsidRPr="00DE170E" w:rsidRDefault="00FB40EB" w:rsidP="00FB40EB">
            <w:pPr>
              <w:autoSpaceDE w:val="0"/>
              <w:autoSpaceDN w:val="0"/>
              <w:adjustRightInd w:val="0"/>
              <w:spacing w:after="0" w:line="360" w:lineRule="auto"/>
              <w:rPr>
                <w:rFonts w:cs="Times New Roman"/>
                <w:color w:val="000000"/>
                <w:szCs w:val="24"/>
              </w:rPr>
            </w:pPr>
          </w:p>
        </w:tc>
        <w:tc>
          <w:tcPr>
            <w:tcW w:w="1014" w:type="pct"/>
            <w:tcBorders>
              <w:top w:val="nil"/>
              <w:left w:val="nil"/>
              <w:bottom w:val="nil"/>
              <w:right w:val="single" w:sz="16" w:space="0" w:color="000000"/>
            </w:tcBorders>
            <w:shd w:val="clear" w:color="auto" w:fill="FFFFFF"/>
            <w:vAlign w:val="center"/>
          </w:tcPr>
          <w:p w14:paraId="3C08159E"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Organi</w:t>
            </w:r>
            <w:r>
              <w:rPr>
                <w:rFonts w:cs="Times New Roman"/>
                <w:color w:val="000000"/>
                <w:szCs w:val="24"/>
              </w:rPr>
              <w:t>z</w:t>
            </w:r>
            <w:r w:rsidRPr="00DE170E">
              <w:rPr>
                <w:rFonts w:cs="Times New Roman"/>
                <w:color w:val="000000"/>
                <w:szCs w:val="24"/>
              </w:rPr>
              <w:t>ational Downsizing</w:t>
            </w:r>
          </w:p>
        </w:tc>
        <w:tc>
          <w:tcPr>
            <w:tcW w:w="522" w:type="pct"/>
            <w:tcBorders>
              <w:top w:val="nil"/>
              <w:left w:val="single" w:sz="16" w:space="0" w:color="000000"/>
              <w:bottom w:val="nil"/>
            </w:tcBorders>
            <w:shd w:val="clear" w:color="auto" w:fill="FFFFFF"/>
          </w:tcPr>
          <w:p w14:paraId="1D321B94"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.154</w:t>
            </w:r>
          </w:p>
        </w:tc>
        <w:tc>
          <w:tcPr>
            <w:tcW w:w="523" w:type="pct"/>
            <w:tcBorders>
              <w:top w:val="nil"/>
              <w:bottom w:val="nil"/>
            </w:tcBorders>
            <w:shd w:val="clear" w:color="auto" w:fill="FFFFFF"/>
          </w:tcPr>
          <w:p w14:paraId="2658B3B1"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.152</w:t>
            </w:r>
          </w:p>
        </w:tc>
        <w:tc>
          <w:tcPr>
            <w:tcW w:w="689" w:type="pct"/>
            <w:tcBorders>
              <w:top w:val="nil"/>
              <w:bottom w:val="nil"/>
            </w:tcBorders>
            <w:shd w:val="clear" w:color="auto" w:fill="FFFFFF"/>
          </w:tcPr>
          <w:p w14:paraId="33F2463F"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.233</w:t>
            </w:r>
          </w:p>
        </w:tc>
        <w:tc>
          <w:tcPr>
            <w:tcW w:w="441" w:type="pct"/>
            <w:tcBorders>
              <w:top w:val="nil"/>
              <w:bottom w:val="nil"/>
            </w:tcBorders>
            <w:shd w:val="clear" w:color="auto" w:fill="FFFFFF"/>
          </w:tcPr>
          <w:p w14:paraId="707DBA85"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1.014</w:t>
            </w:r>
          </w:p>
        </w:tc>
        <w:tc>
          <w:tcPr>
            <w:tcW w:w="386" w:type="pct"/>
            <w:tcBorders>
              <w:top w:val="nil"/>
              <w:bottom w:val="nil"/>
            </w:tcBorders>
            <w:shd w:val="clear" w:color="auto" w:fill="FFFFFF"/>
          </w:tcPr>
          <w:p w14:paraId="22698624"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.324</w:t>
            </w:r>
          </w:p>
        </w:tc>
        <w:tc>
          <w:tcPr>
            <w:tcW w:w="573" w:type="pct"/>
            <w:tcBorders>
              <w:top w:val="nil"/>
              <w:bottom w:val="nil"/>
            </w:tcBorders>
            <w:shd w:val="clear" w:color="auto" w:fill="FFFFFF"/>
          </w:tcPr>
          <w:p w14:paraId="454BD670"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-.165</w:t>
            </w:r>
          </w:p>
        </w:tc>
        <w:tc>
          <w:tcPr>
            <w:tcW w:w="572" w:type="pct"/>
            <w:tcBorders>
              <w:top w:val="nil"/>
              <w:bottom w:val="nil"/>
              <w:right w:val="single" w:sz="16" w:space="0" w:color="000000"/>
            </w:tcBorders>
            <w:shd w:val="clear" w:color="auto" w:fill="FFFFFF"/>
          </w:tcPr>
          <w:p w14:paraId="096E6BD8"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.474</w:t>
            </w:r>
          </w:p>
        </w:tc>
      </w:tr>
      <w:tr w:rsidR="00FB40EB" w:rsidRPr="00DE170E" w14:paraId="212EBFB2" w14:textId="77777777" w:rsidTr="00FB40EB">
        <w:trPr>
          <w:cantSplit/>
        </w:trPr>
        <w:tc>
          <w:tcPr>
            <w:tcW w:w="280" w:type="pct"/>
            <w:vMerge/>
            <w:tcBorders>
              <w:top w:val="single" w:sz="16" w:space="0" w:color="000000"/>
              <w:left w:val="single" w:sz="16" w:space="0" w:color="000000"/>
              <w:bottom w:val="single" w:sz="16" w:space="0" w:color="000000"/>
              <w:right w:val="nil"/>
            </w:tcBorders>
            <w:shd w:val="clear" w:color="auto" w:fill="FFFFFF"/>
            <w:vAlign w:val="center"/>
          </w:tcPr>
          <w:p w14:paraId="6E03775C" w14:textId="77777777" w:rsidR="00FB40EB" w:rsidRPr="00DE170E" w:rsidRDefault="00FB40EB" w:rsidP="00FB40EB">
            <w:pPr>
              <w:autoSpaceDE w:val="0"/>
              <w:autoSpaceDN w:val="0"/>
              <w:adjustRightInd w:val="0"/>
              <w:spacing w:after="0" w:line="360" w:lineRule="auto"/>
              <w:rPr>
                <w:rFonts w:cs="Times New Roman"/>
                <w:color w:val="000000"/>
                <w:szCs w:val="24"/>
              </w:rPr>
            </w:pPr>
          </w:p>
        </w:tc>
        <w:tc>
          <w:tcPr>
            <w:tcW w:w="1014" w:type="pct"/>
            <w:tcBorders>
              <w:top w:val="nil"/>
              <w:left w:val="nil"/>
              <w:bottom w:val="nil"/>
              <w:right w:val="single" w:sz="16" w:space="0" w:color="000000"/>
            </w:tcBorders>
            <w:shd w:val="clear" w:color="auto" w:fill="FFFFFF"/>
            <w:vAlign w:val="center"/>
          </w:tcPr>
          <w:p w14:paraId="1606E4DC"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Infrastructure sharing</w:t>
            </w:r>
          </w:p>
        </w:tc>
        <w:tc>
          <w:tcPr>
            <w:tcW w:w="522" w:type="pct"/>
            <w:tcBorders>
              <w:top w:val="nil"/>
              <w:left w:val="single" w:sz="16" w:space="0" w:color="000000"/>
              <w:bottom w:val="nil"/>
            </w:tcBorders>
            <w:shd w:val="clear" w:color="auto" w:fill="FFFFFF"/>
          </w:tcPr>
          <w:p w14:paraId="218676B5"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.332</w:t>
            </w:r>
          </w:p>
        </w:tc>
        <w:tc>
          <w:tcPr>
            <w:tcW w:w="523" w:type="pct"/>
            <w:tcBorders>
              <w:top w:val="nil"/>
              <w:bottom w:val="nil"/>
            </w:tcBorders>
            <w:shd w:val="clear" w:color="auto" w:fill="FFFFFF"/>
          </w:tcPr>
          <w:p w14:paraId="3E84CCBB"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.176</w:t>
            </w:r>
          </w:p>
        </w:tc>
        <w:tc>
          <w:tcPr>
            <w:tcW w:w="689" w:type="pct"/>
            <w:tcBorders>
              <w:top w:val="nil"/>
              <w:bottom w:val="nil"/>
            </w:tcBorders>
            <w:shd w:val="clear" w:color="auto" w:fill="FFFFFF"/>
          </w:tcPr>
          <w:p w14:paraId="07AEE6A6"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Pr>
                <w:rFonts w:cs="Times New Roman"/>
                <w:color w:val="000000"/>
                <w:szCs w:val="24"/>
              </w:rPr>
              <w:t>-</w:t>
            </w:r>
            <w:r w:rsidRPr="00DE170E">
              <w:rPr>
                <w:rFonts w:cs="Times New Roman"/>
                <w:color w:val="000000"/>
                <w:szCs w:val="24"/>
              </w:rPr>
              <w:t>.415</w:t>
            </w:r>
          </w:p>
        </w:tc>
        <w:tc>
          <w:tcPr>
            <w:tcW w:w="441" w:type="pct"/>
            <w:tcBorders>
              <w:top w:val="nil"/>
              <w:bottom w:val="nil"/>
            </w:tcBorders>
            <w:shd w:val="clear" w:color="auto" w:fill="FFFFFF"/>
          </w:tcPr>
          <w:p w14:paraId="5BD31112"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Pr>
                <w:rFonts w:cs="Times New Roman"/>
                <w:color w:val="000000"/>
                <w:szCs w:val="24"/>
              </w:rPr>
              <w:t>-1</w:t>
            </w:r>
            <w:r w:rsidRPr="00DE170E">
              <w:rPr>
                <w:rFonts w:cs="Times New Roman"/>
                <w:color w:val="000000"/>
                <w:szCs w:val="24"/>
              </w:rPr>
              <w:t>.891</w:t>
            </w:r>
          </w:p>
        </w:tc>
        <w:tc>
          <w:tcPr>
            <w:tcW w:w="386" w:type="pct"/>
            <w:tcBorders>
              <w:top w:val="nil"/>
              <w:bottom w:val="nil"/>
            </w:tcBorders>
            <w:shd w:val="clear" w:color="auto" w:fill="FFFFFF"/>
          </w:tcPr>
          <w:p w14:paraId="4B42C42B"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.075</w:t>
            </w:r>
          </w:p>
        </w:tc>
        <w:tc>
          <w:tcPr>
            <w:tcW w:w="573" w:type="pct"/>
            <w:tcBorders>
              <w:top w:val="nil"/>
              <w:bottom w:val="nil"/>
            </w:tcBorders>
            <w:shd w:val="clear" w:color="auto" w:fill="FFFFFF"/>
          </w:tcPr>
          <w:p w14:paraId="5B6C7D49"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-.037</w:t>
            </w:r>
          </w:p>
        </w:tc>
        <w:tc>
          <w:tcPr>
            <w:tcW w:w="572" w:type="pct"/>
            <w:tcBorders>
              <w:top w:val="nil"/>
              <w:bottom w:val="nil"/>
              <w:right w:val="single" w:sz="16" w:space="0" w:color="000000"/>
            </w:tcBorders>
            <w:shd w:val="clear" w:color="auto" w:fill="FFFFFF"/>
          </w:tcPr>
          <w:p w14:paraId="6C0F474A"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.701</w:t>
            </w:r>
          </w:p>
        </w:tc>
      </w:tr>
      <w:tr w:rsidR="00FB40EB" w:rsidRPr="00DE170E" w14:paraId="2E10F286" w14:textId="77777777" w:rsidTr="00FB40EB">
        <w:trPr>
          <w:cantSplit/>
        </w:trPr>
        <w:tc>
          <w:tcPr>
            <w:tcW w:w="280" w:type="pct"/>
            <w:vMerge/>
            <w:tcBorders>
              <w:top w:val="single" w:sz="16" w:space="0" w:color="000000"/>
              <w:left w:val="single" w:sz="16" w:space="0" w:color="000000"/>
              <w:bottom w:val="single" w:sz="16" w:space="0" w:color="000000"/>
              <w:right w:val="nil"/>
            </w:tcBorders>
            <w:shd w:val="clear" w:color="auto" w:fill="FFFFFF"/>
            <w:vAlign w:val="center"/>
          </w:tcPr>
          <w:p w14:paraId="197CD307" w14:textId="77777777" w:rsidR="00FB40EB" w:rsidRPr="00DE170E" w:rsidRDefault="00FB40EB" w:rsidP="00FB40EB">
            <w:pPr>
              <w:autoSpaceDE w:val="0"/>
              <w:autoSpaceDN w:val="0"/>
              <w:adjustRightInd w:val="0"/>
              <w:spacing w:after="0" w:line="360" w:lineRule="auto"/>
              <w:rPr>
                <w:rFonts w:cs="Times New Roman"/>
                <w:color w:val="000000"/>
                <w:szCs w:val="24"/>
              </w:rPr>
            </w:pPr>
          </w:p>
        </w:tc>
        <w:tc>
          <w:tcPr>
            <w:tcW w:w="1014" w:type="pct"/>
            <w:tcBorders>
              <w:top w:val="nil"/>
              <w:left w:val="nil"/>
              <w:bottom w:val="single" w:sz="16" w:space="0" w:color="000000"/>
              <w:right w:val="single" w:sz="16" w:space="0" w:color="000000"/>
            </w:tcBorders>
            <w:shd w:val="clear" w:color="auto" w:fill="FFFFFF"/>
            <w:vAlign w:val="center"/>
          </w:tcPr>
          <w:p w14:paraId="64B87255"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Vehicle tracking system</w:t>
            </w:r>
          </w:p>
        </w:tc>
        <w:tc>
          <w:tcPr>
            <w:tcW w:w="522" w:type="pct"/>
            <w:tcBorders>
              <w:top w:val="nil"/>
              <w:left w:val="single" w:sz="16" w:space="0" w:color="000000"/>
              <w:bottom w:val="single" w:sz="16" w:space="0" w:color="000000"/>
            </w:tcBorders>
            <w:shd w:val="clear" w:color="auto" w:fill="FFFFFF"/>
          </w:tcPr>
          <w:p w14:paraId="130708F7"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.183</w:t>
            </w:r>
          </w:p>
        </w:tc>
        <w:tc>
          <w:tcPr>
            <w:tcW w:w="523" w:type="pct"/>
            <w:tcBorders>
              <w:top w:val="nil"/>
              <w:bottom w:val="single" w:sz="16" w:space="0" w:color="000000"/>
            </w:tcBorders>
            <w:shd w:val="clear" w:color="auto" w:fill="FFFFFF"/>
          </w:tcPr>
          <w:p w14:paraId="0FEF964B"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.138</w:t>
            </w:r>
          </w:p>
        </w:tc>
        <w:tc>
          <w:tcPr>
            <w:tcW w:w="689" w:type="pct"/>
            <w:tcBorders>
              <w:top w:val="nil"/>
              <w:bottom w:val="single" w:sz="16" w:space="0" w:color="000000"/>
            </w:tcBorders>
            <w:shd w:val="clear" w:color="auto" w:fill="FFFFFF"/>
          </w:tcPr>
          <w:p w14:paraId="75657550"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.317</w:t>
            </w:r>
          </w:p>
        </w:tc>
        <w:tc>
          <w:tcPr>
            <w:tcW w:w="441" w:type="pct"/>
            <w:tcBorders>
              <w:top w:val="nil"/>
              <w:bottom w:val="single" w:sz="16" w:space="0" w:color="000000"/>
            </w:tcBorders>
            <w:shd w:val="clear" w:color="auto" w:fill="FFFFFF"/>
          </w:tcPr>
          <w:p w14:paraId="5052757F"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Pr>
                <w:rFonts w:cs="Times New Roman"/>
                <w:color w:val="000000"/>
                <w:szCs w:val="24"/>
              </w:rPr>
              <w:t>1</w:t>
            </w:r>
            <w:r w:rsidRPr="00DE170E">
              <w:rPr>
                <w:rFonts w:cs="Times New Roman"/>
                <w:color w:val="000000"/>
                <w:szCs w:val="24"/>
              </w:rPr>
              <w:t>.332</w:t>
            </w:r>
          </w:p>
        </w:tc>
        <w:tc>
          <w:tcPr>
            <w:tcW w:w="386" w:type="pct"/>
            <w:tcBorders>
              <w:top w:val="nil"/>
              <w:bottom w:val="single" w:sz="16" w:space="0" w:color="000000"/>
            </w:tcBorders>
            <w:shd w:val="clear" w:color="auto" w:fill="FFFFFF"/>
          </w:tcPr>
          <w:p w14:paraId="067277A9"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.199</w:t>
            </w:r>
          </w:p>
        </w:tc>
        <w:tc>
          <w:tcPr>
            <w:tcW w:w="573" w:type="pct"/>
            <w:tcBorders>
              <w:top w:val="nil"/>
              <w:bottom w:val="single" w:sz="16" w:space="0" w:color="000000"/>
            </w:tcBorders>
            <w:shd w:val="clear" w:color="auto" w:fill="FFFFFF"/>
          </w:tcPr>
          <w:p w14:paraId="70653ECC"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-.106</w:t>
            </w:r>
          </w:p>
        </w:tc>
        <w:tc>
          <w:tcPr>
            <w:tcW w:w="572" w:type="pct"/>
            <w:tcBorders>
              <w:top w:val="nil"/>
              <w:bottom w:val="single" w:sz="16" w:space="0" w:color="000000"/>
              <w:right w:val="single" w:sz="16" w:space="0" w:color="000000"/>
            </w:tcBorders>
            <w:shd w:val="clear" w:color="auto" w:fill="FFFFFF"/>
          </w:tcPr>
          <w:p w14:paraId="7726FEFC" w14:textId="77777777" w:rsidR="00FB40EB" w:rsidRPr="00DE170E" w:rsidRDefault="00FB40EB" w:rsidP="00FB40EB">
            <w:pPr>
              <w:autoSpaceDE w:val="0"/>
              <w:autoSpaceDN w:val="0"/>
              <w:adjustRightInd w:val="0"/>
              <w:spacing w:after="0" w:line="360" w:lineRule="auto"/>
              <w:ind w:left="60" w:right="60"/>
              <w:jc w:val="right"/>
              <w:rPr>
                <w:rFonts w:cs="Times New Roman"/>
                <w:color w:val="000000"/>
                <w:szCs w:val="24"/>
              </w:rPr>
            </w:pPr>
            <w:r w:rsidRPr="00DE170E">
              <w:rPr>
                <w:rFonts w:cs="Times New Roman"/>
                <w:color w:val="000000"/>
                <w:szCs w:val="24"/>
              </w:rPr>
              <w:t>.473</w:t>
            </w:r>
          </w:p>
        </w:tc>
      </w:tr>
      <w:tr w:rsidR="00FB40EB" w:rsidRPr="00DE170E" w14:paraId="2BB10843" w14:textId="77777777" w:rsidTr="00FB40EB">
        <w:trPr>
          <w:cantSplit/>
        </w:trPr>
        <w:tc>
          <w:tcPr>
            <w:tcW w:w="5000" w:type="pct"/>
            <w:gridSpan w:val="9"/>
            <w:tcBorders>
              <w:top w:val="nil"/>
              <w:left w:val="nil"/>
              <w:bottom w:val="nil"/>
              <w:right w:val="nil"/>
            </w:tcBorders>
            <w:shd w:val="clear" w:color="auto" w:fill="FFFFFF"/>
          </w:tcPr>
          <w:p w14:paraId="5B34C496" w14:textId="77777777" w:rsidR="00FB40EB" w:rsidRDefault="00FB40EB" w:rsidP="00FB40EB">
            <w:pPr>
              <w:autoSpaceDE w:val="0"/>
              <w:autoSpaceDN w:val="0"/>
              <w:adjustRightInd w:val="0"/>
              <w:spacing w:after="0" w:line="360" w:lineRule="auto"/>
              <w:ind w:left="60" w:right="60"/>
              <w:rPr>
                <w:rFonts w:cs="Times New Roman"/>
                <w:color w:val="000000"/>
                <w:szCs w:val="24"/>
              </w:rPr>
            </w:pPr>
            <w:r w:rsidRPr="00DE170E">
              <w:rPr>
                <w:rFonts w:cs="Times New Roman"/>
                <w:color w:val="000000"/>
                <w:szCs w:val="24"/>
              </w:rPr>
              <w:t>a. Dependent Variable: Financial Performance</w:t>
            </w:r>
          </w:p>
          <w:p w14:paraId="12669A64" w14:textId="30766C96" w:rsidR="00FB40EB" w:rsidRDefault="005B1BD0" w:rsidP="00FB40EB">
            <w:pPr>
              <w:autoSpaceDE w:val="0"/>
              <w:autoSpaceDN w:val="0"/>
              <w:adjustRightInd w:val="0"/>
              <w:spacing w:after="0" w:line="360" w:lineRule="auto"/>
              <w:ind w:left="60" w:right="60"/>
              <w:rPr>
                <w:rFonts w:cs="Times New Roman"/>
                <w:color w:val="000000"/>
                <w:szCs w:val="24"/>
              </w:rPr>
            </w:pPr>
            <w:r>
              <w:rPr>
                <w:rFonts w:cs="Times New Roman"/>
                <w:color w:val="000000"/>
                <w:szCs w:val="24"/>
              </w:rPr>
              <w:t>Source: SPSS 2023</w:t>
            </w:r>
          </w:p>
          <w:p w14:paraId="053DB763" w14:textId="77777777" w:rsidR="00FB40EB" w:rsidRPr="00DE170E" w:rsidRDefault="00FB40EB" w:rsidP="00FB40EB">
            <w:pPr>
              <w:autoSpaceDE w:val="0"/>
              <w:autoSpaceDN w:val="0"/>
              <w:adjustRightInd w:val="0"/>
              <w:spacing w:after="0" w:line="360" w:lineRule="auto"/>
              <w:ind w:left="60" w:right="60"/>
              <w:rPr>
                <w:rFonts w:cs="Times New Roman"/>
                <w:color w:val="000000"/>
                <w:szCs w:val="24"/>
              </w:rPr>
            </w:pPr>
          </w:p>
        </w:tc>
      </w:tr>
    </w:tbl>
    <w:p w14:paraId="4196CE21" w14:textId="77777777" w:rsidR="00FB40EB" w:rsidRDefault="00FB40EB" w:rsidP="00FB40EB">
      <w:pPr>
        <w:tabs>
          <w:tab w:val="left" w:pos="1455"/>
        </w:tabs>
        <w:spacing w:line="360" w:lineRule="auto"/>
        <w:rPr>
          <w:rFonts w:cs="Times New Roman"/>
          <w:szCs w:val="24"/>
        </w:rPr>
      </w:pPr>
      <w:r>
        <w:rPr>
          <w:rFonts w:cs="Times New Roman"/>
          <w:szCs w:val="24"/>
        </w:rPr>
        <w:t>According to the above results obtained through regression analysis, there is an association between organizational downsizing (independent variable) and financial performance (dependent variable), and a positive correlation of 0.233 was found. The association was insignificance since the T-value was below 2, which is not a threshold for significance 2.  The results are consistent with Arnold and Pulicib (2015), contention that restructuring improves financial performance by lowering labor expenses. The scholar came to the conclusion that organizational downsizing as an operational cost cutting technique improves an entities financial performance since it generates a favorable return on equity.</w:t>
      </w:r>
    </w:p>
    <w:p w14:paraId="516E8F05" w14:textId="6353EF73" w:rsidR="00FB40EB" w:rsidRDefault="00FB40EB" w:rsidP="00FB40EB">
      <w:pPr>
        <w:tabs>
          <w:tab w:val="left" w:pos="1455"/>
        </w:tabs>
        <w:spacing w:line="360" w:lineRule="auto"/>
        <w:rPr>
          <w:rFonts w:cs="Times New Roman"/>
          <w:szCs w:val="24"/>
        </w:rPr>
      </w:pPr>
      <w:r>
        <w:rPr>
          <w:rFonts w:cs="Times New Roman"/>
          <w:szCs w:val="24"/>
        </w:rPr>
        <w:t>As shown by the aforementioned table above</w:t>
      </w:r>
      <w:r w:rsidR="00F92386">
        <w:rPr>
          <w:rFonts w:cs="Times New Roman"/>
          <w:szCs w:val="24"/>
        </w:rPr>
        <w:t xml:space="preserve"> sharing of</w:t>
      </w:r>
      <w:r>
        <w:rPr>
          <w:rFonts w:cs="Times New Roman"/>
          <w:szCs w:val="24"/>
        </w:rPr>
        <w:t xml:space="preserve"> infrastructure had a</w:t>
      </w:r>
      <w:r w:rsidR="00D33E48">
        <w:rPr>
          <w:rFonts w:cs="Times New Roman"/>
          <w:szCs w:val="24"/>
        </w:rPr>
        <w:t xml:space="preserve"> negative</w:t>
      </w:r>
      <w:r>
        <w:rPr>
          <w:rFonts w:cs="Times New Roman"/>
          <w:szCs w:val="24"/>
        </w:rPr>
        <w:t xml:space="preserve"> coefficient of -0.415 and a T-</w:t>
      </w:r>
      <w:r w:rsidR="00D33E48">
        <w:rPr>
          <w:rFonts w:cs="Times New Roman"/>
          <w:szCs w:val="24"/>
        </w:rPr>
        <w:t>value</w:t>
      </w:r>
      <w:r>
        <w:rPr>
          <w:rFonts w:cs="Times New Roman"/>
          <w:szCs w:val="24"/>
        </w:rPr>
        <w:t xml:space="preserve"> of -1.891 indicating a negative relationship. According to Kwambama 2016 infrastructure sharing is prone to market difficulties and a decline in foreign investments as a result of currency depreciation. Basing on the findings the scholar concludes that there is a strong inverse association between sharing of infrastructure and return on equity.</w:t>
      </w:r>
    </w:p>
    <w:p w14:paraId="6A5C6E65" w14:textId="5573DCC1" w:rsidR="009C6F9A" w:rsidRPr="009C6F9A" w:rsidRDefault="00FB40EB" w:rsidP="00FB40EB">
      <w:pPr>
        <w:tabs>
          <w:tab w:val="left" w:pos="1455"/>
        </w:tabs>
        <w:spacing w:line="360" w:lineRule="auto"/>
        <w:rPr>
          <w:rFonts w:cs="Times New Roman"/>
          <w:szCs w:val="24"/>
        </w:rPr>
      </w:pPr>
      <w:r>
        <w:rPr>
          <w:rFonts w:cs="Times New Roman"/>
          <w:szCs w:val="24"/>
        </w:rPr>
        <w:t xml:space="preserve">Also, there is a significant positive correlation between vehicle tracking system and financial performance.  Vehicle surveillance system produces a positive coefficient of 0.317. the effect of vehicle tracking system is shown by the T-statistic of 1.332, suggesting that it has a greater effect as an operational cost cutting technique than error merely about once. Kamble (2014), highlighted that vehicle tracking systems and financial performance have a link since they improve security and safety while monitoring performance which raises profitability. Basing on the calculations made using regression analysis, the scholar comes to conclusion that there is a substantial positive association between the independent variable (vehicle tracking system) and the dependent (financial performance). </w:t>
      </w:r>
    </w:p>
    <w:p w14:paraId="77040782" w14:textId="420971DB" w:rsidR="009C6F9A" w:rsidRPr="009C6F9A" w:rsidRDefault="009C6F9A" w:rsidP="00FB40EB">
      <w:pPr>
        <w:pStyle w:val="Heading2"/>
      </w:pPr>
      <w:bookmarkStart w:id="163" w:name="_Toc137273608"/>
      <w:r w:rsidRPr="009C6F9A">
        <w:t>4.</w:t>
      </w:r>
      <w:r w:rsidR="00FB40EB">
        <w:t>7</w:t>
      </w:r>
      <w:r w:rsidRPr="009C6F9A">
        <w:t xml:space="preserve"> Chapter Summary</w:t>
      </w:r>
      <w:bookmarkEnd w:id="163"/>
    </w:p>
    <w:p w14:paraId="70A0F8DD" w14:textId="77777777" w:rsidR="009C6F9A" w:rsidRPr="009C6F9A" w:rsidRDefault="009C6F9A" w:rsidP="009C6F9A">
      <w:pPr>
        <w:spacing w:line="360" w:lineRule="auto"/>
        <w:rPr>
          <w:rFonts w:cs="Times New Roman"/>
          <w:szCs w:val="24"/>
        </w:rPr>
      </w:pPr>
      <w:r w:rsidRPr="009C6F9A">
        <w:rPr>
          <w:rFonts w:cs="Times New Roman"/>
          <w:szCs w:val="24"/>
        </w:rPr>
        <w:t xml:space="preserve">The chapter main objectives were to analyze and present survey and interview information. To demonstrate that the study was legitimate and its conclusions were not skewed, examples were used. Primary data was presented and shown using summaries, pie charts, tables and graphs. Also, the chapter presented the information collected during the field research that was done. It also related information collected from the field and linked it to the literature review in chapter two. The following chapter five will provide a summary of the research results, conclusions and suggestions. </w:t>
      </w:r>
    </w:p>
    <w:p w14:paraId="2C7022EA" w14:textId="69496BC6" w:rsidR="009C6F9A" w:rsidRDefault="009C6F9A" w:rsidP="00F441CB">
      <w:pPr>
        <w:spacing w:line="360" w:lineRule="auto"/>
        <w:rPr>
          <w:rFonts w:cs="Times New Roman"/>
          <w:szCs w:val="24"/>
        </w:rPr>
      </w:pPr>
    </w:p>
    <w:p w14:paraId="40B8824B" w14:textId="1FEAC9CF" w:rsidR="00664A03" w:rsidRDefault="00664A03" w:rsidP="00F441CB">
      <w:pPr>
        <w:spacing w:line="360" w:lineRule="auto"/>
        <w:rPr>
          <w:rFonts w:cs="Times New Roman"/>
          <w:szCs w:val="24"/>
        </w:rPr>
      </w:pPr>
    </w:p>
    <w:p w14:paraId="0D4CCF36" w14:textId="56B60942" w:rsidR="00664A03" w:rsidRDefault="00664A03" w:rsidP="00F441CB">
      <w:pPr>
        <w:spacing w:line="360" w:lineRule="auto"/>
        <w:rPr>
          <w:rFonts w:cs="Times New Roman"/>
          <w:szCs w:val="24"/>
        </w:rPr>
      </w:pPr>
    </w:p>
    <w:p w14:paraId="208DFD20" w14:textId="0234676E" w:rsidR="00664A03" w:rsidRDefault="00664A03" w:rsidP="00F441CB">
      <w:pPr>
        <w:spacing w:line="360" w:lineRule="auto"/>
        <w:rPr>
          <w:rFonts w:cs="Times New Roman"/>
          <w:szCs w:val="24"/>
        </w:rPr>
      </w:pPr>
    </w:p>
    <w:p w14:paraId="2F70A048" w14:textId="77777777" w:rsidR="00664A03" w:rsidRDefault="00664A03" w:rsidP="00F441CB">
      <w:pPr>
        <w:spacing w:line="360" w:lineRule="auto"/>
        <w:rPr>
          <w:rFonts w:cs="Times New Roman"/>
          <w:szCs w:val="24"/>
        </w:rPr>
      </w:pPr>
    </w:p>
    <w:p w14:paraId="6A0F2A0E" w14:textId="77777777" w:rsidR="00FB40EB" w:rsidRDefault="00FB40EB" w:rsidP="00664A03">
      <w:pPr>
        <w:spacing w:line="360" w:lineRule="auto"/>
        <w:jc w:val="center"/>
        <w:rPr>
          <w:rFonts w:cs="Times New Roman"/>
          <w:b/>
          <w:bCs/>
          <w:szCs w:val="24"/>
        </w:rPr>
      </w:pPr>
    </w:p>
    <w:p w14:paraId="78E0F252" w14:textId="77777777" w:rsidR="00FB40EB" w:rsidRDefault="00FB40EB" w:rsidP="00664A03">
      <w:pPr>
        <w:spacing w:line="360" w:lineRule="auto"/>
        <w:jc w:val="center"/>
        <w:rPr>
          <w:rFonts w:cs="Times New Roman"/>
          <w:b/>
          <w:bCs/>
          <w:szCs w:val="24"/>
        </w:rPr>
      </w:pPr>
    </w:p>
    <w:p w14:paraId="2E895C22" w14:textId="33AEF2DF" w:rsidR="00FB40EB" w:rsidRDefault="00FB40EB" w:rsidP="00607932">
      <w:pPr>
        <w:spacing w:line="360" w:lineRule="auto"/>
        <w:rPr>
          <w:rFonts w:cs="Times New Roman"/>
          <w:b/>
          <w:bCs/>
          <w:szCs w:val="24"/>
        </w:rPr>
      </w:pPr>
    </w:p>
    <w:p w14:paraId="59A8141A" w14:textId="77777777" w:rsidR="007865EF" w:rsidRDefault="007865EF" w:rsidP="00607932">
      <w:pPr>
        <w:spacing w:line="360" w:lineRule="auto"/>
        <w:rPr>
          <w:rFonts w:cs="Times New Roman"/>
          <w:b/>
          <w:bCs/>
          <w:szCs w:val="24"/>
        </w:rPr>
      </w:pPr>
    </w:p>
    <w:p w14:paraId="1D4F306F" w14:textId="09162409" w:rsidR="00664A03" w:rsidRDefault="00664A03" w:rsidP="005B1BD0">
      <w:pPr>
        <w:pStyle w:val="Heading1"/>
        <w:jc w:val="center"/>
      </w:pPr>
      <w:bookmarkStart w:id="164" w:name="_Toc137273609"/>
      <w:r w:rsidRPr="00C766AF">
        <w:t>CHAPTER 5</w:t>
      </w:r>
      <w:bookmarkEnd w:id="164"/>
    </w:p>
    <w:p w14:paraId="317128FD" w14:textId="77777777" w:rsidR="007500E2" w:rsidRPr="007500E2" w:rsidRDefault="007500E2" w:rsidP="007500E2">
      <w:pPr>
        <w:jc w:val="center"/>
      </w:pPr>
    </w:p>
    <w:p w14:paraId="0201E294" w14:textId="77777777" w:rsidR="00664A03" w:rsidRPr="00C766AF" w:rsidRDefault="00664A03" w:rsidP="00664A03">
      <w:pPr>
        <w:spacing w:line="360" w:lineRule="auto"/>
        <w:jc w:val="center"/>
        <w:rPr>
          <w:rFonts w:cs="Times New Roman"/>
          <w:b/>
          <w:bCs/>
          <w:szCs w:val="24"/>
        </w:rPr>
      </w:pPr>
    </w:p>
    <w:p w14:paraId="1D5DE97C" w14:textId="77777777" w:rsidR="00664A03" w:rsidRDefault="00664A03" w:rsidP="00664A03">
      <w:pPr>
        <w:spacing w:line="360" w:lineRule="auto"/>
        <w:jc w:val="center"/>
        <w:rPr>
          <w:rFonts w:cs="Times New Roman"/>
          <w:b/>
          <w:bCs/>
          <w:szCs w:val="24"/>
        </w:rPr>
      </w:pPr>
      <w:r w:rsidRPr="00C766AF">
        <w:rPr>
          <w:rFonts w:cs="Times New Roman"/>
          <w:b/>
          <w:bCs/>
          <w:szCs w:val="24"/>
        </w:rPr>
        <w:t>SUMMARY, CONCLUSION AND RECOMMENDATIONS</w:t>
      </w:r>
    </w:p>
    <w:p w14:paraId="36D309D9" w14:textId="77777777" w:rsidR="00664A03" w:rsidRDefault="00664A03" w:rsidP="00664A03">
      <w:pPr>
        <w:spacing w:line="360" w:lineRule="auto"/>
        <w:rPr>
          <w:rFonts w:cs="Times New Roman"/>
          <w:b/>
          <w:bCs/>
          <w:szCs w:val="24"/>
        </w:rPr>
      </w:pPr>
    </w:p>
    <w:p w14:paraId="592DA578" w14:textId="77777777" w:rsidR="00664A03" w:rsidRDefault="00664A03" w:rsidP="00FB40EB">
      <w:pPr>
        <w:pStyle w:val="Heading2"/>
      </w:pPr>
      <w:bookmarkStart w:id="165" w:name="_Toc137273610"/>
      <w:r>
        <w:t>5.0 Introduction</w:t>
      </w:r>
      <w:bookmarkEnd w:id="165"/>
    </w:p>
    <w:p w14:paraId="4731CC0D" w14:textId="77777777" w:rsidR="00664A03" w:rsidRDefault="00664A03" w:rsidP="00664A03">
      <w:pPr>
        <w:spacing w:line="360" w:lineRule="auto"/>
        <w:rPr>
          <w:rFonts w:cs="Times New Roman"/>
          <w:szCs w:val="24"/>
        </w:rPr>
      </w:pPr>
      <w:r>
        <w:rPr>
          <w:rFonts w:cs="Times New Roman"/>
          <w:szCs w:val="24"/>
        </w:rPr>
        <w:t xml:space="preserve">This chapter presents summary of the study findings, conclusions and recommendations. It is also the concluding chapter, where the researcher’s goals are placed in its overall context. </w:t>
      </w:r>
    </w:p>
    <w:p w14:paraId="5C6DF84C" w14:textId="77777777" w:rsidR="00664A03" w:rsidRDefault="00664A03" w:rsidP="00664A03">
      <w:pPr>
        <w:spacing w:line="360" w:lineRule="auto"/>
        <w:rPr>
          <w:rFonts w:cs="Times New Roman"/>
          <w:szCs w:val="24"/>
        </w:rPr>
      </w:pPr>
    </w:p>
    <w:p w14:paraId="01DB52D4" w14:textId="77777777" w:rsidR="00664A03" w:rsidRDefault="00664A03" w:rsidP="00FB40EB">
      <w:pPr>
        <w:pStyle w:val="Heading2"/>
      </w:pPr>
      <w:bookmarkStart w:id="166" w:name="_Toc137273611"/>
      <w:r w:rsidRPr="00D82235">
        <w:t>5.1</w:t>
      </w:r>
      <w:r>
        <w:t xml:space="preserve"> Summary of study findings</w:t>
      </w:r>
      <w:bookmarkEnd w:id="166"/>
    </w:p>
    <w:p w14:paraId="560552F9" w14:textId="77777777" w:rsidR="00664A03" w:rsidRDefault="00664A03" w:rsidP="00664A03">
      <w:pPr>
        <w:spacing w:line="360" w:lineRule="auto"/>
        <w:rPr>
          <w:rFonts w:cs="Times New Roman"/>
          <w:b/>
          <w:bCs/>
          <w:szCs w:val="24"/>
        </w:rPr>
      </w:pPr>
    </w:p>
    <w:p w14:paraId="254D10FF" w14:textId="77777777" w:rsidR="00664A03" w:rsidRDefault="00664A03" w:rsidP="00FB3976">
      <w:pPr>
        <w:pStyle w:val="Heading3"/>
      </w:pPr>
      <w:bookmarkStart w:id="167" w:name="_Toc137273612"/>
      <w:r>
        <w:t>5.1.1</w:t>
      </w:r>
      <w:r w:rsidRPr="00D82235">
        <w:t xml:space="preserve"> </w:t>
      </w:r>
      <w:r w:rsidRPr="00011D83">
        <w:t>Drives behind GM Logistics adoption of cost cutting tech</w:t>
      </w:r>
      <w:r>
        <w:t>n</w:t>
      </w:r>
      <w:r w:rsidRPr="00011D83">
        <w:t>iques.</w:t>
      </w:r>
      <w:bookmarkEnd w:id="167"/>
    </w:p>
    <w:p w14:paraId="1891DEC1" w14:textId="77777777" w:rsidR="00664A03" w:rsidRDefault="00664A03" w:rsidP="00664A03">
      <w:pPr>
        <w:spacing w:line="360" w:lineRule="auto"/>
        <w:rPr>
          <w:rFonts w:cs="Times New Roman"/>
          <w:szCs w:val="24"/>
        </w:rPr>
      </w:pPr>
      <w:r>
        <w:rPr>
          <w:rFonts w:cs="Times New Roman"/>
          <w:szCs w:val="24"/>
        </w:rPr>
        <w:t xml:space="preserve">The study discovered that implementation of cost reduction techniques by GM Logistics is driven by the need of gaining competitive advantage, boost revenue and maximizing profits. In this research the scholar comes to the conclusion that implementation of cost cutting techniques by GM Logistics and other logistics firms is driven or motivated by gaining competitive edge, increasing revenue and maximizing profit. </w:t>
      </w:r>
    </w:p>
    <w:p w14:paraId="2F1B5CF8" w14:textId="77777777" w:rsidR="00664A03" w:rsidRDefault="00664A03" w:rsidP="00664A03">
      <w:pPr>
        <w:spacing w:line="360" w:lineRule="auto"/>
        <w:rPr>
          <w:rFonts w:cs="Times New Roman"/>
          <w:szCs w:val="24"/>
        </w:rPr>
      </w:pPr>
    </w:p>
    <w:p w14:paraId="47CA5B2D" w14:textId="77777777" w:rsidR="00664A03" w:rsidRDefault="00664A03" w:rsidP="00FB3976">
      <w:pPr>
        <w:pStyle w:val="Heading3"/>
      </w:pPr>
      <w:bookmarkStart w:id="168" w:name="_Toc137273613"/>
      <w:r w:rsidRPr="009A11FF">
        <w:t>5.</w:t>
      </w:r>
      <w:r>
        <w:t>1</w:t>
      </w:r>
      <w:r w:rsidRPr="009A11FF">
        <w:t>.2</w:t>
      </w:r>
      <w:r>
        <w:t xml:space="preserve"> Operational cost cutting techniques adopted at GM Logistics</w:t>
      </w:r>
      <w:bookmarkEnd w:id="168"/>
    </w:p>
    <w:p w14:paraId="3918B952" w14:textId="77777777" w:rsidR="00664A03" w:rsidRDefault="00664A03" w:rsidP="00664A03">
      <w:pPr>
        <w:spacing w:line="360" w:lineRule="auto"/>
        <w:rPr>
          <w:rFonts w:cs="Times New Roman"/>
          <w:szCs w:val="24"/>
        </w:rPr>
      </w:pPr>
      <w:r>
        <w:rPr>
          <w:rFonts w:cs="Times New Roman"/>
          <w:szCs w:val="24"/>
        </w:rPr>
        <w:t xml:space="preserve">The research showed that system for tracking vehicles and sharing of infrastructure as the two viable operational cost cutting techniques. However, downsizing typically has a detrimental effect on the day to day operations of the company as absenteeism, turnover and job insecurity rates rise among the remaining employees. Organizational downsizing is not a successful operational cost cutting technique as indicated in this study. </w:t>
      </w:r>
    </w:p>
    <w:p w14:paraId="048A4ED1" w14:textId="77777777" w:rsidR="00664A03" w:rsidRDefault="00664A03" w:rsidP="00664A03">
      <w:pPr>
        <w:spacing w:line="360" w:lineRule="auto"/>
        <w:rPr>
          <w:rFonts w:cs="Times New Roman"/>
          <w:szCs w:val="24"/>
        </w:rPr>
      </w:pPr>
    </w:p>
    <w:p w14:paraId="48FE5B1A" w14:textId="77777777" w:rsidR="00664A03" w:rsidRDefault="00664A03" w:rsidP="00FB3976">
      <w:pPr>
        <w:pStyle w:val="Heading3"/>
      </w:pPr>
      <w:bookmarkStart w:id="169" w:name="_Toc137273614"/>
      <w:r w:rsidRPr="00E85630">
        <w:t>5.</w:t>
      </w:r>
      <w:r>
        <w:t>1</w:t>
      </w:r>
      <w:r w:rsidRPr="00E85630">
        <w:t>.3</w:t>
      </w:r>
      <w:r>
        <w:t xml:space="preserve"> Variables affecting how successfully cost-cutting measures are implemented.</w:t>
      </w:r>
      <w:bookmarkEnd w:id="169"/>
    </w:p>
    <w:p w14:paraId="60F9D09B" w14:textId="4E68C349" w:rsidR="00664A03" w:rsidRDefault="00664A03" w:rsidP="00664A03">
      <w:pPr>
        <w:spacing w:line="360" w:lineRule="auto"/>
        <w:rPr>
          <w:rFonts w:cs="Times New Roman"/>
          <w:szCs w:val="24"/>
        </w:rPr>
      </w:pPr>
      <w:r>
        <w:rPr>
          <w:rFonts w:cs="Times New Roman"/>
          <w:szCs w:val="24"/>
        </w:rPr>
        <w:t xml:space="preserve">According to the study, management dedication and staff engagement are the key elements that affect how successfully operational cost cutting techniques are implemented. However, the research discovered that since GM Logistics is privately owned meaning it has a limited liability, decisions made by shareholders can’t be a variable that impact the successful implementation of cost cutting techniques. </w:t>
      </w:r>
    </w:p>
    <w:p w14:paraId="2418A64E" w14:textId="5BB8D8CF" w:rsidR="003F208E" w:rsidRDefault="003F208E" w:rsidP="00295A9F">
      <w:pPr>
        <w:pStyle w:val="Heading3"/>
      </w:pPr>
      <w:bookmarkStart w:id="170" w:name="_Toc137273615"/>
      <w:r w:rsidRPr="00F72EC3">
        <w:t xml:space="preserve">5.3.4 Correlation between financial performance and operational cost cutting techniques </w:t>
      </w:r>
      <w:r w:rsidR="00F72EC3" w:rsidRPr="00F72EC3">
        <w:t>in logistics firms</w:t>
      </w:r>
      <w:bookmarkEnd w:id="170"/>
    </w:p>
    <w:p w14:paraId="5D62741C" w14:textId="0A05B306" w:rsidR="00F72EC3" w:rsidRPr="00F72EC3" w:rsidRDefault="00454029" w:rsidP="00664A03">
      <w:pPr>
        <w:spacing w:line="360" w:lineRule="auto"/>
        <w:rPr>
          <w:rFonts w:cs="Times New Roman"/>
          <w:szCs w:val="24"/>
        </w:rPr>
      </w:pPr>
      <w:r>
        <w:rPr>
          <w:rFonts w:cs="Times New Roman"/>
          <w:szCs w:val="24"/>
        </w:rPr>
        <w:t xml:space="preserve">Organizational downsizing and vehicle surveillance systems were substantial independent factors that were positively correlated with financial performance as determined by return on equity. This suggest that effective operational cost conservation methods improve financial performance in a favorable way. </w:t>
      </w:r>
      <w:r w:rsidR="00295A9F">
        <w:rPr>
          <w:rFonts w:cs="Times New Roman"/>
          <w:szCs w:val="24"/>
        </w:rPr>
        <w:t>As successive market problems are taking place in the industry of today, infrastructure sharing as a standalone factor was important and has a negative impact on the financial performance.</w:t>
      </w:r>
    </w:p>
    <w:p w14:paraId="6AC4B42E" w14:textId="77777777" w:rsidR="00664A03" w:rsidRDefault="00664A03" w:rsidP="00FB40EB">
      <w:pPr>
        <w:pStyle w:val="Heading2"/>
      </w:pPr>
      <w:bookmarkStart w:id="171" w:name="_Toc137273616"/>
      <w:r w:rsidRPr="00294A97">
        <w:t>5.</w:t>
      </w:r>
      <w:r>
        <w:t>2</w:t>
      </w:r>
      <w:r w:rsidRPr="00294A97">
        <w:t xml:space="preserve"> Conclusions</w:t>
      </w:r>
      <w:bookmarkEnd w:id="171"/>
      <w:r w:rsidRPr="00294A97">
        <w:t xml:space="preserve"> </w:t>
      </w:r>
    </w:p>
    <w:p w14:paraId="17413BCE" w14:textId="77777777" w:rsidR="00664A03" w:rsidRDefault="00664A03" w:rsidP="00664A03">
      <w:pPr>
        <w:spacing w:line="360" w:lineRule="auto"/>
        <w:rPr>
          <w:rFonts w:cs="Times New Roman"/>
          <w:szCs w:val="24"/>
        </w:rPr>
      </w:pPr>
      <w:r>
        <w:rPr>
          <w:rFonts w:cs="Times New Roman"/>
          <w:szCs w:val="24"/>
        </w:rPr>
        <w:t xml:space="preserve">Adopting operational cost cutting techniques at GM Logistics is driven by the desire to obtain a competitive edge, increasing revenue and maximizing profits. </w:t>
      </w:r>
    </w:p>
    <w:p w14:paraId="3CA00150" w14:textId="7B9B3F4A" w:rsidR="00664A03" w:rsidRDefault="00664A03" w:rsidP="00664A03">
      <w:pPr>
        <w:spacing w:line="360" w:lineRule="auto"/>
        <w:rPr>
          <w:rFonts w:cs="Times New Roman"/>
          <w:szCs w:val="24"/>
        </w:rPr>
      </w:pPr>
      <w:r>
        <w:rPr>
          <w:rFonts w:cs="Times New Roman"/>
          <w:szCs w:val="24"/>
        </w:rPr>
        <w:t xml:space="preserve">According to the information collected through questionnaires and interviews, the scholar concludes that organizational downsizing is not </w:t>
      </w:r>
      <w:r w:rsidR="00646BAD">
        <w:rPr>
          <w:rFonts w:cs="Times New Roman"/>
          <w:szCs w:val="24"/>
        </w:rPr>
        <w:t>an</w:t>
      </w:r>
      <w:r>
        <w:rPr>
          <w:rFonts w:cs="Times New Roman"/>
          <w:szCs w:val="24"/>
        </w:rPr>
        <w:t xml:space="preserve"> operational cost cutting techniques, since the respondents have highlighted that downsizing has a detrimental effect on the day to day running of the businesses as it can lead to absenteeism’s and job insecurities, this will impact the organization negatively. However, the use of vehicle surveillance system and infrastructure sharing are regarded by GM Logistics as an effective operational cost cutting technique.</w:t>
      </w:r>
    </w:p>
    <w:p w14:paraId="615F2BBC" w14:textId="4DA7AD43" w:rsidR="00664A03" w:rsidRDefault="00664A03" w:rsidP="00664A03">
      <w:pPr>
        <w:spacing w:line="360" w:lineRule="auto"/>
        <w:rPr>
          <w:rFonts w:cs="Times New Roman"/>
          <w:szCs w:val="24"/>
        </w:rPr>
      </w:pPr>
      <w:r>
        <w:rPr>
          <w:rFonts w:cs="Times New Roman"/>
          <w:szCs w:val="24"/>
        </w:rPr>
        <w:t xml:space="preserve">In relation to the study carried out, shareholder decisions may not be regarded as an important factor that affects the successful adoption of operational cost cutting techniques at GM Logistics. However, most respondents highlighted that engaging employees in low levels when making decisions is a major </w:t>
      </w:r>
      <w:r w:rsidR="00CE431D">
        <w:rPr>
          <w:rFonts w:cs="Times New Roman"/>
          <w:szCs w:val="24"/>
        </w:rPr>
        <w:t>variable</w:t>
      </w:r>
      <w:r>
        <w:rPr>
          <w:rFonts w:cs="Times New Roman"/>
          <w:szCs w:val="24"/>
        </w:rPr>
        <w:t xml:space="preserve"> that influence the successful adoption of operational cost cutting techniques since employees are regarded as actioners. Also, management commitment is also regarded as a variable that affecting the successful adoption of operational cost cutting techniques at GM Logistics.</w:t>
      </w:r>
    </w:p>
    <w:p w14:paraId="573EBE74" w14:textId="625C0CDE" w:rsidR="00295A9F" w:rsidRDefault="00D5168A" w:rsidP="00664A03">
      <w:pPr>
        <w:spacing w:line="360" w:lineRule="auto"/>
        <w:rPr>
          <w:rFonts w:cs="Times New Roman"/>
          <w:szCs w:val="24"/>
        </w:rPr>
      </w:pPr>
      <w:r>
        <w:rPr>
          <w:rFonts w:cs="Times New Roman"/>
          <w:szCs w:val="24"/>
        </w:rPr>
        <w:t>According to the study carried out, vehicle tracking system</w:t>
      </w:r>
      <w:r w:rsidR="00E65470">
        <w:rPr>
          <w:rFonts w:cs="Times New Roman"/>
          <w:szCs w:val="24"/>
        </w:rPr>
        <w:t xml:space="preserve"> and organizational downsizing are significantly positively correlated to financial performance as shown by their beta coefficients of 0.233 and 0.317 respectively. </w:t>
      </w:r>
    </w:p>
    <w:p w14:paraId="1B1DA4B0" w14:textId="77777777" w:rsidR="00664A03" w:rsidRDefault="00664A03" w:rsidP="00FB40EB">
      <w:pPr>
        <w:pStyle w:val="Heading2"/>
      </w:pPr>
      <w:bookmarkStart w:id="172" w:name="_Toc137273617"/>
      <w:r w:rsidRPr="009C7399">
        <w:t>5.</w:t>
      </w:r>
      <w:r>
        <w:t>3</w:t>
      </w:r>
      <w:r w:rsidRPr="009C7399">
        <w:t xml:space="preserve"> Recommendations</w:t>
      </w:r>
      <w:bookmarkEnd w:id="172"/>
    </w:p>
    <w:p w14:paraId="5B43C229" w14:textId="5328A92D" w:rsidR="00664A03" w:rsidRDefault="00664A03" w:rsidP="00664A03">
      <w:pPr>
        <w:spacing w:line="360" w:lineRule="auto"/>
        <w:rPr>
          <w:rFonts w:cs="Times New Roman"/>
          <w:szCs w:val="24"/>
        </w:rPr>
      </w:pPr>
      <w:r>
        <w:rPr>
          <w:rFonts w:cs="Times New Roman"/>
          <w:szCs w:val="24"/>
        </w:rPr>
        <w:t xml:space="preserve">The study recommends GM Logistics and other in the same industry to widen or </w:t>
      </w:r>
      <w:r w:rsidR="00640985">
        <w:rPr>
          <w:rFonts w:cs="Times New Roman"/>
          <w:szCs w:val="24"/>
        </w:rPr>
        <w:t>expand their</w:t>
      </w:r>
      <w:r>
        <w:rPr>
          <w:rFonts w:cs="Times New Roman"/>
          <w:szCs w:val="24"/>
        </w:rPr>
        <w:t xml:space="preserve"> ways of operation, for instance transporting products through shipment (sea) or </w:t>
      </w:r>
      <w:r w:rsidR="00640985">
        <w:rPr>
          <w:rFonts w:cs="Times New Roman"/>
          <w:szCs w:val="24"/>
        </w:rPr>
        <w:t>road,</w:t>
      </w:r>
      <w:r>
        <w:rPr>
          <w:rFonts w:cs="Times New Roman"/>
          <w:szCs w:val="24"/>
        </w:rPr>
        <w:t xml:space="preserve"> also they can start to transport passengers via air, sea or road.</w:t>
      </w:r>
    </w:p>
    <w:p w14:paraId="517C9102" w14:textId="77777777" w:rsidR="00664A03" w:rsidRDefault="00664A03" w:rsidP="00664A03">
      <w:pPr>
        <w:spacing w:line="360" w:lineRule="auto"/>
        <w:rPr>
          <w:rFonts w:cs="Times New Roman"/>
          <w:szCs w:val="24"/>
        </w:rPr>
      </w:pPr>
      <w:r>
        <w:rPr>
          <w:rFonts w:cs="Times New Roman"/>
          <w:szCs w:val="24"/>
        </w:rPr>
        <w:t xml:space="preserve">The research recommends that in order to encourage personnel or workers, the business should also use or account for cost saving techniques in addition to those cost cutting techniques. </w:t>
      </w:r>
    </w:p>
    <w:p w14:paraId="32D3EC11" w14:textId="77777777" w:rsidR="00664A03" w:rsidRDefault="00664A03" w:rsidP="00664A03">
      <w:pPr>
        <w:spacing w:line="360" w:lineRule="auto"/>
        <w:rPr>
          <w:rFonts w:cs="Times New Roman"/>
          <w:szCs w:val="24"/>
        </w:rPr>
      </w:pPr>
      <w:r>
        <w:rPr>
          <w:rFonts w:cs="Times New Roman"/>
          <w:szCs w:val="24"/>
        </w:rPr>
        <w:t xml:space="preserve">Also, when adopting cost cutting techniques, a company must take into consideration the political, economic, social and technological environment (PEST), which currently governs the economy to figure out the underlying reason of rising expenses and declining profits. Then the research advices businesses to look at the external environment prior applying these cost cutting techniques. </w:t>
      </w:r>
    </w:p>
    <w:p w14:paraId="07142910" w14:textId="77777777" w:rsidR="00664A03" w:rsidRDefault="00664A03" w:rsidP="00664A03">
      <w:pPr>
        <w:spacing w:line="360" w:lineRule="auto"/>
        <w:rPr>
          <w:rFonts w:cs="Times New Roman"/>
          <w:szCs w:val="24"/>
        </w:rPr>
      </w:pPr>
      <w:r>
        <w:rPr>
          <w:rFonts w:cs="Times New Roman"/>
          <w:szCs w:val="24"/>
        </w:rPr>
        <w:t>The study also recommend that the firms must consider the need for ongoing evaluation and verification of operational cost cutting techniques being used to determine their consistency with company’s goals.</w:t>
      </w:r>
    </w:p>
    <w:p w14:paraId="2B77F8F8" w14:textId="77777777" w:rsidR="00664A03" w:rsidRDefault="00664A03" w:rsidP="00664A03">
      <w:pPr>
        <w:spacing w:line="360" w:lineRule="auto"/>
        <w:rPr>
          <w:rFonts w:cs="Times New Roman"/>
          <w:szCs w:val="24"/>
        </w:rPr>
      </w:pPr>
      <w:r>
        <w:rPr>
          <w:rFonts w:cs="Times New Roman"/>
          <w:szCs w:val="24"/>
        </w:rPr>
        <w:t>In order to promote employee engagement and prevent negative attitudes after the deployment of cost reduction techniques, discrimination needs to be prevented inside businesses. Low level personnel should be engaged and take part in decision making.</w:t>
      </w:r>
    </w:p>
    <w:p w14:paraId="349717BD" w14:textId="77777777" w:rsidR="00664A03" w:rsidRDefault="00664A03" w:rsidP="00664A03">
      <w:pPr>
        <w:spacing w:line="360" w:lineRule="auto"/>
        <w:rPr>
          <w:rFonts w:cs="Times New Roman"/>
          <w:szCs w:val="24"/>
        </w:rPr>
      </w:pPr>
    </w:p>
    <w:p w14:paraId="237678BE" w14:textId="77777777" w:rsidR="00664A03" w:rsidRDefault="00664A03" w:rsidP="00FB40EB">
      <w:pPr>
        <w:pStyle w:val="Heading2"/>
      </w:pPr>
      <w:bookmarkStart w:id="173" w:name="_Toc137273618"/>
      <w:r w:rsidRPr="000A3F8F">
        <w:t>5.</w:t>
      </w:r>
      <w:r>
        <w:t>4</w:t>
      </w:r>
      <w:r w:rsidRPr="000A3F8F">
        <w:t xml:space="preserve"> Areas for future research</w:t>
      </w:r>
      <w:bookmarkEnd w:id="173"/>
      <w:r w:rsidRPr="000A3F8F">
        <w:t xml:space="preserve"> </w:t>
      </w:r>
    </w:p>
    <w:p w14:paraId="1302C4A7" w14:textId="77777777" w:rsidR="00664A03" w:rsidRDefault="00664A03" w:rsidP="00664A03">
      <w:pPr>
        <w:spacing w:line="360" w:lineRule="auto"/>
        <w:rPr>
          <w:rFonts w:cs="Times New Roman"/>
          <w:szCs w:val="24"/>
        </w:rPr>
      </w:pPr>
      <w:r>
        <w:rPr>
          <w:rFonts w:cs="Times New Roman"/>
          <w:szCs w:val="24"/>
        </w:rPr>
        <w:t xml:space="preserve">Based on the research findings, it is advised that more studies must be done to determine the impact of every cost cutting technique on performance of logistics firms. </w:t>
      </w:r>
    </w:p>
    <w:p w14:paraId="6C3EF3E9" w14:textId="77777777" w:rsidR="00664A03" w:rsidRPr="000A3F8F" w:rsidRDefault="00664A03" w:rsidP="00664A03">
      <w:pPr>
        <w:spacing w:line="360" w:lineRule="auto"/>
        <w:rPr>
          <w:rFonts w:cs="Times New Roman"/>
          <w:szCs w:val="24"/>
        </w:rPr>
      </w:pPr>
      <w:r>
        <w:rPr>
          <w:rFonts w:cs="Times New Roman"/>
          <w:szCs w:val="24"/>
        </w:rPr>
        <w:t xml:space="preserve">Also, there is need to analyze the external and internal environment (PEST and SWOT) either prior or after the adoption of these cost cutting techniques </w:t>
      </w:r>
    </w:p>
    <w:p w14:paraId="7855972D" w14:textId="1863B748" w:rsidR="00664A03" w:rsidRDefault="00664A03" w:rsidP="00F441CB">
      <w:pPr>
        <w:spacing w:line="360" w:lineRule="auto"/>
        <w:rPr>
          <w:rFonts w:cs="Times New Roman"/>
          <w:szCs w:val="24"/>
        </w:rPr>
      </w:pPr>
    </w:p>
    <w:p w14:paraId="447B1481" w14:textId="40CE806A" w:rsidR="00640985" w:rsidRDefault="00640985" w:rsidP="00F441CB">
      <w:pPr>
        <w:spacing w:line="360" w:lineRule="auto"/>
        <w:rPr>
          <w:rFonts w:cs="Times New Roman"/>
          <w:szCs w:val="24"/>
        </w:rPr>
      </w:pPr>
    </w:p>
    <w:p w14:paraId="4D213D65" w14:textId="0F3D3232" w:rsidR="00640985" w:rsidRDefault="00640985" w:rsidP="00F441CB">
      <w:pPr>
        <w:spacing w:line="360" w:lineRule="auto"/>
        <w:rPr>
          <w:rFonts w:cs="Times New Roman"/>
          <w:szCs w:val="24"/>
        </w:rPr>
      </w:pPr>
    </w:p>
    <w:p w14:paraId="39BB6E39" w14:textId="6680542D" w:rsidR="00640985" w:rsidRDefault="00640985" w:rsidP="00F441CB">
      <w:pPr>
        <w:spacing w:line="360" w:lineRule="auto"/>
        <w:rPr>
          <w:rFonts w:cs="Times New Roman"/>
          <w:szCs w:val="24"/>
        </w:rPr>
      </w:pPr>
    </w:p>
    <w:p w14:paraId="7016B769" w14:textId="77777777" w:rsidR="00FB40EB" w:rsidRDefault="00FB40EB" w:rsidP="00295A9F">
      <w:pPr>
        <w:rPr>
          <w:rFonts w:cs="Times New Roman"/>
          <w:b/>
          <w:bCs/>
          <w:szCs w:val="24"/>
        </w:rPr>
      </w:pPr>
    </w:p>
    <w:p w14:paraId="7E36779B" w14:textId="5682B997" w:rsidR="00640985" w:rsidRPr="00525B8A" w:rsidRDefault="00640985" w:rsidP="005B1BD0">
      <w:pPr>
        <w:pStyle w:val="Heading2"/>
        <w:jc w:val="center"/>
      </w:pPr>
      <w:bookmarkStart w:id="174" w:name="_Toc137273619"/>
      <w:r w:rsidRPr="00525B8A">
        <w:t>REFERENCES</w:t>
      </w:r>
      <w:bookmarkEnd w:id="174"/>
    </w:p>
    <w:p w14:paraId="0A976F5F" w14:textId="77777777" w:rsidR="00640985" w:rsidRPr="00640985" w:rsidRDefault="00640985" w:rsidP="00640985">
      <w:pPr>
        <w:rPr>
          <w:rFonts w:cs="Times New Roman"/>
          <w:szCs w:val="24"/>
        </w:rPr>
      </w:pPr>
      <w:r w:rsidRPr="00640985">
        <w:rPr>
          <w:rFonts w:cs="Times New Roman"/>
          <w:szCs w:val="24"/>
        </w:rPr>
        <w:t>Aggarwal, R., &amp; Ranganathan, P. (2019). Study designs: Part 2-descriptive studies. Perspectives in clinical research, 10(1), 34</w:t>
      </w:r>
    </w:p>
    <w:p w14:paraId="6E983EF0" w14:textId="1D3FE582" w:rsidR="00640985" w:rsidRPr="00640985" w:rsidRDefault="00640985" w:rsidP="00640985">
      <w:pPr>
        <w:spacing w:line="360" w:lineRule="auto"/>
        <w:rPr>
          <w:rFonts w:cs="Times New Roman"/>
          <w:szCs w:val="24"/>
        </w:rPr>
      </w:pPr>
      <w:r w:rsidRPr="00640985">
        <w:rPr>
          <w:rFonts w:cs="Times New Roman"/>
          <w:szCs w:val="24"/>
        </w:rPr>
        <w:t xml:space="preserve">Aigheyisi, 0. (2021). The African Continental Free Trade Area and its Employment-Generatior Potentials in Nigeria's Industrial Sector. </w:t>
      </w:r>
      <w:r w:rsidR="00646BAD" w:rsidRPr="00640985">
        <w:rPr>
          <w:rStyle w:val="QuoteChar"/>
          <w:rFonts w:cs="Times New Roman"/>
          <w:color w:val="auto"/>
          <w:szCs w:val="24"/>
        </w:rPr>
        <w:t>Economy, Business</w:t>
      </w:r>
      <w:r w:rsidRPr="00640985">
        <w:rPr>
          <w:rStyle w:val="QuoteChar"/>
          <w:rFonts w:cs="Times New Roman"/>
          <w:color w:val="auto"/>
          <w:szCs w:val="24"/>
        </w:rPr>
        <w:t xml:space="preserve"> &amp; Development</w:t>
      </w:r>
      <w:r w:rsidRPr="00640985">
        <w:rPr>
          <w:rFonts w:cs="Times New Roman"/>
          <w:szCs w:val="24"/>
        </w:rPr>
        <w:t xml:space="preserve"> (2021), 2(2), 21-38.</w:t>
      </w:r>
    </w:p>
    <w:p w14:paraId="61B37C90" w14:textId="77777777" w:rsidR="00640985" w:rsidRPr="00640985" w:rsidRDefault="00640985" w:rsidP="00640985">
      <w:pPr>
        <w:spacing w:line="360" w:lineRule="auto"/>
        <w:rPr>
          <w:rFonts w:cs="Times New Roman"/>
          <w:szCs w:val="24"/>
        </w:rPr>
      </w:pPr>
      <w:r w:rsidRPr="00640985">
        <w:rPr>
          <w:rFonts w:cs="Times New Roman"/>
          <w:szCs w:val="24"/>
        </w:rPr>
        <w:t xml:space="preserve">Akiyemi, B.O. (2018), </w:t>
      </w:r>
      <w:r w:rsidRPr="00640985">
        <w:rPr>
          <w:rStyle w:val="QuoteChar"/>
          <w:rFonts w:cs="Times New Roman"/>
          <w:color w:val="auto"/>
          <w:szCs w:val="24"/>
        </w:rPr>
        <w:t>Managing the New Pscychological Contract: Enclopedia of Human Resources Management Information Systems. Information Science Reference</w:t>
      </w:r>
      <w:r w:rsidRPr="00640985">
        <w:rPr>
          <w:rFonts w:cs="Times New Roman"/>
          <w:szCs w:val="24"/>
        </w:rPr>
        <w:t>. New York: Hershey</w:t>
      </w:r>
    </w:p>
    <w:p w14:paraId="3DBE986C" w14:textId="77777777" w:rsidR="00640985" w:rsidRPr="00640985" w:rsidRDefault="00640985" w:rsidP="00640985">
      <w:pPr>
        <w:rPr>
          <w:rFonts w:cs="Times New Roman"/>
          <w:szCs w:val="24"/>
        </w:rPr>
      </w:pPr>
      <w:r w:rsidRPr="00640985">
        <w:rPr>
          <w:rFonts w:cs="Times New Roman"/>
          <w:szCs w:val="24"/>
        </w:rPr>
        <w:t xml:space="preserve">Applebaum, S. and Hung, L. T. S. (2014) Strategic downsizing: </w:t>
      </w:r>
      <w:r w:rsidRPr="00640985">
        <w:rPr>
          <w:rStyle w:val="QuoteChar"/>
          <w:rFonts w:cs="Times New Roman"/>
          <w:color w:val="auto"/>
          <w:szCs w:val="24"/>
        </w:rPr>
        <w:t>Critical success factors.</w:t>
      </w:r>
      <w:r w:rsidRPr="00640985">
        <w:rPr>
          <w:rFonts w:cs="Times New Roman"/>
          <w:szCs w:val="24"/>
        </w:rPr>
        <w:t xml:space="preserve"> </w:t>
      </w:r>
      <w:hyperlink r:id="rId25" w:history="1">
        <w:r w:rsidRPr="00640985">
          <w:rPr>
            <w:rStyle w:val="Hyperlink"/>
            <w:rFonts w:cs="Times New Roman"/>
            <w:color w:val="auto"/>
            <w:szCs w:val="24"/>
          </w:rPr>
          <w:t>https://www.researchgate.net/publication/243462383</w:t>
        </w:r>
      </w:hyperlink>
    </w:p>
    <w:p w14:paraId="53EA4797" w14:textId="77777777" w:rsidR="00640985" w:rsidRPr="00640985" w:rsidRDefault="00640985" w:rsidP="00640985">
      <w:pPr>
        <w:spacing w:line="360" w:lineRule="auto"/>
        <w:rPr>
          <w:rFonts w:cs="Times New Roman"/>
          <w:szCs w:val="24"/>
        </w:rPr>
      </w:pPr>
      <w:r w:rsidRPr="00640985">
        <w:rPr>
          <w:rFonts w:cs="Times New Roman"/>
          <w:szCs w:val="24"/>
        </w:rPr>
        <w:t xml:space="preserve">Arnold, E., and Pulicb, M. (2015). Managing effectively in the downsized organization. </w:t>
      </w:r>
      <w:r w:rsidRPr="00640985">
        <w:rPr>
          <w:rStyle w:val="IntenseEmphasis"/>
          <w:rFonts w:cs="Times New Roman"/>
          <w:color w:val="auto"/>
          <w:szCs w:val="24"/>
        </w:rPr>
        <w:t>Health Care Manager</w:t>
      </w:r>
      <w:r w:rsidRPr="00640985">
        <w:rPr>
          <w:rFonts w:cs="Times New Roman"/>
          <w:szCs w:val="24"/>
        </w:rPr>
        <w:t>, 22(1), pp. 56-62</w:t>
      </w:r>
    </w:p>
    <w:p w14:paraId="5DC95C52" w14:textId="77777777" w:rsidR="00640985" w:rsidRPr="00640985" w:rsidRDefault="00640985" w:rsidP="00640985">
      <w:pPr>
        <w:spacing w:line="360" w:lineRule="auto"/>
        <w:rPr>
          <w:rFonts w:cs="Times New Roman"/>
          <w:szCs w:val="24"/>
        </w:rPr>
      </w:pPr>
      <w:r w:rsidRPr="00640985">
        <w:rPr>
          <w:rFonts w:cs="Times New Roman"/>
          <w:szCs w:val="24"/>
        </w:rPr>
        <w:t xml:space="preserve">Arsova, M., &amp; Temjanovski, R. (2023). Logistics costs and their impact on performance. </w:t>
      </w:r>
      <w:r w:rsidRPr="00640985">
        <w:rPr>
          <w:rStyle w:val="SubtleEmphasis"/>
          <w:rFonts w:cs="Times New Roman"/>
          <w:color w:val="auto"/>
          <w:szCs w:val="24"/>
        </w:rPr>
        <w:t>Journal of Economics</w:t>
      </w:r>
      <w:r w:rsidRPr="00640985">
        <w:rPr>
          <w:rFonts w:cs="Times New Roman"/>
          <w:szCs w:val="24"/>
        </w:rPr>
        <w:t>, 8(1), 55-67</w:t>
      </w:r>
    </w:p>
    <w:p w14:paraId="10E7A848" w14:textId="3B91DB24" w:rsidR="00640985" w:rsidRDefault="00640985" w:rsidP="00640985">
      <w:pPr>
        <w:spacing w:line="360" w:lineRule="auto"/>
        <w:rPr>
          <w:rFonts w:cs="Times New Roman"/>
          <w:szCs w:val="24"/>
        </w:rPr>
      </w:pPr>
      <w:r w:rsidRPr="00640985">
        <w:rPr>
          <w:rFonts w:cs="Times New Roman"/>
          <w:szCs w:val="24"/>
        </w:rPr>
        <w:t xml:space="preserve">Baah, C., Opoku-Agyeman, D., Acquah, I.S.K., Agyabeng-Mensah, Y., Afum, E., Faibil, D. and </w:t>
      </w:r>
      <w:bookmarkStart w:id="175" w:name="_Hlk134083697"/>
      <w:r w:rsidRPr="00640985">
        <w:rPr>
          <w:rFonts w:cs="Times New Roman"/>
          <w:szCs w:val="24"/>
        </w:rPr>
        <w:t>Abdoulaye, F.A.M. (2021), “Examining the correlations between stakeholder pressures, green production practices, firm reputation, environmental and financial performance: evidence from manufacturing SMEs”, Sustainable Production and Consumption, Vol. 27, pp. 100-114.</w:t>
      </w:r>
      <w:bookmarkEnd w:id="175"/>
    </w:p>
    <w:p w14:paraId="6590D33C" w14:textId="3AF6AEC0" w:rsidR="00F16848" w:rsidRPr="00640985" w:rsidRDefault="00F16848" w:rsidP="00640985">
      <w:pPr>
        <w:spacing w:line="360" w:lineRule="auto"/>
        <w:rPr>
          <w:rFonts w:cs="Times New Roman"/>
          <w:szCs w:val="24"/>
        </w:rPr>
      </w:pPr>
      <w:r w:rsidRPr="00F16848">
        <w:rPr>
          <w:rFonts w:cs="Times New Roman"/>
          <w:szCs w:val="24"/>
        </w:rPr>
        <w:t>Babbie, E. (2014). The Basics of Social Research (13th ed)</w:t>
      </w:r>
    </w:p>
    <w:p w14:paraId="222F9A9D" w14:textId="77777777" w:rsidR="00640985" w:rsidRPr="00640985" w:rsidRDefault="00640985" w:rsidP="00640985">
      <w:pPr>
        <w:spacing w:line="360" w:lineRule="auto"/>
        <w:rPr>
          <w:rFonts w:cs="Times New Roman"/>
          <w:szCs w:val="24"/>
        </w:rPr>
      </w:pPr>
      <w:r w:rsidRPr="00640985">
        <w:rPr>
          <w:rFonts w:cs="Times New Roman"/>
          <w:szCs w:val="24"/>
        </w:rPr>
        <w:t xml:space="preserve">Baumol, W., &amp; Blinder, A. (2015). Microeconomics: </w:t>
      </w:r>
      <w:r w:rsidRPr="00640985">
        <w:rPr>
          <w:rStyle w:val="IntenseEmphasis"/>
          <w:rFonts w:cs="Times New Roman"/>
          <w:color w:val="auto"/>
          <w:szCs w:val="24"/>
        </w:rPr>
        <w:t>Principles and Policy</w:t>
      </w:r>
      <w:r w:rsidRPr="00640985">
        <w:rPr>
          <w:rFonts w:cs="Times New Roman"/>
          <w:szCs w:val="24"/>
        </w:rPr>
        <w:t xml:space="preserve"> (13thed.). Boston, MA: Cengage Learning</w:t>
      </w:r>
    </w:p>
    <w:p w14:paraId="174B4551" w14:textId="77777777" w:rsidR="00640985" w:rsidRPr="00640985" w:rsidRDefault="00640985" w:rsidP="00640985">
      <w:pPr>
        <w:spacing w:line="360" w:lineRule="auto"/>
        <w:rPr>
          <w:rFonts w:cs="Times New Roman"/>
          <w:szCs w:val="24"/>
        </w:rPr>
      </w:pPr>
      <w:r w:rsidRPr="00640985">
        <w:rPr>
          <w:rFonts w:cs="Times New Roman"/>
          <w:szCs w:val="24"/>
        </w:rPr>
        <w:t>Banerjee, B., 2021</w:t>
      </w:r>
      <w:r w:rsidRPr="00640985">
        <w:rPr>
          <w:rFonts w:cs="Times New Roman"/>
          <w:i/>
          <w:iCs/>
          <w:szCs w:val="24"/>
        </w:rPr>
        <w:t>. Cost accounting: Theory and Practice.</w:t>
      </w:r>
      <w:r w:rsidRPr="00640985">
        <w:rPr>
          <w:rFonts w:cs="Times New Roman"/>
          <w:szCs w:val="24"/>
        </w:rPr>
        <w:t xml:space="preserve"> PHI Learning Pvt. Ltd..</w:t>
      </w:r>
    </w:p>
    <w:p w14:paraId="3DAEE475" w14:textId="77777777" w:rsidR="00640985" w:rsidRPr="00640985" w:rsidRDefault="00640985" w:rsidP="00640985">
      <w:pPr>
        <w:spacing w:line="360" w:lineRule="auto"/>
        <w:rPr>
          <w:rFonts w:cs="Times New Roman"/>
          <w:szCs w:val="24"/>
        </w:rPr>
      </w:pPr>
      <w:r w:rsidRPr="00640985">
        <w:rPr>
          <w:rFonts w:eastAsia="Times New Roman" w:cs="Times New Roman"/>
          <w:szCs w:val="24"/>
          <w:shd w:val="clear" w:color="auto" w:fill="FFFFFF"/>
        </w:rPr>
        <w:t>Banerjee, P. S., Chakraborty, B., Tripathi, D., Gupta, H., &amp; Kumar, S. S. (2019). A information retrieval based on question and answering and NER for unstructured information without using SQL. </w:t>
      </w:r>
      <w:r w:rsidRPr="00640985">
        <w:rPr>
          <w:rFonts w:eastAsia="Times New Roman" w:cs="Times New Roman"/>
          <w:i/>
          <w:iCs/>
          <w:szCs w:val="24"/>
          <w:shd w:val="clear" w:color="auto" w:fill="FFFFFF"/>
        </w:rPr>
        <w:t>Wireless Personal Communications</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108</w:t>
      </w:r>
      <w:r w:rsidRPr="00640985">
        <w:rPr>
          <w:rFonts w:eastAsia="Times New Roman" w:cs="Times New Roman"/>
          <w:szCs w:val="24"/>
          <w:shd w:val="clear" w:color="auto" w:fill="FFFFFF"/>
        </w:rPr>
        <w:t>, 1909-1931.</w:t>
      </w:r>
    </w:p>
    <w:p w14:paraId="797F2089" w14:textId="77777777" w:rsidR="00640985" w:rsidRPr="00640985" w:rsidRDefault="00640985" w:rsidP="00640985">
      <w:pPr>
        <w:rPr>
          <w:rFonts w:cs="Times New Roman"/>
          <w:szCs w:val="24"/>
        </w:rPr>
      </w:pPr>
      <w:r w:rsidRPr="00640985">
        <w:rPr>
          <w:rFonts w:cs="Times New Roman"/>
          <w:szCs w:val="24"/>
        </w:rPr>
        <w:t xml:space="preserve">Berdine, G. (2017) Thoracentesis: a case study in the failure of cost containment. </w:t>
      </w:r>
      <w:r w:rsidRPr="00640985">
        <w:rPr>
          <w:rFonts w:cs="Times New Roman"/>
          <w:i/>
          <w:iCs/>
          <w:szCs w:val="24"/>
        </w:rPr>
        <w:t>Southwest Respiratory and Critical Care Chronicles,</w:t>
      </w:r>
      <w:r w:rsidRPr="00640985">
        <w:rPr>
          <w:rFonts w:cs="Times New Roman"/>
          <w:szCs w:val="24"/>
        </w:rPr>
        <w:t xml:space="preserve"> 5 (20), pp. 50-53.</w:t>
      </w:r>
    </w:p>
    <w:p w14:paraId="1D102547" w14:textId="77777777" w:rsidR="00640985" w:rsidRPr="00640985" w:rsidRDefault="00640985" w:rsidP="00640985">
      <w:pPr>
        <w:spacing w:line="360" w:lineRule="auto"/>
        <w:rPr>
          <w:rFonts w:cs="Times New Roman"/>
          <w:szCs w:val="24"/>
        </w:rPr>
      </w:pPr>
      <w:r w:rsidRPr="00640985">
        <w:rPr>
          <w:rFonts w:cs="Times New Roman"/>
          <w:szCs w:val="24"/>
        </w:rPr>
        <w:t>Bernard, S. and Sharfman, B.S., 2015</w:t>
      </w:r>
      <w:r w:rsidRPr="00640985">
        <w:rPr>
          <w:rStyle w:val="IntenseEmphasis"/>
          <w:rFonts w:cs="Times New Roman"/>
          <w:color w:val="auto"/>
          <w:szCs w:val="24"/>
        </w:rPr>
        <w:t>. Shareholder Wealth Maximisation and Its Implementation under Corporate Law.</w:t>
      </w:r>
      <w:r w:rsidRPr="00640985">
        <w:rPr>
          <w:rFonts w:cs="Times New Roman"/>
          <w:szCs w:val="24"/>
        </w:rPr>
        <w:t xml:space="preserve"> Florida Law Review, Volume 66(1).</w:t>
      </w:r>
    </w:p>
    <w:p w14:paraId="0F72D1DD" w14:textId="77777777" w:rsidR="00640985" w:rsidRPr="00640985" w:rsidRDefault="00640985" w:rsidP="00640985">
      <w:pPr>
        <w:rPr>
          <w:rFonts w:cs="Times New Roman"/>
          <w:szCs w:val="24"/>
        </w:rPr>
      </w:pPr>
      <w:r w:rsidRPr="00640985">
        <w:rPr>
          <w:rFonts w:cs="Times New Roman"/>
          <w:szCs w:val="24"/>
        </w:rPr>
        <w:t xml:space="preserve">Bhardwaj, P. (2019). Types of sampling in research. </w:t>
      </w:r>
      <w:r w:rsidRPr="00640985">
        <w:rPr>
          <w:rStyle w:val="SubtleEmphasis"/>
          <w:rFonts w:cs="Times New Roman"/>
          <w:color w:val="auto"/>
          <w:szCs w:val="24"/>
        </w:rPr>
        <w:t>Journal of the Practice of Cardiovascular Sciences</w:t>
      </w:r>
      <w:r w:rsidRPr="00640985">
        <w:rPr>
          <w:rFonts w:cs="Times New Roman"/>
          <w:szCs w:val="24"/>
        </w:rPr>
        <w:t>,</w:t>
      </w:r>
    </w:p>
    <w:p w14:paraId="42E9C02F" w14:textId="77777777" w:rsidR="00640985" w:rsidRPr="00640985" w:rsidRDefault="00640985" w:rsidP="00640985">
      <w:pPr>
        <w:rPr>
          <w:rFonts w:cs="Times New Roman"/>
          <w:szCs w:val="24"/>
        </w:rPr>
      </w:pPr>
      <w:r w:rsidRPr="00640985">
        <w:rPr>
          <w:rFonts w:cs="Times New Roman"/>
          <w:szCs w:val="24"/>
        </w:rPr>
        <w:t>5(3), 157</w:t>
      </w:r>
    </w:p>
    <w:p w14:paraId="1C7EAE0F" w14:textId="77777777" w:rsidR="00640985" w:rsidRPr="00640985" w:rsidRDefault="00640985" w:rsidP="00640985">
      <w:pPr>
        <w:rPr>
          <w:rFonts w:cs="Times New Roman"/>
          <w:szCs w:val="24"/>
        </w:rPr>
      </w:pPr>
      <w:r w:rsidRPr="00640985">
        <w:rPr>
          <w:rFonts w:cs="Times New Roman"/>
          <w:szCs w:val="24"/>
        </w:rPr>
        <w:t>Bihu, R., &amp; Ghafoor, A. (2020). Using unstructured interviews in educational and social science research: The process, opportunity and difficulty GSJ, 8(10).</w:t>
      </w:r>
    </w:p>
    <w:p w14:paraId="42E826E7" w14:textId="77777777" w:rsidR="00640985" w:rsidRPr="00640985" w:rsidRDefault="00640985" w:rsidP="00640985">
      <w:pPr>
        <w:spacing w:line="360" w:lineRule="auto"/>
        <w:rPr>
          <w:rFonts w:cs="Times New Roman"/>
          <w:szCs w:val="24"/>
        </w:rPr>
      </w:pPr>
      <w:r w:rsidRPr="00640985">
        <w:rPr>
          <w:rFonts w:cs="Times New Roman"/>
          <w:szCs w:val="24"/>
        </w:rPr>
        <w:t xml:space="preserve">Bosona, T. 2020. “Urban Freight Last Mile Logistics-Challenges and opportunities to Improve Sustainability: A literauture review. </w:t>
      </w:r>
      <w:r w:rsidRPr="00640985">
        <w:rPr>
          <w:rStyle w:val="IntenseEmphasis"/>
          <w:rFonts w:cs="Times New Roman"/>
          <w:color w:val="auto"/>
          <w:szCs w:val="24"/>
        </w:rPr>
        <w:t>Sustainability</w:t>
      </w:r>
      <w:r w:rsidRPr="00640985">
        <w:rPr>
          <w:rFonts w:cs="Times New Roman"/>
          <w:szCs w:val="24"/>
        </w:rPr>
        <w:t xml:space="preserve"> 12(21), p8769 </w:t>
      </w:r>
    </w:p>
    <w:p w14:paraId="5F294142" w14:textId="77777777" w:rsidR="00640985" w:rsidRPr="00640985" w:rsidRDefault="00640985" w:rsidP="00640985">
      <w:pPr>
        <w:spacing w:line="360" w:lineRule="auto"/>
        <w:rPr>
          <w:rFonts w:cs="Times New Roman"/>
          <w:szCs w:val="24"/>
        </w:rPr>
      </w:pPr>
      <w:r w:rsidRPr="00640985">
        <w:rPr>
          <w:rFonts w:cs="Times New Roman"/>
          <w:szCs w:val="24"/>
        </w:rPr>
        <w:t>Boatright, J. R. (2015). Finance ethics</w:t>
      </w:r>
      <w:r w:rsidRPr="00640985">
        <w:rPr>
          <w:rStyle w:val="IntenseEmphasis"/>
          <w:rFonts w:cs="Times New Roman"/>
          <w:color w:val="auto"/>
          <w:szCs w:val="24"/>
        </w:rPr>
        <w:t>: Critical issues in theory and practice</w:t>
      </w:r>
      <w:r w:rsidRPr="00640985">
        <w:rPr>
          <w:rFonts w:cs="Times New Roman"/>
          <w:szCs w:val="24"/>
        </w:rPr>
        <w:t>. New Jersey, NY: John Wiley &amp; Sons.</w:t>
      </w:r>
    </w:p>
    <w:p w14:paraId="4CB97CE8" w14:textId="77777777" w:rsidR="00640985" w:rsidRPr="00640985" w:rsidRDefault="00640985" w:rsidP="00640985">
      <w:pPr>
        <w:spacing w:line="360" w:lineRule="auto"/>
        <w:rPr>
          <w:rFonts w:cs="Times New Roman"/>
          <w:szCs w:val="24"/>
        </w:rPr>
      </w:pPr>
      <w:r w:rsidRPr="00640985">
        <w:rPr>
          <w:rFonts w:eastAsia="Times New Roman" w:cs="Times New Roman"/>
          <w:szCs w:val="24"/>
          <w:shd w:val="clear" w:color="auto" w:fill="FFFFFF"/>
        </w:rPr>
        <w:t>Burkette, J. (2022). The Research Interview: A Performative Reinterpretation. </w:t>
      </w:r>
      <w:r w:rsidRPr="00640985">
        <w:rPr>
          <w:rFonts w:eastAsia="Times New Roman" w:cs="Times New Roman"/>
          <w:i/>
          <w:iCs/>
          <w:szCs w:val="24"/>
          <w:shd w:val="clear" w:color="auto" w:fill="FFFFFF"/>
        </w:rPr>
        <w:t>Qualitative Inquiry</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28</w:t>
      </w:r>
      <w:r w:rsidRPr="00640985">
        <w:rPr>
          <w:rFonts w:eastAsia="Times New Roman" w:cs="Times New Roman"/>
          <w:szCs w:val="24"/>
          <w:shd w:val="clear" w:color="auto" w:fill="FFFFFF"/>
        </w:rPr>
        <w:t>(3-4), 300-311.</w:t>
      </w:r>
    </w:p>
    <w:p w14:paraId="02F9BAC2" w14:textId="77777777" w:rsidR="00640985" w:rsidRPr="00640985" w:rsidRDefault="00640985" w:rsidP="00640985">
      <w:pPr>
        <w:rPr>
          <w:rFonts w:cs="Times New Roman"/>
          <w:szCs w:val="24"/>
        </w:rPr>
      </w:pPr>
      <w:r w:rsidRPr="00640985">
        <w:rPr>
          <w:rFonts w:cs="Times New Roman"/>
          <w:szCs w:val="24"/>
        </w:rPr>
        <w:t xml:space="preserve">Bususu, E. (2014) </w:t>
      </w:r>
      <w:r w:rsidRPr="00640985">
        <w:rPr>
          <w:rStyle w:val="QuoteChar"/>
          <w:rFonts w:cs="Times New Roman"/>
          <w:color w:val="auto"/>
          <w:szCs w:val="24"/>
        </w:rPr>
        <w:t>Effectiveness of cost cutting employee related costs as a performance measure</w:t>
      </w:r>
      <w:r w:rsidRPr="00640985">
        <w:rPr>
          <w:rFonts w:cs="Times New Roman"/>
          <w:szCs w:val="24"/>
        </w:rPr>
        <w:t>, Midlands State University: Gweru.</w:t>
      </w:r>
    </w:p>
    <w:p w14:paraId="417E5C39" w14:textId="77777777" w:rsidR="00640985" w:rsidRPr="00640985" w:rsidRDefault="00640985" w:rsidP="00640985">
      <w:pPr>
        <w:rPr>
          <w:rFonts w:cs="Times New Roman"/>
          <w:szCs w:val="24"/>
        </w:rPr>
      </w:pPr>
      <w:r w:rsidRPr="00640985">
        <w:rPr>
          <w:rFonts w:cs="Times New Roman"/>
          <w:szCs w:val="24"/>
        </w:rPr>
        <w:t xml:space="preserve">Cascio, W. F. (2014). Downsizing: </w:t>
      </w:r>
      <w:r w:rsidRPr="00640985">
        <w:rPr>
          <w:rStyle w:val="IntenseEmphasis"/>
          <w:rFonts w:cs="Times New Roman"/>
          <w:color w:val="auto"/>
          <w:szCs w:val="24"/>
        </w:rPr>
        <w:t>What do we know? What have we learned?</w:t>
      </w:r>
      <w:r w:rsidRPr="00640985">
        <w:rPr>
          <w:rFonts w:cs="Times New Roman"/>
          <w:szCs w:val="24"/>
        </w:rPr>
        <w:t xml:space="preserve"> University of Colorado. The Academy of Management Executive, 1(7), 95-104.</w:t>
      </w:r>
    </w:p>
    <w:p w14:paraId="27A4D5F2" w14:textId="77777777" w:rsidR="00640985" w:rsidRPr="00640985" w:rsidRDefault="00640985" w:rsidP="00640985">
      <w:pPr>
        <w:rPr>
          <w:rStyle w:val="SubtleEmphasis"/>
          <w:rFonts w:cs="Times New Roman"/>
          <w:i w:val="0"/>
          <w:iCs w:val="0"/>
          <w:color w:val="auto"/>
          <w:szCs w:val="24"/>
        </w:rPr>
      </w:pPr>
      <w:r w:rsidRPr="00640985">
        <w:rPr>
          <w:rStyle w:val="SubtleEmphasis"/>
          <w:rFonts w:cs="Times New Roman"/>
          <w:color w:val="auto"/>
          <w:szCs w:val="24"/>
        </w:rPr>
        <w:t>Cerar, J., Nell, P. C., &amp; Reiche, B. S. (2021). The declining share of primary data and the neglect of the individual level in international business research. Journal of International Business Studies 52(7), 1365-1374</w:t>
      </w:r>
    </w:p>
    <w:p w14:paraId="79B06A38"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Cichosz, M. (2018), “</w:t>
      </w:r>
      <w:r w:rsidRPr="00640985">
        <w:rPr>
          <w:rStyle w:val="SubtleEmphasis"/>
          <w:rFonts w:cs="Times New Roman"/>
          <w:color w:val="auto"/>
          <w:szCs w:val="24"/>
        </w:rPr>
        <w:t>Digitalisation and competitiveness in the logistics service industry</w:t>
      </w:r>
      <w:r w:rsidRPr="00640985">
        <w:rPr>
          <w:rFonts w:eastAsia="Times New Roman" w:cs="Times New Roman"/>
          <w:szCs w:val="24"/>
          <w:shd w:val="clear" w:color="auto" w:fill="FFFFFF"/>
        </w:rPr>
        <w:t>”, E-mentor, Vol. 77 No. 5, pp. 73-82</w:t>
      </w:r>
    </w:p>
    <w:p w14:paraId="7FE7E738"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Cichosz, M., Wallenburg, C. M., &amp; Knemeyer, A. M. (2020). Digital transformation at logistics service providers: barriers, success factors and leading practices. </w:t>
      </w:r>
      <w:r w:rsidRPr="00640985">
        <w:rPr>
          <w:rFonts w:eastAsia="Times New Roman" w:cs="Times New Roman"/>
          <w:i/>
          <w:iCs/>
          <w:szCs w:val="24"/>
          <w:shd w:val="clear" w:color="auto" w:fill="FFFFFF"/>
        </w:rPr>
        <w:t>The International Journal of Logistics Management</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31</w:t>
      </w:r>
      <w:r w:rsidRPr="00640985">
        <w:rPr>
          <w:rFonts w:eastAsia="Times New Roman" w:cs="Times New Roman"/>
          <w:szCs w:val="24"/>
          <w:shd w:val="clear" w:color="auto" w:fill="FFFFFF"/>
        </w:rPr>
        <w:t>(2), 209-238.</w:t>
      </w:r>
    </w:p>
    <w:p w14:paraId="7E9E395D" w14:textId="77777777" w:rsidR="00640985" w:rsidRPr="00640985" w:rsidRDefault="00640985" w:rsidP="00640985">
      <w:pPr>
        <w:rPr>
          <w:rFonts w:cs="Times New Roman"/>
          <w:szCs w:val="24"/>
        </w:rPr>
      </w:pPr>
      <w:r w:rsidRPr="00640985">
        <w:rPr>
          <w:rFonts w:cs="Times New Roman"/>
          <w:szCs w:val="24"/>
        </w:rPr>
        <w:t>Creswell, J. W., &amp; Creswell, J. D. (2018). Research designs: Qualitative, quantitative, and mixed-methods approaches (Sthed.). SAGE.</w:t>
      </w:r>
    </w:p>
    <w:p w14:paraId="170BA5E4"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Cheron, C., Salvagni, J., &amp; Colomby, R. K. (2022). The qualitative approach interview in administration: A guide for researchers. </w:t>
      </w:r>
      <w:r w:rsidRPr="00640985">
        <w:rPr>
          <w:rFonts w:eastAsia="Times New Roman" w:cs="Times New Roman"/>
          <w:i/>
          <w:iCs/>
          <w:szCs w:val="24"/>
          <w:shd w:val="clear" w:color="auto" w:fill="FFFFFF"/>
        </w:rPr>
        <w:t>Revista de Administração Contemporânea</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26</w:t>
      </w:r>
      <w:r w:rsidRPr="00640985">
        <w:rPr>
          <w:rFonts w:eastAsia="Times New Roman" w:cs="Times New Roman"/>
          <w:szCs w:val="24"/>
          <w:shd w:val="clear" w:color="auto" w:fill="FFFFFF"/>
        </w:rPr>
        <w:t>.</w:t>
      </w:r>
    </w:p>
    <w:p w14:paraId="34E7CE1B"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DC, G., Mhaka, C., &amp; Wadesango, O. (2018). Labour Force Reduction's Influence on Financial Performance of Manufacturing Companies: A Case Study of Playtime Manufacturers (2011-2016). </w:t>
      </w:r>
      <w:r w:rsidRPr="00640985">
        <w:rPr>
          <w:rFonts w:eastAsia="Times New Roman" w:cs="Times New Roman"/>
          <w:i/>
          <w:iCs/>
          <w:szCs w:val="24"/>
          <w:shd w:val="clear" w:color="auto" w:fill="FFFFFF"/>
        </w:rPr>
        <w:t>Acta Universitatis Danubius: Oeconomica</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14</w:t>
      </w:r>
      <w:r w:rsidRPr="00640985">
        <w:rPr>
          <w:rFonts w:eastAsia="Times New Roman" w:cs="Times New Roman"/>
          <w:szCs w:val="24"/>
          <w:shd w:val="clear" w:color="auto" w:fill="FFFFFF"/>
        </w:rPr>
        <w:t xml:space="preserve">(5). </w:t>
      </w:r>
    </w:p>
    <w:p w14:paraId="3BDAB714" w14:textId="5C1A8326"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 xml:space="preserve">Farfan-Portet, M. I., Gerkens, S., Lepage-Nefkens, I., Vinck, I., &amp; Hulstaert, F. (2014). Are biosimilars the next tool to guarantee cost-containment for pharmaceutical </w:t>
      </w:r>
      <w:r w:rsidR="00646BAD" w:rsidRPr="00640985">
        <w:rPr>
          <w:rFonts w:eastAsia="Times New Roman" w:cs="Times New Roman"/>
          <w:szCs w:val="24"/>
          <w:shd w:val="clear" w:color="auto" w:fill="FFFFFF"/>
        </w:rPr>
        <w:t>expenditures?</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The European Journal of Health Economics</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15</w:t>
      </w:r>
      <w:r w:rsidRPr="00640985">
        <w:rPr>
          <w:rFonts w:eastAsia="Times New Roman" w:cs="Times New Roman"/>
          <w:szCs w:val="24"/>
          <w:shd w:val="clear" w:color="auto" w:fill="FFFFFF"/>
        </w:rPr>
        <w:t>, 223-228.</w:t>
      </w:r>
    </w:p>
    <w:p w14:paraId="50AE48DD"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Fasola, G., Aprile, G., Marini, L., Follador, A., Mansutti, M., &amp; Miscoria, M. (2014). Drug waste minimization as an effective strategy of cost-containment in oncology. </w:t>
      </w:r>
      <w:r w:rsidRPr="00640985">
        <w:rPr>
          <w:rFonts w:eastAsia="Times New Roman" w:cs="Times New Roman"/>
          <w:i/>
          <w:iCs/>
          <w:szCs w:val="24"/>
          <w:shd w:val="clear" w:color="auto" w:fill="FFFFFF"/>
        </w:rPr>
        <w:t>BMC health services research</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14</w:t>
      </w:r>
      <w:r w:rsidRPr="00640985">
        <w:rPr>
          <w:rFonts w:eastAsia="Times New Roman" w:cs="Times New Roman"/>
          <w:szCs w:val="24"/>
          <w:shd w:val="clear" w:color="auto" w:fill="FFFFFF"/>
        </w:rPr>
        <w:t xml:space="preserve">(1), 1-7. </w:t>
      </w:r>
    </w:p>
    <w:p w14:paraId="492E34E1"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Fattore, G. (2019). Cost containment and reforms in the Italian National Health Service. In </w:t>
      </w:r>
      <w:r w:rsidRPr="00640985">
        <w:rPr>
          <w:rFonts w:eastAsia="Times New Roman" w:cs="Times New Roman"/>
          <w:i/>
          <w:iCs/>
          <w:szCs w:val="24"/>
          <w:shd w:val="clear" w:color="auto" w:fill="FFFFFF"/>
        </w:rPr>
        <w:t>Health care and cost containment in the European Union</w:t>
      </w:r>
      <w:r w:rsidRPr="00640985">
        <w:rPr>
          <w:rFonts w:eastAsia="Times New Roman" w:cs="Times New Roman"/>
          <w:szCs w:val="24"/>
          <w:shd w:val="clear" w:color="auto" w:fill="FFFFFF"/>
        </w:rPr>
        <w:t> (pp. 513-546). Routledge.</w:t>
      </w:r>
    </w:p>
    <w:p w14:paraId="0CAF797A" w14:textId="77777777" w:rsidR="00640985" w:rsidRPr="00640985" w:rsidRDefault="00640985" w:rsidP="00640985">
      <w:pPr>
        <w:spacing w:line="360" w:lineRule="auto"/>
        <w:rPr>
          <w:rStyle w:val="IntenseEmphasis"/>
          <w:rFonts w:cs="Times New Roman"/>
          <w:color w:val="auto"/>
          <w:szCs w:val="24"/>
        </w:rPr>
      </w:pPr>
      <w:r w:rsidRPr="00640985">
        <w:rPr>
          <w:rFonts w:cs="Times New Roman"/>
          <w:szCs w:val="24"/>
        </w:rPr>
        <w:t xml:space="preserve">Ferdous, J., &amp; Mohajan, H.K. (2022). </w:t>
      </w:r>
      <w:r w:rsidRPr="00640985">
        <w:rPr>
          <w:rStyle w:val="IntenseEmphasis"/>
          <w:rFonts w:cs="Times New Roman"/>
          <w:color w:val="auto"/>
          <w:szCs w:val="24"/>
        </w:rPr>
        <w:t>“Maximum Profit Ensured for Industry Sustainability”. Annals of Spiru Haret University. Economic Series</w:t>
      </w:r>
      <w:r w:rsidRPr="00640985">
        <w:rPr>
          <w:rFonts w:cs="Times New Roman"/>
          <w:szCs w:val="24"/>
        </w:rPr>
        <w:t>, 22(3), 271-281, doi</w:t>
      </w:r>
      <w:r w:rsidRPr="00640985">
        <w:rPr>
          <w:rStyle w:val="IntenseEmphasis"/>
          <w:rFonts w:cs="Times New Roman"/>
          <w:color w:val="auto"/>
          <w:szCs w:val="24"/>
        </w:rPr>
        <w:t xml:space="preserve">: </w:t>
      </w:r>
      <w:hyperlink r:id="rId26" w:history="1">
        <w:r w:rsidRPr="00640985">
          <w:rPr>
            <w:rStyle w:val="Hyperlink"/>
            <w:rFonts w:cs="Times New Roman"/>
            <w:color w:val="auto"/>
            <w:szCs w:val="24"/>
          </w:rPr>
          <w:t>https://doi.org/10.26458/22315</w:t>
        </w:r>
      </w:hyperlink>
    </w:p>
    <w:p w14:paraId="42D3F9B6" w14:textId="77777777" w:rsidR="00640985" w:rsidRPr="00640985" w:rsidRDefault="00640985" w:rsidP="00640985">
      <w:pPr>
        <w:spacing w:line="360" w:lineRule="auto"/>
        <w:rPr>
          <w:rFonts w:cs="Times New Roman"/>
          <w:szCs w:val="24"/>
        </w:rPr>
      </w:pPr>
      <w:r w:rsidRPr="00640985">
        <w:rPr>
          <w:rFonts w:cs="Times New Roman"/>
          <w:szCs w:val="24"/>
        </w:rPr>
        <w:t>Frinsanco, T. and Tafertshofer, P. (2016).</w:t>
      </w:r>
      <w:r w:rsidRPr="00640985">
        <w:rPr>
          <w:rStyle w:val="IntenseEmphasis"/>
          <w:rFonts w:cs="Times New Roman"/>
          <w:color w:val="auto"/>
          <w:szCs w:val="24"/>
        </w:rPr>
        <w:t xml:space="preserve"> Infrastructure Sharing for Mobile Network Operators: Munich, Germany: </w:t>
      </w:r>
      <w:r w:rsidRPr="00640985">
        <w:rPr>
          <w:rFonts w:cs="Times New Roman"/>
          <w:szCs w:val="24"/>
        </w:rPr>
        <w:t xml:space="preserve">Nokia Siemens Networks. </w:t>
      </w:r>
    </w:p>
    <w:p w14:paraId="591FA464" w14:textId="77777777" w:rsidR="00640985" w:rsidRPr="00640985" w:rsidRDefault="00640985" w:rsidP="00640985">
      <w:pPr>
        <w:spacing w:line="360" w:lineRule="auto"/>
        <w:rPr>
          <w:rFonts w:cs="Times New Roman"/>
          <w:szCs w:val="24"/>
        </w:rPr>
      </w:pPr>
      <w:r w:rsidRPr="00640985">
        <w:rPr>
          <w:rFonts w:cs="Times New Roman"/>
          <w:szCs w:val="24"/>
        </w:rPr>
        <w:t xml:space="preserve">Gao, X. and Cao, C. (2020), “A novel multi-objective scenario-based optimisation model for sustainable reverse logistics supply chain network redesign considering facility reconstruction”, Journal of Cleaner Production, Vol. 270, p. 122405. </w:t>
      </w:r>
    </w:p>
    <w:p w14:paraId="2DF27209" w14:textId="77777777" w:rsidR="00640985" w:rsidRPr="00640985" w:rsidRDefault="00640985" w:rsidP="00640985">
      <w:pPr>
        <w:spacing w:line="360" w:lineRule="auto"/>
        <w:rPr>
          <w:rFonts w:cs="Times New Roman"/>
          <w:szCs w:val="24"/>
        </w:rPr>
      </w:pPr>
      <w:r w:rsidRPr="00640985">
        <w:rPr>
          <w:rFonts w:cs="Times New Roman"/>
          <w:szCs w:val="24"/>
        </w:rPr>
        <w:t>Ghlichlee, B. and Bayat, F. (2021), “ Frontline employees’ engagement and business performance: the mediating role of customer-oriented behaviours”, Management Research Review. Vol. 44 No.2, pp. 290-317</w:t>
      </w:r>
    </w:p>
    <w:p w14:paraId="490D97B7" w14:textId="77777777" w:rsidR="00640985" w:rsidRPr="00640985" w:rsidRDefault="00640985" w:rsidP="00640985">
      <w:pPr>
        <w:spacing w:line="360" w:lineRule="auto"/>
        <w:rPr>
          <w:rFonts w:cs="Times New Roman"/>
          <w:szCs w:val="24"/>
        </w:rPr>
      </w:pPr>
      <w:r w:rsidRPr="00640985">
        <w:rPr>
          <w:rFonts w:cs="Times New Roman"/>
          <w:szCs w:val="24"/>
        </w:rPr>
        <w:t xml:space="preserve">Gossy, G., Seungwook, O. and Messenboek, R. (2015) </w:t>
      </w:r>
      <w:r w:rsidRPr="00640985">
        <w:rPr>
          <w:rFonts w:cs="Times New Roman"/>
          <w:i/>
          <w:iCs/>
          <w:szCs w:val="24"/>
        </w:rPr>
        <w:t>Beyond cost cutting</w:t>
      </w:r>
      <w:r w:rsidRPr="00640985">
        <w:rPr>
          <w:rFonts w:cs="Times New Roman"/>
          <w:szCs w:val="24"/>
        </w:rPr>
        <w:t>, Financial Worldwide Ltd, Boston Consultancy Group.</w:t>
      </w:r>
      <w:r w:rsidRPr="00640985">
        <w:rPr>
          <w:rFonts w:cs="Times New Roman"/>
          <w:szCs w:val="24"/>
        </w:rPr>
        <w:br/>
        <w:t>Guido, G., Vitale, A., Saccomanno, F. F., Astarita, V. (2014). Vehicle tracking system based on videotaping data</w:t>
      </w:r>
      <w:r w:rsidRPr="00640985">
        <w:rPr>
          <w:rStyle w:val="IntenseEmphasis"/>
          <w:rFonts w:cs="Times New Roman"/>
          <w:color w:val="auto"/>
          <w:szCs w:val="24"/>
        </w:rPr>
        <w:t>: Meeting of the EURO Working Group on Transportation. University of Waterioo</w:t>
      </w:r>
      <w:r w:rsidRPr="00640985">
        <w:rPr>
          <w:rFonts w:cs="Times New Roman"/>
          <w:szCs w:val="24"/>
        </w:rPr>
        <w:t>, ON: Elsevier Ltd.</w:t>
      </w:r>
    </w:p>
    <w:p w14:paraId="29821628" w14:textId="77777777" w:rsidR="00640985" w:rsidRPr="00640985" w:rsidRDefault="00640985" w:rsidP="00640985">
      <w:pPr>
        <w:spacing w:line="360" w:lineRule="auto"/>
        <w:rPr>
          <w:rFonts w:cs="Times New Roman"/>
          <w:szCs w:val="24"/>
        </w:rPr>
      </w:pPr>
      <w:r w:rsidRPr="00640985">
        <w:rPr>
          <w:rFonts w:cs="Times New Roman"/>
          <w:szCs w:val="24"/>
        </w:rPr>
        <w:t xml:space="preserve">Hana, U. (2013). Competitive Advantage Achievement through Innovation and Knowledge, </w:t>
      </w:r>
      <w:r w:rsidRPr="00640985">
        <w:rPr>
          <w:rStyle w:val="IntenseEmphasis"/>
          <w:rFonts w:cs="Times New Roman"/>
          <w:color w:val="auto"/>
          <w:szCs w:val="24"/>
        </w:rPr>
        <w:t xml:space="preserve">Journal of Competitiveness, </w:t>
      </w:r>
      <w:r w:rsidRPr="00640985">
        <w:rPr>
          <w:rFonts w:cs="Times New Roman"/>
          <w:szCs w:val="24"/>
        </w:rPr>
        <w:t>Vol. 5, Issue 1, pp. 82-96</w:t>
      </w:r>
    </w:p>
    <w:p w14:paraId="7E98CBBA"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Hancock, D. R., Algozzine, B., &amp; Lim, J. H. (2021). Doing case study research: A practical guide for beginning researchers.</w:t>
      </w:r>
    </w:p>
    <w:p w14:paraId="46CC9E8C" w14:textId="77777777" w:rsidR="00640985" w:rsidRPr="00640985" w:rsidRDefault="00640985" w:rsidP="00640985">
      <w:pPr>
        <w:rPr>
          <w:rFonts w:eastAsiaTheme="minorEastAsia" w:cs="Times New Roman"/>
          <w:szCs w:val="24"/>
        </w:rPr>
      </w:pPr>
      <w:r w:rsidRPr="00640985">
        <w:rPr>
          <w:rFonts w:cs="Times New Roman"/>
          <w:szCs w:val="24"/>
        </w:rPr>
        <w:t>Hennessy, M., Dennehy, R., Doherty, J., &amp;</w:t>
      </w:r>
      <w:r w:rsidRPr="00640985">
        <w:rPr>
          <w:rFonts w:eastAsiaTheme="minorEastAsia" w:cs="Times New Roman"/>
          <w:szCs w:val="24"/>
        </w:rPr>
        <w:t xml:space="preserve"> </w:t>
      </w:r>
      <w:r w:rsidRPr="00640985">
        <w:rPr>
          <w:rFonts w:cs="Times New Roman"/>
          <w:szCs w:val="24"/>
        </w:rPr>
        <w:t>O'Donoghue, K. (2022). Outsourcing transcription:</w:t>
      </w:r>
      <w:r w:rsidRPr="00640985">
        <w:rPr>
          <w:rFonts w:eastAsiaTheme="minorEastAsia" w:cs="Times New Roman"/>
          <w:szCs w:val="24"/>
        </w:rPr>
        <w:t xml:space="preserve"> </w:t>
      </w:r>
      <w:r w:rsidRPr="00640985">
        <w:rPr>
          <w:rFonts w:cs="Times New Roman"/>
          <w:szCs w:val="24"/>
        </w:rPr>
        <w:t xml:space="preserve">extending ethical considerations in qualitative research. </w:t>
      </w:r>
      <w:r w:rsidRPr="00640985">
        <w:rPr>
          <w:rStyle w:val="SubtleEmphasis"/>
          <w:rFonts w:cs="Times New Roman"/>
          <w:color w:val="auto"/>
          <w:szCs w:val="24"/>
        </w:rPr>
        <w:t>Qualitative Health Research,</w:t>
      </w:r>
      <w:r w:rsidRPr="00640985">
        <w:rPr>
          <w:rFonts w:cs="Times New Roman"/>
          <w:szCs w:val="24"/>
        </w:rPr>
        <w:t xml:space="preserve"> 32(7), 1197-1204.</w:t>
      </w:r>
    </w:p>
    <w:p w14:paraId="32EB43FE"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Hutchinson, B., Smart, A., Hanna, A., Denton, E., Greer, C., Kjartansson, O., ... &amp; Mitchell, M. (2021, March). Towards accountability for machine learning datasets: Practices from software engineering and infrastructure. In </w:t>
      </w:r>
      <w:r w:rsidRPr="00640985">
        <w:rPr>
          <w:rFonts w:eastAsia="Times New Roman" w:cs="Times New Roman"/>
          <w:i/>
          <w:iCs/>
          <w:szCs w:val="24"/>
          <w:shd w:val="clear" w:color="auto" w:fill="FFFFFF"/>
        </w:rPr>
        <w:t>Proceedings of the 2021 ACM Conference on Fairness, Accountability, and Transparency</w:t>
      </w:r>
      <w:r w:rsidRPr="00640985">
        <w:rPr>
          <w:rFonts w:eastAsia="Times New Roman" w:cs="Times New Roman"/>
          <w:szCs w:val="24"/>
          <w:shd w:val="clear" w:color="auto" w:fill="FFFFFF"/>
        </w:rPr>
        <w:t> (pp. 560-575).</w:t>
      </w:r>
    </w:p>
    <w:p w14:paraId="069C26AB"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Hopfgartner, L., Seubert, C., Sprenger, F., &amp; Glaser, J. (2022). Experiences of precariousness and exploitation of Romanian transnational live-in care workers in Austria. </w:t>
      </w:r>
      <w:r w:rsidRPr="00640985">
        <w:rPr>
          <w:rFonts w:eastAsia="Times New Roman" w:cs="Times New Roman"/>
          <w:i/>
          <w:iCs/>
          <w:szCs w:val="24"/>
          <w:shd w:val="clear" w:color="auto" w:fill="FFFFFF"/>
        </w:rPr>
        <w:t>Journal of Industrial Relations</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64</w:t>
      </w:r>
      <w:r w:rsidRPr="00640985">
        <w:rPr>
          <w:rFonts w:eastAsia="Times New Roman" w:cs="Times New Roman"/>
          <w:szCs w:val="24"/>
          <w:shd w:val="clear" w:color="auto" w:fill="FFFFFF"/>
        </w:rPr>
        <w:t>(2), 298-320.</w:t>
      </w:r>
    </w:p>
    <w:p w14:paraId="2F8414DC" w14:textId="77777777" w:rsidR="00640985" w:rsidRPr="00640985" w:rsidRDefault="00640985" w:rsidP="00640985">
      <w:pPr>
        <w:rPr>
          <w:rFonts w:cs="Times New Roman"/>
          <w:szCs w:val="24"/>
        </w:rPr>
      </w:pPr>
      <w:r w:rsidRPr="00640985">
        <w:rPr>
          <w:rFonts w:cs="Times New Roman"/>
          <w:szCs w:val="24"/>
        </w:rPr>
        <w:t>Improta, G., Perrone, A., Russo, M. A., &amp; Triassi, M. (2019). Health technology assessment (HTA) of</w:t>
      </w:r>
    </w:p>
    <w:p w14:paraId="7921123C" w14:textId="77777777" w:rsidR="00640985" w:rsidRPr="00640985" w:rsidRDefault="00640985" w:rsidP="00640985">
      <w:pPr>
        <w:rPr>
          <w:rStyle w:val="SubtleEmphasis"/>
          <w:rFonts w:cs="Times New Roman"/>
          <w:i w:val="0"/>
          <w:iCs w:val="0"/>
          <w:color w:val="auto"/>
          <w:szCs w:val="24"/>
        </w:rPr>
      </w:pPr>
      <w:r w:rsidRPr="00640985">
        <w:rPr>
          <w:rFonts w:cs="Times New Roman"/>
          <w:szCs w:val="24"/>
        </w:rPr>
        <w:t xml:space="preserve">optoelectronic biosensors for oncology by analytic hierarchy process (AHP) and Likert scale. </w:t>
      </w:r>
      <w:r w:rsidRPr="00640985">
        <w:rPr>
          <w:rStyle w:val="SubtleEmphasis"/>
          <w:rFonts w:cs="Times New Roman"/>
          <w:color w:val="auto"/>
          <w:szCs w:val="24"/>
        </w:rPr>
        <w:t>BMC</w:t>
      </w:r>
    </w:p>
    <w:p w14:paraId="04C59198" w14:textId="77777777" w:rsidR="00640985" w:rsidRPr="00640985" w:rsidRDefault="00640985" w:rsidP="00640985">
      <w:pPr>
        <w:rPr>
          <w:rFonts w:cs="Times New Roman"/>
          <w:szCs w:val="24"/>
        </w:rPr>
      </w:pPr>
      <w:r w:rsidRPr="00640985">
        <w:rPr>
          <w:rStyle w:val="SubtleEmphasis"/>
          <w:rFonts w:cs="Times New Roman"/>
          <w:color w:val="auto"/>
          <w:szCs w:val="24"/>
        </w:rPr>
        <w:t>medical research methodology,</w:t>
      </w:r>
      <w:r w:rsidRPr="00640985">
        <w:rPr>
          <w:rFonts w:cs="Times New Roman"/>
          <w:szCs w:val="24"/>
        </w:rPr>
        <w:t xml:space="preserve"> 19, 1-14</w:t>
      </w:r>
    </w:p>
    <w:p w14:paraId="2A6F2932" w14:textId="77777777" w:rsidR="00640985" w:rsidRPr="00640985" w:rsidRDefault="00640985" w:rsidP="00640985">
      <w:pPr>
        <w:spacing w:line="360" w:lineRule="auto"/>
        <w:rPr>
          <w:rFonts w:cs="Times New Roman"/>
          <w:szCs w:val="24"/>
        </w:rPr>
      </w:pPr>
      <w:r w:rsidRPr="00640985">
        <w:rPr>
          <w:rFonts w:cs="Times New Roman"/>
          <w:szCs w:val="24"/>
        </w:rPr>
        <w:t>Institute of Management and Administration (IOMA), 2011.</w:t>
      </w:r>
      <w:r w:rsidRPr="00640985">
        <w:rPr>
          <w:rStyle w:val="IntenseQuoteChar"/>
          <w:rFonts w:cs="Times New Roman"/>
          <w:color w:val="auto"/>
          <w:szCs w:val="24"/>
        </w:rPr>
        <w:t>Cost reduction and Control Best Practices: The Best Ways for a Financial Manager to Save Money</w:t>
      </w:r>
      <w:r w:rsidRPr="00640985">
        <w:rPr>
          <w:rFonts w:cs="Times New Roman"/>
          <w:szCs w:val="24"/>
        </w:rPr>
        <w:t>.John Wiley &amp; Sons, Inc</w:t>
      </w:r>
    </w:p>
    <w:p w14:paraId="058C26C1" w14:textId="77777777" w:rsidR="00640985" w:rsidRPr="00640985" w:rsidRDefault="00640985" w:rsidP="00640985">
      <w:pPr>
        <w:rPr>
          <w:rStyle w:val="SubtleEmphasis"/>
          <w:rFonts w:cs="Times New Roman"/>
          <w:i w:val="0"/>
          <w:iCs w:val="0"/>
          <w:color w:val="auto"/>
          <w:szCs w:val="24"/>
        </w:rPr>
      </w:pPr>
      <w:r w:rsidRPr="00640985">
        <w:rPr>
          <w:rFonts w:cs="Times New Roman"/>
          <w:szCs w:val="24"/>
        </w:rPr>
        <w:t xml:space="preserve">Jussen, I., Schweihoff, J., Dahms, V., Möller, F., &amp; Otto, B. (2023, January). Data Sharing Fundamentals: Definition and Characteristics. In </w:t>
      </w:r>
      <w:r w:rsidRPr="00640985">
        <w:rPr>
          <w:rStyle w:val="SubtleEmphasis"/>
          <w:rFonts w:cs="Times New Roman"/>
          <w:color w:val="auto"/>
          <w:szCs w:val="24"/>
        </w:rPr>
        <w:t>Proceedings of the 56th Hawaii International Conference on System Sciences</w:t>
      </w:r>
    </w:p>
    <w:p w14:paraId="6CB76771" w14:textId="77777777" w:rsidR="00640985" w:rsidRPr="00640985" w:rsidRDefault="00640985" w:rsidP="00640985">
      <w:pPr>
        <w:spacing w:line="360" w:lineRule="auto"/>
        <w:rPr>
          <w:rFonts w:cs="Times New Roman"/>
          <w:szCs w:val="24"/>
        </w:rPr>
      </w:pPr>
      <w:r w:rsidRPr="00640985">
        <w:rPr>
          <w:rFonts w:cs="Times New Roman"/>
          <w:szCs w:val="24"/>
        </w:rPr>
        <w:t>Kamble, K. P. (2014). Smart Vehicle Tracking System</w:t>
      </w:r>
      <w:r w:rsidRPr="00640985">
        <w:rPr>
          <w:rStyle w:val="IntenseQuoteChar"/>
          <w:rFonts w:cs="Times New Roman"/>
          <w:color w:val="auto"/>
          <w:szCs w:val="24"/>
        </w:rPr>
        <w:t xml:space="preserve">. Department of Electronics and Telecommunication Engineering, </w:t>
      </w:r>
      <w:r w:rsidRPr="00640985">
        <w:rPr>
          <w:rFonts w:cs="Times New Roman"/>
          <w:szCs w:val="24"/>
        </w:rPr>
        <w:t>3(4).</w:t>
      </w:r>
    </w:p>
    <w:p w14:paraId="53085622" w14:textId="47986AD1" w:rsidR="00640985" w:rsidRPr="00640985" w:rsidRDefault="00640985" w:rsidP="00640985">
      <w:pPr>
        <w:spacing w:line="360" w:lineRule="auto"/>
        <w:rPr>
          <w:rFonts w:cs="Times New Roman"/>
          <w:szCs w:val="24"/>
        </w:rPr>
      </w:pPr>
      <w:r w:rsidRPr="00640985">
        <w:rPr>
          <w:rFonts w:eastAsia="Times New Roman" w:cs="Times New Roman"/>
          <w:szCs w:val="24"/>
          <w:shd w:val="clear" w:color="auto" w:fill="FFFFFF"/>
        </w:rPr>
        <w:t>Kumar, K.M. (2022</w:t>
      </w:r>
      <w:r w:rsidR="00646BAD" w:rsidRPr="00640985">
        <w:rPr>
          <w:rFonts w:eastAsia="Times New Roman" w:cs="Times New Roman"/>
          <w:szCs w:val="24"/>
          <w:shd w:val="clear" w:color="auto" w:fill="FFFFFF"/>
        </w:rPr>
        <w:t>),</w:t>
      </w:r>
      <w:r w:rsidRPr="00640985">
        <w:rPr>
          <w:rFonts w:eastAsia="Times New Roman" w:cs="Times New Roman"/>
          <w:szCs w:val="24"/>
          <w:shd w:val="clear" w:color="auto" w:fill="FFFFFF"/>
        </w:rPr>
        <w:t xml:space="preserve"> The influence of sustainable logistic practises and supplier support on logistics transport performance: An emperical review on logistics service providers. </w:t>
      </w:r>
      <w:r w:rsidRPr="00640985">
        <w:rPr>
          <w:rStyle w:val="SubtleEmphasis"/>
          <w:rFonts w:cs="Times New Roman"/>
          <w:color w:val="auto"/>
          <w:szCs w:val="24"/>
        </w:rPr>
        <w:t>Journal of Entrepreneurship, Business and economics</w:t>
      </w:r>
      <w:r w:rsidRPr="00640985">
        <w:rPr>
          <w:rFonts w:eastAsia="Times New Roman" w:cs="Times New Roman"/>
          <w:szCs w:val="24"/>
          <w:shd w:val="clear" w:color="auto" w:fill="FFFFFF"/>
        </w:rPr>
        <w:t>, 10(1), 141-176</w:t>
      </w:r>
    </w:p>
    <w:p w14:paraId="01DD2867" w14:textId="77777777" w:rsidR="00640985" w:rsidRPr="00640985" w:rsidRDefault="00640985" w:rsidP="00640985">
      <w:pPr>
        <w:rPr>
          <w:rFonts w:eastAsiaTheme="minorEastAsia" w:cs="Times New Roman"/>
          <w:szCs w:val="24"/>
        </w:rPr>
      </w:pPr>
      <w:r w:rsidRPr="00640985">
        <w:rPr>
          <w:rFonts w:cs="Times New Roman"/>
          <w:szCs w:val="24"/>
        </w:rPr>
        <w:t xml:space="preserve">Kumar A, Dixit G (2018), Evaluating critical barriers to implementation of WEE management using DEMENTAL approach. </w:t>
      </w:r>
    </w:p>
    <w:p w14:paraId="1C63A6ED" w14:textId="77777777" w:rsidR="00640985" w:rsidRPr="00640985" w:rsidRDefault="00640985" w:rsidP="00640985">
      <w:pPr>
        <w:spacing w:line="360" w:lineRule="auto"/>
        <w:rPr>
          <w:rFonts w:cs="Times New Roman"/>
          <w:szCs w:val="24"/>
        </w:rPr>
      </w:pPr>
      <w:r w:rsidRPr="00640985">
        <w:rPr>
          <w:rFonts w:cs="Times New Roman"/>
          <w:szCs w:val="24"/>
        </w:rPr>
        <w:t xml:space="preserve">Kwambana, C. (2017). </w:t>
      </w:r>
      <w:r w:rsidRPr="00640985">
        <w:rPr>
          <w:rStyle w:val="IntenseQuoteChar"/>
          <w:rFonts w:cs="Times New Roman"/>
          <w:color w:val="auto"/>
          <w:szCs w:val="24"/>
        </w:rPr>
        <w:t>Analyzing the impact of operational cost cutting strategies of courier and postal companies in Zimbabwe</w:t>
      </w:r>
      <w:r w:rsidRPr="00640985">
        <w:rPr>
          <w:rFonts w:cs="Times New Roman"/>
          <w:szCs w:val="24"/>
        </w:rPr>
        <w:t>. Gweru: Midlands State University.</w:t>
      </w:r>
    </w:p>
    <w:p w14:paraId="36078BB9"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Lin, Y. F., Yeh, Y. M. C., &amp; Yang, F. M. (2014). Supervisory quality of board and firm performance: a perspective of board meeting attendance. </w:t>
      </w:r>
      <w:r w:rsidRPr="00640985">
        <w:rPr>
          <w:rFonts w:eastAsia="Times New Roman" w:cs="Times New Roman"/>
          <w:i/>
          <w:iCs/>
          <w:szCs w:val="24"/>
          <w:shd w:val="clear" w:color="auto" w:fill="FFFFFF"/>
        </w:rPr>
        <w:t>Total Quality Management &amp; Business Excellence</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25</w:t>
      </w:r>
      <w:r w:rsidRPr="00640985">
        <w:rPr>
          <w:rFonts w:eastAsia="Times New Roman" w:cs="Times New Roman"/>
          <w:szCs w:val="24"/>
          <w:shd w:val="clear" w:color="auto" w:fill="FFFFFF"/>
        </w:rPr>
        <w:t>(3-</w:t>
      </w:r>
    </w:p>
    <w:p w14:paraId="5A87F679" w14:textId="77777777" w:rsidR="00640985" w:rsidRPr="00640985" w:rsidRDefault="00640985" w:rsidP="00640985">
      <w:pPr>
        <w:spacing w:line="360" w:lineRule="auto"/>
        <w:rPr>
          <w:rFonts w:cs="Times New Roman"/>
          <w:szCs w:val="24"/>
        </w:rPr>
      </w:pPr>
      <w:r w:rsidRPr="00640985">
        <w:rPr>
          <w:rFonts w:cs="Times New Roman"/>
          <w:szCs w:val="24"/>
        </w:rPr>
        <w:t xml:space="preserve">Macdonald, C. (2016). </w:t>
      </w:r>
      <w:r w:rsidRPr="00640985">
        <w:rPr>
          <w:rStyle w:val="IntenseEmphasis"/>
          <w:rFonts w:cs="Times New Roman"/>
          <w:color w:val="auto"/>
          <w:szCs w:val="24"/>
        </w:rPr>
        <w:t xml:space="preserve">Managing the dilemma of balancing revenue growth and cost containment, </w:t>
      </w:r>
      <w:r w:rsidRPr="00640985">
        <w:rPr>
          <w:rFonts w:cs="Times New Roman"/>
          <w:szCs w:val="24"/>
        </w:rPr>
        <w:t>University of Pretoria.</w:t>
      </w:r>
    </w:p>
    <w:p w14:paraId="2D0757A0"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Maenzanise, L. S. (2018). </w:t>
      </w:r>
      <w:r w:rsidRPr="00640985">
        <w:rPr>
          <w:rFonts w:eastAsia="Times New Roman" w:cs="Times New Roman"/>
          <w:i/>
          <w:iCs/>
          <w:szCs w:val="24"/>
          <w:shd w:val="clear" w:color="auto" w:fill="FFFFFF"/>
        </w:rPr>
        <w:t>The effectiveness of corporate downsizing as a cost reduction strategy: a case of Zimbabwe Commercial banks</w:t>
      </w:r>
      <w:r w:rsidRPr="00640985">
        <w:rPr>
          <w:rFonts w:eastAsia="Times New Roman" w:cs="Times New Roman"/>
          <w:szCs w:val="24"/>
          <w:shd w:val="clear" w:color="auto" w:fill="FFFFFF"/>
        </w:rPr>
        <w:t> (Doctoral dissertation).</w:t>
      </w:r>
    </w:p>
    <w:p w14:paraId="0DB95C89" w14:textId="77777777" w:rsidR="00640985" w:rsidRPr="00640985" w:rsidRDefault="00640985" w:rsidP="00640985">
      <w:pPr>
        <w:rPr>
          <w:rFonts w:eastAsia="Times New Roman" w:cs="Times New Roman"/>
          <w:szCs w:val="24"/>
          <w:shd w:val="clear" w:color="auto" w:fill="FFFFFF"/>
        </w:rPr>
      </w:pPr>
      <w:r w:rsidRPr="00640985">
        <w:rPr>
          <w:rStyle w:val="referencesurname"/>
          <w:rFonts w:eastAsia="Times New Roman" w:cs="Times New Roman"/>
          <w:szCs w:val="24"/>
          <w:shd w:val="clear" w:color="auto" w:fill="FFFFFF"/>
        </w:rPr>
        <w:t>Mahindroo</w:t>
      </w:r>
      <w:r w:rsidRPr="00640985">
        <w:rPr>
          <w:rStyle w:val="referencestring-name"/>
          <w:rFonts w:eastAsia="Times New Roman" w:cs="Times New Roman"/>
          <w:szCs w:val="24"/>
          <w:shd w:val="clear" w:color="auto" w:fill="FFFFFF"/>
        </w:rPr>
        <w:t>, </w:t>
      </w:r>
      <w:r w:rsidRPr="00640985">
        <w:rPr>
          <w:rStyle w:val="referencegiven-names"/>
          <w:rFonts w:eastAsia="Times New Roman" w:cs="Times New Roman"/>
          <w:szCs w:val="24"/>
          <w:shd w:val="clear" w:color="auto" w:fill="FFFFFF"/>
        </w:rPr>
        <w:t>A.</w:t>
      </w:r>
      <w:r w:rsidRPr="00640985">
        <w:rPr>
          <w:rStyle w:val="referenceperson-group"/>
          <w:rFonts w:eastAsia="Times New Roman" w:cs="Times New Roman"/>
          <w:szCs w:val="24"/>
          <w:shd w:val="clear" w:color="auto" w:fill="FFFFFF"/>
        </w:rPr>
        <w:t>, </w:t>
      </w:r>
      <w:r w:rsidRPr="00640985">
        <w:rPr>
          <w:rStyle w:val="referencesurname"/>
          <w:rFonts w:eastAsia="Times New Roman" w:cs="Times New Roman"/>
          <w:szCs w:val="24"/>
          <w:shd w:val="clear" w:color="auto" w:fill="FFFFFF"/>
        </w:rPr>
        <w:t>Samalia</w:t>
      </w:r>
      <w:r w:rsidRPr="00640985">
        <w:rPr>
          <w:rStyle w:val="referencestring-name"/>
          <w:rFonts w:eastAsia="Times New Roman" w:cs="Times New Roman"/>
          <w:szCs w:val="24"/>
          <w:shd w:val="clear" w:color="auto" w:fill="FFFFFF"/>
        </w:rPr>
        <w:t>, </w:t>
      </w:r>
      <w:r w:rsidRPr="00640985">
        <w:rPr>
          <w:rStyle w:val="referencegiven-names"/>
          <w:rFonts w:eastAsia="Times New Roman" w:cs="Times New Roman"/>
          <w:szCs w:val="24"/>
          <w:shd w:val="clear" w:color="auto" w:fill="FFFFFF"/>
        </w:rPr>
        <w:t>H.V.</w:t>
      </w:r>
      <w:r w:rsidRPr="00640985">
        <w:rPr>
          <w:rStyle w:val="referenceperson-group"/>
          <w:rFonts w:eastAsia="Times New Roman" w:cs="Times New Roman"/>
          <w:szCs w:val="24"/>
          <w:shd w:val="clear" w:color="auto" w:fill="FFFFFF"/>
        </w:rPr>
        <w:t> and </w:t>
      </w:r>
      <w:r w:rsidRPr="00640985">
        <w:rPr>
          <w:rStyle w:val="referencesurname"/>
          <w:rFonts w:eastAsia="Times New Roman" w:cs="Times New Roman"/>
          <w:szCs w:val="24"/>
          <w:shd w:val="clear" w:color="auto" w:fill="FFFFFF"/>
        </w:rPr>
        <w:t>Verma</w:t>
      </w:r>
      <w:r w:rsidRPr="00640985">
        <w:rPr>
          <w:rStyle w:val="referencestring-name"/>
          <w:rFonts w:eastAsia="Times New Roman" w:cs="Times New Roman"/>
          <w:szCs w:val="24"/>
          <w:shd w:val="clear" w:color="auto" w:fill="FFFFFF"/>
        </w:rPr>
        <w:t>, </w:t>
      </w:r>
      <w:r w:rsidRPr="00640985">
        <w:rPr>
          <w:rStyle w:val="referencegiven-names"/>
          <w:rFonts w:eastAsia="Times New Roman" w:cs="Times New Roman"/>
          <w:szCs w:val="24"/>
          <w:shd w:val="clear" w:color="auto" w:fill="FFFFFF"/>
        </w:rPr>
        <w:t>P.</w:t>
      </w:r>
      <w:r w:rsidRPr="00640985">
        <w:rPr>
          <w:rFonts w:eastAsia="Times New Roman" w:cs="Times New Roman"/>
          <w:szCs w:val="24"/>
          <w:shd w:val="clear" w:color="auto" w:fill="FFFFFF"/>
        </w:rPr>
        <w:t> (</w:t>
      </w:r>
      <w:r w:rsidRPr="00640985">
        <w:rPr>
          <w:rStyle w:val="referenceyear"/>
          <w:rFonts w:eastAsia="Times New Roman" w:cs="Times New Roman"/>
          <w:szCs w:val="24"/>
          <w:shd w:val="clear" w:color="auto" w:fill="FFFFFF"/>
        </w:rPr>
        <w:t>2018</w:t>
      </w:r>
      <w:r w:rsidRPr="00640985">
        <w:rPr>
          <w:rFonts w:eastAsia="Times New Roman" w:cs="Times New Roman"/>
          <w:szCs w:val="24"/>
          <w:shd w:val="clear" w:color="auto" w:fill="FFFFFF"/>
        </w:rPr>
        <w:t>), “</w:t>
      </w:r>
      <w:r w:rsidRPr="00640985">
        <w:rPr>
          <w:rStyle w:val="SubtleEmphasis"/>
          <w:rFonts w:cs="Times New Roman"/>
          <w:color w:val="auto"/>
          <w:szCs w:val="24"/>
        </w:rPr>
        <w:t>Moderated influence of return frequency and resource commitment on information systems and reverse logistics strategic performance”</w:t>
      </w:r>
      <w:r w:rsidRPr="00640985">
        <w:rPr>
          <w:rFonts w:eastAsia="Times New Roman" w:cs="Times New Roman"/>
          <w:szCs w:val="24"/>
          <w:shd w:val="clear" w:color="auto" w:fill="FFFFFF"/>
        </w:rPr>
        <w:t>, </w:t>
      </w:r>
      <w:r w:rsidRPr="00640985">
        <w:rPr>
          <w:rStyle w:val="referencesource"/>
          <w:rFonts w:eastAsia="Times New Roman" w:cs="Times New Roman"/>
          <w:szCs w:val="24"/>
          <w:shd w:val="clear" w:color="auto" w:fill="FFFFFF"/>
        </w:rPr>
        <w:t>International Journal of Productivity and Performance Management</w:t>
      </w:r>
      <w:r w:rsidRPr="00640985">
        <w:rPr>
          <w:rFonts w:eastAsia="Times New Roman" w:cs="Times New Roman"/>
          <w:szCs w:val="24"/>
          <w:shd w:val="clear" w:color="auto" w:fill="FFFFFF"/>
        </w:rPr>
        <w:t>, Vol. </w:t>
      </w:r>
      <w:r w:rsidRPr="00640985">
        <w:rPr>
          <w:rStyle w:val="referencevolume"/>
          <w:rFonts w:eastAsia="Times New Roman" w:cs="Times New Roman"/>
          <w:szCs w:val="24"/>
          <w:shd w:val="clear" w:color="auto" w:fill="FFFFFF"/>
        </w:rPr>
        <w:t>67</w:t>
      </w:r>
      <w:r w:rsidRPr="00640985">
        <w:rPr>
          <w:rFonts w:eastAsia="Times New Roman" w:cs="Times New Roman"/>
          <w:szCs w:val="24"/>
          <w:shd w:val="clear" w:color="auto" w:fill="FFFFFF"/>
        </w:rPr>
        <w:t>, pp. </w:t>
      </w:r>
      <w:r w:rsidRPr="00640985">
        <w:rPr>
          <w:rStyle w:val="referencefpage"/>
          <w:rFonts w:eastAsia="Times New Roman" w:cs="Times New Roman"/>
          <w:szCs w:val="24"/>
          <w:shd w:val="clear" w:color="auto" w:fill="FFFFFF"/>
        </w:rPr>
        <w:t>550</w:t>
      </w:r>
      <w:r w:rsidRPr="00640985">
        <w:rPr>
          <w:rFonts w:eastAsia="Times New Roman" w:cs="Times New Roman"/>
          <w:szCs w:val="24"/>
          <w:shd w:val="clear" w:color="auto" w:fill="FFFFFF"/>
        </w:rPr>
        <w:t>-</w:t>
      </w:r>
      <w:r w:rsidRPr="00640985">
        <w:rPr>
          <w:rStyle w:val="referencelpage"/>
          <w:rFonts w:eastAsia="Times New Roman" w:cs="Times New Roman"/>
          <w:szCs w:val="24"/>
          <w:shd w:val="clear" w:color="auto" w:fill="FFFFFF"/>
        </w:rPr>
        <w:t>570</w:t>
      </w:r>
      <w:r w:rsidRPr="00640985">
        <w:rPr>
          <w:rFonts w:eastAsia="Times New Roman" w:cs="Times New Roman"/>
          <w:szCs w:val="24"/>
          <w:shd w:val="clear" w:color="auto" w:fill="FFFFFF"/>
        </w:rPr>
        <w:t>.</w:t>
      </w:r>
    </w:p>
    <w:p w14:paraId="1B1FAB38" w14:textId="77777777" w:rsidR="00640985" w:rsidRPr="00640985" w:rsidRDefault="00640985" w:rsidP="00640985">
      <w:pPr>
        <w:spacing w:line="360" w:lineRule="auto"/>
        <w:rPr>
          <w:rFonts w:cs="Times New Roman"/>
          <w:szCs w:val="24"/>
        </w:rPr>
      </w:pPr>
      <w:r w:rsidRPr="00640985">
        <w:rPr>
          <w:rFonts w:cs="Times New Roman"/>
          <w:szCs w:val="24"/>
        </w:rPr>
        <w:t>Maiti, M., Krakovich, V., Shams, S.M.R. and Vukovic, D.B. (2020), “Resource-based model for small innovative enterprises”, Management Decision, Vol. 58 No. 8, pp. 1525-1541.</w:t>
      </w:r>
    </w:p>
    <w:p w14:paraId="28F846B5"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McWilliams, J. M. (2016). Cost containment and the convenient tale of care coordination. </w:t>
      </w:r>
      <w:r w:rsidRPr="00640985">
        <w:rPr>
          <w:rFonts w:eastAsia="Times New Roman" w:cs="Times New Roman"/>
          <w:i/>
          <w:iCs/>
          <w:szCs w:val="24"/>
          <w:shd w:val="clear" w:color="auto" w:fill="FFFFFF"/>
        </w:rPr>
        <w:t>The New England journal of medicine</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375</w:t>
      </w:r>
      <w:r w:rsidRPr="00640985">
        <w:rPr>
          <w:rFonts w:eastAsia="Times New Roman" w:cs="Times New Roman"/>
          <w:szCs w:val="24"/>
          <w:shd w:val="clear" w:color="auto" w:fill="FFFFFF"/>
        </w:rPr>
        <w:t>(23), 2218.</w:t>
      </w:r>
    </w:p>
    <w:p w14:paraId="57BD4C8B" w14:textId="77777777" w:rsidR="00640985" w:rsidRPr="00640985" w:rsidRDefault="00640985" w:rsidP="00640985">
      <w:pPr>
        <w:spacing w:line="360" w:lineRule="auto"/>
        <w:rPr>
          <w:rFonts w:cs="Times New Roman"/>
          <w:szCs w:val="24"/>
        </w:rPr>
      </w:pPr>
      <w:r w:rsidRPr="00640985">
        <w:rPr>
          <w:rFonts w:cs="Times New Roman"/>
          <w:szCs w:val="24"/>
        </w:rPr>
        <w:t>Mfarinya, E. T. (2016</w:t>
      </w:r>
      <w:r w:rsidRPr="00640985">
        <w:rPr>
          <w:rStyle w:val="IntenseQuoteChar"/>
          <w:rFonts w:cs="Times New Roman"/>
          <w:color w:val="auto"/>
          <w:szCs w:val="24"/>
        </w:rPr>
        <w:t>) The impact of cost containment strategies on the financial performance of health firms,</w:t>
      </w:r>
      <w:r w:rsidRPr="00640985">
        <w:rPr>
          <w:rFonts w:cs="Times New Roman"/>
          <w:szCs w:val="24"/>
        </w:rPr>
        <w:t xml:space="preserve"> Midlands State University: Gweru.</w:t>
      </w:r>
    </w:p>
    <w:p w14:paraId="142E5295" w14:textId="77777777" w:rsidR="00640985" w:rsidRPr="00640985" w:rsidRDefault="00640985" w:rsidP="00640985">
      <w:pPr>
        <w:rPr>
          <w:rFonts w:eastAsiaTheme="minorEastAsia" w:cs="Times New Roman"/>
          <w:szCs w:val="24"/>
        </w:rPr>
      </w:pPr>
      <w:r w:rsidRPr="00640985">
        <w:rPr>
          <w:rFonts w:cs="Times New Roman"/>
          <w:szCs w:val="24"/>
        </w:rPr>
        <w:t>Mishra, S. B., &amp; Alok, S. (2022). Handbook of</w:t>
      </w:r>
      <w:r w:rsidRPr="00640985">
        <w:rPr>
          <w:rFonts w:eastAsiaTheme="minorEastAsia" w:cs="Times New Roman"/>
          <w:szCs w:val="24"/>
        </w:rPr>
        <w:t xml:space="preserve"> </w:t>
      </w:r>
      <w:r w:rsidRPr="00640985">
        <w:rPr>
          <w:rFonts w:cs="Times New Roman"/>
          <w:szCs w:val="24"/>
        </w:rPr>
        <w:t>research methodology</w:t>
      </w:r>
    </w:p>
    <w:p w14:paraId="5022C8B0" w14:textId="3F605A97" w:rsidR="00640985" w:rsidRPr="00640985" w:rsidRDefault="00640985" w:rsidP="00640985">
      <w:pPr>
        <w:spacing w:line="360" w:lineRule="auto"/>
        <w:rPr>
          <w:rFonts w:cs="Times New Roman"/>
          <w:szCs w:val="24"/>
        </w:rPr>
      </w:pPr>
      <w:r w:rsidRPr="00640985">
        <w:rPr>
          <w:rFonts w:cs="Times New Roman"/>
          <w:szCs w:val="24"/>
        </w:rPr>
        <w:t>Mushonga, T, R. (2022</w:t>
      </w:r>
      <w:r w:rsidR="00646BAD" w:rsidRPr="00640985">
        <w:rPr>
          <w:rFonts w:cs="Times New Roman"/>
          <w:szCs w:val="24"/>
        </w:rPr>
        <w:t>), The</w:t>
      </w:r>
      <w:r w:rsidRPr="00640985">
        <w:rPr>
          <w:rFonts w:cs="Times New Roman"/>
          <w:szCs w:val="24"/>
        </w:rPr>
        <w:t xml:space="preserve"> effects of downsizing on employee commitment in the fright management services in Zimbabwe: University of Johanesburg.</w:t>
      </w:r>
    </w:p>
    <w:p w14:paraId="6179E85E" w14:textId="77777777" w:rsidR="00640985" w:rsidRPr="00640985" w:rsidRDefault="00640985" w:rsidP="00640985">
      <w:pPr>
        <w:spacing w:line="360" w:lineRule="auto"/>
        <w:rPr>
          <w:rFonts w:cs="Times New Roman"/>
          <w:szCs w:val="24"/>
        </w:rPr>
      </w:pPr>
      <w:r w:rsidRPr="00640985">
        <w:rPr>
          <w:rFonts w:cs="Times New Roman"/>
          <w:szCs w:val="24"/>
        </w:rPr>
        <w:t>Namisiko,P., Sakwa,M and Waweru,M. (2015). Effects of Network Infrastructure sharing Challenges on Open Information Communication Technology Infrastructure Sharing among Mobile Service Providers in Kenya</w:t>
      </w:r>
      <w:r w:rsidRPr="00640985">
        <w:rPr>
          <w:rStyle w:val="IntenseEmphasis"/>
          <w:rFonts w:cs="Times New Roman"/>
          <w:color w:val="auto"/>
          <w:szCs w:val="24"/>
        </w:rPr>
        <w:t>, Information Engineering and Electronic Business</w:t>
      </w:r>
      <w:r w:rsidRPr="00640985">
        <w:rPr>
          <w:rFonts w:cs="Times New Roman"/>
          <w:szCs w:val="24"/>
        </w:rPr>
        <w:t>, 3, 11- 19.</w:t>
      </w:r>
    </w:p>
    <w:p w14:paraId="1CD45596" w14:textId="77777777" w:rsidR="00640985" w:rsidRPr="00640985" w:rsidRDefault="00640985" w:rsidP="00640985">
      <w:pPr>
        <w:spacing w:line="360" w:lineRule="auto"/>
        <w:rPr>
          <w:rFonts w:cs="Times New Roman"/>
          <w:szCs w:val="24"/>
        </w:rPr>
      </w:pPr>
      <w:r w:rsidRPr="00640985">
        <w:rPr>
          <w:rFonts w:cs="Times New Roman"/>
          <w:szCs w:val="24"/>
        </w:rPr>
        <w:t>Namu, N., Kaimba, G., Murithi, D.K. and Nkasi, I.M. (2014</w:t>
      </w:r>
      <w:r w:rsidRPr="00640985">
        <w:rPr>
          <w:rStyle w:val="IntenseEmphasis"/>
          <w:rFonts w:cs="Times New Roman"/>
          <w:color w:val="auto"/>
          <w:szCs w:val="24"/>
        </w:rPr>
        <w:t>). Impact of cost reduction strategies on performance of tea factories, Kenya</w:t>
      </w:r>
      <w:r w:rsidRPr="00640985">
        <w:rPr>
          <w:rFonts w:cs="Times New Roman"/>
          <w:szCs w:val="24"/>
        </w:rPr>
        <w:t>.</w:t>
      </w:r>
    </w:p>
    <w:p w14:paraId="18E42380"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Navarria, A., Drago, V., Gozzo, L., Longo, L., Mansueto, S., Pignataro, G., &amp; Drago, F. (2015). Do the current performance-based schemes in Italy really work?“Success fee”: a novel measure for cost-containment of drug expenditure. </w:t>
      </w:r>
      <w:r w:rsidRPr="00640985">
        <w:rPr>
          <w:rFonts w:eastAsia="Times New Roman" w:cs="Times New Roman"/>
          <w:i/>
          <w:iCs/>
          <w:szCs w:val="24"/>
          <w:shd w:val="clear" w:color="auto" w:fill="FFFFFF"/>
        </w:rPr>
        <w:t>Value in Health</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18</w:t>
      </w:r>
      <w:r w:rsidRPr="00640985">
        <w:rPr>
          <w:rFonts w:eastAsia="Times New Roman" w:cs="Times New Roman"/>
          <w:szCs w:val="24"/>
          <w:shd w:val="clear" w:color="auto" w:fill="FFFFFF"/>
        </w:rPr>
        <w:t>(1), 131-136.</w:t>
      </w:r>
    </w:p>
    <w:p w14:paraId="0332AE56" w14:textId="77777777" w:rsidR="00640985" w:rsidRPr="00640985" w:rsidRDefault="00640985" w:rsidP="00640985">
      <w:pPr>
        <w:rPr>
          <w:rFonts w:cs="Times New Roman"/>
          <w:szCs w:val="24"/>
        </w:rPr>
      </w:pPr>
      <w:r w:rsidRPr="00640985">
        <w:rPr>
          <w:rFonts w:cs="Times New Roman"/>
          <w:szCs w:val="24"/>
        </w:rPr>
        <w:t xml:space="preserve">NGUYEN, H.T.X., 2022. The effect of COVID-19 pandemic on financial performance of firms: empirical evidence from Vietnamese logistics enterprises. </w:t>
      </w:r>
      <w:r w:rsidRPr="00640985">
        <w:rPr>
          <w:rStyle w:val="SubtleEmphasis"/>
          <w:rFonts w:cs="Times New Roman"/>
          <w:color w:val="auto"/>
          <w:szCs w:val="24"/>
        </w:rPr>
        <w:t>The Journal of Asian Finance, Economics and Business</w:t>
      </w:r>
      <w:r w:rsidRPr="00640985">
        <w:rPr>
          <w:rFonts w:cs="Times New Roman"/>
          <w:szCs w:val="24"/>
        </w:rPr>
        <w:t xml:space="preserve">, 9(2), pp.177-183    </w:t>
      </w:r>
    </w:p>
    <w:p w14:paraId="4A56BBA2"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O’Caoimh, R., Sezgin, D., O’Donovan, M. R., Molloy, D. W., Clegg, A., Rockwood, K., &amp; Liew, A. (2021). Prevalence of frailty in 62 countries across the world: a systematic review and meta-analysis of population-level studies. </w:t>
      </w:r>
      <w:r w:rsidRPr="00640985">
        <w:rPr>
          <w:rFonts w:eastAsia="Times New Roman" w:cs="Times New Roman"/>
          <w:i/>
          <w:iCs/>
          <w:szCs w:val="24"/>
          <w:shd w:val="clear" w:color="auto" w:fill="FFFFFF"/>
        </w:rPr>
        <w:t>Age and ageing</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50</w:t>
      </w:r>
      <w:r w:rsidRPr="00640985">
        <w:rPr>
          <w:rFonts w:eastAsia="Times New Roman" w:cs="Times New Roman"/>
          <w:szCs w:val="24"/>
          <w:shd w:val="clear" w:color="auto" w:fill="FFFFFF"/>
        </w:rPr>
        <w:t>(1), 96-104.</w:t>
      </w:r>
    </w:p>
    <w:p w14:paraId="7C691E00" w14:textId="77777777" w:rsidR="00640985" w:rsidRPr="00640985" w:rsidRDefault="00640985" w:rsidP="00640985">
      <w:pPr>
        <w:rPr>
          <w:rFonts w:cs="Times New Roman"/>
          <w:szCs w:val="24"/>
        </w:rPr>
      </w:pPr>
      <w:r w:rsidRPr="00640985">
        <w:rPr>
          <w:rFonts w:cs="Times New Roman"/>
          <w:szCs w:val="24"/>
        </w:rPr>
        <w:t>Oluwagbemiga O; Olubenga O; Zaccheaus, 2014. Cost Management Practices</w:t>
      </w:r>
      <w:r w:rsidRPr="00640985">
        <w:rPr>
          <w:rStyle w:val="IntenseQuoteChar"/>
          <w:rFonts w:cs="Times New Roman"/>
          <w:color w:val="auto"/>
          <w:szCs w:val="24"/>
        </w:rPr>
        <w:t>. Jomo Kenyatta University of Agriculture and Technology</w:t>
      </w:r>
      <w:r w:rsidRPr="00640985">
        <w:rPr>
          <w:rFonts w:cs="Times New Roman"/>
          <w:szCs w:val="24"/>
        </w:rPr>
        <w:t>, Volume vi</w:t>
      </w:r>
    </w:p>
    <w:p w14:paraId="67B0E946"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Pandey, P., &amp; Pandey, M. M. (2021). </w:t>
      </w:r>
      <w:r w:rsidRPr="00640985">
        <w:rPr>
          <w:rFonts w:eastAsia="Times New Roman" w:cs="Times New Roman"/>
          <w:i/>
          <w:iCs/>
          <w:szCs w:val="24"/>
          <w:shd w:val="clear" w:color="auto" w:fill="FFFFFF"/>
        </w:rPr>
        <w:t>Research methodology tools and techniques</w:t>
      </w:r>
      <w:r w:rsidRPr="00640985">
        <w:rPr>
          <w:rFonts w:eastAsia="Times New Roman" w:cs="Times New Roman"/>
          <w:szCs w:val="24"/>
          <w:shd w:val="clear" w:color="auto" w:fill="FFFFFF"/>
        </w:rPr>
        <w:t>. Bridge Center</w:t>
      </w:r>
    </w:p>
    <w:p w14:paraId="08F20544" w14:textId="77777777" w:rsidR="00640985" w:rsidRPr="00640985" w:rsidRDefault="00640985" w:rsidP="00640985">
      <w:pPr>
        <w:spacing w:line="360" w:lineRule="auto"/>
        <w:rPr>
          <w:rFonts w:cs="Times New Roman"/>
          <w:szCs w:val="24"/>
        </w:rPr>
      </w:pPr>
      <w:r w:rsidRPr="00640985">
        <w:rPr>
          <w:rFonts w:cs="Times New Roman"/>
          <w:szCs w:val="24"/>
        </w:rPr>
        <w:t>Quak, H., Nesterova, N. and Rooijen, T. V. (2016). Possibilities and Barriers for using electric-powered vehicles in city logistics practice. Transportation Research Procedia, 12(16), 157-169.</w:t>
      </w:r>
    </w:p>
    <w:p w14:paraId="448F32EE" w14:textId="0D12FCDB" w:rsidR="00640985" w:rsidRPr="00640985" w:rsidRDefault="00640985" w:rsidP="00640985">
      <w:pPr>
        <w:rPr>
          <w:rFonts w:cs="Times New Roman"/>
          <w:szCs w:val="24"/>
        </w:rPr>
      </w:pPr>
      <w:r w:rsidRPr="00640985">
        <w:rPr>
          <w:rFonts w:cs="Times New Roman"/>
          <w:szCs w:val="24"/>
        </w:rPr>
        <w:t xml:space="preserve">Rahi, S., Alnaser, F. M., &amp; Abd Ghani, M. (2019). Designing survey research: recommendation for questionnaire development, calculating sample size and selecting research paradigms. </w:t>
      </w:r>
      <w:r w:rsidRPr="00640985">
        <w:rPr>
          <w:rStyle w:val="SubtleEmphasis"/>
          <w:rFonts w:cs="Times New Roman"/>
          <w:color w:val="auto"/>
          <w:szCs w:val="24"/>
        </w:rPr>
        <w:t>Economic and</w:t>
      </w:r>
      <w:r>
        <w:rPr>
          <w:rStyle w:val="SubtleEmphasis"/>
          <w:rFonts w:cs="Times New Roman"/>
          <w:i w:val="0"/>
          <w:iCs w:val="0"/>
          <w:color w:val="auto"/>
          <w:szCs w:val="24"/>
        </w:rPr>
        <w:t xml:space="preserve"> </w:t>
      </w:r>
      <w:r w:rsidRPr="00640985">
        <w:rPr>
          <w:rStyle w:val="SubtleEmphasis"/>
          <w:rFonts w:cs="Times New Roman"/>
          <w:color w:val="auto"/>
          <w:szCs w:val="24"/>
        </w:rPr>
        <w:t>Social Development: Book of Proceedings,</w:t>
      </w:r>
      <w:r w:rsidRPr="00640985">
        <w:rPr>
          <w:rFonts w:cs="Times New Roman"/>
          <w:szCs w:val="24"/>
        </w:rPr>
        <w:t xml:space="preserve"> 1157-1169.</w:t>
      </w:r>
    </w:p>
    <w:p w14:paraId="44A1A948" w14:textId="77777777" w:rsidR="00640985" w:rsidRPr="00640985" w:rsidRDefault="00640985" w:rsidP="00640985">
      <w:pPr>
        <w:rPr>
          <w:rFonts w:cs="Times New Roman"/>
          <w:szCs w:val="24"/>
        </w:rPr>
      </w:pPr>
      <w:r w:rsidRPr="00640985">
        <w:rPr>
          <w:rFonts w:cs="Times New Roman"/>
          <w:szCs w:val="24"/>
        </w:rPr>
        <w:t xml:space="preserve">Rashid, Y. Rashid, A., Warraich, M. A., Sabir, S. S., &amp; Waseem, A. (2019). Case study method: A step-by step guide for business researchers. </w:t>
      </w:r>
      <w:r w:rsidRPr="00640985">
        <w:rPr>
          <w:rStyle w:val="SubtleEmphasis"/>
          <w:rFonts w:cs="Times New Roman"/>
          <w:color w:val="auto"/>
          <w:szCs w:val="24"/>
        </w:rPr>
        <w:t>International journal of qualitative methods,</w:t>
      </w:r>
      <w:r w:rsidRPr="00640985">
        <w:rPr>
          <w:rFonts w:cs="Times New Roman"/>
          <w:szCs w:val="24"/>
        </w:rPr>
        <w:t xml:space="preserve"> 18,1609406919862424</w:t>
      </w:r>
    </w:p>
    <w:p w14:paraId="08E7FA50" w14:textId="77777777" w:rsidR="00640985" w:rsidRPr="00640985" w:rsidRDefault="00640985" w:rsidP="00640985">
      <w:pPr>
        <w:spacing w:line="360" w:lineRule="auto"/>
        <w:rPr>
          <w:rFonts w:cs="Times New Roman"/>
          <w:szCs w:val="24"/>
        </w:rPr>
      </w:pPr>
      <w:r w:rsidRPr="00640985">
        <w:rPr>
          <w:rFonts w:cs="Times New Roman"/>
          <w:szCs w:val="24"/>
        </w:rPr>
        <w:t>Reddy,M. (2014).Commons” in the Telecoms Sector: Competition Policy Challenges in a Small Economy, College of Business, Hospitality &amp;Tourism Studies. Fiji National University.</w:t>
      </w:r>
    </w:p>
    <w:p w14:paraId="467A89A8"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Saif, A., Alashwal, A., Abdullah, Q., Alsamhi, S. H., Ameen, A., &amp; Salh, A. (2021, July). Infrastructure sharing and quality of service for telecommunication companies in Yemen. In </w:t>
      </w:r>
      <w:r w:rsidRPr="00640985">
        <w:rPr>
          <w:rFonts w:eastAsia="Times New Roman" w:cs="Times New Roman"/>
          <w:i/>
          <w:iCs/>
          <w:szCs w:val="24"/>
          <w:shd w:val="clear" w:color="auto" w:fill="FFFFFF"/>
        </w:rPr>
        <w:t>2021 International Congress of Advanced Technology and Engineering (ICOTEN)</w:t>
      </w:r>
      <w:r w:rsidRPr="00640985">
        <w:rPr>
          <w:rFonts w:eastAsia="Times New Roman" w:cs="Times New Roman"/>
          <w:szCs w:val="24"/>
          <w:shd w:val="clear" w:color="auto" w:fill="FFFFFF"/>
        </w:rPr>
        <w:t> (pp. 1-6). IEEE.</w:t>
      </w:r>
    </w:p>
    <w:p w14:paraId="65FFCD84"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Sanders, T. (2019). </w:t>
      </w:r>
      <w:r w:rsidRPr="00640985">
        <w:rPr>
          <w:rFonts w:eastAsia="Times New Roman" w:cs="Times New Roman"/>
          <w:i/>
          <w:iCs/>
          <w:szCs w:val="24"/>
          <w:shd w:val="clear" w:color="auto" w:fill="FFFFFF"/>
        </w:rPr>
        <w:t>Measuring employee job satisfaction during workplace downsizing</w:t>
      </w:r>
      <w:r w:rsidRPr="00640985">
        <w:rPr>
          <w:rFonts w:eastAsia="Times New Roman" w:cs="Times New Roman"/>
          <w:szCs w:val="24"/>
          <w:shd w:val="clear" w:color="auto" w:fill="FFFFFF"/>
        </w:rPr>
        <w:t> (Doctoral dissertation, Nova Southeastern University).</w:t>
      </w:r>
    </w:p>
    <w:p w14:paraId="217C38D7" w14:textId="77777777" w:rsidR="00640985" w:rsidRPr="00640985" w:rsidRDefault="00640985" w:rsidP="00640985">
      <w:pPr>
        <w:spacing w:line="360" w:lineRule="auto"/>
        <w:rPr>
          <w:rFonts w:cs="Times New Roman"/>
          <w:szCs w:val="24"/>
        </w:rPr>
      </w:pPr>
      <w:r w:rsidRPr="00640985">
        <w:rPr>
          <w:rFonts w:cs="Times New Roman"/>
          <w:szCs w:val="24"/>
        </w:rPr>
        <w:t xml:space="preserve">Shidpour, H., Da Cunha, C. (2014) Analyzing single and multiple customer order decoupling point positioning based on customer value. </w:t>
      </w:r>
      <w:r w:rsidRPr="00640985">
        <w:rPr>
          <w:rStyle w:val="IntenseEmphasis"/>
          <w:rFonts w:cs="Times New Roman"/>
          <w:color w:val="auto"/>
          <w:szCs w:val="24"/>
        </w:rPr>
        <w:t>Variety Management in Manufacturing</w:t>
      </w:r>
      <w:r w:rsidRPr="00640985">
        <w:rPr>
          <w:rFonts w:cs="Times New Roman"/>
          <w:szCs w:val="24"/>
        </w:rPr>
        <w:t>, 17(14), 669-674.</w:t>
      </w:r>
    </w:p>
    <w:p w14:paraId="359D5B8F" w14:textId="77777777" w:rsidR="00640985" w:rsidRPr="00640985" w:rsidRDefault="00640985" w:rsidP="00640985">
      <w:pPr>
        <w:rPr>
          <w:rFonts w:cs="Times New Roman"/>
          <w:szCs w:val="24"/>
        </w:rPr>
      </w:pPr>
      <w:r w:rsidRPr="00640985">
        <w:rPr>
          <w:rFonts w:cs="Times New Roman"/>
          <w:szCs w:val="24"/>
        </w:rPr>
        <w:t xml:space="preserve">Sileyew, K.J., (2019). </w:t>
      </w:r>
      <w:r w:rsidRPr="00640985">
        <w:rPr>
          <w:rStyle w:val="IntenseQuoteChar"/>
          <w:rFonts w:cs="Times New Roman"/>
          <w:color w:val="auto"/>
          <w:szCs w:val="24"/>
        </w:rPr>
        <w:t>Research design and Methodology</w:t>
      </w:r>
      <w:r w:rsidRPr="00640985">
        <w:rPr>
          <w:rFonts w:cs="Times New Roman"/>
          <w:szCs w:val="24"/>
        </w:rPr>
        <w:t xml:space="preserve"> (pp1-12). Rijeka: IntechOpen</w:t>
      </w:r>
    </w:p>
    <w:p w14:paraId="70CE536A" w14:textId="77777777" w:rsidR="00640985" w:rsidRPr="00640985" w:rsidRDefault="00640985" w:rsidP="00640985">
      <w:pPr>
        <w:rPr>
          <w:rFonts w:cs="Times New Roman"/>
          <w:szCs w:val="24"/>
        </w:rPr>
      </w:pPr>
      <w:r w:rsidRPr="00640985">
        <w:rPr>
          <w:rFonts w:cs="Times New Roman"/>
          <w:szCs w:val="24"/>
        </w:rPr>
        <w:t xml:space="preserve">Siedlecki, S.L. (2020). Understanding descriptive research designs and mehods. </w:t>
      </w:r>
      <w:r w:rsidRPr="00640985">
        <w:rPr>
          <w:rStyle w:val="QuoteChar"/>
          <w:rFonts w:cs="Times New Roman"/>
          <w:color w:val="auto"/>
          <w:szCs w:val="24"/>
        </w:rPr>
        <w:t>Clinical Nurse Specialist</w:t>
      </w:r>
      <w:r w:rsidRPr="00640985">
        <w:rPr>
          <w:rFonts w:cs="Times New Roman"/>
          <w:szCs w:val="24"/>
        </w:rPr>
        <w:t xml:space="preserve"> 34(1), 8-12</w:t>
      </w:r>
    </w:p>
    <w:p w14:paraId="3662FAE0"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Stadhouders, N., Kruse, F., Tanke, M., Koolman, X., &amp; Jeurissen, P. (2019). Effective healthcare cost-containment policies: a systematic review. </w:t>
      </w:r>
      <w:r w:rsidRPr="00640985">
        <w:rPr>
          <w:rFonts w:eastAsia="Times New Roman" w:cs="Times New Roman"/>
          <w:i/>
          <w:iCs/>
          <w:szCs w:val="24"/>
          <w:shd w:val="clear" w:color="auto" w:fill="FFFFFF"/>
        </w:rPr>
        <w:t>Health Policy</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123</w:t>
      </w:r>
      <w:r w:rsidRPr="00640985">
        <w:rPr>
          <w:rFonts w:eastAsia="Times New Roman" w:cs="Times New Roman"/>
          <w:szCs w:val="24"/>
          <w:shd w:val="clear" w:color="auto" w:fill="FFFFFF"/>
        </w:rPr>
        <w:t>(1), 71-79.</w:t>
      </w:r>
    </w:p>
    <w:p w14:paraId="0E3F3679" w14:textId="77777777" w:rsidR="00640985" w:rsidRPr="00640985" w:rsidRDefault="00640985" w:rsidP="00640985">
      <w:pPr>
        <w:spacing w:line="360" w:lineRule="auto"/>
        <w:rPr>
          <w:rFonts w:cs="Times New Roman"/>
          <w:szCs w:val="24"/>
        </w:rPr>
      </w:pPr>
      <w:r w:rsidRPr="00640985">
        <w:rPr>
          <w:rFonts w:cs="Times New Roman"/>
          <w:szCs w:val="24"/>
        </w:rPr>
        <w:t xml:space="preserve">Stratton, S. J. (2021). Population research: convenience sampling strategies. </w:t>
      </w:r>
      <w:r w:rsidRPr="00640985">
        <w:rPr>
          <w:rStyle w:val="SubtleEmphasis"/>
          <w:rFonts w:cs="Times New Roman"/>
          <w:color w:val="auto"/>
          <w:szCs w:val="24"/>
        </w:rPr>
        <w:t xml:space="preserve">Prehospital and disaster Medicine, </w:t>
      </w:r>
      <w:r w:rsidRPr="00640985">
        <w:rPr>
          <w:rFonts w:cs="Times New Roman"/>
          <w:szCs w:val="24"/>
        </w:rPr>
        <w:t xml:space="preserve">36(4), 373-374Sun, Y., Yang, Y., Huang, N., &amp; Zou, X. (2020). The impacts of climate change risks on the financial performance of mining industry: Evidence from listed companies in China. Resources Policy, 69, 101828. </w:t>
      </w:r>
      <w:r w:rsidRPr="00640985">
        <w:rPr>
          <w:rFonts w:cs="Times New Roman"/>
          <w:szCs w:val="24"/>
          <w:u w:val="single"/>
        </w:rPr>
        <w:t>https://doi.org/10.1016/j.resourpol.2020.101828</w:t>
      </w:r>
    </w:p>
    <w:p w14:paraId="2A19844B" w14:textId="77777777" w:rsidR="00640985" w:rsidRPr="00640985" w:rsidRDefault="00640985" w:rsidP="00640985">
      <w:pPr>
        <w:rPr>
          <w:rFonts w:cs="Times New Roman"/>
          <w:szCs w:val="24"/>
        </w:rPr>
      </w:pPr>
      <w:r w:rsidRPr="00640985">
        <w:rPr>
          <w:rFonts w:cs="Times New Roman"/>
          <w:szCs w:val="24"/>
        </w:rPr>
        <w:t>Strickland, L (2012). Cost cutting- a traditional approach to poor financial performance, Focus Resources</w:t>
      </w:r>
    </w:p>
    <w:p w14:paraId="2FF4FDE6" w14:textId="77777777" w:rsidR="00640985" w:rsidRPr="00640985" w:rsidRDefault="00640985" w:rsidP="00640985">
      <w:pPr>
        <w:rPr>
          <w:rFonts w:cs="Times New Roman"/>
          <w:szCs w:val="24"/>
        </w:rPr>
      </w:pPr>
      <w:r w:rsidRPr="00640985">
        <w:rPr>
          <w:rFonts w:cs="Times New Roman"/>
          <w:szCs w:val="24"/>
        </w:rPr>
        <w:t xml:space="preserve">Sundaram, A. K. (2014). The corporate objective revisited. </w:t>
      </w:r>
      <w:r w:rsidRPr="00640985">
        <w:rPr>
          <w:rStyle w:val="SubtleEmphasis"/>
          <w:rFonts w:cs="Times New Roman"/>
          <w:color w:val="auto"/>
          <w:szCs w:val="24"/>
        </w:rPr>
        <w:t>Organization Science</w:t>
      </w:r>
      <w:r w:rsidRPr="00640985">
        <w:rPr>
          <w:rFonts w:cs="Times New Roman"/>
          <w:szCs w:val="24"/>
        </w:rPr>
        <w:t>, 15(3), pp. 350-363.</w:t>
      </w:r>
    </w:p>
    <w:p w14:paraId="64BD336C" w14:textId="77777777" w:rsidR="00640985" w:rsidRPr="00640985" w:rsidRDefault="00640985" w:rsidP="00640985">
      <w:pPr>
        <w:rPr>
          <w:rFonts w:cs="Times New Roman"/>
          <w:szCs w:val="24"/>
        </w:rPr>
      </w:pPr>
      <w:r w:rsidRPr="00640985">
        <w:rPr>
          <w:rFonts w:cs="Times New Roman"/>
          <w:szCs w:val="24"/>
        </w:rPr>
        <w:t xml:space="preserve">Sürücü, L., &amp; MASLAKÇI, A. (2020). Validity and reliability in quantitative research. </w:t>
      </w:r>
      <w:r w:rsidRPr="00640985">
        <w:rPr>
          <w:rStyle w:val="SubtleEmphasis"/>
          <w:rFonts w:cs="Times New Roman"/>
          <w:color w:val="auto"/>
          <w:szCs w:val="24"/>
        </w:rPr>
        <w:t xml:space="preserve">Business &amp; Management Studies: An International Journal, </w:t>
      </w:r>
      <w:r w:rsidRPr="00640985">
        <w:rPr>
          <w:rFonts w:cs="Times New Roman"/>
          <w:szCs w:val="24"/>
        </w:rPr>
        <w:t>8(3),2694-2726.</w:t>
      </w:r>
    </w:p>
    <w:p w14:paraId="496AB264" w14:textId="77777777" w:rsidR="00640985" w:rsidRPr="00640985" w:rsidRDefault="00640985" w:rsidP="00640985">
      <w:pPr>
        <w:spacing w:line="360" w:lineRule="auto"/>
        <w:rPr>
          <w:rFonts w:cs="Times New Roman"/>
          <w:szCs w:val="24"/>
        </w:rPr>
      </w:pPr>
      <w:r w:rsidRPr="00640985">
        <w:rPr>
          <w:rFonts w:cs="Times New Roman"/>
          <w:szCs w:val="24"/>
        </w:rPr>
        <w:t>Suzuki, Y. (2014) Anew truck-routing approach for reducing fuel consumption and pollutants emission. Transportation Research Part D, 16, 73-77</w:t>
      </w:r>
    </w:p>
    <w:p w14:paraId="1D4A7F58" w14:textId="77777777" w:rsidR="00640985" w:rsidRPr="00640985" w:rsidRDefault="00640985" w:rsidP="00640985">
      <w:pPr>
        <w:spacing w:line="360" w:lineRule="auto"/>
        <w:rPr>
          <w:rFonts w:cs="Times New Roman"/>
          <w:szCs w:val="24"/>
        </w:rPr>
      </w:pPr>
      <w:r w:rsidRPr="00640985">
        <w:rPr>
          <w:rFonts w:cs="Times New Roman"/>
          <w:szCs w:val="24"/>
        </w:rPr>
        <w:t>Taniguchi, E., Thompson, R. G., Yamada, T. (2014</w:t>
      </w:r>
      <w:r w:rsidRPr="00640985">
        <w:rPr>
          <w:rStyle w:val="IntenseEmphasis"/>
          <w:rFonts w:cs="Times New Roman"/>
          <w:color w:val="auto"/>
          <w:szCs w:val="24"/>
        </w:rPr>
        <w:t>). Recent trends and innovation in Modellin City Logistics:</w:t>
      </w:r>
      <w:r w:rsidRPr="00640985">
        <w:rPr>
          <w:rFonts w:cs="Times New Roman"/>
          <w:szCs w:val="24"/>
        </w:rPr>
        <w:t xml:space="preserve"> Social and Behavioral Sciences, 125(8), pp. 4-14.</w:t>
      </w:r>
    </w:p>
    <w:p w14:paraId="4E0424B7" w14:textId="77777777" w:rsidR="00640985" w:rsidRPr="00640985" w:rsidRDefault="00640985" w:rsidP="00640985">
      <w:pPr>
        <w:rPr>
          <w:rFonts w:cs="Times New Roman"/>
          <w:szCs w:val="24"/>
        </w:rPr>
      </w:pPr>
      <w:r w:rsidRPr="00640985">
        <w:rPr>
          <w:rFonts w:cs="Times New Roman"/>
          <w:szCs w:val="24"/>
        </w:rPr>
        <w:t xml:space="preserve">Tanujaya, B., Prahmana, R. C. 1., &amp; Mumu, J. (2022) Likert scale in social sciences research: Problems and difficulties. </w:t>
      </w:r>
      <w:r w:rsidRPr="00640985">
        <w:rPr>
          <w:rStyle w:val="SubtleEmphasis"/>
          <w:rFonts w:cs="Times New Roman"/>
          <w:color w:val="auto"/>
          <w:szCs w:val="24"/>
        </w:rPr>
        <w:t xml:space="preserve">FWU Journal of Social Sciences </w:t>
      </w:r>
      <w:r w:rsidRPr="00640985">
        <w:rPr>
          <w:rFonts w:cs="Times New Roman"/>
          <w:szCs w:val="24"/>
        </w:rPr>
        <w:t>16(4), 89-101</w:t>
      </w:r>
    </w:p>
    <w:p w14:paraId="100160D7" w14:textId="77777777" w:rsidR="00640985" w:rsidRPr="00640985" w:rsidRDefault="00640985" w:rsidP="00640985">
      <w:pPr>
        <w:rPr>
          <w:rFonts w:eastAsia="Times New Roman" w:cs="Times New Roman"/>
          <w:szCs w:val="24"/>
          <w:shd w:val="clear" w:color="auto" w:fill="FFFFFF"/>
        </w:rPr>
      </w:pPr>
      <w:r w:rsidRPr="00640985">
        <w:rPr>
          <w:rFonts w:eastAsia="Times New Roman" w:cs="Times New Roman"/>
          <w:szCs w:val="24"/>
          <w:shd w:val="clear" w:color="auto" w:fill="FFFFFF"/>
        </w:rPr>
        <w:t>Taherkhani, G., &amp; Alumur, S. A. (2019). Profit maximizing hub location problems. </w:t>
      </w:r>
      <w:r w:rsidRPr="00640985">
        <w:rPr>
          <w:rFonts w:eastAsia="Times New Roman" w:cs="Times New Roman"/>
          <w:i/>
          <w:iCs/>
          <w:szCs w:val="24"/>
          <w:shd w:val="clear" w:color="auto" w:fill="FFFFFF"/>
        </w:rPr>
        <w:t>Omega</w:t>
      </w:r>
      <w:r w:rsidRPr="00640985">
        <w:rPr>
          <w:rFonts w:eastAsia="Times New Roman" w:cs="Times New Roman"/>
          <w:szCs w:val="24"/>
          <w:shd w:val="clear" w:color="auto" w:fill="FFFFFF"/>
        </w:rPr>
        <w:t>, </w:t>
      </w:r>
      <w:r w:rsidRPr="00640985">
        <w:rPr>
          <w:rFonts w:eastAsia="Times New Roman" w:cs="Times New Roman"/>
          <w:i/>
          <w:iCs/>
          <w:szCs w:val="24"/>
          <w:shd w:val="clear" w:color="auto" w:fill="FFFFFF"/>
        </w:rPr>
        <w:t>86</w:t>
      </w:r>
      <w:r w:rsidRPr="00640985">
        <w:rPr>
          <w:rFonts w:eastAsia="Times New Roman" w:cs="Times New Roman"/>
          <w:szCs w:val="24"/>
          <w:shd w:val="clear" w:color="auto" w:fill="FFFFFF"/>
        </w:rPr>
        <w:t>, 1-15.), 264-279.</w:t>
      </w:r>
    </w:p>
    <w:p w14:paraId="1FECE236" w14:textId="77777777" w:rsidR="00640985" w:rsidRPr="00640985" w:rsidRDefault="00640985" w:rsidP="00640985">
      <w:pPr>
        <w:spacing w:line="360" w:lineRule="auto"/>
        <w:rPr>
          <w:rFonts w:cs="Times New Roman"/>
          <w:szCs w:val="24"/>
        </w:rPr>
      </w:pPr>
      <w:r w:rsidRPr="00640985">
        <w:rPr>
          <w:rFonts w:cs="Times New Roman"/>
          <w:szCs w:val="24"/>
        </w:rPr>
        <w:t>Tripathi, A. 2019. Profit Maximization Theory and Vaalue Maximazitaion Theory. International Journal of Scientific Development and Research, 4(6), 284-286</w:t>
      </w:r>
    </w:p>
    <w:p w14:paraId="5DAEFDBE" w14:textId="77777777" w:rsidR="00640985" w:rsidRPr="00640985" w:rsidRDefault="00640985" w:rsidP="00640985">
      <w:pPr>
        <w:spacing w:line="360" w:lineRule="auto"/>
        <w:rPr>
          <w:rFonts w:cs="Times New Roman"/>
          <w:szCs w:val="24"/>
        </w:rPr>
      </w:pPr>
      <w:r w:rsidRPr="00640985">
        <w:rPr>
          <w:rFonts w:cs="Times New Roman"/>
          <w:szCs w:val="24"/>
        </w:rPr>
        <w:t xml:space="preserve">Waygonik, E.; Goodchild, A.V., 2015 </w:t>
      </w:r>
      <w:r w:rsidRPr="00640985">
        <w:rPr>
          <w:rStyle w:val="IntenseEmphasis"/>
          <w:rFonts w:cs="Times New Roman"/>
          <w:color w:val="auto"/>
          <w:szCs w:val="24"/>
        </w:rPr>
        <w:t>Urban form and last-mile goods movement: Factors affecting vehicle miles travelled and emmissions. Transp. Res. Part D</w:t>
      </w:r>
      <w:r w:rsidRPr="00640985">
        <w:rPr>
          <w:rFonts w:cs="Times New Roman"/>
          <w:szCs w:val="24"/>
        </w:rPr>
        <w:t xml:space="preserve"> 61, 217-229</w:t>
      </w:r>
    </w:p>
    <w:p w14:paraId="1D4950D8" w14:textId="77777777" w:rsidR="00640985" w:rsidRPr="00640985" w:rsidRDefault="00640985" w:rsidP="00640985">
      <w:pPr>
        <w:spacing w:line="360" w:lineRule="auto"/>
        <w:rPr>
          <w:rFonts w:cs="Times New Roman"/>
          <w:szCs w:val="24"/>
        </w:rPr>
      </w:pPr>
      <w:r w:rsidRPr="00640985">
        <w:rPr>
          <w:rFonts w:cs="Times New Roman"/>
          <w:szCs w:val="24"/>
        </w:rPr>
        <w:t>Zailani, S., Iranmanesh, M., Jafarzadeh, S., &amp; Foroughi, B. (2020). The influence of halal orientation strategy on financial performance of halal food firms: Halal culture as a moderator. Journal of Islamic Marketing, 11(1), 31-49</w:t>
      </w:r>
    </w:p>
    <w:p w14:paraId="20AF3ABF" w14:textId="77777777" w:rsidR="00640985" w:rsidRPr="00640985" w:rsidRDefault="00640985" w:rsidP="00640985">
      <w:pPr>
        <w:rPr>
          <w:rFonts w:cs="Times New Roman"/>
          <w:szCs w:val="24"/>
        </w:rPr>
      </w:pPr>
      <w:r w:rsidRPr="00640985">
        <w:rPr>
          <w:rFonts w:cs="Times New Roman"/>
          <w:szCs w:val="24"/>
        </w:rPr>
        <w:t>Zheng, W., Cheng, H., Yu, J. X., Zou, L., &amp; Zhao, K (2019). Interactive natural language question</w:t>
      </w:r>
    </w:p>
    <w:p w14:paraId="6DFEC7B0" w14:textId="53D1A2B3" w:rsidR="00640985" w:rsidRDefault="00640985" w:rsidP="003F208E">
      <w:pPr>
        <w:rPr>
          <w:rFonts w:cs="Times New Roman"/>
          <w:szCs w:val="24"/>
        </w:rPr>
      </w:pPr>
      <w:r w:rsidRPr="00640985">
        <w:rPr>
          <w:rFonts w:cs="Times New Roman"/>
          <w:szCs w:val="24"/>
        </w:rPr>
        <w:t xml:space="preserve">answering over knowledge graphs. </w:t>
      </w:r>
      <w:r w:rsidRPr="00640985">
        <w:rPr>
          <w:rStyle w:val="SubtleEmphasis"/>
          <w:rFonts w:cs="Times New Roman"/>
          <w:color w:val="auto"/>
          <w:szCs w:val="24"/>
        </w:rPr>
        <w:t>Information sciences</w:t>
      </w:r>
      <w:r w:rsidRPr="00640985">
        <w:rPr>
          <w:rFonts w:cs="Times New Roman"/>
          <w:szCs w:val="24"/>
        </w:rPr>
        <w:t>, 481, 141-159</w:t>
      </w:r>
    </w:p>
    <w:p w14:paraId="2C5B8778" w14:textId="77777777" w:rsidR="003F208E" w:rsidRPr="003F208E" w:rsidRDefault="003F208E" w:rsidP="003F208E">
      <w:pPr>
        <w:rPr>
          <w:rFonts w:cs="Times New Roman"/>
          <w:i/>
          <w:iCs/>
          <w:szCs w:val="24"/>
        </w:rPr>
      </w:pPr>
    </w:p>
    <w:p w14:paraId="623FA871" w14:textId="42077AD1" w:rsidR="00640985" w:rsidRPr="00F97D17" w:rsidRDefault="00F97D17" w:rsidP="00640985">
      <w:pPr>
        <w:rPr>
          <w:rFonts w:eastAsia="Times New Roman" w:cs="Times New Roman"/>
          <w:b/>
          <w:bCs/>
          <w:shd w:val="clear" w:color="auto" w:fill="FFFFFF"/>
        </w:rPr>
      </w:pPr>
      <w:r w:rsidRPr="00F97D17">
        <w:rPr>
          <w:rFonts w:eastAsia="Times New Roman" w:cs="Times New Roman"/>
          <w:b/>
          <w:bCs/>
          <w:shd w:val="clear" w:color="auto" w:fill="FFFFFF"/>
        </w:rPr>
        <w:t>GM Logistics Financial Statements</w:t>
      </w:r>
    </w:p>
    <w:p w14:paraId="62E218FE" w14:textId="4226CE33" w:rsidR="00640985" w:rsidRDefault="00F97D17" w:rsidP="00640985">
      <w:pPr>
        <w:spacing w:line="360" w:lineRule="auto"/>
        <w:rPr>
          <w:rFonts w:cs="Times New Roman"/>
          <w:szCs w:val="24"/>
        </w:rPr>
      </w:pPr>
      <w:r>
        <w:rPr>
          <w:rFonts w:cs="Times New Roman"/>
          <w:szCs w:val="24"/>
        </w:rPr>
        <w:t>2019 GM Logistics Pvt Ltd financial statements</w:t>
      </w:r>
    </w:p>
    <w:p w14:paraId="65C1460E" w14:textId="22BDC45E" w:rsidR="00F97D17" w:rsidRDefault="00F97D17" w:rsidP="00640985">
      <w:pPr>
        <w:spacing w:line="360" w:lineRule="auto"/>
        <w:rPr>
          <w:rFonts w:cs="Times New Roman"/>
          <w:szCs w:val="24"/>
        </w:rPr>
      </w:pPr>
      <w:r>
        <w:rPr>
          <w:rFonts w:cs="Times New Roman"/>
          <w:szCs w:val="24"/>
        </w:rPr>
        <w:t>2020 GM logistics Pvt Ltd financial statements</w:t>
      </w:r>
    </w:p>
    <w:p w14:paraId="652318F9" w14:textId="0B44D5D8" w:rsidR="00F97D17" w:rsidRDefault="00F97D17" w:rsidP="00640985">
      <w:pPr>
        <w:spacing w:line="360" w:lineRule="auto"/>
        <w:rPr>
          <w:rFonts w:cs="Times New Roman"/>
          <w:szCs w:val="24"/>
        </w:rPr>
      </w:pPr>
      <w:r>
        <w:rPr>
          <w:rFonts w:cs="Times New Roman"/>
          <w:szCs w:val="24"/>
        </w:rPr>
        <w:t>2021 GM Logistics Pvt Ltd financial statements</w:t>
      </w:r>
    </w:p>
    <w:p w14:paraId="6ACC6F92" w14:textId="1FD5C746" w:rsidR="00F97D17" w:rsidRPr="00F97D17" w:rsidRDefault="00F97D17" w:rsidP="00640985">
      <w:pPr>
        <w:spacing w:line="360" w:lineRule="auto"/>
        <w:rPr>
          <w:rFonts w:cs="Times New Roman"/>
          <w:b/>
          <w:bCs/>
          <w:szCs w:val="24"/>
        </w:rPr>
      </w:pPr>
      <w:r w:rsidRPr="00F97D17">
        <w:rPr>
          <w:rFonts w:cs="Times New Roman"/>
          <w:b/>
          <w:bCs/>
          <w:szCs w:val="24"/>
        </w:rPr>
        <w:t>GM Logistics Pvt Ltd Management Meeting Reports</w:t>
      </w:r>
    </w:p>
    <w:p w14:paraId="058711B5" w14:textId="51EE49A9" w:rsidR="00640985" w:rsidRDefault="00F97D17" w:rsidP="00640985">
      <w:pPr>
        <w:spacing w:line="360" w:lineRule="auto"/>
        <w:rPr>
          <w:rFonts w:cs="Times New Roman"/>
          <w:szCs w:val="24"/>
        </w:rPr>
      </w:pPr>
      <w:r>
        <w:rPr>
          <w:rFonts w:cs="Times New Roman"/>
          <w:szCs w:val="24"/>
        </w:rPr>
        <w:t>2020 Management report</w:t>
      </w:r>
    </w:p>
    <w:p w14:paraId="3EA09EB6" w14:textId="69F508EB" w:rsidR="00640985" w:rsidRPr="00C2067C" w:rsidRDefault="00F97D17" w:rsidP="00640985">
      <w:pPr>
        <w:spacing w:line="360" w:lineRule="auto"/>
        <w:rPr>
          <w:rFonts w:cs="Times New Roman"/>
          <w:szCs w:val="24"/>
        </w:rPr>
      </w:pPr>
      <w:r>
        <w:rPr>
          <w:rFonts w:cs="Times New Roman"/>
          <w:szCs w:val="24"/>
        </w:rPr>
        <w:t>2019 Human resource report</w:t>
      </w:r>
    </w:p>
    <w:p w14:paraId="308D1286" w14:textId="6B809352" w:rsidR="00640985" w:rsidRDefault="00640985" w:rsidP="00FB40EB">
      <w:pPr>
        <w:pStyle w:val="Heading2"/>
      </w:pPr>
      <w:bookmarkStart w:id="176" w:name="_Toc137273620"/>
      <w:r>
        <w:t>APPENDIX I: QUESTIONNAIRE FOR THE RESPONDENTS</w:t>
      </w:r>
      <w:bookmarkEnd w:id="176"/>
    </w:p>
    <w:p w14:paraId="2F0C78F8" w14:textId="77777777" w:rsidR="00640985" w:rsidRDefault="00640985" w:rsidP="00640985">
      <w:pPr>
        <w:spacing w:line="360" w:lineRule="auto"/>
        <w:jc w:val="center"/>
        <w:rPr>
          <w:rFonts w:cs="Times New Roman"/>
          <w:b/>
          <w:bCs/>
          <w:szCs w:val="24"/>
        </w:rPr>
      </w:pPr>
      <w:r>
        <w:rPr>
          <w:rFonts w:cs="Times New Roman"/>
          <w:b/>
          <w:bCs/>
          <w:szCs w:val="24"/>
        </w:rPr>
        <w:t>BINDURA UNIVERSITY OF SCIENCE EDUCATION</w:t>
      </w:r>
      <w:r w:rsidRPr="002D495D">
        <w:rPr>
          <w:rFonts w:cs="Times New Roman"/>
          <w:b/>
          <w:bCs/>
          <w:noProof/>
          <w:szCs w:val="24"/>
        </w:rPr>
        <w:drawing>
          <wp:inline distT="0" distB="0" distL="0" distR="0" wp14:anchorId="0C4304B8" wp14:editId="0218CA22">
            <wp:extent cx="3339548" cy="2687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E Commercials 2019 20190227_213702 - Copy.jpg"/>
                    <pic:cNvPicPr/>
                  </pic:nvPicPr>
                  <pic:blipFill>
                    <a:blip r:embed="rId8">
                      <a:extLst>
                        <a:ext uri="{28A0092B-C50C-407E-A947-70E740481C1C}">
                          <a14:useLocalDpi xmlns:a14="http://schemas.microsoft.com/office/drawing/2010/main" val="0"/>
                        </a:ext>
                      </a:extLst>
                    </a:blip>
                    <a:stretch>
                      <a:fillRect/>
                    </a:stretch>
                  </pic:blipFill>
                  <pic:spPr>
                    <a:xfrm>
                      <a:off x="0" y="0"/>
                      <a:ext cx="3339548" cy="2687320"/>
                    </a:xfrm>
                    <a:prstGeom prst="rect">
                      <a:avLst/>
                    </a:prstGeom>
                  </pic:spPr>
                </pic:pic>
              </a:graphicData>
            </a:graphic>
          </wp:inline>
        </w:drawing>
      </w:r>
    </w:p>
    <w:p w14:paraId="0C899737" w14:textId="77777777" w:rsidR="00640985" w:rsidRDefault="00640985" w:rsidP="00640985">
      <w:pPr>
        <w:spacing w:line="360" w:lineRule="auto"/>
        <w:jc w:val="center"/>
        <w:rPr>
          <w:rFonts w:cs="Times New Roman"/>
          <w:b/>
          <w:bCs/>
          <w:szCs w:val="24"/>
        </w:rPr>
      </w:pPr>
      <w:r>
        <w:rPr>
          <w:rFonts w:cs="Times New Roman"/>
          <w:b/>
          <w:bCs/>
          <w:szCs w:val="24"/>
        </w:rPr>
        <w:t>PRIVATE BAG 1020</w:t>
      </w:r>
    </w:p>
    <w:p w14:paraId="157AD9A6" w14:textId="77777777" w:rsidR="00640985" w:rsidRDefault="00640985" w:rsidP="00640985">
      <w:pPr>
        <w:spacing w:line="360" w:lineRule="auto"/>
        <w:jc w:val="center"/>
        <w:rPr>
          <w:rFonts w:cs="Times New Roman"/>
          <w:b/>
          <w:bCs/>
          <w:szCs w:val="24"/>
        </w:rPr>
      </w:pPr>
      <w:r>
        <w:rPr>
          <w:rFonts w:cs="Times New Roman"/>
          <w:b/>
          <w:bCs/>
          <w:szCs w:val="24"/>
        </w:rPr>
        <w:t>BINDURA</w:t>
      </w:r>
    </w:p>
    <w:p w14:paraId="24FC5F6B" w14:textId="576839CE" w:rsidR="00640985" w:rsidRDefault="00640985" w:rsidP="00640985">
      <w:pPr>
        <w:spacing w:line="360" w:lineRule="auto"/>
        <w:rPr>
          <w:rFonts w:cs="Times New Roman"/>
          <w:szCs w:val="24"/>
        </w:rPr>
      </w:pPr>
      <w:r>
        <w:rPr>
          <w:rFonts w:cs="Times New Roman"/>
          <w:szCs w:val="24"/>
        </w:rPr>
        <w:t>My name is Chitsunge Shaun T. lam a final year student at Bindura University of Science Education in the faculty of commerce, doing Bachelor of Accountancy Honors Degree and lam carrying out a research on the area, “</w:t>
      </w:r>
      <w:r w:rsidRPr="00640985">
        <w:rPr>
          <w:rFonts w:cs="Times New Roman"/>
          <w:b/>
          <w:bCs/>
          <w:i/>
          <w:iCs/>
          <w:szCs w:val="24"/>
        </w:rPr>
        <w:t>The effects of operational cost cutting techniques on financial performance of logistics firms in Zimbabwe.”</w:t>
      </w:r>
      <w:r>
        <w:rPr>
          <w:rFonts w:cs="Times New Roman"/>
          <w:szCs w:val="24"/>
        </w:rPr>
        <w:t xml:space="preserve">  I am kindly asking you to help me by filling in this questionnaire.</w:t>
      </w:r>
    </w:p>
    <w:p w14:paraId="00E5427F" w14:textId="29E76A5A" w:rsidR="00640985" w:rsidRDefault="00640985" w:rsidP="00640985">
      <w:pPr>
        <w:spacing w:line="360" w:lineRule="auto"/>
        <w:rPr>
          <w:rFonts w:cs="Times New Roman"/>
          <w:szCs w:val="24"/>
        </w:rPr>
      </w:pPr>
      <w:r>
        <w:rPr>
          <w:rFonts w:cs="Times New Roman"/>
          <w:szCs w:val="24"/>
        </w:rPr>
        <w:t>Your responses will be confidential and your co-operation shall be greatly appreciated.</w:t>
      </w:r>
    </w:p>
    <w:p w14:paraId="7634C592" w14:textId="77777777" w:rsidR="00640985" w:rsidRDefault="00640985" w:rsidP="00640985">
      <w:pPr>
        <w:spacing w:line="360" w:lineRule="auto"/>
        <w:rPr>
          <w:rFonts w:cs="Times New Roman"/>
          <w:szCs w:val="24"/>
        </w:rPr>
      </w:pPr>
    </w:p>
    <w:p w14:paraId="618C5E29" w14:textId="77777777" w:rsidR="00640985" w:rsidRDefault="00640985" w:rsidP="00640985">
      <w:pPr>
        <w:spacing w:line="360" w:lineRule="auto"/>
        <w:rPr>
          <w:rFonts w:cs="Times New Roman"/>
          <w:szCs w:val="24"/>
        </w:rPr>
      </w:pPr>
      <w:r>
        <w:rPr>
          <w:rFonts w:cs="Times New Roman"/>
          <w:szCs w:val="24"/>
        </w:rPr>
        <w:t>Yours Faithfully</w:t>
      </w:r>
    </w:p>
    <w:p w14:paraId="434ED1F6" w14:textId="6CE7E302" w:rsidR="00640985" w:rsidRPr="005254BC" w:rsidRDefault="00640985" w:rsidP="00640985">
      <w:pPr>
        <w:spacing w:line="360" w:lineRule="auto"/>
        <w:rPr>
          <w:rFonts w:cs="Times New Roman"/>
          <w:szCs w:val="24"/>
        </w:rPr>
      </w:pPr>
      <w:r>
        <w:rPr>
          <w:rFonts w:cs="Times New Roman"/>
          <w:szCs w:val="24"/>
        </w:rPr>
        <w:t>Chitsunge Shaun T</w:t>
      </w:r>
    </w:p>
    <w:p w14:paraId="3186F9D2" w14:textId="77777777" w:rsidR="00C2067C" w:rsidRDefault="00C2067C" w:rsidP="00640985">
      <w:pPr>
        <w:spacing w:line="360" w:lineRule="auto"/>
        <w:rPr>
          <w:rFonts w:cs="Times New Roman"/>
          <w:b/>
          <w:bCs/>
          <w:szCs w:val="24"/>
        </w:rPr>
      </w:pPr>
    </w:p>
    <w:p w14:paraId="5C65A2D5" w14:textId="77777777" w:rsidR="00C2067C" w:rsidRDefault="00C2067C" w:rsidP="00640985">
      <w:pPr>
        <w:spacing w:line="360" w:lineRule="auto"/>
        <w:rPr>
          <w:rFonts w:cs="Times New Roman"/>
          <w:b/>
          <w:bCs/>
          <w:szCs w:val="24"/>
        </w:rPr>
      </w:pPr>
    </w:p>
    <w:p w14:paraId="1647079E" w14:textId="77777777" w:rsidR="00C2067C" w:rsidRDefault="00C2067C" w:rsidP="00640985">
      <w:pPr>
        <w:spacing w:line="360" w:lineRule="auto"/>
        <w:rPr>
          <w:rFonts w:cs="Times New Roman"/>
          <w:b/>
          <w:bCs/>
          <w:szCs w:val="24"/>
        </w:rPr>
      </w:pPr>
    </w:p>
    <w:p w14:paraId="044FC528" w14:textId="77777777" w:rsidR="00C2067C" w:rsidRDefault="00C2067C" w:rsidP="00640985">
      <w:pPr>
        <w:spacing w:line="360" w:lineRule="auto"/>
        <w:rPr>
          <w:rFonts w:cs="Times New Roman"/>
          <w:b/>
          <w:bCs/>
          <w:szCs w:val="24"/>
        </w:rPr>
      </w:pPr>
    </w:p>
    <w:p w14:paraId="59040D85" w14:textId="3DFBEA14" w:rsidR="00640985" w:rsidRDefault="00640985" w:rsidP="00640985">
      <w:pPr>
        <w:spacing w:line="360" w:lineRule="auto"/>
        <w:rPr>
          <w:rFonts w:cs="Times New Roman"/>
          <w:b/>
          <w:bCs/>
          <w:szCs w:val="24"/>
        </w:rPr>
      </w:pPr>
      <w:r w:rsidRPr="00515323">
        <w:rPr>
          <w:rFonts w:cs="Times New Roman"/>
          <w:b/>
          <w:bCs/>
          <w:szCs w:val="24"/>
        </w:rPr>
        <w:t>Instructions</w:t>
      </w:r>
    </w:p>
    <w:p w14:paraId="0B879DDB" w14:textId="77777777" w:rsidR="00640985" w:rsidRDefault="00640985" w:rsidP="00640985">
      <w:pPr>
        <w:pStyle w:val="ListParagraph"/>
        <w:numPr>
          <w:ilvl w:val="0"/>
          <w:numId w:val="17"/>
        </w:numPr>
        <w:spacing w:line="360" w:lineRule="auto"/>
        <w:rPr>
          <w:rFonts w:cs="Times New Roman"/>
          <w:szCs w:val="24"/>
        </w:rPr>
      </w:pPr>
      <w:bookmarkStart w:id="177" w:name="_Toc134511039"/>
      <w:r>
        <w:rPr>
          <w:rFonts w:cs="Times New Roman"/>
          <w:szCs w:val="24"/>
        </w:rPr>
        <w:t>Writing your name on the questionnaire is prohibited’</w:t>
      </w:r>
      <w:bookmarkEnd w:id="177"/>
    </w:p>
    <w:p w14:paraId="6CBF9BAB" w14:textId="77777777" w:rsidR="00640985" w:rsidRDefault="00640985" w:rsidP="00640985">
      <w:pPr>
        <w:pStyle w:val="ListParagraph"/>
        <w:numPr>
          <w:ilvl w:val="0"/>
          <w:numId w:val="17"/>
        </w:numPr>
        <w:spacing w:line="360" w:lineRule="auto"/>
        <w:rPr>
          <w:rFonts w:cs="Times New Roman"/>
          <w:szCs w:val="24"/>
        </w:rPr>
      </w:pPr>
      <w:bookmarkStart w:id="178" w:name="_Toc134511040"/>
      <w:r>
        <w:rPr>
          <w:rFonts w:cs="Times New Roman"/>
          <w:szCs w:val="24"/>
        </w:rPr>
        <w:t>Please tick the appropriate box to indicate your answer.</w:t>
      </w:r>
      <w:bookmarkEnd w:id="178"/>
    </w:p>
    <w:p w14:paraId="0DC3E968" w14:textId="77777777" w:rsidR="00640985" w:rsidRDefault="00640985" w:rsidP="00640985">
      <w:pPr>
        <w:pStyle w:val="ListParagraph"/>
        <w:numPr>
          <w:ilvl w:val="0"/>
          <w:numId w:val="17"/>
        </w:numPr>
        <w:spacing w:line="360" w:lineRule="auto"/>
        <w:rPr>
          <w:rFonts w:cs="Times New Roman"/>
          <w:szCs w:val="24"/>
        </w:rPr>
      </w:pPr>
      <w:bookmarkStart w:id="179" w:name="_Toc134511041"/>
      <w:r>
        <w:rPr>
          <w:rFonts w:cs="Times New Roman"/>
          <w:szCs w:val="24"/>
        </w:rPr>
        <w:t>Where there is no a tick box, indicate your answer by filling on a blank space provided.</w:t>
      </w:r>
      <w:bookmarkEnd w:id="179"/>
    </w:p>
    <w:p w14:paraId="2FDDFF0B" w14:textId="77777777" w:rsidR="00640985" w:rsidRDefault="00640985" w:rsidP="00640985">
      <w:pPr>
        <w:spacing w:line="360" w:lineRule="auto"/>
        <w:rPr>
          <w:rFonts w:cs="Times New Roman"/>
          <w:b/>
          <w:bCs/>
          <w:szCs w:val="24"/>
        </w:rPr>
      </w:pPr>
      <w:r>
        <w:rPr>
          <w:rFonts w:cs="Times New Roman"/>
          <w:b/>
          <w:bCs/>
          <w:szCs w:val="24"/>
        </w:rPr>
        <w:t>PART</w:t>
      </w:r>
      <w:r w:rsidRPr="00062EC3">
        <w:rPr>
          <w:rFonts w:cs="Times New Roman"/>
          <w:b/>
          <w:bCs/>
          <w:szCs w:val="24"/>
        </w:rPr>
        <w:t xml:space="preserve"> A</w:t>
      </w:r>
      <w:r>
        <w:rPr>
          <w:rFonts w:cs="Times New Roman"/>
          <w:b/>
          <w:bCs/>
          <w:szCs w:val="24"/>
        </w:rPr>
        <w:br/>
      </w:r>
    </w:p>
    <w:p w14:paraId="728E0EAD" w14:textId="77777777" w:rsidR="00640985" w:rsidRPr="00222619" w:rsidRDefault="00640985" w:rsidP="00640985">
      <w:pPr>
        <w:spacing w:line="360" w:lineRule="auto"/>
        <w:rPr>
          <w:rFonts w:cs="Times New Roman"/>
          <w:szCs w:val="24"/>
        </w:rPr>
      </w:pPr>
      <w:r>
        <w:rPr>
          <w:rFonts w:cs="Times New Roman"/>
          <w:szCs w:val="24"/>
        </w:rPr>
        <w:t>1.</w:t>
      </w:r>
      <w:r w:rsidRPr="00222619">
        <w:rPr>
          <w:rFonts w:cs="Times New Roman"/>
          <w:szCs w:val="24"/>
        </w:rPr>
        <w:t>Department currently worked   ……………………………………………………….</w:t>
      </w:r>
    </w:p>
    <w:p w14:paraId="4ED60034" w14:textId="77777777" w:rsidR="00640985" w:rsidRDefault="00640985" w:rsidP="00640985">
      <w:pPr>
        <w:spacing w:line="360" w:lineRule="auto"/>
        <w:rPr>
          <w:rFonts w:cs="Times New Roman"/>
          <w:szCs w:val="24"/>
        </w:rPr>
      </w:pPr>
    </w:p>
    <w:p w14:paraId="02D2A063" w14:textId="77777777" w:rsidR="00640985" w:rsidRDefault="00640985" w:rsidP="00640985">
      <w:pPr>
        <w:spacing w:line="360" w:lineRule="auto"/>
        <w:rPr>
          <w:rFonts w:cs="Times New Roman"/>
          <w:szCs w:val="24"/>
        </w:rPr>
      </w:pPr>
      <w:r>
        <w:rPr>
          <w:rFonts w:cs="Times New Roman"/>
          <w:szCs w:val="24"/>
        </w:rPr>
        <w:t>2. Work experience at GM Logistics.</w:t>
      </w:r>
    </w:p>
    <w:p w14:paraId="655FB31B" w14:textId="77777777" w:rsidR="00640985" w:rsidRDefault="00640985" w:rsidP="00640985">
      <w:pPr>
        <w:spacing w:line="360" w:lineRule="auto"/>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0C0F322D" wp14:editId="3E04A830">
                <wp:simplePos x="0" y="0"/>
                <wp:positionH relativeFrom="column">
                  <wp:posOffset>4953000</wp:posOffset>
                </wp:positionH>
                <wp:positionV relativeFrom="paragraph">
                  <wp:posOffset>8890</wp:posOffset>
                </wp:positionV>
                <wp:extent cx="295275" cy="171450"/>
                <wp:effectExtent l="0" t="0" r="28575" b="19050"/>
                <wp:wrapNone/>
                <wp:docPr id="7" name="Rectangle 7"/>
                <wp:cNvGraphicFramePr/>
                <a:graphic xmlns:a="http://schemas.openxmlformats.org/drawingml/2006/main">
                  <a:graphicData uri="http://schemas.microsoft.com/office/word/2010/wordprocessingShape">
                    <wps:wsp>
                      <wps:cNvSpPr/>
                      <wps:spPr>
                        <a:xfrm flipV="1">
                          <a:off x="0" y="0"/>
                          <a:ext cx="295275"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CD822" id="Rectangle 7" o:spid="_x0000_s1026" style="position:absolute;margin-left:390pt;margin-top:.7pt;width:23.25pt;height: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" filled="f" strokecolor="#2f528f" strokeweight="1pt"/>
            </w:pict>
          </mc:Fallback>
        </mc:AlternateContent>
      </w:r>
      <w:r>
        <w:rPr>
          <w:rFonts w:cs="Times New Roman"/>
          <w:noProof/>
          <w:szCs w:val="24"/>
        </w:rPr>
        <mc:AlternateContent>
          <mc:Choice Requires="wps">
            <w:drawing>
              <wp:anchor distT="0" distB="0" distL="114300" distR="114300" simplePos="0" relativeHeight="251662336" behindDoc="0" locked="0" layoutInCell="1" allowOverlap="1" wp14:anchorId="53B520FA" wp14:editId="66BF08C9">
                <wp:simplePos x="0" y="0"/>
                <wp:positionH relativeFrom="column">
                  <wp:posOffset>2733675</wp:posOffset>
                </wp:positionH>
                <wp:positionV relativeFrom="paragraph">
                  <wp:posOffset>8890</wp:posOffset>
                </wp:positionV>
                <wp:extent cx="295275" cy="171450"/>
                <wp:effectExtent l="0" t="0" r="28575" b="19050"/>
                <wp:wrapNone/>
                <wp:docPr id="11" name="Rectangle 11"/>
                <wp:cNvGraphicFramePr/>
                <a:graphic xmlns:a="http://schemas.openxmlformats.org/drawingml/2006/main">
                  <a:graphicData uri="http://schemas.microsoft.com/office/word/2010/wordprocessingShape">
                    <wps:wsp>
                      <wps:cNvSpPr/>
                      <wps:spPr>
                        <a:xfrm flipV="1">
                          <a:off x="0" y="0"/>
                          <a:ext cx="295275"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75899" id="Rectangle 11" o:spid="_x0000_s1026" style="position:absolute;margin-left:215.25pt;margin-top:.7pt;width:23.25pt;height:1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" filled="f" strokecolor="#2f528f" strokeweight="1pt"/>
            </w:pict>
          </mc:Fallback>
        </mc:AlternateContent>
      </w:r>
      <w:r>
        <w:rPr>
          <w:rFonts w:cs="Times New Roman"/>
          <w:noProof/>
          <w:szCs w:val="24"/>
        </w:rPr>
        <mc:AlternateContent>
          <mc:Choice Requires="wps">
            <w:drawing>
              <wp:anchor distT="0" distB="0" distL="114300" distR="114300" simplePos="0" relativeHeight="251661312" behindDoc="0" locked="0" layoutInCell="1" allowOverlap="1" wp14:anchorId="49C0EB6C" wp14:editId="0914775D">
                <wp:simplePos x="0" y="0"/>
                <wp:positionH relativeFrom="column">
                  <wp:posOffset>1189990</wp:posOffset>
                </wp:positionH>
                <wp:positionV relativeFrom="paragraph">
                  <wp:posOffset>12700</wp:posOffset>
                </wp:positionV>
                <wp:extent cx="295275" cy="171450"/>
                <wp:effectExtent l="0" t="0" r="28575" b="19050"/>
                <wp:wrapNone/>
                <wp:docPr id="18" name="Rectangle 18"/>
                <wp:cNvGraphicFramePr/>
                <a:graphic xmlns:a="http://schemas.openxmlformats.org/drawingml/2006/main">
                  <a:graphicData uri="http://schemas.microsoft.com/office/word/2010/wordprocessingShape">
                    <wps:wsp>
                      <wps:cNvSpPr/>
                      <wps:spPr>
                        <a:xfrm flipV="1">
                          <a:off x="0" y="0"/>
                          <a:ext cx="2952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F207B" id="Rectangle 18" o:spid="_x0000_s1026" style="position:absolute;margin-left:93.7pt;margin-top:1pt;width:23.25pt;height:1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" filled="f" strokecolor="#1f3763 [1604]" strokeweight="1pt"/>
            </w:pict>
          </mc:Fallback>
        </mc:AlternateContent>
      </w:r>
      <w:r>
        <w:rPr>
          <w:rFonts w:cs="Times New Roman"/>
          <w:szCs w:val="24"/>
        </w:rPr>
        <w:t>a) Less than 1-year            b) below 5 years                          c) more than 5 years</w:t>
      </w:r>
    </w:p>
    <w:p w14:paraId="2366F50B" w14:textId="77777777" w:rsidR="00640985" w:rsidRDefault="00640985" w:rsidP="00640985">
      <w:pPr>
        <w:spacing w:line="360" w:lineRule="auto"/>
        <w:rPr>
          <w:rFonts w:cs="Times New Roman"/>
          <w:szCs w:val="24"/>
        </w:rPr>
      </w:pPr>
    </w:p>
    <w:p w14:paraId="3FD3767F" w14:textId="77777777" w:rsidR="00640985" w:rsidRDefault="00640985" w:rsidP="00640985">
      <w:pPr>
        <w:spacing w:line="360" w:lineRule="auto"/>
        <w:rPr>
          <w:rFonts w:cs="Times New Roman"/>
          <w:szCs w:val="24"/>
        </w:rPr>
      </w:pPr>
      <w:r>
        <w:rPr>
          <w:rFonts w:cs="Times New Roman"/>
          <w:szCs w:val="24"/>
        </w:rPr>
        <w:t>3 What is your level of qualification.</w:t>
      </w:r>
    </w:p>
    <w:p w14:paraId="2E75B543" w14:textId="77777777" w:rsidR="00640985" w:rsidRDefault="00640985" w:rsidP="00640985">
      <w:pPr>
        <w:spacing w:line="360" w:lineRule="auto"/>
        <w:rPr>
          <w:rFonts w:cs="Times New Roman"/>
          <w:szCs w:val="24"/>
        </w:rPr>
      </w:pPr>
      <w:r>
        <w:rPr>
          <w:rFonts w:cs="Times New Roman"/>
          <w:noProof/>
          <w:szCs w:val="24"/>
        </w:rPr>
        <mc:AlternateContent>
          <mc:Choice Requires="wps">
            <w:drawing>
              <wp:anchor distT="0" distB="0" distL="114300" distR="114300" simplePos="0" relativeHeight="251664384" behindDoc="0" locked="0" layoutInCell="1" allowOverlap="1" wp14:anchorId="7133D830" wp14:editId="6CF9AC7C">
                <wp:simplePos x="0" y="0"/>
                <wp:positionH relativeFrom="column">
                  <wp:posOffset>2343150</wp:posOffset>
                </wp:positionH>
                <wp:positionV relativeFrom="paragraph">
                  <wp:posOffset>316230</wp:posOffset>
                </wp:positionV>
                <wp:extent cx="295275" cy="171450"/>
                <wp:effectExtent l="0" t="0" r="28575" b="19050"/>
                <wp:wrapNone/>
                <wp:docPr id="20" name="Rectangle 20"/>
                <wp:cNvGraphicFramePr/>
                <a:graphic xmlns:a="http://schemas.openxmlformats.org/drawingml/2006/main">
                  <a:graphicData uri="http://schemas.microsoft.com/office/word/2010/wordprocessingShape">
                    <wps:wsp>
                      <wps:cNvSpPr/>
                      <wps:spPr>
                        <a:xfrm flipV="1">
                          <a:off x="0" y="0"/>
                          <a:ext cx="29527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A499B" id="Rectangle 20" o:spid="_x0000_s1026" style="position:absolute;margin-left:184.5pt;margin-top:24.9pt;width:23.25pt;height:1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" fillcolor="white [3201]" strokecolor="black [3200]" strokeweight="1pt"/>
            </w:pict>
          </mc:Fallback>
        </mc:AlternateContent>
      </w:r>
      <w:r>
        <w:rPr>
          <w:rFonts w:cs="Times New Roman"/>
          <w:szCs w:val="24"/>
        </w:rPr>
        <w:t>Qualification</w:t>
      </w:r>
    </w:p>
    <w:p w14:paraId="74B79DFC" w14:textId="77777777" w:rsidR="00640985" w:rsidRDefault="00640985" w:rsidP="00640985">
      <w:pPr>
        <w:spacing w:line="360" w:lineRule="auto"/>
        <w:rPr>
          <w:rFonts w:cs="Times New Roman"/>
          <w:szCs w:val="24"/>
        </w:rPr>
      </w:pPr>
      <w:r>
        <w:rPr>
          <w:rFonts w:cs="Times New Roman"/>
          <w:noProof/>
          <w:szCs w:val="24"/>
        </w:rPr>
        <mc:AlternateContent>
          <mc:Choice Requires="wps">
            <w:drawing>
              <wp:anchor distT="0" distB="0" distL="114300" distR="114300" simplePos="0" relativeHeight="251667456" behindDoc="0" locked="0" layoutInCell="1" allowOverlap="1" wp14:anchorId="415B0569" wp14:editId="5BEB6A6E">
                <wp:simplePos x="0" y="0"/>
                <wp:positionH relativeFrom="column">
                  <wp:posOffset>2333625</wp:posOffset>
                </wp:positionH>
                <wp:positionV relativeFrom="paragraph">
                  <wp:posOffset>297815</wp:posOffset>
                </wp:positionV>
                <wp:extent cx="295275" cy="171450"/>
                <wp:effectExtent l="0" t="0" r="28575" b="19050"/>
                <wp:wrapNone/>
                <wp:docPr id="21" name="Rectangle 21"/>
                <wp:cNvGraphicFramePr/>
                <a:graphic xmlns:a="http://schemas.openxmlformats.org/drawingml/2006/main">
                  <a:graphicData uri="http://schemas.microsoft.com/office/word/2010/wordprocessingShape">
                    <wps:wsp>
                      <wps:cNvSpPr/>
                      <wps:spPr>
                        <a:xfrm flipV="1">
                          <a:off x="0" y="0"/>
                          <a:ext cx="295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E006D0" id="Rectangle 21" o:spid="_x0000_s1026" style="position:absolute;margin-left:183.75pt;margin-top:23.45pt;width:23.25pt;height:1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" fillcolor="window" strokecolor="windowText" strokeweight="1pt"/>
            </w:pict>
          </mc:Fallback>
        </mc:AlternateContent>
      </w:r>
      <w:r>
        <w:rPr>
          <w:rFonts w:cs="Times New Roman"/>
          <w:szCs w:val="24"/>
        </w:rPr>
        <w:t xml:space="preserve">Diploma                                                     </w:t>
      </w:r>
    </w:p>
    <w:p w14:paraId="4334B3CC" w14:textId="77777777" w:rsidR="00640985" w:rsidRDefault="00640985" w:rsidP="00640985">
      <w:pPr>
        <w:spacing w:line="360" w:lineRule="auto"/>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14:anchorId="715EDD44" wp14:editId="5F5B7BB4">
                <wp:simplePos x="0" y="0"/>
                <wp:positionH relativeFrom="column">
                  <wp:posOffset>2324100</wp:posOffset>
                </wp:positionH>
                <wp:positionV relativeFrom="paragraph">
                  <wp:posOffset>345440</wp:posOffset>
                </wp:positionV>
                <wp:extent cx="295275" cy="171450"/>
                <wp:effectExtent l="0" t="0" r="28575" b="19050"/>
                <wp:wrapNone/>
                <wp:docPr id="22" name="Rectangle 22"/>
                <wp:cNvGraphicFramePr/>
                <a:graphic xmlns:a="http://schemas.openxmlformats.org/drawingml/2006/main">
                  <a:graphicData uri="http://schemas.microsoft.com/office/word/2010/wordprocessingShape">
                    <wps:wsp>
                      <wps:cNvSpPr/>
                      <wps:spPr>
                        <a:xfrm flipV="1">
                          <a:off x="0" y="0"/>
                          <a:ext cx="295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99D88" id="Rectangle 22" o:spid="_x0000_s1026" style="position:absolute;margin-left:183pt;margin-top:27.2pt;width:23.25pt;height:1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" fillcolor="window" strokecolor="windowText" strokeweight="1pt"/>
            </w:pict>
          </mc:Fallback>
        </mc:AlternateContent>
      </w:r>
      <w:r>
        <w:rPr>
          <w:rFonts w:cs="Times New Roman"/>
          <w:szCs w:val="24"/>
        </w:rPr>
        <w:t>Degree</w:t>
      </w:r>
    </w:p>
    <w:p w14:paraId="57E27EA3" w14:textId="77777777" w:rsidR="00640985" w:rsidRDefault="00640985" w:rsidP="00640985">
      <w:pPr>
        <w:spacing w:line="360" w:lineRule="auto"/>
        <w:rPr>
          <w:rFonts w:cs="Times New Roman"/>
          <w:szCs w:val="24"/>
        </w:rPr>
      </w:pPr>
      <w:r>
        <w:rPr>
          <w:rFonts w:cs="Times New Roman"/>
          <w:szCs w:val="24"/>
        </w:rPr>
        <w:t>Masters</w:t>
      </w:r>
    </w:p>
    <w:p w14:paraId="272111C7" w14:textId="77777777" w:rsidR="00640985" w:rsidRDefault="00640985" w:rsidP="00640985">
      <w:pPr>
        <w:spacing w:line="360" w:lineRule="auto"/>
        <w:rPr>
          <w:rFonts w:cs="Times New Roman"/>
          <w:szCs w:val="24"/>
        </w:rPr>
      </w:pPr>
      <w:r>
        <w:rPr>
          <w:rFonts w:cs="Times New Roman"/>
          <w:noProof/>
          <w:szCs w:val="24"/>
        </w:rPr>
        <mc:AlternateContent>
          <mc:Choice Requires="wps">
            <w:drawing>
              <wp:anchor distT="0" distB="0" distL="114300" distR="114300" simplePos="0" relativeHeight="251666432" behindDoc="0" locked="0" layoutInCell="1" allowOverlap="1" wp14:anchorId="53A587EC" wp14:editId="105C5948">
                <wp:simplePos x="0" y="0"/>
                <wp:positionH relativeFrom="column">
                  <wp:posOffset>2314575</wp:posOffset>
                </wp:positionH>
                <wp:positionV relativeFrom="paragraph">
                  <wp:posOffset>16510</wp:posOffset>
                </wp:positionV>
                <wp:extent cx="295275" cy="171450"/>
                <wp:effectExtent l="0" t="0" r="28575" b="19050"/>
                <wp:wrapNone/>
                <wp:docPr id="23" name="Rectangle 23"/>
                <wp:cNvGraphicFramePr/>
                <a:graphic xmlns:a="http://schemas.openxmlformats.org/drawingml/2006/main">
                  <a:graphicData uri="http://schemas.microsoft.com/office/word/2010/wordprocessingShape">
                    <wps:wsp>
                      <wps:cNvSpPr/>
                      <wps:spPr>
                        <a:xfrm flipV="1">
                          <a:off x="0" y="0"/>
                          <a:ext cx="2952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F2AA2" id="Rectangle 23" o:spid="_x0000_s1026" style="position:absolute;margin-left:182.25pt;margin-top:1.3pt;width:23.25pt;height: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" fillcolor="window" strokecolor="windowText" strokeweight="1pt"/>
            </w:pict>
          </mc:Fallback>
        </mc:AlternateContent>
      </w:r>
      <w:r>
        <w:rPr>
          <w:rFonts w:cs="Times New Roman"/>
          <w:szCs w:val="24"/>
        </w:rPr>
        <w:t>PHD</w:t>
      </w:r>
    </w:p>
    <w:p w14:paraId="3AB3BB9C" w14:textId="77777777" w:rsidR="00640985" w:rsidRDefault="00640985" w:rsidP="00640985">
      <w:pPr>
        <w:spacing w:line="360" w:lineRule="auto"/>
        <w:rPr>
          <w:rFonts w:cs="Times New Roman"/>
          <w:szCs w:val="24"/>
        </w:rPr>
      </w:pPr>
    </w:p>
    <w:p w14:paraId="1C3131FB" w14:textId="77777777" w:rsidR="00640985" w:rsidRDefault="00640985" w:rsidP="00640985">
      <w:pPr>
        <w:spacing w:line="360" w:lineRule="auto"/>
        <w:rPr>
          <w:rFonts w:cs="Times New Roman"/>
          <w:szCs w:val="24"/>
        </w:rPr>
      </w:pPr>
      <w:r>
        <w:rPr>
          <w:rFonts w:cs="Times New Roman"/>
          <w:szCs w:val="24"/>
        </w:rPr>
        <w:t>Any other qualification write here…………………………………………………………………………………………………………………………………………………………………………………………………………………………………………………………………………………………………………</w:t>
      </w:r>
    </w:p>
    <w:p w14:paraId="265729A6" w14:textId="77777777" w:rsidR="00640985" w:rsidRDefault="00640985" w:rsidP="00640985">
      <w:pPr>
        <w:spacing w:line="360" w:lineRule="auto"/>
        <w:rPr>
          <w:rFonts w:cs="Times New Roman"/>
          <w:szCs w:val="24"/>
        </w:rPr>
      </w:pPr>
    </w:p>
    <w:p w14:paraId="78E5995F" w14:textId="77777777" w:rsidR="00640985" w:rsidRDefault="00640985" w:rsidP="00640985">
      <w:pPr>
        <w:spacing w:line="360" w:lineRule="auto"/>
        <w:rPr>
          <w:rFonts w:cs="Times New Roman"/>
          <w:b/>
          <w:bCs/>
          <w:szCs w:val="24"/>
        </w:rPr>
      </w:pPr>
      <w:r w:rsidRPr="00414D25">
        <w:rPr>
          <w:rFonts w:cs="Times New Roman"/>
          <w:b/>
          <w:bCs/>
          <w:szCs w:val="24"/>
        </w:rPr>
        <w:t>PART B</w:t>
      </w:r>
      <w:r>
        <w:rPr>
          <w:rFonts w:cs="Times New Roman"/>
          <w:b/>
          <w:bCs/>
          <w:szCs w:val="24"/>
        </w:rPr>
        <w:t>: Drives for reducing operational costs</w:t>
      </w:r>
    </w:p>
    <w:p w14:paraId="1B39CA13" w14:textId="77777777" w:rsidR="00640985" w:rsidRPr="00C07AF5" w:rsidRDefault="00640985" w:rsidP="00640985">
      <w:pPr>
        <w:spacing w:line="360" w:lineRule="auto"/>
        <w:rPr>
          <w:rFonts w:cs="Times New Roman"/>
          <w:szCs w:val="24"/>
        </w:rPr>
      </w:pPr>
      <w:r w:rsidRPr="00C07AF5">
        <w:rPr>
          <w:rFonts w:cs="Times New Roman"/>
          <w:szCs w:val="24"/>
        </w:rPr>
        <w:t>Please indicate your level of disagreement or agreement with each statement about your opinions by circulating the appropriate number if the following motives are reasons for reducing operational costs</w:t>
      </w:r>
    </w:p>
    <w:p w14:paraId="1309F86C" w14:textId="77777777" w:rsidR="00640985" w:rsidRPr="00414D25" w:rsidRDefault="00640985" w:rsidP="00640985">
      <w:pPr>
        <w:pStyle w:val="ListParagraph"/>
        <w:numPr>
          <w:ilvl w:val="0"/>
          <w:numId w:val="18"/>
        </w:numPr>
        <w:spacing w:line="360" w:lineRule="auto"/>
        <w:rPr>
          <w:rFonts w:cs="Times New Roman"/>
          <w:b w:val="0"/>
          <w:bCs/>
          <w:szCs w:val="24"/>
        </w:rPr>
      </w:pPr>
      <w:bookmarkStart w:id="180" w:name="_Toc134511042"/>
      <w:bookmarkStart w:id="181" w:name="_Hlk132876246"/>
      <w:r>
        <w:rPr>
          <w:rFonts w:cs="Times New Roman"/>
          <w:b w:val="0"/>
          <w:bCs/>
          <w:szCs w:val="24"/>
        </w:rPr>
        <w:t>Strongly Disagree              2. Disagree        3. Neutral       4. Agree   5. Strongly Agree</w:t>
      </w:r>
      <w:r w:rsidRPr="00414D25">
        <w:rPr>
          <w:rFonts w:cs="Times New Roman"/>
          <w:szCs w:val="24"/>
        </w:rPr>
        <w:t>.</w:t>
      </w:r>
      <w:bookmarkEnd w:id="180"/>
    </w:p>
    <w:bookmarkEnd w:id="181"/>
    <w:p w14:paraId="008BFF96" w14:textId="77777777" w:rsidR="00640985" w:rsidRDefault="00640985" w:rsidP="00640985">
      <w:pPr>
        <w:spacing w:line="360" w:lineRule="auto"/>
        <w:rPr>
          <w:rFonts w:cs="Times New Roman"/>
          <w:b/>
          <w:bCs/>
          <w:szCs w:val="24"/>
        </w:rPr>
      </w:pPr>
    </w:p>
    <w:tbl>
      <w:tblPr>
        <w:tblW w:w="0" w:type="auto"/>
        <w:tblLook w:val="04A0" w:firstRow="1" w:lastRow="0" w:firstColumn="1" w:lastColumn="0" w:noHBand="0" w:noVBand="1"/>
      </w:tblPr>
      <w:tblGrid>
        <w:gridCol w:w="715"/>
        <w:gridCol w:w="3393"/>
        <w:gridCol w:w="1135"/>
        <w:gridCol w:w="1116"/>
        <w:gridCol w:w="1031"/>
        <w:gridCol w:w="846"/>
        <w:gridCol w:w="1114"/>
      </w:tblGrid>
      <w:tr w:rsidR="00640985" w14:paraId="2D6BF7B6" w14:textId="77777777" w:rsidTr="00640985">
        <w:tc>
          <w:tcPr>
            <w:tcW w:w="715" w:type="dxa"/>
          </w:tcPr>
          <w:p w14:paraId="15D8C163" w14:textId="77777777" w:rsidR="00640985" w:rsidRPr="00C07AF5" w:rsidRDefault="00640985" w:rsidP="00640985">
            <w:pPr>
              <w:spacing w:line="360" w:lineRule="auto"/>
              <w:rPr>
                <w:rFonts w:cs="Times New Roman"/>
                <w:b/>
                <w:bCs/>
                <w:szCs w:val="24"/>
              </w:rPr>
            </w:pPr>
            <w:r>
              <w:rPr>
                <w:rFonts w:cs="Times New Roman"/>
                <w:b/>
                <w:bCs/>
                <w:szCs w:val="24"/>
              </w:rPr>
              <w:t>M</w:t>
            </w:r>
          </w:p>
        </w:tc>
        <w:tc>
          <w:tcPr>
            <w:tcW w:w="3393" w:type="dxa"/>
          </w:tcPr>
          <w:p w14:paraId="377FA6AB" w14:textId="77777777" w:rsidR="00640985" w:rsidRDefault="00640985" w:rsidP="00640985">
            <w:pPr>
              <w:spacing w:line="360" w:lineRule="auto"/>
              <w:ind w:left="777"/>
              <w:rPr>
                <w:rFonts w:cs="Times New Roman"/>
                <w:b/>
                <w:bCs/>
                <w:szCs w:val="24"/>
              </w:rPr>
            </w:pPr>
            <w:r>
              <w:rPr>
                <w:rFonts w:cs="Times New Roman"/>
                <w:b/>
                <w:bCs/>
                <w:szCs w:val="24"/>
              </w:rPr>
              <w:t>Motive</w:t>
            </w:r>
          </w:p>
        </w:tc>
        <w:tc>
          <w:tcPr>
            <w:tcW w:w="1135" w:type="dxa"/>
          </w:tcPr>
          <w:p w14:paraId="3729B9D6" w14:textId="77777777" w:rsidR="00640985" w:rsidRDefault="00640985" w:rsidP="00640985">
            <w:pPr>
              <w:spacing w:line="360" w:lineRule="auto"/>
              <w:rPr>
                <w:rFonts w:cs="Times New Roman"/>
                <w:b/>
                <w:bCs/>
                <w:szCs w:val="24"/>
              </w:rPr>
            </w:pPr>
            <w:r>
              <w:rPr>
                <w:rFonts w:cs="Times New Roman"/>
                <w:b/>
                <w:bCs/>
                <w:szCs w:val="24"/>
              </w:rPr>
              <w:t>Strongly Disagree</w:t>
            </w:r>
          </w:p>
          <w:p w14:paraId="56CB2274" w14:textId="77777777" w:rsidR="00640985" w:rsidRDefault="00640985" w:rsidP="00640985">
            <w:pPr>
              <w:spacing w:line="360" w:lineRule="auto"/>
              <w:rPr>
                <w:rFonts w:cs="Times New Roman"/>
                <w:b/>
                <w:bCs/>
                <w:szCs w:val="24"/>
              </w:rPr>
            </w:pPr>
            <w:r>
              <w:rPr>
                <w:rFonts w:cs="Times New Roman"/>
                <w:b/>
                <w:bCs/>
                <w:szCs w:val="24"/>
              </w:rPr>
              <w:t>1</w:t>
            </w:r>
          </w:p>
        </w:tc>
        <w:tc>
          <w:tcPr>
            <w:tcW w:w="1116" w:type="dxa"/>
          </w:tcPr>
          <w:p w14:paraId="49F5A291" w14:textId="77777777" w:rsidR="00640985" w:rsidRDefault="00640985" w:rsidP="00640985">
            <w:pPr>
              <w:spacing w:line="360" w:lineRule="auto"/>
              <w:rPr>
                <w:rFonts w:cs="Times New Roman"/>
                <w:b/>
                <w:bCs/>
                <w:szCs w:val="24"/>
              </w:rPr>
            </w:pPr>
            <w:r>
              <w:rPr>
                <w:rFonts w:cs="Times New Roman"/>
                <w:b/>
                <w:bCs/>
                <w:szCs w:val="24"/>
              </w:rPr>
              <w:t>Disagree</w:t>
            </w:r>
          </w:p>
          <w:p w14:paraId="6F6A7A20" w14:textId="77777777" w:rsidR="00640985" w:rsidRDefault="00640985" w:rsidP="00640985">
            <w:pPr>
              <w:spacing w:line="360" w:lineRule="auto"/>
              <w:rPr>
                <w:rFonts w:cs="Times New Roman"/>
                <w:b/>
                <w:bCs/>
                <w:szCs w:val="24"/>
              </w:rPr>
            </w:pPr>
          </w:p>
          <w:p w14:paraId="62DC1B94" w14:textId="77777777" w:rsidR="00640985" w:rsidRDefault="00640985" w:rsidP="00640985">
            <w:pPr>
              <w:spacing w:line="360" w:lineRule="auto"/>
              <w:rPr>
                <w:rFonts w:cs="Times New Roman"/>
                <w:b/>
                <w:bCs/>
                <w:szCs w:val="24"/>
              </w:rPr>
            </w:pPr>
            <w:r>
              <w:rPr>
                <w:rFonts w:cs="Times New Roman"/>
                <w:b/>
                <w:bCs/>
                <w:szCs w:val="24"/>
              </w:rPr>
              <w:t>2</w:t>
            </w:r>
          </w:p>
        </w:tc>
        <w:tc>
          <w:tcPr>
            <w:tcW w:w="1031" w:type="dxa"/>
          </w:tcPr>
          <w:p w14:paraId="311AE3A5" w14:textId="77777777" w:rsidR="00640985" w:rsidRDefault="00640985" w:rsidP="00640985">
            <w:pPr>
              <w:spacing w:line="360" w:lineRule="auto"/>
              <w:rPr>
                <w:rFonts w:cs="Times New Roman"/>
                <w:b/>
                <w:bCs/>
                <w:szCs w:val="24"/>
              </w:rPr>
            </w:pPr>
            <w:r>
              <w:rPr>
                <w:rFonts w:cs="Times New Roman"/>
                <w:b/>
                <w:bCs/>
                <w:szCs w:val="24"/>
              </w:rPr>
              <w:t>Neutral</w:t>
            </w:r>
          </w:p>
          <w:p w14:paraId="6F9BF37A" w14:textId="77777777" w:rsidR="00640985" w:rsidRDefault="00640985" w:rsidP="00640985">
            <w:pPr>
              <w:spacing w:line="360" w:lineRule="auto"/>
              <w:rPr>
                <w:rFonts w:cs="Times New Roman"/>
                <w:b/>
                <w:bCs/>
                <w:szCs w:val="24"/>
              </w:rPr>
            </w:pPr>
          </w:p>
          <w:p w14:paraId="4CD8748C" w14:textId="77777777" w:rsidR="00640985" w:rsidRDefault="00640985" w:rsidP="00640985">
            <w:pPr>
              <w:spacing w:line="360" w:lineRule="auto"/>
              <w:rPr>
                <w:rFonts w:cs="Times New Roman"/>
                <w:b/>
                <w:bCs/>
                <w:szCs w:val="24"/>
              </w:rPr>
            </w:pPr>
            <w:r>
              <w:rPr>
                <w:rFonts w:cs="Times New Roman"/>
                <w:b/>
                <w:bCs/>
                <w:szCs w:val="24"/>
              </w:rPr>
              <w:t>3</w:t>
            </w:r>
          </w:p>
        </w:tc>
        <w:tc>
          <w:tcPr>
            <w:tcW w:w="846" w:type="dxa"/>
          </w:tcPr>
          <w:p w14:paraId="26FC07FC" w14:textId="77777777" w:rsidR="00640985" w:rsidRDefault="00640985" w:rsidP="00640985">
            <w:pPr>
              <w:spacing w:line="360" w:lineRule="auto"/>
              <w:rPr>
                <w:rFonts w:cs="Times New Roman"/>
                <w:b/>
                <w:bCs/>
                <w:szCs w:val="24"/>
              </w:rPr>
            </w:pPr>
            <w:r>
              <w:rPr>
                <w:rFonts w:cs="Times New Roman"/>
                <w:b/>
                <w:bCs/>
                <w:szCs w:val="24"/>
              </w:rPr>
              <w:t>Agree</w:t>
            </w:r>
          </w:p>
          <w:p w14:paraId="2DCB2251" w14:textId="77777777" w:rsidR="00640985" w:rsidRDefault="00640985" w:rsidP="00640985">
            <w:pPr>
              <w:spacing w:line="360" w:lineRule="auto"/>
              <w:rPr>
                <w:rFonts w:cs="Times New Roman"/>
                <w:b/>
                <w:bCs/>
                <w:szCs w:val="24"/>
              </w:rPr>
            </w:pPr>
          </w:p>
          <w:p w14:paraId="64F05A1C" w14:textId="77777777" w:rsidR="00640985" w:rsidRDefault="00640985" w:rsidP="00640985">
            <w:pPr>
              <w:spacing w:line="360" w:lineRule="auto"/>
              <w:rPr>
                <w:rFonts w:cs="Times New Roman"/>
                <w:b/>
                <w:bCs/>
                <w:szCs w:val="24"/>
              </w:rPr>
            </w:pPr>
            <w:r>
              <w:rPr>
                <w:rFonts w:cs="Times New Roman"/>
                <w:b/>
                <w:bCs/>
                <w:szCs w:val="24"/>
              </w:rPr>
              <w:t>4</w:t>
            </w:r>
          </w:p>
        </w:tc>
        <w:tc>
          <w:tcPr>
            <w:tcW w:w="1114" w:type="dxa"/>
          </w:tcPr>
          <w:p w14:paraId="73BDD875" w14:textId="77777777" w:rsidR="00640985" w:rsidRDefault="00640985" w:rsidP="00640985">
            <w:pPr>
              <w:spacing w:line="360" w:lineRule="auto"/>
              <w:rPr>
                <w:rFonts w:cs="Times New Roman"/>
                <w:b/>
                <w:bCs/>
                <w:szCs w:val="24"/>
              </w:rPr>
            </w:pPr>
            <w:r>
              <w:rPr>
                <w:rFonts w:cs="Times New Roman"/>
                <w:b/>
                <w:bCs/>
                <w:szCs w:val="24"/>
              </w:rPr>
              <w:t>Strongly Agree</w:t>
            </w:r>
          </w:p>
          <w:p w14:paraId="5525FD1C" w14:textId="77777777" w:rsidR="00640985" w:rsidRDefault="00640985" w:rsidP="00640985">
            <w:pPr>
              <w:spacing w:line="360" w:lineRule="auto"/>
              <w:rPr>
                <w:rFonts w:cs="Times New Roman"/>
                <w:b/>
                <w:bCs/>
                <w:szCs w:val="24"/>
              </w:rPr>
            </w:pPr>
            <w:r>
              <w:rPr>
                <w:rFonts w:cs="Times New Roman"/>
                <w:b/>
                <w:bCs/>
                <w:szCs w:val="24"/>
              </w:rPr>
              <w:t>5</w:t>
            </w:r>
          </w:p>
        </w:tc>
      </w:tr>
      <w:tr w:rsidR="00640985" w14:paraId="6A5287D0" w14:textId="77777777" w:rsidTr="00640985">
        <w:tc>
          <w:tcPr>
            <w:tcW w:w="715" w:type="dxa"/>
          </w:tcPr>
          <w:p w14:paraId="220AC11C" w14:textId="77777777" w:rsidR="00640985" w:rsidRPr="00775324" w:rsidRDefault="00640985" w:rsidP="00640985">
            <w:pPr>
              <w:spacing w:line="360" w:lineRule="auto"/>
              <w:rPr>
                <w:rFonts w:cs="Times New Roman"/>
                <w:szCs w:val="24"/>
              </w:rPr>
            </w:pPr>
            <w:r w:rsidRPr="00775324">
              <w:rPr>
                <w:rFonts w:cs="Times New Roman"/>
                <w:szCs w:val="24"/>
              </w:rPr>
              <w:t xml:space="preserve">M1. </w:t>
            </w:r>
          </w:p>
        </w:tc>
        <w:tc>
          <w:tcPr>
            <w:tcW w:w="3393" w:type="dxa"/>
          </w:tcPr>
          <w:p w14:paraId="119F074C" w14:textId="77777777" w:rsidR="00640985" w:rsidRPr="00775324" w:rsidRDefault="00640985" w:rsidP="00640985">
            <w:pPr>
              <w:spacing w:line="360" w:lineRule="auto"/>
              <w:rPr>
                <w:rFonts w:cs="Times New Roman"/>
                <w:szCs w:val="24"/>
              </w:rPr>
            </w:pPr>
            <w:r w:rsidRPr="00775324">
              <w:rPr>
                <w:rFonts w:cs="Times New Roman"/>
                <w:szCs w:val="24"/>
              </w:rPr>
              <w:t>Increasing revenue</w:t>
            </w:r>
          </w:p>
        </w:tc>
        <w:tc>
          <w:tcPr>
            <w:tcW w:w="1135" w:type="dxa"/>
          </w:tcPr>
          <w:p w14:paraId="1CE7A3F6" w14:textId="77777777" w:rsidR="00640985" w:rsidRPr="00775324" w:rsidRDefault="00640985" w:rsidP="00640985">
            <w:pPr>
              <w:spacing w:line="360" w:lineRule="auto"/>
              <w:rPr>
                <w:rFonts w:cs="Times New Roman"/>
                <w:szCs w:val="24"/>
              </w:rPr>
            </w:pPr>
            <w:r w:rsidRPr="00775324">
              <w:rPr>
                <w:rFonts w:cs="Times New Roman"/>
                <w:szCs w:val="24"/>
              </w:rPr>
              <w:t>1</w:t>
            </w:r>
          </w:p>
        </w:tc>
        <w:tc>
          <w:tcPr>
            <w:tcW w:w="1116" w:type="dxa"/>
          </w:tcPr>
          <w:p w14:paraId="7D89D46D" w14:textId="77777777" w:rsidR="00640985" w:rsidRPr="00775324" w:rsidRDefault="00640985" w:rsidP="00640985">
            <w:pPr>
              <w:spacing w:line="360" w:lineRule="auto"/>
              <w:rPr>
                <w:rFonts w:cs="Times New Roman"/>
                <w:szCs w:val="24"/>
              </w:rPr>
            </w:pPr>
            <w:r w:rsidRPr="00775324">
              <w:rPr>
                <w:rFonts w:cs="Times New Roman"/>
                <w:szCs w:val="24"/>
              </w:rPr>
              <w:t>2</w:t>
            </w:r>
          </w:p>
        </w:tc>
        <w:tc>
          <w:tcPr>
            <w:tcW w:w="1031" w:type="dxa"/>
          </w:tcPr>
          <w:p w14:paraId="2BA7656A" w14:textId="77777777" w:rsidR="00640985" w:rsidRPr="00775324" w:rsidRDefault="00640985" w:rsidP="00640985">
            <w:pPr>
              <w:spacing w:line="360" w:lineRule="auto"/>
              <w:rPr>
                <w:rFonts w:cs="Times New Roman"/>
                <w:szCs w:val="24"/>
              </w:rPr>
            </w:pPr>
            <w:r w:rsidRPr="00775324">
              <w:rPr>
                <w:rFonts w:cs="Times New Roman"/>
                <w:szCs w:val="24"/>
              </w:rPr>
              <w:t>3</w:t>
            </w:r>
          </w:p>
        </w:tc>
        <w:tc>
          <w:tcPr>
            <w:tcW w:w="846" w:type="dxa"/>
          </w:tcPr>
          <w:p w14:paraId="4FEA6B40" w14:textId="77777777" w:rsidR="00640985" w:rsidRPr="00775324" w:rsidRDefault="00640985" w:rsidP="00640985">
            <w:pPr>
              <w:spacing w:line="360" w:lineRule="auto"/>
              <w:rPr>
                <w:rFonts w:cs="Times New Roman"/>
                <w:szCs w:val="24"/>
              </w:rPr>
            </w:pPr>
            <w:r w:rsidRPr="00775324">
              <w:rPr>
                <w:rFonts w:cs="Times New Roman"/>
                <w:szCs w:val="24"/>
              </w:rPr>
              <w:t>4</w:t>
            </w:r>
          </w:p>
        </w:tc>
        <w:tc>
          <w:tcPr>
            <w:tcW w:w="1114" w:type="dxa"/>
          </w:tcPr>
          <w:p w14:paraId="6F21449F" w14:textId="77777777" w:rsidR="00640985" w:rsidRPr="00775324" w:rsidRDefault="00640985" w:rsidP="00640985">
            <w:pPr>
              <w:spacing w:line="360" w:lineRule="auto"/>
              <w:rPr>
                <w:rFonts w:cs="Times New Roman"/>
                <w:szCs w:val="24"/>
              </w:rPr>
            </w:pPr>
            <w:r w:rsidRPr="00775324">
              <w:rPr>
                <w:rFonts w:cs="Times New Roman"/>
                <w:szCs w:val="24"/>
              </w:rPr>
              <w:t>5</w:t>
            </w:r>
          </w:p>
        </w:tc>
      </w:tr>
      <w:tr w:rsidR="00640985" w14:paraId="3D7DF03D" w14:textId="77777777" w:rsidTr="00640985">
        <w:tc>
          <w:tcPr>
            <w:tcW w:w="715" w:type="dxa"/>
          </w:tcPr>
          <w:p w14:paraId="7B3120BC" w14:textId="77777777" w:rsidR="00640985" w:rsidRPr="00775324" w:rsidRDefault="00640985" w:rsidP="00640985">
            <w:pPr>
              <w:spacing w:line="360" w:lineRule="auto"/>
              <w:rPr>
                <w:rFonts w:cs="Times New Roman"/>
                <w:szCs w:val="24"/>
              </w:rPr>
            </w:pPr>
            <w:r w:rsidRPr="00775324">
              <w:rPr>
                <w:rFonts w:cs="Times New Roman"/>
                <w:szCs w:val="24"/>
              </w:rPr>
              <w:t xml:space="preserve">M2. </w:t>
            </w:r>
          </w:p>
        </w:tc>
        <w:tc>
          <w:tcPr>
            <w:tcW w:w="3393" w:type="dxa"/>
          </w:tcPr>
          <w:p w14:paraId="26C1B4E6" w14:textId="77777777" w:rsidR="00640985" w:rsidRPr="00775324" w:rsidRDefault="00640985" w:rsidP="00640985">
            <w:pPr>
              <w:spacing w:line="360" w:lineRule="auto"/>
              <w:rPr>
                <w:rFonts w:cs="Times New Roman"/>
                <w:szCs w:val="24"/>
              </w:rPr>
            </w:pPr>
            <w:r w:rsidRPr="00775324">
              <w:rPr>
                <w:rFonts w:cs="Times New Roman"/>
                <w:szCs w:val="24"/>
              </w:rPr>
              <w:t>Increasing market share</w:t>
            </w:r>
          </w:p>
        </w:tc>
        <w:tc>
          <w:tcPr>
            <w:tcW w:w="1135" w:type="dxa"/>
          </w:tcPr>
          <w:p w14:paraId="7045A4E8" w14:textId="77777777" w:rsidR="00640985" w:rsidRPr="00775324" w:rsidRDefault="00640985" w:rsidP="00640985">
            <w:pPr>
              <w:spacing w:line="360" w:lineRule="auto"/>
              <w:rPr>
                <w:rFonts w:cs="Times New Roman"/>
                <w:szCs w:val="24"/>
              </w:rPr>
            </w:pPr>
            <w:r w:rsidRPr="00775324">
              <w:rPr>
                <w:rFonts w:cs="Times New Roman"/>
                <w:szCs w:val="24"/>
              </w:rPr>
              <w:t>1</w:t>
            </w:r>
          </w:p>
        </w:tc>
        <w:tc>
          <w:tcPr>
            <w:tcW w:w="1116" w:type="dxa"/>
          </w:tcPr>
          <w:p w14:paraId="3AD451D1" w14:textId="77777777" w:rsidR="00640985" w:rsidRPr="00775324" w:rsidRDefault="00640985" w:rsidP="00640985">
            <w:pPr>
              <w:spacing w:line="360" w:lineRule="auto"/>
              <w:rPr>
                <w:rFonts w:cs="Times New Roman"/>
                <w:szCs w:val="24"/>
              </w:rPr>
            </w:pPr>
            <w:r w:rsidRPr="00775324">
              <w:rPr>
                <w:rFonts w:cs="Times New Roman"/>
                <w:szCs w:val="24"/>
              </w:rPr>
              <w:t>2</w:t>
            </w:r>
          </w:p>
        </w:tc>
        <w:tc>
          <w:tcPr>
            <w:tcW w:w="1031" w:type="dxa"/>
          </w:tcPr>
          <w:p w14:paraId="7E538A60" w14:textId="77777777" w:rsidR="00640985" w:rsidRPr="00775324" w:rsidRDefault="00640985" w:rsidP="00640985">
            <w:pPr>
              <w:spacing w:line="360" w:lineRule="auto"/>
              <w:rPr>
                <w:rFonts w:cs="Times New Roman"/>
                <w:szCs w:val="24"/>
              </w:rPr>
            </w:pPr>
            <w:r w:rsidRPr="00775324">
              <w:rPr>
                <w:rFonts w:cs="Times New Roman"/>
                <w:szCs w:val="24"/>
              </w:rPr>
              <w:t>3</w:t>
            </w:r>
          </w:p>
        </w:tc>
        <w:tc>
          <w:tcPr>
            <w:tcW w:w="846" w:type="dxa"/>
          </w:tcPr>
          <w:p w14:paraId="65F081B4" w14:textId="77777777" w:rsidR="00640985" w:rsidRPr="00775324" w:rsidRDefault="00640985" w:rsidP="00640985">
            <w:pPr>
              <w:spacing w:line="360" w:lineRule="auto"/>
              <w:rPr>
                <w:rFonts w:cs="Times New Roman"/>
                <w:szCs w:val="24"/>
              </w:rPr>
            </w:pPr>
            <w:r w:rsidRPr="00775324">
              <w:rPr>
                <w:rFonts w:cs="Times New Roman"/>
                <w:szCs w:val="24"/>
              </w:rPr>
              <w:t>4</w:t>
            </w:r>
          </w:p>
        </w:tc>
        <w:tc>
          <w:tcPr>
            <w:tcW w:w="1114" w:type="dxa"/>
          </w:tcPr>
          <w:p w14:paraId="56ACC7E8" w14:textId="77777777" w:rsidR="00640985" w:rsidRPr="00775324" w:rsidRDefault="00640985" w:rsidP="00640985">
            <w:pPr>
              <w:spacing w:line="360" w:lineRule="auto"/>
              <w:rPr>
                <w:rFonts w:cs="Times New Roman"/>
                <w:szCs w:val="24"/>
              </w:rPr>
            </w:pPr>
            <w:r w:rsidRPr="00775324">
              <w:rPr>
                <w:rFonts w:cs="Times New Roman"/>
                <w:szCs w:val="24"/>
              </w:rPr>
              <w:t>5</w:t>
            </w:r>
          </w:p>
        </w:tc>
      </w:tr>
      <w:tr w:rsidR="00640985" w14:paraId="2E2CCFCA" w14:textId="77777777" w:rsidTr="00640985">
        <w:tc>
          <w:tcPr>
            <w:tcW w:w="715" w:type="dxa"/>
          </w:tcPr>
          <w:p w14:paraId="23762FA6" w14:textId="77777777" w:rsidR="00640985" w:rsidRPr="00775324" w:rsidRDefault="00640985" w:rsidP="00640985">
            <w:pPr>
              <w:spacing w:line="360" w:lineRule="auto"/>
              <w:rPr>
                <w:rFonts w:cs="Times New Roman"/>
                <w:szCs w:val="24"/>
              </w:rPr>
            </w:pPr>
            <w:r w:rsidRPr="00775324">
              <w:rPr>
                <w:rFonts w:cs="Times New Roman"/>
                <w:szCs w:val="24"/>
              </w:rPr>
              <w:t xml:space="preserve">M3 </w:t>
            </w:r>
          </w:p>
        </w:tc>
        <w:tc>
          <w:tcPr>
            <w:tcW w:w="3393" w:type="dxa"/>
          </w:tcPr>
          <w:p w14:paraId="080EC4D5" w14:textId="77777777" w:rsidR="00640985" w:rsidRPr="00775324" w:rsidRDefault="00640985" w:rsidP="00640985">
            <w:pPr>
              <w:spacing w:line="360" w:lineRule="auto"/>
              <w:rPr>
                <w:rFonts w:cs="Times New Roman"/>
                <w:szCs w:val="24"/>
              </w:rPr>
            </w:pPr>
            <w:r w:rsidRPr="00775324">
              <w:rPr>
                <w:rFonts w:cs="Times New Roman"/>
                <w:szCs w:val="24"/>
              </w:rPr>
              <w:t>Gaining competitive edge</w:t>
            </w:r>
          </w:p>
        </w:tc>
        <w:tc>
          <w:tcPr>
            <w:tcW w:w="1135" w:type="dxa"/>
          </w:tcPr>
          <w:p w14:paraId="39A1C478" w14:textId="77777777" w:rsidR="00640985" w:rsidRPr="00775324" w:rsidRDefault="00640985" w:rsidP="00640985">
            <w:pPr>
              <w:spacing w:line="360" w:lineRule="auto"/>
              <w:rPr>
                <w:rFonts w:cs="Times New Roman"/>
                <w:szCs w:val="24"/>
              </w:rPr>
            </w:pPr>
            <w:r w:rsidRPr="00775324">
              <w:rPr>
                <w:rFonts w:cs="Times New Roman"/>
                <w:szCs w:val="24"/>
              </w:rPr>
              <w:t>1</w:t>
            </w:r>
          </w:p>
        </w:tc>
        <w:tc>
          <w:tcPr>
            <w:tcW w:w="1116" w:type="dxa"/>
          </w:tcPr>
          <w:p w14:paraId="0DFB0610" w14:textId="77777777" w:rsidR="00640985" w:rsidRPr="00775324" w:rsidRDefault="00640985" w:rsidP="00640985">
            <w:pPr>
              <w:spacing w:line="360" w:lineRule="auto"/>
              <w:rPr>
                <w:rFonts w:cs="Times New Roman"/>
                <w:szCs w:val="24"/>
              </w:rPr>
            </w:pPr>
            <w:r w:rsidRPr="00775324">
              <w:rPr>
                <w:rFonts w:cs="Times New Roman"/>
                <w:szCs w:val="24"/>
              </w:rPr>
              <w:t>2</w:t>
            </w:r>
          </w:p>
        </w:tc>
        <w:tc>
          <w:tcPr>
            <w:tcW w:w="1031" w:type="dxa"/>
          </w:tcPr>
          <w:p w14:paraId="72245ED0" w14:textId="77777777" w:rsidR="00640985" w:rsidRPr="00775324" w:rsidRDefault="00640985" w:rsidP="00640985">
            <w:pPr>
              <w:spacing w:line="360" w:lineRule="auto"/>
              <w:rPr>
                <w:rFonts w:cs="Times New Roman"/>
                <w:szCs w:val="24"/>
              </w:rPr>
            </w:pPr>
            <w:r w:rsidRPr="00775324">
              <w:rPr>
                <w:rFonts w:cs="Times New Roman"/>
                <w:szCs w:val="24"/>
              </w:rPr>
              <w:t>3</w:t>
            </w:r>
          </w:p>
        </w:tc>
        <w:tc>
          <w:tcPr>
            <w:tcW w:w="846" w:type="dxa"/>
          </w:tcPr>
          <w:p w14:paraId="78564AF1" w14:textId="77777777" w:rsidR="00640985" w:rsidRPr="00775324" w:rsidRDefault="00640985" w:rsidP="00640985">
            <w:pPr>
              <w:spacing w:line="360" w:lineRule="auto"/>
              <w:rPr>
                <w:rFonts w:cs="Times New Roman"/>
                <w:szCs w:val="24"/>
              </w:rPr>
            </w:pPr>
            <w:r w:rsidRPr="00775324">
              <w:rPr>
                <w:rFonts w:cs="Times New Roman"/>
                <w:szCs w:val="24"/>
              </w:rPr>
              <w:t>4</w:t>
            </w:r>
          </w:p>
        </w:tc>
        <w:tc>
          <w:tcPr>
            <w:tcW w:w="1114" w:type="dxa"/>
          </w:tcPr>
          <w:p w14:paraId="218609A5" w14:textId="77777777" w:rsidR="00640985" w:rsidRPr="00775324" w:rsidRDefault="00640985" w:rsidP="00640985">
            <w:pPr>
              <w:spacing w:line="360" w:lineRule="auto"/>
              <w:rPr>
                <w:rFonts w:cs="Times New Roman"/>
                <w:szCs w:val="24"/>
              </w:rPr>
            </w:pPr>
            <w:r w:rsidRPr="00775324">
              <w:rPr>
                <w:rFonts w:cs="Times New Roman"/>
                <w:szCs w:val="24"/>
              </w:rPr>
              <w:t>5</w:t>
            </w:r>
          </w:p>
        </w:tc>
      </w:tr>
      <w:tr w:rsidR="00640985" w14:paraId="55B0F665" w14:textId="77777777" w:rsidTr="00640985">
        <w:tc>
          <w:tcPr>
            <w:tcW w:w="715" w:type="dxa"/>
          </w:tcPr>
          <w:p w14:paraId="082C51DA" w14:textId="77777777" w:rsidR="00640985" w:rsidRPr="00775324" w:rsidRDefault="00640985" w:rsidP="00640985">
            <w:pPr>
              <w:spacing w:line="360" w:lineRule="auto"/>
              <w:rPr>
                <w:rFonts w:cs="Times New Roman"/>
                <w:szCs w:val="24"/>
              </w:rPr>
            </w:pPr>
            <w:r w:rsidRPr="00775324">
              <w:rPr>
                <w:rFonts w:cs="Times New Roman"/>
                <w:szCs w:val="24"/>
              </w:rPr>
              <w:t xml:space="preserve">M4. </w:t>
            </w:r>
          </w:p>
        </w:tc>
        <w:tc>
          <w:tcPr>
            <w:tcW w:w="3393" w:type="dxa"/>
          </w:tcPr>
          <w:p w14:paraId="274CC707" w14:textId="77777777" w:rsidR="00640985" w:rsidRPr="00775324" w:rsidRDefault="00640985" w:rsidP="00640985">
            <w:pPr>
              <w:spacing w:line="360" w:lineRule="auto"/>
              <w:rPr>
                <w:rFonts w:cs="Times New Roman"/>
                <w:szCs w:val="24"/>
              </w:rPr>
            </w:pPr>
            <w:r w:rsidRPr="00775324">
              <w:rPr>
                <w:rFonts w:cs="Times New Roman"/>
                <w:szCs w:val="24"/>
              </w:rPr>
              <w:t>Maximizing Profit</w:t>
            </w:r>
          </w:p>
        </w:tc>
        <w:tc>
          <w:tcPr>
            <w:tcW w:w="1135" w:type="dxa"/>
          </w:tcPr>
          <w:p w14:paraId="477C1F2D" w14:textId="77777777" w:rsidR="00640985" w:rsidRPr="00775324" w:rsidRDefault="00640985" w:rsidP="00640985">
            <w:pPr>
              <w:spacing w:line="360" w:lineRule="auto"/>
              <w:rPr>
                <w:rFonts w:cs="Times New Roman"/>
                <w:szCs w:val="24"/>
              </w:rPr>
            </w:pPr>
            <w:r w:rsidRPr="00775324">
              <w:rPr>
                <w:rFonts w:cs="Times New Roman"/>
                <w:szCs w:val="24"/>
              </w:rPr>
              <w:t>1</w:t>
            </w:r>
          </w:p>
        </w:tc>
        <w:tc>
          <w:tcPr>
            <w:tcW w:w="1116" w:type="dxa"/>
          </w:tcPr>
          <w:p w14:paraId="7FC4CDB2" w14:textId="77777777" w:rsidR="00640985" w:rsidRPr="00775324" w:rsidRDefault="00640985" w:rsidP="00640985">
            <w:pPr>
              <w:spacing w:line="360" w:lineRule="auto"/>
              <w:rPr>
                <w:rFonts w:cs="Times New Roman"/>
                <w:szCs w:val="24"/>
              </w:rPr>
            </w:pPr>
            <w:r w:rsidRPr="00775324">
              <w:rPr>
                <w:rFonts w:cs="Times New Roman"/>
                <w:szCs w:val="24"/>
              </w:rPr>
              <w:t>2</w:t>
            </w:r>
          </w:p>
        </w:tc>
        <w:tc>
          <w:tcPr>
            <w:tcW w:w="1031" w:type="dxa"/>
          </w:tcPr>
          <w:p w14:paraId="3C142963" w14:textId="77777777" w:rsidR="00640985" w:rsidRPr="00775324" w:rsidRDefault="00640985" w:rsidP="00640985">
            <w:pPr>
              <w:spacing w:line="360" w:lineRule="auto"/>
              <w:rPr>
                <w:rFonts w:cs="Times New Roman"/>
                <w:szCs w:val="24"/>
              </w:rPr>
            </w:pPr>
            <w:r w:rsidRPr="00775324">
              <w:rPr>
                <w:rFonts w:cs="Times New Roman"/>
                <w:szCs w:val="24"/>
              </w:rPr>
              <w:t>3</w:t>
            </w:r>
          </w:p>
        </w:tc>
        <w:tc>
          <w:tcPr>
            <w:tcW w:w="846" w:type="dxa"/>
          </w:tcPr>
          <w:p w14:paraId="6C84A164" w14:textId="77777777" w:rsidR="00640985" w:rsidRPr="00775324" w:rsidRDefault="00640985" w:rsidP="00640985">
            <w:pPr>
              <w:spacing w:line="360" w:lineRule="auto"/>
              <w:rPr>
                <w:rFonts w:cs="Times New Roman"/>
                <w:szCs w:val="24"/>
              </w:rPr>
            </w:pPr>
            <w:r w:rsidRPr="00775324">
              <w:rPr>
                <w:rFonts w:cs="Times New Roman"/>
                <w:szCs w:val="24"/>
              </w:rPr>
              <w:t>4</w:t>
            </w:r>
          </w:p>
        </w:tc>
        <w:tc>
          <w:tcPr>
            <w:tcW w:w="1114" w:type="dxa"/>
          </w:tcPr>
          <w:p w14:paraId="37305EC8" w14:textId="77777777" w:rsidR="00640985" w:rsidRPr="00775324" w:rsidRDefault="00640985" w:rsidP="00640985">
            <w:pPr>
              <w:spacing w:line="360" w:lineRule="auto"/>
              <w:rPr>
                <w:rFonts w:cs="Times New Roman"/>
                <w:szCs w:val="24"/>
              </w:rPr>
            </w:pPr>
            <w:r w:rsidRPr="00775324">
              <w:rPr>
                <w:rFonts w:cs="Times New Roman"/>
                <w:szCs w:val="24"/>
              </w:rPr>
              <w:t>5</w:t>
            </w:r>
          </w:p>
        </w:tc>
      </w:tr>
    </w:tbl>
    <w:p w14:paraId="00E9756F" w14:textId="77777777" w:rsidR="00640985" w:rsidRDefault="00640985" w:rsidP="00640985">
      <w:pPr>
        <w:spacing w:line="360" w:lineRule="auto"/>
        <w:rPr>
          <w:rFonts w:cs="Times New Roman"/>
          <w:b/>
          <w:bCs/>
          <w:szCs w:val="24"/>
        </w:rPr>
      </w:pPr>
    </w:p>
    <w:p w14:paraId="174AD6A7" w14:textId="77777777" w:rsidR="00640985" w:rsidRDefault="00640985" w:rsidP="00640985">
      <w:pPr>
        <w:spacing w:line="360" w:lineRule="auto"/>
        <w:rPr>
          <w:rFonts w:cs="Times New Roman"/>
          <w:szCs w:val="24"/>
        </w:rPr>
      </w:pPr>
    </w:p>
    <w:p w14:paraId="39646D55" w14:textId="41D9A45B" w:rsidR="00640985" w:rsidRPr="00640985" w:rsidRDefault="00640985" w:rsidP="00640985">
      <w:pPr>
        <w:spacing w:line="360" w:lineRule="auto"/>
        <w:rPr>
          <w:rFonts w:cs="Times New Roman"/>
          <w:szCs w:val="24"/>
        </w:rPr>
      </w:pPr>
      <w:r>
        <w:rPr>
          <w:rFonts w:cs="Times New Roman"/>
          <w:szCs w:val="24"/>
        </w:rPr>
        <w:t>If there are more factors , specify…………………………………………………………………………………………………………………………………………………………………………………………………………………………………………………………………………………………………………………………………………………………………………………………………………………………………………………………………………………………</w:t>
      </w:r>
    </w:p>
    <w:p w14:paraId="46F9384B" w14:textId="77777777" w:rsidR="00640985" w:rsidRDefault="00640985" w:rsidP="00640985">
      <w:pPr>
        <w:tabs>
          <w:tab w:val="left" w:pos="1710"/>
        </w:tabs>
        <w:spacing w:line="360" w:lineRule="auto"/>
        <w:rPr>
          <w:rFonts w:cs="Times New Roman"/>
          <w:b/>
          <w:bCs/>
          <w:szCs w:val="24"/>
        </w:rPr>
      </w:pPr>
    </w:p>
    <w:p w14:paraId="042308FB" w14:textId="77777777" w:rsidR="00640985" w:rsidRDefault="00640985" w:rsidP="00640985">
      <w:pPr>
        <w:tabs>
          <w:tab w:val="left" w:pos="1710"/>
        </w:tabs>
        <w:spacing w:line="360" w:lineRule="auto"/>
        <w:rPr>
          <w:rFonts w:cs="Times New Roman"/>
          <w:b/>
          <w:bCs/>
          <w:szCs w:val="24"/>
        </w:rPr>
      </w:pPr>
    </w:p>
    <w:p w14:paraId="648B3158" w14:textId="61F160FF" w:rsidR="00640985" w:rsidRDefault="00640985" w:rsidP="00640985">
      <w:pPr>
        <w:tabs>
          <w:tab w:val="left" w:pos="1710"/>
        </w:tabs>
        <w:spacing w:line="360" w:lineRule="auto"/>
        <w:rPr>
          <w:rFonts w:cs="Times New Roman"/>
          <w:b/>
          <w:bCs/>
          <w:szCs w:val="24"/>
        </w:rPr>
      </w:pPr>
      <w:r>
        <w:rPr>
          <w:rFonts w:cs="Times New Roman"/>
          <w:b/>
          <w:bCs/>
          <w:szCs w:val="24"/>
        </w:rPr>
        <w:t>PART C:  An analysis of operational cost cutting techniques being used by logistics firms.</w:t>
      </w:r>
    </w:p>
    <w:p w14:paraId="4AF0F681" w14:textId="77777777" w:rsidR="00640985" w:rsidRPr="00D970F8" w:rsidRDefault="00640985" w:rsidP="00640985">
      <w:pPr>
        <w:tabs>
          <w:tab w:val="left" w:pos="1710"/>
        </w:tabs>
        <w:spacing w:line="360" w:lineRule="auto"/>
        <w:rPr>
          <w:rFonts w:cs="Times New Roman"/>
          <w:szCs w:val="24"/>
        </w:rPr>
      </w:pPr>
      <w:r w:rsidRPr="00D970F8">
        <w:rPr>
          <w:rFonts w:cs="Times New Roman"/>
          <w:szCs w:val="24"/>
        </w:rPr>
        <w:t xml:space="preserve">Please indicate the level of your disagreement or agreement with your level of commitment after the following operational cost cutting techniques </w:t>
      </w:r>
      <w:r>
        <w:rPr>
          <w:rFonts w:cs="Times New Roman"/>
          <w:szCs w:val="24"/>
        </w:rPr>
        <w:t xml:space="preserve">which </w:t>
      </w:r>
      <w:r w:rsidRPr="00D970F8">
        <w:rPr>
          <w:rFonts w:cs="Times New Roman"/>
          <w:szCs w:val="24"/>
        </w:rPr>
        <w:t>have been used, as indicated in each statement by putting a circle on the appropriate number that accurately states your opinion, using the following scale:</w:t>
      </w:r>
    </w:p>
    <w:p w14:paraId="192D7E2B" w14:textId="77777777" w:rsidR="00640985" w:rsidRDefault="00640985" w:rsidP="00640985">
      <w:pPr>
        <w:tabs>
          <w:tab w:val="left" w:pos="1710"/>
        </w:tabs>
        <w:spacing w:line="360" w:lineRule="auto"/>
        <w:rPr>
          <w:rFonts w:cs="Times New Roman"/>
          <w:b/>
          <w:bCs/>
          <w:szCs w:val="24"/>
        </w:rPr>
      </w:pPr>
    </w:p>
    <w:p w14:paraId="014E0028" w14:textId="77777777" w:rsidR="00640985" w:rsidRPr="00414D25" w:rsidRDefault="00640985" w:rsidP="00640985">
      <w:pPr>
        <w:pStyle w:val="ListParagraph"/>
        <w:numPr>
          <w:ilvl w:val="0"/>
          <w:numId w:val="19"/>
        </w:numPr>
        <w:spacing w:line="360" w:lineRule="auto"/>
        <w:rPr>
          <w:rFonts w:cs="Times New Roman"/>
          <w:b w:val="0"/>
          <w:bCs/>
          <w:szCs w:val="24"/>
        </w:rPr>
      </w:pPr>
      <w:bookmarkStart w:id="182" w:name="_Toc134511043"/>
      <w:r>
        <w:rPr>
          <w:rFonts w:cs="Times New Roman"/>
          <w:b w:val="0"/>
          <w:bCs/>
          <w:szCs w:val="24"/>
        </w:rPr>
        <w:t>Strongly Disagree              2. Disagree        3. Neutral       4. Agree   5. Strongly Agree</w:t>
      </w:r>
      <w:r w:rsidRPr="00414D25">
        <w:rPr>
          <w:rFonts w:cs="Times New Roman"/>
          <w:szCs w:val="24"/>
        </w:rPr>
        <w:t>.</w:t>
      </w:r>
      <w:bookmarkEnd w:id="182"/>
    </w:p>
    <w:p w14:paraId="2868AB6A" w14:textId="77777777" w:rsidR="00640985" w:rsidRPr="00D970F8" w:rsidRDefault="00640985" w:rsidP="00640985">
      <w:pPr>
        <w:tabs>
          <w:tab w:val="left" w:pos="1710"/>
        </w:tabs>
        <w:spacing w:line="360" w:lineRule="auto"/>
        <w:rPr>
          <w:rFonts w:cs="Times New Roman"/>
          <w:b/>
          <w:bCs/>
          <w:szCs w:val="24"/>
        </w:rPr>
      </w:pPr>
    </w:p>
    <w:tbl>
      <w:tblPr>
        <w:tblW w:w="0" w:type="auto"/>
        <w:tblLook w:val="04A0" w:firstRow="1" w:lastRow="0" w:firstColumn="1" w:lastColumn="0" w:noHBand="0" w:noVBand="1"/>
      </w:tblPr>
      <w:tblGrid>
        <w:gridCol w:w="498"/>
        <w:gridCol w:w="2215"/>
        <w:gridCol w:w="1331"/>
        <w:gridCol w:w="1331"/>
        <w:gridCol w:w="1329"/>
        <w:gridCol w:w="1325"/>
        <w:gridCol w:w="1331"/>
      </w:tblGrid>
      <w:tr w:rsidR="00640985" w14:paraId="0D8FD0D1" w14:textId="77777777" w:rsidTr="00640985">
        <w:tc>
          <w:tcPr>
            <w:tcW w:w="445" w:type="dxa"/>
          </w:tcPr>
          <w:p w14:paraId="5284D3C8" w14:textId="77777777" w:rsidR="00640985" w:rsidRPr="00D970F8" w:rsidRDefault="00640985" w:rsidP="00640985">
            <w:pPr>
              <w:spacing w:line="360" w:lineRule="auto"/>
              <w:rPr>
                <w:rFonts w:cs="Times New Roman"/>
                <w:b/>
                <w:bCs/>
                <w:szCs w:val="24"/>
              </w:rPr>
            </w:pPr>
            <w:r>
              <w:rPr>
                <w:rFonts w:cs="Times New Roman"/>
                <w:b/>
                <w:bCs/>
                <w:szCs w:val="24"/>
              </w:rPr>
              <w:t>T</w:t>
            </w:r>
          </w:p>
        </w:tc>
        <w:tc>
          <w:tcPr>
            <w:tcW w:w="2225" w:type="dxa"/>
          </w:tcPr>
          <w:p w14:paraId="4CBD6F91" w14:textId="77777777" w:rsidR="00640985" w:rsidRDefault="00640985" w:rsidP="00640985">
            <w:pPr>
              <w:spacing w:line="360" w:lineRule="auto"/>
              <w:rPr>
                <w:rFonts w:cs="Times New Roman"/>
                <w:b/>
                <w:bCs/>
                <w:szCs w:val="24"/>
              </w:rPr>
            </w:pPr>
            <w:r>
              <w:rPr>
                <w:rFonts w:cs="Times New Roman"/>
                <w:b/>
                <w:bCs/>
                <w:szCs w:val="24"/>
              </w:rPr>
              <w:t>Technique</w:t>
            </w:r>
          </w:p>
        </w:tc>
        <w:tc>
          <w:tcPr>
            <w:tcW w:w="1336" w:type="dxa"/>
          </w:tcPr>
          <w:p w14:paraId="1A6DEFFC" w14:textId="77777777" w:rsidR="00640985" w:rsidRDefault="00640985" w:rsidP="00640985">
            <w:pPr>
              <w:spacing w:line="360" w:lineRule="auto"/>
              <w:rPr>
                <w:rFonts w:cs="Times New Roman"/>
                <w:b/>
                <w:bCs/>
                <w:szCs w:val="24"/>
              </w:rPr>
            </w:pPr>
            <w:r>
              <w:rPr>
                <w:rFonts w:cs="Times New Roman"/>
                <w:b/>
                <w:bCs/>
                <w:szCs w:val="24"/>
              </w:rPr>
              <w:t>Strongly Disagree</w:t>
            </w:r>
          </w:p>
          <w:p w14:paraId="069C5604" w14:textId="77777777" w:rsidR="00640985" w:rsidRDefault="00640985" w:rsidP="00640985">
            <w:pPr>
              <w:spacing w:line="360" w:lineRule="auto"/>
              <w:rPr>
                <w:rFonts w:cs="Times New Roman"/>
                <w:b/>
                <w:bCs/>
                <w:szCs w:val="24"/>
              </w:rPr>
            </w:pPr>
            <w:r>
              <w:rPr>
                <w:rFonts w:cs="Times New Roman"/>
                <w:b/>
                <w:bCs/>
                <w:szCs w:val="24"/>
              </w:rPr>
              <w:t>1</w:t>
            </w:r>
          </w:p>
        </w:tc>
        <w:tc>
          <w:tcPr>
            <w:tcW w:w="1336" w:type="dxa"/>
          </w:tcPr>
          <w:p w14:paraId="369C8529" w14:textId="77777777" w:rsidR="00640985" w:rsidRDefault="00640985" w:rsidP="00640985">
            <w:pPr>
              <w:spacing w:line="360" w:lineRule="auto"/>
              <w:rPr>
                <w:rFonts w:cs="Times New Roman"/>
                <w:b/>
                <w:bCs/>
                <w:szCs w:val="24"/>
              </w:rPr>
            </w:pPr>
            <w:r>
              <w:rPr>
                <w:rFonts w:cs="Times New Roman"/>
                <w:b/>
                <w:bCs/>
                <w:szCs w:val="24"/>
              </w:rPr>
              <w:t>Disagree</w:t>
            </w:r>
          </w:p>
          <w:p w14:paraId="2DAD4818" w14:textId="77777777" w:rsidR="00640985" w:rsidRDefault="00640985" w:rsidP="00640985">
            <w:pPr>
              <w:spacing w:line="360" w:lineRule="auto"/>
              <w:rPr>
                <w:rFonts w:cs="Times New Roman"/>
                <w:b/>
                <w:bCs/>
                <w:szCs w:val="24"/>
              </w:rPr>
            </w:pPr>
          </w:p>
          <w:p w14:paraId="6BB37E28" w14:textId="77777777" w:rsidR="00640985" w:rsidRDefault="00640985" w:rsidP="00640985">
            <w:pPr>
              <w:spacing w:line="360" w:lineRule="auto"/>
              <w:rPr>
                <w:rFonts w:cs="Times New Roman"/>
                <w:b/>
                <w:bCs/>
                <w:szCs w:val="24"/>
              </w:rPr>
            </w:pPr>
            <w:r>
              <w:rPr>
                <w:rFonts w:cs="Times New Roman"/>
                <w:b/>
                <w:bCs/>
                <w:szCs w:val="24"/>
              </w:rPr>
              <w:t>2</w:t>
            </w:r>
          </w:p>
        </w:tc>
        <w:tc>
          <w:tcPr>
            <w:tcW w:w="1336" w:type="dxa"/>
          </w:tcPr>
          <w:p w14:paraId="5FFBC2A2" w14:textId="77777777" w:rsidR="00640985" w:rsidRDefault="00640985" w:rsidP="00640985">
            <w:pPr>
              <w:spacing w:line="360" w:lineRule="auto"/>
              <w:rPr>
                <w:rFonts w:cs="Times New Roman"/>
                <w:b/>
                <w:bCs/>
                <w:szCs w:val="24"/>
              </w:rPr>
            </w:pPr>
            <w:r>
              <w:rPr>
                <w:rFonts w:cs="Times New Roman"/>
                <w:b/>
                <w:bCs/>
                <w:szCs w:val="24"/>
              </w:rPr>
              <w:t>Neutral</w:t>
            </w:r>
          </w:p>
          <w:p w14:paraId="5866B5AA" w14:textId="77777777" w:rsidR="00640985" w:rsidRDefault="00640985" w:rsidP="00640985">
            <w:pPr>
              <w:spacing w:line="360" w:lineRule="auto"/>
              <w:rPr>
                <w:rFonts w:cs="Times New Roman"/>
                <w:b/>
                <w:bCs/>
                <w:szCs w:val="24"/>
              </w:rPr>
            </w:pPr>
          </w:p>
          <w:p w14:paraId="77541B6A" w14:textId="77777777" w:rsidR="00640985" w:rsidRDefault="00640985" w:rsidP="00640985">
            <w:pPr>
              <w:spacing w:line="360" w:lineRule="auto"/>
              <w:rPr>
                <w:rFonts w:cs="Times New Roman"/>
                <w:b/>
                <w:bCs/>
                <w:szCs w:val="24"/>
              </w:rPr>
            </w:pPr>
            <w:r>
              <w:rPr>
                <w:rFonts w:cs="Times New Roman"/>
                <w:b/>
                <w:bCs/>
                <w:szCs w:val="24"/>
              </w:rPr>
              <w:t>3</w:t>
            </w:r>
          </w:p>
        </w:tc>
        <w:tc>
          <w:tcPr>
            <w:tcW w:w="1336" w:type="dxa"/>
          </w:tcPr>
          <w:p w14:paraId="70AC977C" w14:textId="77777777" w:rsidR="00640985" w:rsidRDefault="00640985" w:rsidP="00640985">
            <w:pPr>
              <w:spacing w:line="360" w:lineRule="auto"/>
              <w:rPr>
                <w:rFonts w:cs="Times New Roman"/>
                <w:b/>
                <w:bCs/>
                <w:szCs w:val="24"/>
              </w:rPr>
            </w:pPr>
            <w:r>
              <w:rPr>
                <w:rFonts w:cs="Times New Roman"/>
                <w:b/>
                <w:bCs/>
                <w:szCs w:val="24"/>
              </w:rPr>
              <w:t>Agree</w:t>
            </w:r>
          </w:p>
          <w:p w14:paraId="283C5221" w14:textId="77777777" w:rsidR="00640985" w:rsidRDefault="00640985" w:rsidP="00640985">
            <w:pPr>
              <w:spacing w:line="360" w:lineRule="auto"/>
              <w:rPr>
                <w:rFonts w:cs="Times New Roman"/>
                <w:b/>
                <w:bCs/>
                <w:szCs w:val="24"/>
              </w:rPr>
            </w:pPr>
          </w:p>
          <w:p w14:paraId="2D278CFD" w14:textId="77777777" w:rsidR="00640985" w:rsidRDefault="00640985" w:rsidP="00640985">
            <w:pPr>
              <w:spacing w:line="360" w:lineRule="auto"/>
              <w:rPr>
                <w:rFonts w:cs="Times New Roman"/>
                <w:b/>
                <w:bCs/>
                <w:szCs w:val="24"/>
              </w:rPr>
            </w:pPr>
            <w:r>
              <w:rPr>
                <w:rFonts w:cs="Times New Roman"/>
                <w:b/>
                <w:bCs/>
                <w:szCs w:val="24"/>
              </w:rPr>
              <w:t>4</w:t>
            </w:r>
          </w:p>
        </w:tc>
        <w:tc>
          <w:tcPr>
            <w:tcW w:w="1336" w:type="dxa"/>
          </w:tcPr>
          <w:p w14:paraId="615886F2" w14:textId="77777777" w:rsidR="00640985" w:rsidRDefault="00640985" w:rsidP="00640985">
            <w:pPr>
              <w:spacing w:line="360" w:lineRule="auto"/>
              <w:rPr>
                <w:rFonts w:cs="Times New Roman"/>
                <w:b/>
                <w:bCs/>
                <w:szCs w:val="24"/>
              </w:rPr>
            </w:pPr>
            <w:r>
              <w:rPr>
                <w:rFonts w:cs="Times New Roman"/>
                <w:b/>
                <w:bCs/>
                <w:szCs w:val="24"/>
              </w:rPr>
              <w:t>Strongly Agree</w:t>
            </w:r>
          </w:p>
          <w:p w14:paraId="1C3DE53B" w14:textId="77777777" w:rsidR="00640985" w:rsidRDefault="00640985" w:rsidP="00640985">
            <w:pPr>
              <w:spacing w:line="360" w:lineRule="auto"/>
              <w:rPr>
                <w:rFonts w:cs="Times New Roman"/>
                <w:b/>
                <w:bCs/>
                <w:szCs w:val="24"/>
              </w:rPr>
            </w:pPr>
            <w:r>
              <w:rPr>
                <w:rFonts w:cs="Times New Roman"/>
                <w:b/>
                <w:bCs/>
                <w:szCs w:val="24"/>
              </w:rPr>
              <w:t>5</w:t>
            </w:r>
          </w:p>
        </w:tc>
      </w:tr>
      <w:tr w:rsidR="00640985" w14:paraId="543BFB8E" w14:textId="77777777" w:rsidTr="00640985">
        <w:tc>
          <w:tcPr>
            <w:tcW w:w="445" w:type="dxa"/>
          </w:tcPr>
          <w:p w14:paraId="614AA73C" w14:textId="77777777" w:rsidR="00640985" w:rsidRDefault="00640985" w:rsidP="00640985">
            <w:pPr>
              <w:spacing w:line="360" w:lineRule="auto"/>
              <w:rPr>
                <w:rFonts w:cs="Times New Roman"/>
                <w:b/>
                <w:bCs/>
                <w:szCs w:val="24"/>
              </w:rPr>
            </w:pPr>
            <w:r>
              <w:rPr>
                <w:rFonts w:cs="Times New Roman"/>
                <w:b/>
                <w:bCs/>
                <w:szCs w:val="24"/>
              </w:rPr>
              <w:t>T1</w:t>
            </w:r>
          </w:p>
        </w:tc>
        <w:tc>
          <w:tcPr>
            <w:tcW w:w="2225" w:type="dxa"/>
          </w:tcPr>
          <w:p w14:paraId="07FE8350" w14:textId="77777777" w:rsidR="00640985" w:rsidRDefault="00640985" w:rsidP="00640985">
            <w:pPr>
              <w:spacing w:line="360" w:lineRule="auto"/>
              <w:rPr>
                <w:rFonts w:cs="Times New Roman"/>
                <w:b/>
                <w:bCs/>
                <w:szCs w:val="24"/>
              </w:rPr>
            </w:pPr>
            <w:r>
              <w:rPr>
                <w:rFonts w:cs="Times New Roman"/>
                <w:b/>
                <w:bCs/>
                <w:szCs w:val="24"/>
              </w:rPr>
              <w:t>System for tracking vehicles</w:t>
            </w:r>
          </w:p>
        </w:tc>
        <w:tc>
          <w:tcPr>
            <w:tcW w:w="1336" w:type="dxa"/>
          </w:tcPr>
          <w:p w14:paraId="4A0057B9" w14:textId="77777777" w:rsidR="00640985" w:rsidRDefault="00640985" w:rsidP="00640985">
            <w:pPr>
              <w:spacing w:line="360" w:lineRule="auto"/>
              <w:rPr>
                <w:rFonts w:cs="Times New Roman"/>
                <w:b/>
                <w:bCs/>
                <w:szCs w:val="24"/>
              </w:rPr>
            </w:pPr>
            <w:r>
              <w:rPr>
                <w:rFonts w:cs="Times New Roman"/>
                <w:b/>
                <w:bCs/>
                <w:szCs w:val="24"/>
              </w:rPr>
              <w:t>1</w:t>
            </w:r>
          </w:p>
        </w:tc>
        <w:tc>
          <w:tcPr>
            <w:tcW w:w="1336" w:type="dxa"/>
          </w:tcPr>
          <w:p w14:paraId="0A322EE0" w14:textId="77777777" w:rsidR="00640985" w:rsidRDefault="00640985" w:rsidP="00640985">
            <w:pPr>
              <w:spacing w:line="360" w:lineRule="auto"/>
              <w:rPr>
                <w:rFonts w:cs="Times New Roman"/>
                <w:b/>
                <w:bCs/>
                <w:szCs w:val="24"/>
              </w:rPr>
            </w:pPr>
            <w:r>
              <w:rPr>
                <w:rFonts w:cs="Times New Roman"/>
                <w:b/>
                <w:bCs/>
                <w:szCs w:val="24"/>
              </w:rPr>
              <w:t>2</w:t>
            </w:r>
          </w:p>
        </w:tc>
        <w:tc>
          <w:tcPr>
            <w:tcW w:w="1336" w:type="dxa"/>
          </w:tcPr>
          <w:p w14:paraId="423CF29C" w14:textId="77777777" w:rsidR="00640985" w:rsidRDefault="00640985" w:rsidP="00640985">
            <w:pPr>
              <w:spacing w:line="360" w:lineRule="auto"/>
              <w:rPr>
                <w:rFonts w:cs="Times New Roman"/>
                <w:b/>
                <w:bCs/>
                <w:szCs w:val="24"/>
              </w:rPr>
            </w:pPr>
            <w:r>
              <w:rPr>
                <w:rFonts w:cs="Times New Roman"/>
                <w:b/>
                <w:bCs/>
                <w:szCs w:val="24"/>
              </w:rPr>
              <w:t>3</w:t>
            </w:r>
          </w:p>
        </w:tc>
        <w:tc>
          <w:tcPr>
            <w:tcW w:w="1336" w:type="dxa"/>
          </w:tcPr>
          <w:p w14:paraId="37341D18" w14:textId="77777777" w:rsidR="00640985" w:rsidRDefault="00640985" w:rsidP="00640985">
            <w:pPr>
              <w:spacing w:line="360" w:lineRule="auto"/>
              <w:rPr>
                <w:rFonts w:cs="Times New Roman"/>
                <w:b/>
                <w:bCs/>
                <w:szCs w:val="24"/>
              </w:rPr>
            </w:pPr>
            <w:r>
              <w:rPr>
                <w:rFonts w:cs="Times New Roman"/>
                <w:b/>
                <w:bCs/>
                <w:szCs w:val="24"/>
              </w:rPr>
              <w:t>4</w:t>
            </w:r>
          </w:p>
        </w:tc>
        <w:tc>
          <w:tcPr>
            <w:tcW w:w="1336" w:type="dxa"/>
          </w:tcPr>
          <w:p w14:paraId="654CF410" w14:textId="77777777" w:rsidR="00640985" w:rsidRDefault="00640985" w:rsidP="00640985">
            <w:pPr>
              <w:spacing w:line="360" w:lineRule="auto"/>
              <w:rPr>
                <w:rFonts w:cs="Times New Roman"/>
                <w:b/>
                <w:bCs/>
                <w:szCs w:val="24"/>
              </w:rPr>
            </w:pPr>
            <w:r>
              <w:rPr>
                <w:rFonts w:cs="Times New Roman"/>
                <w:b/>
                <w:bCs/>
                <w:szCs w:val="24"/>
              </w:rPr>
              <w:t>5</w:t>
            </w:r>
          </w:p>
        </w:tc>
      </w:tr>
      <w:tr w:rsidR="00640985" w14:paraId="299B31F6" w14:textId="77777777" w:rsidTr="00640985">
        <w:tc>
          <w:tcPr>
            <w:tcW w:w="445" w:type="dxa"/>
          </w:tcPr>
          <w:p w14:paraId="1C2E4616" w14:textId="77777777" w:rsidR="00640985" w:rsidRDefault="00640985" w:rsidP="00640985">
            <w:pPr>
              <w:spacing w:line="360" w:lineRule="auto"/>
              <w:rPr>
                <w:rFonts w:cs="Times New Roman"/>
                <w:b/>
                <w:bCs/>
                <w:szCs w:val="24"/>
              </w:rPr>
            </w:pPr>
            <w:r>
              <w:rPr>
                <w:rFonts w:cs="Times New Roman"/>
                <w:b/>
                <w:bCs/>
                <w:szCs w:val="24"/>
              </w:rPr>
              <w:t>T2</w:t>
            </w:r>
          </w:p>
        </w:tc>
        <w:tc>
          <w:tcPr>
            <w:tcW w:w="2225" w:type="dxa"/>
          </w:tcPr>
          <w:p w14:paraId="3643891E" w14:textId="77777777" w:rsidR="00640985" w:rsidRDefault="00640985" w:rsidP="00640985">
            <w:pPr>
              <w:spacing w:line="360" w:lineRule="auto"/>
              <w:rPr>
                <w:rFonts w:cs="Times New Roman"/>
                <w:b/>
                <w:bCs/>
                <w:szCs w:val="24"/>
              </w:rPr>
            </w:pPr>
            <w:r>
              <w:rPr>
                <w:rFonts w:cs="Times New Roman"/>
                <w:b/>
                <w:bCs/>
                <w:szCs w:val="24"/>
              </w:rPr>
              <w:t>Organizational Downsizing</w:t>
            </w:r>
          </w:p>
        </w:tc>
        <w:tc>
          <w:tcPr>
            <w:tcW w:w="1336" w:type="dxa"/>
          </w:tcPr>
          <w:p w14:paraId="57F0168B" w14:textId="77777777" w:rsidR="00640985" w:rsidRDefault="00640985" w:rsidP="00640985">
            <w:pPr>
              <w:spacing w:line="360" w:lineRule="auto"/>
              <w:rPr>
                <w:rFonts w:cs="Times New Roman"/>
                <w:b/>
                <w:bCs/>
                <w:szCs w:val="24"/>
              </w:rPr>
            </w:pPr>
            <w:r>
              <w:rPr>
                <w:rFonts w:cs="Times New Roman"/>
                <w:b/>
                <w:bCs/>
                <w:szCs w:val="24"/>
              </w:rPr>
              <w:t>1</w:t>
            </w:r>
          </w:p>
        </w:tc>
        <w:tc>
          <w:tcPr>
            <w:tcW w:w="1336" w:type="dxa"/>
          </w:tcPr>
          <w:p w14:paraId="309DB9C0" w14:textId="77777777" w:rsidR="00640985" w:rsidRDefault="00640985" w:rsidP="00640985">
            <w:pPr>
              <w:spacing w:line="360" w:lineRule="auto"/>
              <w:rPr>
                <w:rFonts w:cs="Times New Roman"/>
                <w:b/>
                <w:bCs/>
                <w:szCs w:val="24"/>
              </w:rPr>
            </w:pPr>
            <w:r>
              <w:rPr>
                <w:rFonts w:cs="Times New Roman"/>
                <w:b/>
                <w:bCs/>
                <w:szCs w:val="24"/>
              </w:rPr>
              <w:t>2</w:t>
            </w:r>
          </w:p>
        </w:tc>
        <w:tc>
          <w:tcPr>
            <w:tcW w:w="1336" w:type="dxa"/>
          </w:tcPr>
          <w:p w14:paraId="2DEBB9C4" w14:textId="77777777" w:rsidR="00640985" w:rsidRDefault="00640985" w:rsidP="00640985">
            <w:pPr>
              <w:spacing w:line="360" w:lineRule="auto"/>
              <w:rPr>
                <w:rFonts w:cs="Times New Roman"/>
                <w:b/>
                <w:bCs/>
                <w:szCs w:val="24"/>
              </w:rPr>
            </w:pPr>
            <w:r>
              <w:rPr>
                <w:rFonts w:cs="Times New Roman"/>
                <w:b/>
                <w:bCs/>
                <w:szCs w:val="24"/>
              </w:rPr>
              <w:t>3</w:t>
            </w:r>
          </w:p>
        </w:tc>
        <w:tc>
          <w:tcPr>
            <w:tcW w:w="1336" w:type="dxa"/>
          </w:tcPr>
          <w:p w14:paraId="474264D3" w14:textId="77777777" w:rsidR="00640985" w:rsidRDefault="00640985" w:rsidP="00640985">
            <w:pPr>
              <w:spacing w:line="360" w:lineRule="auto"/>
              <w:rPr>
                <w:rFonts w:cs="Times New Roman"/>
                <w:b/>
                <w:bCs/>
                <w:szCs w:val="24"/>
              </w:rPr>
            </w:pPr>
            <w:r>
              <w:rPr>
                <w:rFonts w:cs="Times New Roman"/>
                <w:b/>
                <w:bCs/>
                <w:szCs w:val="24"/>
              </w:rPr>
              <w:t>4</w:t>
            </w:r>
          </w:p>
        </w:tc>
        <w:tc>
          <w:tcPr>
            <w:tcW w:w="1336" w:type="dxa"/>
          </w:tcPr>
          <w:p w14:paraId="5922DD93" w14:textId="77777777" w:rsidR="00640985" w:rsidRDefault="00640985" w:rsidP="00640985">
            <w:pPr>
              <w:spacing w:line="360" w:lineRule="auto"/>
              <w:rPr>
                <w:rFonts w:cs="Times New Roman"/>
                <w:b/>
                <w:bCs/>
                <w:szCs w:val="24"/>
              </w:rPr>
            </w:pPr>
            <w:r>
              <w:rPr>
                <w:rFonts w:cs="Times New Roman"/>
                <w:b/>
                <w:bCs/>
                <w:szCs w:val="24"/>
              </w:rPr>
              <w:t>5</w:t>
            </w:r>
          </w:p>
        </w:tc>
      </w:tr>
      <w:tr w:rsidR="00640985" w14:paraId="09CBBB01" w14:textId="77777777" w:rsidTr="00640985">
        <w:tc>
          <w:tcPr>
            <w:tcW w:w="445" w:type="dxa"/>
          </w:tcPr>
          <w:p w14:paraId="41D870E0" w14:textId="77777777" w:rsidR="00640985" w:rsidRDefault="00640985" w:rsidP="00640985">
            <w:pPr>
              <w:spacing w:line="360" w:lineRule="auto"/>
              <w:rPr>
                <w:rFonts w:cs="Times New Roman"/>
                <w:b/>
                <w:bCs/>
                <w:szCs w:val="24"/>
              </w:rPr>
            </w:pPr>
            <w:r>
              <w:rPr>
                <w:rFonts w:cs="Times New Roman"/>
                <w:b/>
                <w:bCs/>
                <w:szCs w:val="24"/>
              </w:rPr>
              <w:t>T3</w:t>
            </w:r>
          </w:p>
        </w:tc>
        <w:tc>
          <w:tcPr>
            <w:tcW w:w="2225" w:type="dxa"/>
          </w:tcPr>
          <w:p w14:paraId="276F184B" w14:textId="77777777" w:rsidR="00640985" w:rsidRDefault="00640985" w:rsidP="00640985">
            <w:pPr>
              <w:spacing w:line="360" w:lineRule="auto"/>
              <w:rPr>
                <w:rFonts w:cs="Times New Roman"/>
                <w:b/>
                <w:bCs/>
                <w:szCs w:val="24"/>
              </w:rPr>
            </w:pPr>
            <w:r>
              <w:rPr>
                <w:rFonts w:cs="Times New Roman"/>
                <w:b/>
                <w:bCs/>
                <w:szCs w:val="24"/>
              </w:rPr>
              <w:t>Infrastructure Sharing</w:t>
            </w:r>
          </w:p>
        </w:tc>
        <w:tc>
          <w:tcPr>
            <w:tcW w:w="1336" w:type="dxa"/>
          </w:tcPr>
          <w:p w14:paraId="6C03C3B2" w14:textId="77777777" w:rsidR="00640985" w:rsidRDefault="00640985" w:rsidP="00640985">
            <w:pPr>
              <w:spacing w:line="360" w:lineRule="auto"/>
              <w:rPr>
                <w:rFonts w:cs="Times New Roman"/>
                <w:b/>
                <w:bCs/>
                <w:szCs w:val="24"/>
              </w:rPr>
            </w:pPr>
            <w:r>
              <w:rPr>
                <w:rFonts w:cs="Times New Roman"/>
                <w:b/>
                <w:bCs/>
                <w:szCs w:val="24"/>
              </w:rPr>
              <w:t>1</w:t>
            </w:r>
          </w:p>
        </w:tc>
        <w:tc>
          <w:tcPr>
            <w:tcW w:w="1336" w:type="dxa"/>
          </w:tcPr>
          <w:p w14:paraId="67776452" w14:textId="77777777" w:rsidR="00640985" w:rsidRDefault="00640985" w:rsidP="00640985">
            <w:pPr>
              <w:spacing w:line="360" w:lineRule="auto"/>
              <w:rPr>
                <w:rFonts w:cs="Times New Roman"/>
                <w:b/>
                <w:bCs/>
                <w:szCs w:val="24"/>
              </w:rPr>
            </w:pPr>
            <w:r>
              <w:rPr>
                <w:rFonts w:cs="Times New Roman"/>
                <w:b/>
                <w:bCs/>
                <w:szCs w:val="24"/>
              </w:rPr>
              <w:t>2</w:t>
            </w:r>
          </w:p>
        </w:tc>
        <w:tc>
          <w:tcPr>
            <w:tcW w:w="1336" w:type="dxa"/>
          </w:tcPr>
          <w:p w14:paraId="6A5083EA" w14:textId="77777777" w:rsidR="00640985" w:rsidRDefault="00640985" w:rsidP="00640985">
            <w:pPr>
              <w:spacing w:line="360" w:lineRule="auto"/>
              <w:rPr>
                <w:rFonts w:cs="Times New Roman"/>
                <w:b/>
                <w:bCs/>
                <w:szCs w:val="24"/>
              </w:rPr>
            </w:pPr>
            <w:r>
              <w:rPr>
                <w:rFonts w:cs="Times New Roman"/>
                <w:b/>
                <w:bCs/>
                <w:szCs w:val="24"/>
              </w:rPr>
              <w:t>3</w:t>
            </w:r>
          </w:p>
        </w:tc>
        <w:tc>
          <w:tcPr>
            <w:tcW w:w="1336" w:type="dxa"/>
          </w:tcPr>
          <w:p w14:paraId="2DE197F4" w14:textId="77777777" w:rsidR="00640985" w:rsidRDefault="00640985" w:rsidP="00640985">
            <w:pPr>
              <w:spacing w:line="360" w:lineRule="auto"/>
              <w:rPr>
                <w:rFonts w:cs="Times New Roman"/>
                <w:b/>
                <w:bCs/>
                <w:szCs w:val="24"/>
              </w:rPr>
            </w:pPr>
            <w:r>
              <w:rPr>
                <w:rFonts w:cs="Times New Roman"/>
                <w:b/>
                <w:bCs/>
                <w:szCs w:val="24"/>
              </w:rPr>
              <w:t>4</w:t>
            </w:r>
          </w:p>
        </w:tc>
        <w:tc>
          <w:tcPr>
            <w:tcW w:w="1336" w:type="dxa"/>
          </w:tcPr>
          <w:p w14:paraId="428F2D5A" w14:textId="77777777" w:rsidR="00640985" w:rsidRDefault="00640985" w:rsidP="00640985">
            <w:pPr>
              <w:spacing w:line="360" w:lineRule="auto"/>
              <w:rPr>
                <w:rFonts w:cs="Times New Roman"/>
                <w:b/>
                <w:bCs/>
                <w:szCs w:val="24"/>
              </w:rPr>
            </w:pPr>
            <w:r>
              <w:rPr>
                <w:rFonts w:cs="Times New Roman"/>
                <w:b/>
                <w:bCs/>
                <w:szCs w:val="24"/>
              </w:rPr>
              <w:t>5</w:t>
            </w:r>
          </w:p>
        </w:tc>
      </w:tr>
      <w:tr w:rsidR="00640985" w14:paraId="2706F02C" w14:textId="77777777" w:rsidTr="00640985">
        <w:tc>
          <w:tcPr>
            <w:tcW w:w="445" w:type="dxa"/>
          </w:tcPr>
          <w:p w14:paraId="67D1B8A7" w14:textId="77777777" w:rsidR="00640985" w:rsidRDefault="00640985" w:rsidP="00640985">
            <w:pPr>
              <w:spacing w:line="360" w:lineRule="auto"/>
              <w:rPr>
                <w:rFonts w:cs="Times New Roman"/>
                <w:b/>
                <w:bCs/>
                <w:szCs w:val="24"/>
              </w:rPr>
            </w:pPr>
            <w:r>
              <w:rPr>
                <w:rFonts w:cs="Times New Roman"/>
                <w:b/>
                <w:bCs/>
                <w:szCs w:val="24"/>
              </w:rPr>
              <w:t>T4</w:t>
            </w:r>
          </w:p>
        </w:tc>
        <w:tc>
          <w:tcPr>
            <w:tcW w:w="2225" w:type="dxa"/>
          </w:tcPr>
          <w:p w14:paraId="73A5CDB5" w14:textId="77777777" w:rsidR="00640985" w:rsidRDefault="00640985" w:rsidP="00640985">
            <w:pPr>
              <w:spacing w:line="360" w:lineRule="auto"/>
              <w:rPr>
                <w:rFonts w:cs="Times New Roman"/>
                <w:b/>
                <w:bCs/>
                <w:szCs w:val="24"/>
              </w:rPr>
            </w:pPr>
            <w:r>
              <w:rPr>
                <w:rFonts w:cs="Times New Roman"/>
                <w:b/>
                <w:bCs/>
                <w:szCs w:val="24"/>
              </w:rPr>
              <w:t>Government policies</w:t>
            </w:r>
          </w:p>
        </w:tc>
        <w:tc>
          <w:tcPr>
            <w:tcW w:w="1336" w:type="dxa"/>
          </w:tcPr>
          <w:p w14:paraId="3AD1A04D" w14:textId="77777777" w:rsidR="00640985" w:rsidRDefault="00640985" w:rsidP="00640985">
            <w:pPr>
              <w:spacing w:line="360" w:lineRule="auto"/>
              <w:rPr>
                <w:rFonts w:cs="Times New Roman"/>
                <w:b/>
                <w:bCs/>
                <w:szCs w:val="24"/>
              </w:rPr>
            </w:pPr>
            <w:r>
              <w:rPr>
                <w:rFonts w:cs="Times New Roman"/>
                <w:b/>
                <w:bCs/>
                <w:szCs w:val="24"/>
              </w:rPr>
              <w:t>1</w:t>
            </w:r>
          </w:p>
        </w:tc>
        <w:tc>
          <w:tcPr>
            <w:tcW w:w="1336" w:type="dxa"/>
          </w:tcPr>
          <w:p w14:paraId="16FF7414" w14:textId="77777777" w:rsidR="00640985" w:rsidRDefault="00640985" w:rsidP="00640985">
            <w:pPr>
              <w:spacing w:line="360" w:lineRule="auto"/>
              <w:rPr>
                <w:rFonts w:cs="Times New Roman"/>
                <w:b/>
                <w:bCs/>
                <w:szCs w:val="24"/>
              </w:rPr>
            </w:pPr>
            <w:r>
              <w:rPr>
                <w:rFonts w:cs="Times New Roman"/>
                <w:b/>
                <w:bCs/>
                <w:szCs w:val="24"/>
              </w:rPr>
              <w:t>2</w:t>
            </w:r>
          </w:p>
        </w:tc>
        <w:tc>
          <w:tcPr>
            <w:tcW w:w="1336" w:type="dxa"/>
          </w:tcPr>
          <w:p w14:paraId="6114EF64" w14:textId="77777777" w:rsidR="00640985" w:rsidRDefault="00640985" w:rsidP="00640985">
            <w:pPr>
              <w:spacing w:line="360" w:lineRule="auto"/>
              <w:rPr>
                <w:rFonts w:cs="Times New Roman"/>
                <w:b/>
                <w:bCs/>
                <w:szCs w:val="24"/>
              </w:rPr>
            </w:pPr>
            <w:r>
              <w:rPr>
                <w:rFonts w:cs="Times New Roman"/>
                <w:b/>
                <w:bCs/>
                <w:szCs w:val="24"/>
              </w:rPr>
              <w:t>3</w:t>
            </w:r>
          </w:p>
        </w:tc>
        <w:tc>
          <w:tcPr>
            <w:tcW w:w="1336" w:type="dxa"/>
          </w:tcPr>
          <w:p w14:paraId="7B30BE25" w14:textId="77777777" w:rsidR="00640985" w:rsidRDefault="00640985" w:rsidP="00640985">
            <w:pPr>
              <w:spacing w:line="360" w:lineRule="auto"/>
              <w:rPr>
                <w:rFonts w:cs="Times New Roman"/>
                <w:b/>
                <w:bCs/>
                <w:szCs w:val="24"/>
              </w:rPr>
            </w:pPr>
            <w:r>
              <w:rPr>
                <w:rFonts w:cs="Times New Roman"/>
                <w:b/>
                <w:bCs/>
                <w:szCs w:val="24"/>
              </w:rPr>
              <w:t>4</w:t>
            </w:r>
          </w:p>
        </w:tc>
        <w:tc>
          <w:tcPr>
            <w:tcW w:w="1336" w:type="dxa"/>
          </w:tcPr>
          <w:p w14:paraId="17FB8416" w14:textId="77777777" w:rsidR="00640985" w:rsidRDefault="00640985" w:rsidP="00640985">
            <w:pPr>
              <w:spacing w:line="360" w:lineRule="auto"/>
              <w:rPr>
                <w:rFonts w:cs="Times New Roman"/>
                <w:b/>
                <w:bCs/>
                <w:szCs w:val="24"/>
              </w:rPr>
            </w:pPr>
            <w:r>
              <w:rPr>
                <w:rFonts w:cs="Times New Roman"/>
                <w:b/>
                <w:bCs/>
                <w:szCs w:val="24"/>
              </w:rPr>
              <w:t>5</w:t>
            </w:r>
          </w:p>
        </w:tc>
      </w:tr>
      <w:tr w:rsidR="00640985" w14:paraId="5397A3CA" w14:textId="77777777" w:rsidTr="00640985">
        <w:tc>
          <w:tcPr>
            <w:tcW w:w="445" w:type="dxa"/>
          </w:tcPr>
          <w:p w14:paraId="503899F5" w14:textId="77777777" w:rsidR="00640985" w:rsidRDefault="00640985" w:rsidP="00640985">
            <w:pPr>
              <w:spacing w:line="360" w:lineRule="auto"/>
              <w:rPr>
                <w:rFonts w:cs="Times New Roman"/>
                <w:b/>
                <w:bCs/>
                <w:szCs w:val="24"/>
              </w:rPr>
            </w:pPr>
            <w:r>
              <w:rPr>
                <w:rFonts w:cs="Times New Roman"/>
                <w:b/>
                <w:bCs/>
                <w:szCs w:val="24"/>
              </w:rPr>
              <w:t>T5</w:t>
            </w:r>
          </w:p>
        </w:tc>
        <w:tc>
          <w:tcPr>
            <w:tcW w:w="2225" w:type="dxa"/>
          </w:tcPr>
          <w:p w14:paraId="26771AE8" w14:textId="77777777" w:rsidR="00640985" w:rsidRDefault="00640985" w:rsidP="00640985">
            <w:pPr>
              <w:spacing w:line="360" w:lineRule="auto"/>
              <w:rPr>
                <w:rFonts w:cs="Times New Roman"/>
                <w:b/>
                <w:bCs/>
                <w:szCs w:val="24"/>
              </w:rPr>
            </w:pPr>
            <w:r>
              <w:rPr>
                <w:rFonts w:cs="Times New Roman"/>
                <w:b/>
                <w:bCs/>
                <w:szCs w:val="24"/>
              </w:rPr>
              <w:t>Retrenchments</w:t>
            </w:r>
          </w:p>
        </w:tc>
        <w:tc>
          <w:tcPr>
            <w:tcW w:w="1336" w:type="dxa"/>
          </w:tcPr>
          <w:p w14:paraId="424FF406" w14:textId="77777777" w:rsidR="00640985" w:rsidRDefault="00640985" w:rsidP="00640985">
            <w:pPr>
              <w:spacing w:line="360" w:lineRule="auto"/>
              <w:rPr>
                <w:rFonts w:cs="Times New Roman"/>
                <w:b/>
                <w:bCs/>
                <w:szCs w:val="24"/>
              </w:rPr>
            </w:pPr>
            <w:r>
              <w:rPr>
                <w:rFonts w:cs="Times New Roman"/>
                <w:b/>
                <w:bCs/>
                <w:szCs w:val="24"/>
              </w:rPr>
              <w:t>1</w:t>
            </w:r>
          </w:p>
        </w:tc>
        <w:tc>
          <w:tcPr>
            <w:tcW w:w="1336" w:type="dxa"/>
          </w:tcPr>
          <w:p w14:paraId="1051576F" w14:textId="77777777" w:rsidR="00640985" w:rsidRDefault="00640985" w:rsidP="00640985">
            <w:pPr>
              <w:spacing w:line="360" w:lineRule="auto"/>
              <w:rPr>
                <w:rFonts w:cs="Times New Roman"/>
                <w:b/>
                <w:bCs/>
                <w:szCs w:val="24"/>
              </w:rPr>
            </w:pPr>
            <w:r>
              <w:rPr>
                <w:rFonts w:cs="Times New Roman"/>
                <w:b/>
                <w:bCs/>
                <w:szCs w:val="24"/>
              </w:rPr>
              <w:t>2</w:t>
            </w:r>
          </w:p>
        </w:tc>
        <w:tc>
          <w:tcPr>
            <w:tcW w:w="1336" w:type="dxa"/>
          </w:tcPr>
          <w:p w14:paraId="1B93FB38" w14:textId="77777777" w:rsidR="00640985" w:rsidRDefault="00640985" w:rsidP="00640985">
            <w:pPr>
              <w:spacing w:line="360" w:lineRule="auto"/>
              <w:rPr>
                <w:rFonts w:cs="Times New Roman"/>
                <w:b/>
                <w:bCs/>
                <w:szCs w:val="24"/>
              </w:rPr>
            </w:pPr>
            <w:r>
              <w:rPr>
                <w:rFonts w:cs="Times New Roman"/>
                <w:b/>
                <w:bCs/>
                <w:szCs w:val="24"/>
              </w:rPr>
              <w:t>3</w:t>
            </w:r>
          </w:p>
        </w:tc>
        <w:tc>
          <w:tcPr>
            <w:tcW w:w="1336" w:type="dxa"/>
          </w:tcPr>
          <w:p w14:paraId="1719482C" w14:textId="77777777" w:rsidR="00640985" w:rsidRDefault="00640985" w:rsidP="00640985">
            <w:pPr>
              <w:spacing w:line="360" w:lineRule="auto"/>
              <w:rPr>
                <w:rFonts w:cs="Times New Roman"/>
                <w:b/>
                <w:bCs/>
                <w:szCs w:val="24"/>
              </w:rPr>
            </w:pPr>
            <w:r>
              <w:rPr>
                <w:rFonts w:cs="Times New Roman"/>
                <w:b/>
                <w:bCs/>
                <w:szCs w:val="24"/>
              </w:rPr>
              <w:t>4</w:t>
            </w:r>
          </w:p>
        </w:tc>
        <w:tc>
          <w:tcPr>
            <w:tcW w:w="1336" w:type="dxa"/>
          </w:tcPr>
          <w:p w14:paraId="3FF275A2" w14:textId="77777777" w:rsidR="00640985" w:rsidRDefault="00640985" w:rsidP="00640985">
            <w:pPr>
              <w:spacing w:line="360" w:lineRule="auto"/>
              <w:rPr>
                <w:rFonts w:cs="Times New Roman"/>
                <w:b/>
                <w:bCs/>
                <w:szCs w:val="24"/>
              </w:rPr>
            </w:pPr>
            <w:r>
              <w:rPr>
                <w:rFonts w:cs="Times New Roman"/>
                <w:b/>
                <w:bCs/>
                <w:szCs w:val="24"/>
              </w:rPr>
              <w:t>5</w:t>
            </w:r>
          </w:p>
        </w:tc>
      </w:tr>
    </w:tbl>
    <w:p w14:paraId="7B735159" w14:textId="77777777" w:rsidR="00640985" w:rsidRDefault="00640985" w:rsidP="00640985">
      <w:pPr>
        <w:spacing w:line="360" w:lineRule="auto"/>
        <w:rPr>
          <w:rFonts w:cs="Times New Roman"/>
          <w:b/>
          <w:bCs/>
          <w:szCs w:val="24"/>
        </w:rPr>
      </w:pPr>
    </w:p>
    <w:p w14:paraId="1204C2CA" w14:textId="77777777" w:rsidR="00640985" w:rsidRPr="00DA25F8" w:rsidRDefault="00640985" w:rsidP="00640985">
      <w:pPr>
        <w:spacing w:line="360" w:lineRule="auto"/>
        <w:rPr>
          <w:rFonts w:cs="Times New Roman"/>
          <w:szCs w:val="24"/>
        </w:rPr>
      </w:pPr>
      <w:r w:rsidRPr="00DA25F8">
        <w:rPr>
          <w:rFonts w:cs="Times New Roman"/>
          <w:szCs w:val="24"/>
        </w:rPr>
        <w:t>If there are other factors, specify……………………………………………………………………………………………………………………………………………………………………………………………………………………………………………………………………………………………………………………………………………………………………………………………………………………………………………………………………</w:t>
      </w:r>
    </w:p>
    <w:p w14:paraId="0225231B" w14:textId="77777777" w:rsidR="00640985" w:rsidRDefault="00640985" w:rsidP="00640985">
      <w:pPr>
        <w:spacing w:line="360" w:lineRule="auto"/>
        <w:rPr>
          <w:rFonts w:cs="Times New Roman"/>
          <w:b/>
          <w:bCs/>
          <w:szCs w:val="24"/>
        </w:rPr>
      </w:pPr>
    </w:p>
    <w:p w14:paraId="22C0491F" w14:textId="77777777" w:rsidR="00640985" w:rsidRDefault="00640985" w:rsidP="00640985">
      <w:pPr>
        <w:spacing w:line="360" w:lineRule="auto"/>
        <w:rPr>
          <w:rFonts w:cs="Times New Roman"/>
          <w:b/>
          <w:bCs/>
          <w:szCs w:val="24"/>
        </w:rPr>
      </w:pPr>
    </w:p>
    <w:p w14:paraId="5BB171CF" w14:textId="65C0711D" w:rsidR="00640985" w:rsidRDefault="00640985" w:rsidP="00640985">
      <w:pPr>
        <w:spacing w:line="360" w:lineRule="auto"/>
        <w:rPr>
          <w:rFonts w:cs="Times New Roman"/>
          <w:b/>
          <w:bCs/>
          <w:szCs w:val="24"/>
        </w:rPr>
      </w:pPr>
      <w:r w:rsidRPr="00CC366C">
        <w:rPr>
          <w:rFonts w:cs="Times New Roman"/>
          <w:b/>
          <w:bCs/>
          <w:szCs w:val="24"/>
        </w:rPr>
        <w:t xml:space="preserve">PART </w:t>
      </w:r>
      <w:r>
        <w:rPr>
          <w:rFonts w:cs="Times New Roman"/>
          <w:b/>
          <w:bCs/>
          <w:szCs w:val="24"/>
        </w:rPr>
        <w:t xml:space="preserve">D: Factors that affect how successfully operational cost reduction techniques in Zimbabwe logistics organizations. </w:t>
      </w:r>
    </w:p>
    <w:p w14:paraId="4167F568" w14:textId="77777777" w:rsidR="00640985" w:rsidRPr="00C9390F" w:rsidRDefault="00640985" w:rsidP="00640985">
      <w:pPr>
        <w:spacing w:line="360" w:lineRule="auto"/>
        <w:rPr>
          <w:rFonts w:cs="Times New Roman"/>
          <w:szCs w:val="24"/>
        </w:rPr>
      </w:pPr>
      <w:r>
        <w:rPr>
          <w:rFonts w:cs="Times New Roman"/>
          <w:szCs w:val="24"/>
        </w:rPr>
        <w:t xml:space="preserve">Please indicate the degree of agreement or disagreement on whether the following factors have influence on the successful implementation or adoption of operational cost cutting techniques in Zimbabwe logistics organizations, indicate your answer by circulating accurate number. </w:t>
      </w:r>
    </w:p>
    <w:p w14:paraId="4C3E5D23" w14:textId="77777777" w:rsidR="00640985" w:rsidRPr="00CC366C" w:rsidRDefault="00640985" w:rsidP="00640985">
      <w:pPr>
        <w:spacing w:line="360" w:lineRule="auto"/>
        <w:rPr>
          <w:rFonts w:cs="Times New Roman"/>
          <w:szCs w:val="24"/>
        </w:rPr>
      </w:pPr>
    </w:p>
    <w:tbl>
      <w:tblPr>
        <w:tblW w:w="0" w:type="auto"/>
        <w:tblLook w:val="04A0" w:firstRow="1" w:lastRow="0" w:firstColumn="1" w:lastColumn="0" w:noHBand="0" w:noVBand="1"/>
      </w:tblPr>
      <w:tblGrid>
        <w:gridCol w:w="532"/>
        <w:gridCol w:w="3082"/>
        <w:gridCol w:w="1253"/>
        <w:gridCol w:w="1179"/>
        <w:gridCol w:w="1243"/>
        <w:gridCol w:w="1097"/>
        <w:gridCol w:w="974"/>
      </w:tblGrid>
      <w:tr w:rsidR="00640985" w14:paraId="3A435CFC" w14:textId="77777777" w:rsidTr="00640985">
        <w:tc>
          <w:tcPr>
            <w:tcW w:w="535" w:type="dxa"/>
          </w:tcPr>
          <w:p w14:paraId="0F87F710" w14:textId="77777777" w:rsidR="00640985" w:rsidRDefault="00640985" w:rsidP="00640985">
            <w:pPr>
              <w:spacing w:line="360" w:lineRule="auto"/>
              <w:rPr>
                <w:rFonts w:cs="Times New Roman"/>
                <w:szCs w:val="24"/>
              </w:rPr>
            </w:pPr>
          </w:p>
        </w:tc>
        <w:tc>
          <w:tcPr>
            <w:tcW w:w="3150" w:type="dxa"/>
          </w:tcPr>
          <w:p w14:paraId="6E1DD124" w14:textId="77777777" w:rsidR="00640985" w:rsidRPr="00AB3538" w:rsidRDefault="00640985" w:rsidP="00640985">
            <w:pPr>
              <w:spacing w:line="360" w:lineRule="auto"/>
              <w:rPr>
                <w:rFonts w:cs="Times New Roman"/>
                <w:b/>
                <w:bCs/>
                <w:szCs w:val="24"/>
              </w:rPr>
            </w:pPr>
            <w:r w:rsidRPr="00AB3538">
              <w:rPr>
                <w:rFonts w:cs="Times New Roman"/>
                <w:b/>
                <w:bCs/>
                <w:szCs w:val="24"/>
              </w:rPr>
              <w:t>Factors</w:t>
            </w:r>
          </w:p>
        </w:tc>
        <w:tc>
          <w:tcPr>
            <w:tcW w:w="1260" w:type="dxa"/>
          </w:tcPr>
          <w:p w14:paraId="08ED31FD" w14:textId="77777777" w:rsidR="00640985" w:rsidRPr="00AB3538" w:rsidRDefault="00640985" w:rsidP="00640985">
            <w:pPr>
              <w:spacing w:line="360" w:lineRule="auto"/>
              <w:rPr>
                <w:rFonts w:cs="Times New Roman"/>
                <w:b/>
                <w:bCs/>
                <w:szCs w:val="24"/>
              </w:rPr>
            </w:pPr>
            <w:r w:rsidRPr="00AB3538">
              <w:rPr>
                <w:rFonts w:cs="Times New Roman"/>
                <w:b/>
                <w:bCs/>
                <w:szCs w:val="24"/>
              </w:rPr>
              <w:t>Strongly Disagree</w:t>
            </w:r>
          </w:p>
        </w:tc>
        <w:tc>
          <w:tcPr>
            <w:tcW w:w="1182" w:type="dxa"/>
          </w:tcPr>
          <w:p w14:paraId="0EA37D92" w14:textId="77777777" w:rsidR="00640985" w:rsidRPr="00AB3538" w:rsidRDefault="00640985" w:rsidP="00640985">
            <w:pPr>
              <w:spacing w:line="360" w:lineRule="auto"/>
              <w:rPr>
                <w:rFonts w:cs="Times New Roman"/>
                <w:b/>
                <w:bCs/>
                <w:szCs w:val="24"/>
              </w:rPr>
            </w:pPr>
            <w:r w:rsidRPr="00AB3538">
              <w:rPr>
                <w:rFonts w:cs="Times New Roman"/>
                <w:b/>
                <w:bCs/>
                <w:szCs w:val="24"/>
              </w:rPr>
              <w:t>Disagree</w:t>
            </w:r>
          </w:p>
        </w:tc>
        <w:tc>
          <w:tcPr>
            <w:tcW w:w="1163" w:type="dxa"/>
          </w:tcPr>
          <w:p w14:paraId="31150888" w14:textId="77777777" w:rsidR="00640985" w:rsidRPr="00AB3538" w:rsidRDefault="00640985" w:rsidP="00640985">
            <w:pPr>
              <w:spacing w:line="360" w:lineRule="auto"/>
              <w:rPr>
                <w:rFonts w:cs="Times New Roman"/>
                <w:b/>
                <w:bCs/>
                <w:szCs w:val="24"/>
              </w:rPr>
            </w:pPr>
            <w:r w:rsidRPr="00AB3538">
              <w:rPr>
                <w:rFonts w:cs="Times New Roman"/>
                <w:b/>
                <w:bCs/>
                <w:szCs w:val="24"/>
              </w:rPr>
              <w:t>Uncertain</w:t>
            </w:r>
          </w:p>
        </w:tc>
        <w:tc>
          <w:tcPr>
            <w:tcW w:w="1079" w:type="dxa"/>
          </w:tcPr>
          <w:p w14:paraId="0EF50F9E" w14:textId="77777777" w:rsidR="00640985" w:rsidRPr="00AB3538" w:rsidRDefault="00640985" w:rsidP="00640985">
            <w:pPr>
              <w:spacing w:line="360" w:lineRule="auto"/>
              <w:rPr>
                <w:rFonts w:cs="Times New Roman"/>
                <w:b/>
                <w:bCs/>
                <w:szCs w:val="24"/>
              </w:rPr>
            </w:pPr>
            <w:r w:rsidRPr="00AB3538">
              <w:rPr>
                <w:rFonts w:cs="Times New Roman"/>
                <w:b/>
                <w:bCs/>
                <w:szCs w:val="24"/>
              </w:rPr>
              <w:t>Strongly Agree</w:t>
            </w:r>
          </w:p>
        </w:tc>
        <w:tc>
          <w:tcPr>
            <w:tcW w:w="981" w:type="dxa"/>
          </w:tcPr>
          <w:p w14:paraId="6A64DB71" w14:textId="77777777" w:rsidR="00640985" w:rsidRPr="00AB3538" w:rsidRDefault="00640985" w:rsidP="00640985">
            <w:pPr>
              <w:spacing w:line="360" w:lineRule="auto"/>
              <w:rPr>
                <w:rFonts w:cs="Times New Roman"/>
                <w:b/>
                <w:bCs/>
                <w:szCs w:val="24"/>
              </w:rPr>
            </w:pPr>
            <w:r w:rsidRPr="00AB3538">
              <w:rPr>
                <w:rFonts w:cs="Times New Roman"/>
                <w:b/>
                <w:bCs/>
                <w:szCs w:val="24"/>
              </w:rPr>
              <w:t>Agree</w:t>
            </w:r>
          </w:p>
        </w:tc>
      </w:tr>
      <w:tr w:rsidR="00640985" w14:paraId="077E7512" w14:textId="77777777" w:rsidTr="00640985">
        <w:tc>
          <w:tcPr>
            <w:tcW w:w="535" w:type="dxa"/>
          </w:tcPr>
          <w:p w14:paraId="45530EB5" w14:textId="77777777" w:rsidR="00640985" w:rsidRPr="00AB3538" w:rsidRDefault="00640985" w:rsidP="00640985">
            <w:pPr>
              <w:spacing w:line="360" w:lineRule="auto"/>
              <w:rPr>
                <w:rFonts w:cs="Times New Roman"/>
                <w:b/>
                <w:bCs/>
                <w:szCs w:val="24"/>
              </w:rPr>
            </w:pPr>
            <w:r w:rsidRPr="00AB3538">
              <w:rPr>
                <w:rFonts w:cs="Times New Roman"/>
                <w:b/>
                <w:bCs/>
                <w:szCs w:val="24"/>
              </w:rPr>
              <w:t>F1</w:t>
            </w:r>
          </w:p>
        </w:tc>
        <w:tc>
          <w:tcPr>
            <w:tcW w:w="3150" w:type="dxa"/>
          </w:tcPr>
          <w:p w14:paraId="1E680375" w14:textId="77777777" w:rsidR="00640985" w:rsidRPr="00AB3538" w:rsidRDefault="00640985" w:rsidP="00640985">
            <w:pPr>
              <w:spacing w:line="360" w:lineRule="auto"/>
              <w:rPr>
                <w:rFonts w:cs="Times New Roman"/>
                <w:b/>
                <w:bCs/>
                <w:szCs w:val="24"/>
              </w:rPr>
            </w:pPr>
            <w:r w:rsidRPr="00AB3538">
              <w:rPr>
                <w:rFonts w:cs="Times New Roman"/>
                <w:b/>
                <w:bCs/>
                <w:szCs w:val="24"/>
              </w:rPr>
              <w:t>Dedication made by management</w:t>
            </w:r>
          </w:p>
        </w:tc>
        <w:tc>
          <w:tcPr>
            <w:tcW w:w="1260" w:type="dxa"/>
          </w:tcPr>
          <w:p w14:paraId="175960D8" w14:textId="77777777" w:rsidR="00640985" w:rsidRPr="00AB3538" w:rsidRDefault="00640985" w:rsidP="00640985">
            <w:pPr>
              <w:spacing w:line="360" w:lineRule="auto"/>
              <w:rPr>
                <w:rFonts w:cs="Times New Roman"/>
                <w:b/>
                <w:bCs/>
                <w:szCs w:val="24"/>
              </w:rPr>
            </w:pPr>
            <w:r w:rsidRPr="00AB3538">
              <w:rPr>
                <w:rFonts w:cs="Times New Roman"/>
                <w:b/>
                <w:bCs/>
                <w:szCs w:val="24"/>
              </w:rPr>
              <w:t>1</w:t>
            </w:r>
          </w:p>
        </w:tc>
        <w:tc>
          <w:tcPr>
            <w:tcW w:w="1182" w:type="dxa"/>
          </w:tcPr>
          <w:p w14:paraId="5AE500EE" w14:textId="77777777" w:rsidR="00640985" w:rsidRPr="00AB3538" w:rsidRDefault="00640985" w:rsidP="00640985">
            <w:pPr>
              <w:spacing w:line="360" w:lineRule="auto"/>
              <w:rPr>
                <w:rFonts w:cs="Times New Roman"/>
                <w:b/>
                <w:bCs/>
                <w:szCs w:val="24"/>
              </w:rPr>
            </w:pPr>
            <w:r w:rsidRPr="00AB3538">
              <w:rPr>
                <w:rFonts w:cs="Times New Roman"/>
                <w:b/>
                <w:bCs/>
                <w:szCs w:val="24"/>
              </w:rPr>
              <w:t>2</w:t>
            </w:r>
          </w:p>
        </w:tc>
        <w:tc>
          <w:tcPr>
            <w:tcW w:w="1163" w:type="dxa"/>
          </w:tcPr>
          <w:p w14:paraId="1E6188B9" w14:textId="77777777" w:rsidR="00640985" w:rsidRPr="00AB3538" w:rsidRDefault="00640985" w:rsidP="00640985">
            <w:pPr>
              <w:spacing w:line="360" w:lineRule="auto"/>
              <w:rPr>
                <w:rFonts w:cs="Times New Roman"/>
                <w:b/>
                <w:bCs/>
                <w:szCs w:val="24"/>
              </w:rPr>
            </w:pPr>
            <w:r w:rsidRPr="00AB3538">
              <w:rPr>
                <w:rFonts w:cs="Times New Roman"/>
                <w:b/>
                <w:bCs/>
                <w:szCs w:val="24"/>
              </w:rPr>
              <w:t>3</w:t>
            </w:r>
          </w:p>
        </w:tc>
        <w:tc>
          <w:tcPr>
            <w:tcW w:w="1079" w:type="dxa"/>
          </w:tcPr>
          <w:p w14:paraId="1EC6E804" w14:textId="77777777" w:rsidR="00640985" w:rsidRPr="00AB3538" w:rsidRDefault="00640985" w:rsidP="00640985">
            <w:pPr>
              <w:spacing w:line="360" w:lineRule="auto"/>
              <w:rPr>
                <w:rFonts w:cs="Times New Roman"/>
                <w:b/>
                <w:bCs/>
                <w:szCs w:val="24"/>
              </w:rPr>
            </w:pPr>
            <w:r w:rsidRPr="00AB3538">
              <w:rPr>
                <w:rFonts w:cs="Times New Roman"/>
                <w:b/>
                <w:bCs/>
                <w:szCs w:val="24"/>
              </w:rPr>
              <w:t>4</w:t>
            </w:r>
          </w:p>
        </w:tc>
        <w:tc>
          <w:tcPr>
            <w:tcW w:w="981" w:type="dxa"/>
          </w:tcPr>
          <w:p w14:paraId="4FBFADE1" w14:textId="77777777" w:rsidR="00640985" w:rsidRPr="00AB3538" w:rsidRDefault="00640985" w:rsidP="00640985">
            <w:pPr>
              <w:spacing w:line="360" w:lineRule="auto"/>
              <w:rPr>
                <w:rFonts w:cs="Times New Roman"/>
                <w:b/>
                <w:bCs/>
                <w:szCs w:val="24"/>
              </w:rPr>
            </w:pPr>
            <w:r w:rsidRPr="00AB3538">
              <w:rPr>
                <w:rFonts w:cs="Times New Roman"/>
                <w:b/>
                <w:bCs/>
                <w:szCs w:val="24"/>
              </w:rPr>
              <w:t>5</w:t>
            </w:r>
          </w:p>
        </w:tc>
      </w:tr>
      <w:tr w:rsidR="00640985" w14:paraId="1ABA5733" w14:textId="77777777" w:rsidTr="00640985">
        <w:tc>
          <w:tcPr>
            <w:tcW w:w="535" w:type="dxa"/>
          </w:tcPr>
          <w:p w14:paraId="195DEF56" w14:textId="77777777" w:rsidR="00640985" w:rsidRPr="00AB3538" w:rsidRDefault="00640985" w:rsidP="00640985">
            <w:pPr>
              <w:spacing w:line="360" w:lineRule="auto"/>
              <w:rPr>
                <w:rFonts w:cs="Times New Roman"/>
                <w:b/>
                <w:bCs/>
                <w:szCs w:val="24"/>
              </w:rPr>
            </w:pPr>
            <w:r w:rsidRPr="00AB3538">
              <w:rPr>
                <w:rFonts w:cs="Times New Roman"/>
                <w:b/>
                <w:bCs/>
                <w:szCs w:val="24"/>
              </w:rPr>
              <w:t>F2</w:t>
            </w:r>
          </w:p>
        </w:tc>
        <w:tc>
          <w:tcPr>
            <w:tcW w:w="3150" w:type="dxa"/>
          </w:tcPr>
          <w:p w14:paraId="43B367C5" w14:textId="77777777" w:rsidR="00640985" w:rsidRPr="00AB3538" w:rsidRDefault="00640985" w:rsidP="00640985">
            <w:pPr>
              <w:spacing w:line="360" w:lineRule="auto"/>
              <w:rPr>
                <w:rFonts w:cs="Times New Roman"/>
                <w:b/>
                <w:bCs/>
                <w:szCs w:val="24"/>
              </w:rPr>
            </w:pPr>
            <w:r w:rsidRPr="00AB3538">
              <w:rPr>
                <w:rFonts w:cs="Times New Roman"/>
                <w:b/>
                <w:bCs/>
                <w:szCs w:val="24"/>
              </w:rPr>
              <w:t>Shareholder decisions</w:t>
            </w:r>
          </w:p>
        </w:tc>
        <w:tc>
          <w:tcPr>
            <w:tcW w:w="1260" w:type="dxa"/>
          </w:tcPr>
          <w:p w14:paraId="54A0CCE1" w14:textId="77777777" w:rsidR="00640985" w:rsidRPr="00AB3538" w:rsidRDefault="00640985" w:rsidP="00640985">
            <w:pPr>
              <w:spacing w:line="360" w:lineRule="auto"/>
              <w:rPr>
                <w:rFonts w:cs="Times New Roman"/>
                <w:b/>
                <w:bCs/>
                <w:szCs w:val="24"/>
              </w:rPr>
            </w:pPr>
            <w:r w:rsidRPr="00AB3538">
              <w:rPr>
                <w:rFonts w:cs="Times New Roman"/>
                <w:b/>
                <w:bCs/>
                <w:szCs w:val="24"/>
              </w:rPr>
              <w:t>1</w:t>
            </w:r>
          </w:p>
        </w:tc>
        <w:tc>
          <w:tcPr>
            <w:tcW w:w="1182" w:type="dxa"/>
          </w:tcPr>
          <w:p w14:paraId="37E0A530" w14:textId="77777777" w:rsidR="00640985" w:rsidRPr="00AB3538" w:rsidRDefault="00640985" w:rsidP="00640985">
            <w:pPr>
              <w:spacing w:line="360" w:lineRule="auto"/>
              <w:rPr>
                <w:rFonts w:cs="Times New Roman"/>
                <w:b/>
                <w:bCs/>
                <w:szCs w:val="24"/>
              </w:rPr>
            </w:pPr>
            <w:r w:rsidRPr="00AB3538">
              <w:rPr>
                <w:rFonts w:cs="Times New Roman"/>
                <w:b/>
                <w:bCs/>
                <w:szCs w:val="24"/>
              </w:rPr>
              <w:t>2</w:t>
            </w:r>
          </w:p>
        </w:tc>
        <w:tc>
          <w:tcPr>
            <w:tcW w:w="1163" w:type="dxa"/>
          </w:tcPr>
          <w:p w14:paraId="402DE6EC" w14:textId="77777777" w:rsidR="00640985" w:rsidRPr="00AB3538" w:rsidRDefault="00640985" w:rsidP="00640985">
            <w:pPr>
              <w:spacing w:line="360" w:lineRule="auto"/>
              <w:rPr>
                <w:rFonts w:cs="Times New Roman"/>
                <w:b/>
                <w:bCs/>
                <w:szCs w:val="24"/>
              </w:rPr>
            </w:pPr>
            <w:r w:rsidRPr="00AB3538">
              <w:rPr>
                <w:rFonts w:cs="Times New Roman"/>
                <w:b/>
                <w:bCs/>
                <w:szCs w:val="24"/>
              </w:rPr>
              <w:t>3</w:t>
            </w:r>
          </w:p>
        </w:tc>
        <w:tc>
          <w:tcPr>
            <w:tcW w:w="1079" w:type="dxa"/>
          </w:tcPr>
          <w:p w14:paraId="3C00C653" w14:textId="77777777" w:rsidR="00640985" w:rsidRPr="00AB3538" w:rsidRDefault="00640985" w:rsidP="00640985">
            <w:pPr>
              <w:spacing w:line="360" w:lineRule="auto"/>
              <w:rPr>
                <w:rFonts w:cs="Times New Roman"/>
                <w:b/>
                <w:bCs/>
                <w:szCs w:val="24"/>
              </w:rPr>
            </w:pPr>
            <w:r w:rsidRPr="00AB3538">
              <w:rPr>
                <w:rFonts w:cs="Times New Roman"/>
                <w:b/>
                <w:bCs/>
                <w:szCs w:val="24"/>
              </w:rPr>
              <w:t>4</w:t>
            </w:r>
          </w:p>
        </w:tc>
        <w:tc>
          <w:tcPr>
            <w:tcW w:w="981" w:type="dxa"/>
          </w:tcPr>
          <w:p w14:paraId="04C528C9" w14:textId="77777777" w:rsidR="00640985" w:rsidRPr="00AB3538" w:rsidRDefault="00640985" w:rsidP="00640985">
            <w:pPr>
              <w:spacing w:line="360" w:lineRule="auto"/>
              <w:rPr>
                <w:rFonts w:cs="Times New Roman"/>
                <w:b/>
                <w:bCs/>
                <w:szCs w:val="24"/>
              </w:rPr>
            </w:pPr>
            <w:r w:rsidRPr="00AB3538">
              <w:rPr>
                <w:rFonts w:cs="Times New Roman"/>
                <w:b/>
                <w:bCs/>
                <w:szCs w:val="24"/>
              </w:rPr>
              <w:t>5</w:t>
            </w:r>
          </w:p>
        </w:tc>
      </w:tr>
      <w:tr w:rsidR="00640985" w14:paraId="731BC1AB" w14:textId="77777777" w:rsidTr="00640985">
        <w:tc>
          <w:tcPr>
            <w:tcW w:w="535" w:type="dxa"/>
          </w:tcPr>
          <w:p w14:paraId="79B0117F" w14:textId="77777777" w:rsidR="00640985" w:rsidRPr="00AB3538" w:rsidRDefault="00640985" w:rsidP="00640985">
            <w:pPr>
              <w:spacing w:line="360" w:lineRule="auto"/>
              <w:rPr>
                <w:rFonts w:cs="Times New Roman"/>
                <w:b/>
                <w:bCs/>
                <w:szCs w:val="24"/>
              </w:rPr>
            </w:pPr>
            <w:r w:rsidRPr="00AB3538">
              <w:rPr>
                <w:rFonts w:cs="Times New Roman"/>
                <w:b/>
                <w:bCs/>
                <w:szCs w:val="24"/>
              </w:rPr>
              <w:t>F3</w:t>
            </w:r>
          </w:p>
        </w:tc>
        <w:tc>
          <w:tcPr>
            <w:tcW w:w="3150" w:type="dxa"/>
          </w:tcPr>
          <w:p w14:paraId="729C2A66" w14:textId="77777777" w:rsidR="00640985" w:rsidRPr="00AB3538" w:rsidRDefault="00640985" w:rsidP="00640985">
            <w:pPr>
              <w:spacing w:line="360" w:lineRule="auto"/>
              <w:rPr>
                <w:rFonts w:cs="Times New Roman"/>
                <w:b/>
                <w:bCs/>
                <w:szCs w:val="24"/>
              </w:rPr>
            </w:pPr>
            <w:r w:rsidRPr="00AB3538">
              <w:rPr>
                <w:rFonts w:cs="Times New Roman"/>
                <w:b/>
                <w:bCs/>
                <w:szCs w:val="24"/>
              </w:rPr>
              <w:t>Employee Engagement</w:t>
            </w:r>
          </w:p>
        </w:tc>
        <w:tc>
          <w:tcPr>
            <w:tcW w:w="1260" w:type="dxa"/>
          </w:tcPr>
          <w:p w14:paraId="6C136F3B" w14:textId="77777777" w:rsidR="00640985" w:rsidRPr="00AB3538" w:rsidRDefault="00640985" w:rsidP="00640985">
            <w:pPr>
              <w:spacing w:line="360" w:lineRule="auto"/>
              <w:rPr>
                <w:rFonts w:cs="Times New Roman"/>
                <w:b/>
                <w:bCs/>
                <w:szCs w:val="24"/>
              </w:rPr>
            </w:pPr>
            <w:r w:rsidRPr="00AB3538">
              <w:rPr>
                <w:rFonts w:cs="Times New Roman"/>
                <w:b/>
                <w:bCs/>
                <w:szCs w:val="24"/>
              </w:rPr>
              <w:t>1</w:t>
            </w:r>
          </w:p>
        </w:tc>
        <w:tc>
          <w:tcPr>
            <w:tcW w:w="1182" w:type="dxa"/>
          </w:tcPr>
          <w:p w14:paraId="409F2517" w14:textId="77777777" w:rsidR="00640985" w:rsidRPr="00AB3538" w:rsidRDefault="00640985" w:rsidP="00640985">
            <w:pPr>
              <w:spacing w:line="360" w:lineRule="auto"/>
              <w:rPr>
                <w:rFonts w:cs="Times New Roman"/>
                <w:b/>
                <w:bCs/>
                <w:szCs w:val="24"/>
              </w:rPr>
            </w:pPr>
            <w:r w:rsidRPr="00AB3538">
              <w:rPr>
                <w:rFonts w:cs="Times New Roman"/>
                <w:b/>
                <w:bCs/>
                <w:szCs w:val="24"/>
              </w:rPr>
              <w:t>2</w:t>
            </w:r>
          </w:p>
        </w:tc>
        <w:tc>
          <w:tcPr>
            <w:tcW w:w="1163" w:type="dxa"/>
          </w:tcPr>
          <w:p w14:paraId="345ECA88" w14:textId="77777777" w:rsidR="00640985" w:rsidRPr="00AB3538" w:rsidRDefault="00640985" w:rsidP="00640985">
            <w:pPr>
              <w:spacing w:line="360" w:lineRule="auto"/>
              <w:rPr>
                <w:rFonts w:cs="Times New Roman"/>
                <w:b/>
                <w:bCs/>
                <w:szCs w:val="24"/>
              </w:rPr>
            </w:pPr>
            <w:r w:rsidRPr="00AB3538">
              <w:rPr>
                <w:rFonts w:cs="Times New Roman"/>
                <w:b/>
                <w:bCs/>
                <w:szCs w:val="24"/>
              </w:rPr>
              <w:t>3</w:t>
            </w:r>
          </w:p>
        </w:tc>
        <w:tc>
          <w:tcPr>
            <w:tcW w:w="1079" w:type="dxa"/>
          </w:tcPr>
          <w:p w14:paraId="338CA1D1" w14:textId="77777777" w:rsidR="00640985" w:rsidRPr="00AB3538" w:rsidRDefault="00640985" w:rsidP="00640985">
            <w:pPr>
              <w:spacing w:line="360" w:lineRule="auto"/>
              <w:rPr>
                <w:rFonts w:cs="Times New Roman"/>
                <w:b/>
                <w:bCs/>
                <w:szCs w:val="24"/>
              </w:rPr>
            </w:pPr>
            <w:r w:rsidRPr="00AB3538">
              <w:rPr>
                <w:rFonts w:cs="Times New Roman"/>
                <w:b/>
                <w:bCs/>
                <w:szCs w:val="24"/>
              </w:rPr>
              <w:t>4</w:t>
            </w:r>
          </w:p>
        </w:tc>
        <w:tc>
          <w:tcPr>
            <w:tcW w:w="981" w:type="dxa"/>
          </w:tcPr>
          <w:p w14:paraId="3528A3AC" w14:textId="77777777" w:rsidR="00640985" w:rsidRPr="00AB3538" w:rsidRDefault="00640985" w:rsidP="00640985">
            <w:pPr>
              <w:spacing w:line="360" w:lineRule="auto"/>
              <w:rPr>
                <w:rFonts w:cs="Times New Roman"/>
                <w:b/>
                <w:bCs/>
                <w:szCs w:val="24"/>
              </w:rPr>
            </w:pPr>
            <w:r w:rsidRPr="00AB3538">
              <w:rPr>
                <w:rFonts w:cs="Times New Roman"/>
                <w:b/>
                <w:bCs/>
                <w:szCs w:val="24"/>
              </w:rPr>
              <w:t>5</w:t>
            </w:r>
          </w:p>
        </w:tc>
      </w:tr>
      <w:tr w:rsidR="00640985" w14:paraId="3697DC69" w14:textId="77777777" w:rsidTr="00640985">
        <w:tc>
          <w:tcPr>
            <w:tcW w:w="535" w:type="dxa"/>
          </w:tcPr>
          <w:p w14:paraId="0AE1A234" w14:textId="77777777" w:rsidR="00640985" w:rsidRPr="00AB3538" w:rsidRDefault="00640985" w:rsidP="00640985">
            <w:pPr>
              <w:spacing w:line="360" w:lineRule="auto"/>
              <w:rPr>
                <w:rFonts w:cs="Times New Roman"/>
                <w:b/>
                <w:bCs/>
                <w:szCs w:val="24"/>
              </w:rPr>
            </w:pPr>
            <w:r w:rsidRPr="00AB3538">
              <w:rPr>
                <w:rFonts w:cs="Times New Roman"/>
                <w:b/>
                <w:bCs/>
                <w:szCs w:val="24"/>
              </w:rPr>
              <w:t>F4</w:t>
            </w:r>
          </w:p>
        </w:tc>
        <w:tc>
          <w:tcPr>
            <w:tcW w:w="3150" w:type="dxa"/>
          </w:tcPr>
          <w:p w14:paraId="0D1859B8" w14:textId="77777777" w:rsidR="00640985" w:rsidRPr="00AB3538" w:rsidRDefault="00640985" w:rsidP="00640985">
            <w:pPr>
              <w:spacing w:line="360" w:lineRule="auto"/>
              <w:rPr>
                <w:rFonts w:cs="Times New Roman"/>
                <w:b/>
                <w:bCs/>
                <w:szCs w:val="24"/>
              </w:rPr>
            </w:pPr>
            <w:r w:rsidRPr="00AB3538">
              <w:rPr>
                <w:rFonts w:cs="Times New Roman"/>
                <w:b/>
                <w:bCs/>
                <w:szCs w:val="24"/>
              </w:rPr>
              <w:t>Accountability and monitoring of progress</w:t>
            </w:r>
          </w:p>
        </w:tc>
        <w:tc>
          <w:tcPr>
            <w:tcW w:w="1260" w:type="dxa"/>
          </w:tcPr>
          <w:p w14:paraId="7A369D7D" w14:textId="77777777" w:rsidR="00640985" w:rsidRPr="00AB3538" w:rsidRDefault="00640985" w:rsidP="00640985">
            <w:pPr>
              <w:spacing w:line="360" w:lineRule="auto"/>
              <w:rPr>
                <w:rFonts w:cs="Times New Roman"/>
                <w:b/>
                <w:bCs/>
                <w:szCs w:val="24"/>
              </w:rPr>
            </w:pPr>
            <w:r w:rsidRPr="00AB3538">
              <w:rPr>
                <w:rFonts w:cs="Times New Roman"/>
                <w:b/>
                <w:bCs/>
                <w:szCs w:val="24"/>
              </w:rPr>
              <w:t>1</w:t>
            </w:r>
          </w:p>
        </w:tc>
        <w:tc>
          <w:tcPr>
            <w:tcW w:w="1182" w:type="dxa"/>
          </w:tcPr>
          <w:p w14:paraId="1C44C6B7" w14:textId="77777777" w:rsidR="00640985" w:rsidRPr="00AB3538" w:rsidRDefault="00640985" w:rsidP="00640985">
            <w:pPr>
              <w:spacing w:line="360" w:lineRule="auto"/>
              <w:rPr>
                <w:rFonts w:cs="Times New Roman"/>
                <w:b/>
                <w:bCs/>
                <w:szCs w:val="24"/>
              </w:rPr>
            </w:pPr>
            <w:r w:rsidRPr="00AB3538">
              <w:rPr>
                <w:rFonts w:cs="Times New Roman"/>
                <w:b/>
                <w:bCs/>
                <w:szCs w:val="24"/>
              </w:rPr>
              <w:t>2</w:t>
            </w:r>
          </w:p>
        </w:tc>
        <w:tc>
          <w:tcPr>
            <w:tcW w:w="1163" w:type="dxa"/>
          </w:tcPr>
          <w:p w14:paraId="1588092A" w14:textId="77777777" w:rsidR="00640985" w:rsidRPr="00AB3538" w:rsidRDefault="00640985" w:rsidP="00640985">
            <w:pPr>
              <w:spacing w:line="360" w:lineRule="auto"/>
              <w:rPr>
                <w:rFonts w:cs="Times New Roman"/>
                <w:b/>
                <w:bCs/>
                <w:szCs w:val="24"/>
              </w:rPr>
            </w:pPr>
            <w:r w:rsidRPr="00AB3538">
              <w:rPr>
                <w:rFonts w:cs="Times New Roman"/>
                <w:b/>
                <w:bCs/>
                <w:szCs w:val="24"/>
              </w:rPr>
              <w:t>3</w:t>
            </w:r>
          </w:p>
        </w:tc>
        <w:tc>
          <w:tcPr>
            <w:tcW w:w="1079" w:type="dxa"/>
          </w:tcPr>
          <w:p w14:paraId="1ED449F4" w14:textId="77777777" w:rsidR="00640985" w:rsidRPr="00AB3538" w:rsidRDefault="00640985" w:rsidP="00640985">
            <w:pPr>
              <w:spacing w:line="360" w:lineRule="auto"/>
              <w:rPr>
                <w:rFonts w:cs="Times New Roman"/>
                <w:b/>
                <w:bCs/>
                <w:szCs w:val="24"/>
              </w:rPr>
            </w:pPr>
            <w:r w:rsidRPr="00AB3538">
              <w:rPr>
                <w:rFonts w:cs="Times New Roman"/>
                <w:b/>
                <w:bCs/>
                <w:szCs w:val="24"/>
              </w:rPr>
              <w:t>4</w:t>
            </w:r>
          </w:p>
        </w:tc>
        <w:tc>
          <w:tcPr>
            <w:tcW w:w="981" w:type="dxa"/>
          </w:tcPr>
          <w:p w14:paraId="5125EA3C" w14:textId="77777777" w:rsidR="00640985" w:rsidRPr="00AB3538" w:rsidRDefault="00640985" w:rsidP="00640985">
            <w:pPr>
              <w:spacing w:line="360" w:lineRule="auto"/>
              <w:rPr>
                <w:rFonts w:cs="Times New Roman"/>
                <w:b/>
                <w:bCs/>
                <w:szCs w:val="24"/>
              </w:rPr>
            </w:pPr>
            <w:r w:rsidRPr="00AB3538">
              <w:rPr>
                <w:rFonts w:cs="Times New Roman"/>
                <w:b/>
                <w:bCs/>
                <w:szCs w:val="24"/>
              </w:rPr>
              <w:t>5</w:t>
            </w:r>
          </w:p>
        </w:tc>
      </w:tr>
      <w:tr w:rsidR="00640985" w14:paraId="6010E844" w14:textId="77777777" w:rsidTr="00640985">
        <w:tc>
          <w:tcPr>
            <w:tcW w:w="535" w:type="dxa"/>
          </w:tcPr>
          <w:p w14:paraId="7AEF6F19" w14:textId="77777777" w:rsidR="00640985" w:rsidRPr="00AB3538" w:rsidRDefault="00640985" w:rsidP="00640985">
            <w:pPr>
              <w:spacing w:line="360" w:lineRule="auto"/>
              <w:rPr>
                <w:rFonts w:cs="Times New Roman"/>
                <w:b/>
                <w:bCs/>
                <w:szCs w:val="24"/>
              </w:rPr>
            </w:pPr>
            <w:r w:rsidRPr="00AB3538">
              <w:rPr>
                <w:rFonts w:cs="Times New Roman"/>
                <w:b/>
                <w:bCs/>
                <w:szCs w:val="24"/>
              </w:rPr>
              <w:t>F5</w:t>
            </w:r>
          </w:p>
        </w:tc>
        <w:tc>
          <w:tcPr>
            <w:tcW w:w="3150" w:type="dxa"/>
          </w:tcPr>
          <w:p w14:paraId="4E8612CF" w14:textId="77777777" w:rsidR="00640985" w:rsidRPr="00AB3538" w:rsidRDefault="00640985" w:rsidP="00640985">
            <w:pPr>
              <w:spacing w:line="360" w:lineRule="auto"/>
              <w:rPr>
                <w:rFonts w:cs="Times New Roman"/>
                <w:b/>
                <w:bCs/>
                <w:szCs w:val="24"/>
              </w:rPr>
            </w:pPr>
            <w:r w:rsidRPr="00AB3538">
              <w:rPr>
                <w:rFonts w:cs="Times New Roman"/>
                <w:b/>
                <w:bCs/>
                <w:szCs w:val="24"/>
              </w:rPr>
              <w:t>Government policies</w:t>
            </w:r>
          </w:p>
        </w:tc>
        <w:tc>
          <w:tcPr>
            <w:tcW w:w="1260" w:type="dxa"/>
          </w:tcPr>
          <w:p w14:paraId="088C6B71" w14:textId="77777777" w:rsidR="00640985" w:rsidRPr="00AB3538" w:rsidRDefault="00640985" w:rsidP="00640985">
            <w:pPr>
              <w:spacing w:line="360" w:lineRule="auto"/>
              <w:rPr>
                <w:rFonts w:cs="Times New Roman"/>
                <w:b/>
                <w:bCs/>
                <w:szCs w:val="24"/>
              </w:rPr>
            </w:pPr>
            <w:r w:rsidRPr="00AB3538">
              <w:rPr>
                <w:rFonts w:cs="Times New Roman"/>
                <w:b/>
                <w:bCs/>
                <w:szCs w:val="24"/>
              </w:rPr>
              <w:t>1</w:t>
            </w:r>
          </w:p>
        </w:tc>
        <w:tc>
          <w:tcPr>
            <w:tcW w:w="1182" w:type="dxa"/>
          </w:tcPr>
          <w:p w14:paraId="0E02722B" w14:textId="77777777" w:rsidR="00640985" w:rsidRPr="00AB3538" w:rsidRDefault="00640985" w:rsidP="00640985">
            <w:pPr>
              <w:spacing w:line="360" w:lineRule="auto"/>
              <w:rPr>
                <w:rFonts w:cs="Times New Roman"/>
                <w:b/>
                <w:bCs/>
                <w:szCs w:val="24"/>
              </w:rPr>
            </w:pPr>
            <w:r w:rsidRPr="00AB3538">
              <w:rPr>
                <w:rFonts w:cs="Times New Roman"/>
                <w:b/>
                <w:bCs/>
                <w:szCs w:val="24"/>
              </w:rPr>
              <w:t>2</w:t>
            </w:r>
          </w:p>
        </w:tc>
        <w:tc>
          <w:tcPr>
            <w:tcW w:w="1163" w:type="dxa"/>
          </w:tcPr>
          <w:p w14:paraId="0EE2A43B" w14:textId="77777777" w:rsidR="00640985" w:rsidRPr="00AB3538" w:rsidRDefault="00640985" w:rsidP="00640985">
            <w:pPr>
              <w:spacing w:line="360" w:lineRule="auto"/>
              <w:rPr>
                <w:rFonts w:cs="Times New Roman"/>
                <w:b/>
                <w:bCs/>
                <w:szCs w:val="24"/>
              </w:rPr>
            </w:pPr>
            <w:r w:rsidRPr="00AB3538">
              <w:rPr>
                <w:rFonts w:cs="Times New Roman"/>
                <w:b/>
                <w:bCs/>
                <w:szCs w:val="24"/>
              </w:rPr>
              <w:t>3</w:t>
            </w:r>
          </w:p>
        </w:tc>
        <w:tc>
          <w:tcPr>
            <w:tcW w:w="1079" w:type="dxa"/>
          </w:tcPr>
          <w:p w14:paraId="27C31F49" w14:textId="77777777" w:rsidR="00640985" w:rsidRPr="00AB3538" w:rsidRDefault="00640985" w:rsidP="00640985">
            <w:pPr>
              <w:spacing w:line="360" w:lineRule="auto"/>
              <w:rPr>
                <w:rFonts w:cs="Times New Roman"/>
                <w:b/>
                <w:bCs/>
                <w:szCs w:val="24"/>
              </w:rPr>
            </w:pPr>
            <w:r w:rsidRPr="00AB3538">
              <w:rPr>
                <w:rFonts w:cs="Times New Roman"/>
                <w:b/>
                <w:bCs/>
                <w:szCs w:val="24"/>
              </w:rPr>
              <w:t>4</w:t>
            </w:r>
          </w:p>
        </w:tc>
        <w:tc>
          <w:tcPr>
            <w:tcW w:w="981" w:type="dxa"/>
          </w:tcPr>
          <w:p w14:paraId="039401AC" w14:textId="77777777" w:rsidR="00640985" w:rsidRPr="00AB3538" w:rsidRDefault="00640985" w:rsidP="00640985">
            <w:pPr>
              <w:spacing w:line="360" w:lineRule="auto"/>
              <w:rPr>
                <w:rFonts w:cs="Times New Roman"/>
                <w:b/>
                <w:bCs/>
                <w:szCs w:val="24"/>
              </w:rPr>
            </w:pPr>
            <w:r w:rsidRPr="00AB3538">
              <w:rPr>
                <w:rFonts w:cs="Times New Roman"/>
                <w:b/>
                <w:bCs/>
                <w:szCs w:val="24"/>
              </w:rPr>
              <w:t>5</w:t>
            </w:r>
          </w:p>
        </w:tc>
      </w:tr>
    </w:tbl>
    <w:p w14:paraId="03AB6F2B" w14:textId="77777777" w:rsidR="00640985" w:rsidRDefault="00640985" w:rsidP="00640985">
      <w:pPr>
        <w:spacing w:line="360" w:lineRule="auto"/>
        <w:rPr>
          <w:rFonts w:cs="Times New Roman"/>
          <w:szCs w:val="24"/>
        </w:rPr>
      </w:pPr>
    </w:p>
    <w:p w14:paraId="62D47EC3" w14:textId="77777777" w:rsidR="00640985" w:rsidRDefault="00640985" w:rsidP="00640985">
      <w:pPr>
        <w:spacing w:line="360" w:lineRule="auto"/>
        <w:rPr>
          <w:rFonts w:cs="Times New Roman"/>
          <w:szCs w:val="24"/>
        </w:rPr>
      </w:pPr>
      <w:r>
        <w:rPr>
          <w:rFonts w:cs="Times New Roman"/>
          <w:szCs w:val="24"/>
        </w:rPr>
        <w:t>If there are other factors, specify…………………………………………………………………………………………………………………………………………………………………………………………………………………………………………………………………………………………………………………………………………………………………………………………………………………………………………………………………………………………………………………………………………………………………………………..</w:t>
      </w:r>
    </w:p>
    <w:p w14:paraId="39731DC6" w14:textId="77777777" w:rsidR="00640985" w:rsidRDefault="00640985" w:rsidP="00640985">
      <w:pPr>
        <w:spacing w:line="360" w:lineRule="auto"/>
        <w:rPr>
          <w:rFonts w:cs="Times New Roman"/>
          <w:szCs w:val="24"/>
        </w:rPr>
      </w:pPr>
    </w:p>
    <w:p w14:paraId="1049FE23" w14:textId="5126C267" w:rsidR="00640985" w:rsidRDefault="00640985" w:rsidP="00640985">
      <w:pPr>
        <w:spacing w:line="360" w:lineRule="auto"/>
        <w:rPr>
          <w:rFonts w:cs="Times New Roman"/>
          <w:szCs w:val="24"/>
        </w:rPr>
      </w:pPr>
      <w:r>
        <w:rPr>
          <w:rFonts w:cs="Times New Roman"/>
          <w:szCs w:val="24"/>
        </w:rPr>
        <w:t xml:space="preserve">                                              Thank you, God bless you.</w:t>
      </w:r>
    </w:p>
    <w:p w14:paraId="76C35800" w14:textId="34C8B1A2" w:rsidR="00640985" w:rsidRDefault="00640985" w:rsidP="00FB40EB">
      <w:pPr>
        <w:pStyle w:val="Heading2"/>
      </w:pPr>
      <w:bookmarkStart w:id="183" w:name="_Toc137273621"/>
      <w:r w:rsidRPr="00AD6EFB">
        <w:t>A</w:t>
      </w:r>
      <w:r>
        <w:t>PPENDIX</w:t>
      </w:r>
      <w:r w:rsidRPr="00AD6EFB">
        <w:t xml:space="preserve"> II. </w:t>
      </w:r>
      <w:r>
        <w:t xml:space="preserve"> THE INTERVIEW GUIDE FOR MANAGEMENT</w:t>
      </w:r>
      <w:bookmarkEnd w:id="183"/>
    </w:p>
    <w:p w14:paraId="3F13F701" w14:textId="77777777" w:rsidR="00640985" w:rsidRDefault="00640985" w:rsidP="00640985">
      <w:pPr>
        <w:spacing w:line="360" w:lineRule="auto"/>
        <w:rPr>
          <w:rFonts w:cs="Times New Roman"/>
          <w:b/>
          <w:bCs/>
          <w:szCs w:val="24"/>
        </w:rPr>
      </w:pPr>
    </w:p>
    <w:p w14:paraId="7BF7B6B4" w14:textId="77777777" w:rsidR="00640985" w:rsidRPr="005254BC" w:rsidRDefault="00640985" w:rsidP="00640985">
      <w:pPr>
        <w:pStyle w:val="ListParagraph"/>
        <w:numPr>
          <w:ilvl w:val="0"/>
          <w:numId w:val="20"/>
        </w:numPr>
        <w:spacing w:line="360" w:lineRule="auto"/>
        <w:rPr>
          <w:rFonts w:cs="Times New Roman"/>
          <w:b w:val="0"/>
          <w:bCs/>
          <w:i w:val="0"/>
          <w:iCs/>
          <w:szCs w:val="24"/>
        </w:rPr>
      </w:pPr>
      <w:bookmarkStart w:id="184" w:name="_Toc134511044"/>
      <w:r w:rsidRPr="005254BC">
        <w:rPr>
          <w:rFonts w:cs="Times New Roman"/>
          <w:b w:val="0"/>
          <w:bCs/>
          <w:i w:val="0"/>
          <w:iCs/>
          <w:szCs w:val="24"/>
        </w:rPr>
        <w:t>What are the driving forces behind GM logistics, use of cost containment techniques?</w:t>
      </w:r>
      <w:bookmarkEnd w:id="184"/>
    </w:p>
    <w:p w14:paraId="69291352" w14:textId="77777777" w:rsidR="00640985" w:rsidRPr="005254BC" w:rsidRDefault="00640985" w:rsidP="00640985">
      <w:pPr>
        <w:pStyle w:val="ListParagraph"/>
        <w:spacing w:line="360" w:lineRule="auto"/>
        <w:rPr>
          <w:rFonts w:cs="Times New Roman"/>
          <w:b w:val="0"/>
          <w:bCs/>
          <w:i w:val="0"/>
          <w:iCs/>
          <w:szCs w:val="24"/>
        </w:rPr>
      </w:pPr>
    </w:p>
    <w:p w14:paraId="67D71B69" w14:textId="77777777" w:rsidR="00640985" w:rsidRPr="005254BC" w:rsidRDefault="00640985" w:rsidP="00640985">
      <w:pPr>
        <w:pStyle w:val="ListParagraph"/>
        <w:numPr>
          <w:ilvl w:val="0"/>
          <w:numId w:val="20"/>
        </w:numPr>
        <w:spacing w:line="360" w:lineRule="auto"/>
        <w:rPr>
          <w:rFonts w:cs="Times New Roman"/>
          <w:b w:val="0"/>
          <w:bCs/>
          <w:i w:val="0"/>
          <w:iCs/>
          <w:szCs w:val="24"/>
        </w:rPr>
      </w:pPr>
      <w:bookmarkStart w:id="185" w:name="_Toc134511045"/>
      <w:r w:rsidRPr="005254BC">
        <w:rPr>
          <w:rFonts w:cs="Times New Roman"/>
          <w:b w:val="0"/>
          <w:bCs/>
          <w:i w:val="0"/>
          <w:iCs/>
          <w:szCs w:val="24"/>
        </w:rPr>
        <w:t>What are the operations cost cutting techniques used or adopted by GM logistics?</w:t>
      </w:r>
      <w:bookmarkEnd w:id="185"/>
      <w:r w:rsidRPr="005254BC">
        <w:rPr>
          <w:rFonts w:cs="Times New Roman"/>
          <w:b w:val="0"/>
          <w:bCs/>
          <w:i w:val="0"/>
          <w:iCs/>
          <w:szCs w:val="24"/>
        </w:rPr>
        <w:br/>
      </w:r>
    </w:p>
    <w:p w14:paraId="42437731" w14:textId="77777777" w:rsidR="00640985" w:rsidRPr="005254BC" w:rsidRDefault="00640985" w:rsidP="00640985">
      <w:pPr>
        <w:pStyle w:val="ListParagraph"/>
        <w:numPr>
          <w:ilvl w:val="0"/>
          <w:numId w:val="20"/>
        </w:numPr>
        <w:spacing w:line="360" w:lineRule="auto"/>
        <w:rPr>
          <w:rFonts w:cs="Times New Roman"/>
          <w:b w:val="0"/>
          <w:bCs/>
          <w:i w:val="0"/>
          <w:iCs/>
          <w:szCs w:val="24"/>
        </w:rPr>
      </w:pPr>
      <w:bookmarkStart w:id="186" w:name="_Toc134511046"/>
      <w:r w:rsidRPr="005254BC">
        <w:rPr>
          <w:rFonts w:cs="Times New Roman"/>
          <w:b w:val="0"/>
          <w:bCs/>
          <w:i w:val="0"/>
          <w:iCs/>
          <w:szCs w:val="24"/>
        </w:rPr>
        <w:t>What are the elements that affect the effective use of operational cost cutting methods?</w:t>
      </w:r>
      <w:bookmarkEnd w:id="186"/>
    </w:p>
    <w:p w14:paraId="314069CB" w14:textId="77777777" w:rsidR="00640985" w:rsidRPr="005254BC" w:rsidRDefault="00640985" w:rsidP="00640985">
      <w:pPr>
        <w:pStyle w:val="ListParagraph"/>
        <w:spacing w:line="360" w:lineRule="auto"/>
        <w:rPr>
          <w:rFonts w:cs="Times New Roman"/>
          <w:b w:val="0"/>
          <w:bCs/>
          <w:i w:val="0"/>
          <w:iCs/>
          <w:szCs w:val="24"/>
        </w:rPr>
      </w:pPr>
    </w:p>
    <w:p w14:paraId="0F27662B" w14:textId="77777777" w:rsidR="00640985" w:rsidRPr="005254BC" w:rsidRDefault="00640985" w:rsidP="00640985">
      <w:pPr>
        <w:pStyle w:val="ListParagraph"/>
        <w:numPr>
          <w:ilvl w:val="0"/>
          <w:numId w:val="20"/>
        </w:numPr>
        <w:spacing w:line="360" w:lineRule="auto"/>
        <w:rPr>
          <w:rFonts w:cs="Times New Roman"/>
          <w:b w:val="0"/>
          <w:bCs/>
          <w:i w:val="0"/>
          <w:iCs/>
          <w:szCs w:val="24"/>
        </w:rPr>
      </w:pPr>
      <w:bookmarkStart w:id="187" w:name="_Toc134511047"/>
      <w:r w:rsidRPr="005254BC">
        <w:rPr>
          <w:rFonts w:cs="Times New Roman"/>
          <w:b w:val="0"/>
          <w:bCs/>
          <w:i w:val="0"/>
          <w:iCs/>
          <w:szCs w:val="24"/>
        </w:rPr>
        <w:t>Is there a relationship between financial performance and cost cutting techniques?</w:t>
      </w:r>
      <w:bookmarkEnd w:id="187"/>
    </w:p>
    <w:p w14:paraId="758735CB" w14:textId="77777777" w:rsidR="00640985" w:rsidRDefault="00640985" w:rsidP="00640985">
      <w:pPr>
        <w:pStyle w:val="ListParagraph"/>
        <w:spacing w:line="360" w:lineRule="auto"/>
        <w:rPr>
          <w:rFonts w:cs="Times New Roman"/>
          <w:b w:val="0"/>
          <w:bCs/>
          <w:szCs w:val="24"/>
        </w:rPr>
      </w:pPr>
    </w:p>
    <w:p w14:paraId="5F279319" w14:textId="77777777" w:rsidR="00640985" w:rsidRPr="00AD6EFB" w:rsidRDefault="00640985" w:rsidP="00640985">
      <w:pPr>
        <w:pStyle w:val="ListParagraph"/>
        <w:spacing w:line="360" w:lineRule="auto"/>
        <w:rPr>
          <w:rFonts w:cs="Times New Roman"/>
          <w:b w:val="0"/>
          <w:bCs/>
          <w:szCs w:val="24"/>
        </w:rPr>
      </w:pPr>
    </w:p>
    <w:p w14:paraId="3F2DDA7B" w14:textId="77777777" w:rsidR="00640985" w:rsidRPr="00A4584C" w:rsidRDefault="00640985" w:rsidP="00640985">
      <w:pPr>
        <w:rPr>
          <w:rFonts w:cs="Times New Roman"/>
        </w:rPr>
      </w:pPr>
    </w:p>
    <w:p w14:paraId="5D237BF2" w14:textId="5F588A01" w:rsidR="00640985" w:rsidRPr="00F741C5" w:rsidRDefault="00640985" w:rsidP="00640985">
      <w:pPr>
        <w:tabs>
          <w:tab w:val="left" w:pos="3435"/>
        </w:tabs>
        <w:spacing w:line="360" w:lineRule="auto"/>
        <w:rPr>
          <w:rFonts w:cs="Times New Roman"/>
        </w:rPr>
      </w:pPr>
    </w:p>
    <w:p w14:paraId="6D84E241" w14:textId="77777777" w:rsidR="00640985" w:rsidRPr="00F441CB" w:rsidRDefault="00640985" w:rsidP="00F441CB">
      <w:pPr>
        <w:spacing w:line="360" w:lineRule="auto"/>
        <w:rPr>
          <w:rFonts w:cs="Times New Roman"/>
          <w:szCs w:val="24"/>
        </w:rPr>
      </w:pPr>
    </w:p>
    <w:sectPr w:rsidR="00640985" w:rsidRPr="00F441CB" w:rsidSect="00530AF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C7465" w14:textId="77777777" w:rsidR="00F83A6D" w:rsidRDefault="00F83A6D" w:rsidP="008F7EF5">
      <w:pPr>
        <w:spacing w:after="0" w:line="240" w:lineRule="auto"/>
      </w:pPr>
      <w:r>
        <w:separator/>
      </w:r>
    </w:p>
  </w:endnote>
  <w:endnote w:type="continuationSeparator" w:id="0">
    <w:p w14:paraId="479824FB" w14:textId="77777777" w:rsidR="00F83A6D" w:rsidRDefault="00F83A6D" w:rsidP="008F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063149"/>
      <w:docPartObj>
        <w:docPartGallery w:val="Page Numbers (Bottom of Page)"/>
        <w:docPartUnique/>
      </w:docPartObj>
    </w:sdtPr>
    <w:sdtEndPr>
      <w:rPr>
        <w:noProof/>
      </w:rPr>
    </w:sdtEndPr>
    <w:sdtContent>
      <w:p w14:paraId="7D1784AF" w14:textId="6E1D119A" w:rsidR="00171EB1" w:rsidRDefault="00171EB1">
        <w:pPr>
          <w:pStyle w:val="Footer"/>
          <w:jc w:val="center"/>
        </w:pPr>
        <w:r>
          <w:fldChar w:fldCharType="begin"/>
        </w:r>
        <w:r>
          <w:instrText xml:space="preserve"> PAGE   \* MERGEFORMAT </w:instrText>
        </w:r>
        <w:r>
          <w:fldChar w:fldCharType="separate"/>
        </w:r>
        <w:r w:rsidR="006D36DE">
          <w:rPr>
            <w:noProof/>
          </w:rPr>
          <w:t>i</w:t>
        </w:r>
        <w:r>
          <w:rPr>
            <w:noProof/>
          </w:rPr>
          <w:fldChar w:fldCharType="end"/>
        </w:r>
      </w:p>
    </w:sdtContent>
  </w:sdt>
  <w:p w14:paraId="0789B1C9" w14:textId="77777777" w:rsidR="00171EB1" w:rsidRDefault="00171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770B1" w14:textId="77777777" w:rsidR="00F83A6D" w:rsidRDefault="00F83A6D" w:rsidP="008F7EF5">
      <w:pPr>
        <w:spacing w:after="0" w:line="240" w:lineRule="auto"/>
      </w:pPr>
      <w:r>
        <w:separator/>
      </w:r>
    </w:p>
  </w:footnote>
  <w:footnote w:type="continuationSeparator" w:id="0">
    <w:p w14:paraId="4A46EBCB" w14:textId="77777777" w:rsidR="00F83A6D" w:rsidRDefault="00F83A6D" w:rsidP="008F7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D32"/>
    <w:multiLevelType w:val="multilevel"/>
    <w:tmpl w:val="004CA7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8C4505"/>
    <w:multiLevelType w:val="hybridMultilevel"/>
    <w:tmpl w:val="166E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07E9C"/>
    <w:multiLevelType w:val="hybridMultilevel"/>
    <w:tmpl w:val="132E1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F0ED6"/>
    <w:multiLevelType w:val="multilevel"/>
    <w:tmpl w:val="B806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B30251"/>
    <w:multiLevelType w:val="hybridMultilevel"/>
    <w:tmpl w:val="10E0A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760B0"/>
    <w:multiLevelType w:val="hybridMultilevel"/>
    <w:tmpl w:val="115C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9566B"/>
    <w:multiLevelType w:val="hybridMultilevel"/>
    <w:tmpl w:val="0EF64D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20B03"/>
    <w:multiLevelType w:val="hybridMultilevel"/>
    <w:tmpl w:val="3F3C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8097D"/>
    <w:multiLevelType w:val="multilevel"/>
    <w:tmpl w:val="501216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83249DF"/>
    <w:multiLevelType w:val="hybridMultilevel"/>
    <w:tmpl w:val="4ACE5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E61533"/>
    <w:multiLevelType w:val="hybridMultilevel"/>
    <w:tmpl w:val="DC4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D0F8E"/>
    <w:multiLevelType w:val="hybridMultilevel"/>
    <w:tmpl w:val="E10AE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34918"/>
    <w:multiLevelType w:val="multilevel"/>
    <w:tmpl w:val="A7BC4E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1B10104"/>
    <w:multiLevelType w:val="multilevel"/>
    <w:tmpl w:val="4FF62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3C3C6C"/>
    <w:multiLevelType w:val="hybridMultilevel"/>
    <w:tmpl w:val="9084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506EA"/>
    <w:multiLevelType w:val="multilevel"/>
    <w:tmpl w:val="F592A06C"/>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75DE20F6"/>
    <w:multiLevelType w:val="multilevel"/>
    <w:tmpl w:val="78D611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66A036A"/>
    <w:multiLevelType w:val="hybridMultilevel"/>
    <w:tmpl w:val="115C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41C03"/>
    <w:multiLevelType w:val="multilevel"/>
    <w:tmpl w:val="9018581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9A209F"/>
    <w:multiLevelType w:val="hybridMultilevel"/>
    <w:tmpl w:val="7DF2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
  </w:num>
  <w:num w:numId="4">
    <w:abstractNumId w:val="4"/>
  </w:num>
  <w:num w:numId="5">
    <w:abstractNumId w:val="16"/>
  </w:num>
  <w:num w:numId="6">
    <w:abstractNumId w:val="10"/>
  </w:num>
  <w:num w:numId="7">
    <w:abstractNumId w:val="14"/>
  </w:num>
  <w:num w:numId="8">
    <w:abstractNumId w:val="18"/>
  </w:num>
  <w:num w:numId="9">
    <w:abstractNumId w:val="6"/>
  </w:num>
  <w:num w:numId="10">
    <w:abstractNumId w:val="9"/>
  </w:num>
  <w:num w:numId="11">
    <w:abstractNumId w:val="1"/>
  </w:num>
  <w:num w:numId="12">
    <w:abstractNumId w:val="12"/>
  </w:num>
  <w:num w:numId="13">
    <w:abstractNumId w:val="8"/>
  </w:num>
  <w:num w:numId="14">
    <w:abstractNumId w:val="3"/>
  </w:num>
  <w:num w:numId="15">
    <w:abstractNumId w:val="0"/>
  </w:num>
  <w:num w:numId="16">
    <w:abstractNumId w:val="15"/>
  </w:num>
  <w:num w:numId="17">
    <w:abstractNumId w:val="19"/>
  </w:num>
  <w:num w:numId="18">
    <w:abstractNumId w:val="17"/>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2"/>
    <w:rsid w:val="00006913"/>
    <w:rsid w:val="0001494D"/>
    <w:rsid w:val="0001552F"/>
    <w:rsid w:val="000259CF"/>
    <w:rsid w:val="00025A7D"/>
    <w:rsid w:val="00044E62"/>
    <w:rsid w:val="00055AB6"/>
    <w:rsid w:val="00057B59"/>
    <w:rsid w:val="000606B4"/>
    <w:rsid w:val="00063AE4"/>
    <w:rsid w:val="000654A4"/>
    <w:rsid w:val="00077EA1"/>
    <w:rsid w:val="00087614"/>
    <w:rsid w:val="00090E36"/>
    <w:rsid w:val="00093C41"/>
    <w:rsid w:val="00095FA4"/>
    <w:rsid w:val="000A2842"/>
    <w:rsid w:val="000A6393"/>
    <w:rsid w:val="000C13F0"/>
    <w:rsid w:val="000C4AB7"/>
    <w:rsid w:val="000C5333"/>
    <w:rsid w:val="000C68FA"/>
    <w:rsid w:val="000E53E3"/>
    <w:rsid w:val="000E6FA1"/>
    <w:rsid w:val="000E7CA7"/>
    <w:rsid w:val="000F3E0E"/>
    <w:rsid w:val="00104899"/>
    <w:rsid w:val="00105790"/>
    <w:rsid w:val="00117579"/>
    <w:rsid w:val="00122A2D"/>
    <w:rsid w:val="001241AD"/>
    <w:rsid w:val="00154BC5"/>
    <w:rsid w:val="001603A5"/>
    <w:rsid w:val="001646D1"/>
    <w:rsid w:val="0017031B"/>
    <w:rsid w:val="00171EB1"/>
    <w:rsid w:val="00172F2B"/>
    <w:rsid w:val="001740A4"/>
    <w:rsid w:val="00186866"/>
    <w:rsid w:val="001B0967"/>
    <w:rsid w:val="001B4EEA"/>
    <w:rsid w:val="001B6F49"/>
    <w:rsid w:val="001C103C"/>
    <w:rsid w:val="001C4730"/>
    <w:rsid w:val="001C6A59"/>
    <w:rsid w:val="001D375C"/>
    <w:rsid w:val="001D6C85"/>
    <w:rsid w:val="001E03FE"/>
    <w:rsid w:val="001E145B"/>
    <w:rsid w:val="001E35E8"/>
    <w:rsid w:val="001F5411"/>
    <w:rsid w:val="001F6E01"/>
    <w:rsid w:val="00213C60"/>
    <w:rsid w:val="0021502E"/>
    <w:rsid w:val="00216C57"/>
    <w:rsid w:val="00225097"/>
    <w:rsid w:val="00226377"/>
    <w:rsid w:val="00227394"/>
    <w:rsid w:val="002339FE"/>
    <w:rsid w:val="002419F8"/>
    <w:rsid w:val="002421AC"/>
    <w:rsid w:val="00245729"/>
    <w:rsid w:val="0025119A"/>
    <w:rsid w:val="002535C8"/>
    <w:rsid w:val="00272C07"/>
    <w:rsid w:val="00272F44"/>
    <w:rsid w:val="002731A3"/>
    <w:rsid w:val="0027712B"/>
    <w:rsid w:val="00282113"/>
    <w:rsid w:val="00284E94"/>
    <w:rsid w:val="00295A9F"/>
    <w:rsid w:val="002A23D1"/>
    <w:rsid w:val="002A2BC7"/>
    <w:rsid w:val="002C0F55"/>
    <w:rsid w:val="002C16A1"/>
    <w:rsid w:val="002C20C1"/>
    <w:rsid w:val="002C709C"/>
    <w:rsid w:val="002C785A"/>
    <w:rsid w:val="002E4EE6"/>
    <w:rsid w:val="002F071B"/>
    <w:rsid w:val="00301525"/>
    <w:rsid w:val="00307818"/>
    <w:rsid w:val="0031067F"/>
    <w:rsid w:val="00315A00"/>
    <w:rsid w:val="00316AE3"/>
    <w:rsid w:val="0032531D"/>
    <w:rsid w:val="00326EB2"/>
    <w:rsid w:val="003279FA"/>
    <w:rsid w:val="00327CDE"/>
    <w:rsid w:val="003376AB"/>
    <w:rsid w:val="00344BD3"/>
    <w:rsid w:val="003476E7"/>
    <w:rsid w:val="00352C2B"/>
    <w:rsid w:val="0035719E"/>
    <w:rsid w:val="0036525C"/>
    <w:rsid w:val="00372E3E"/>
    <w:rsid w:val="00373B60"/>
    <w:rsid w:val="0037699F"/>
    <w:rsid w:val="003818CB"/>
    <w:rsid w:val="00384BB0"/>
    <w:rsid w:val="00385633"/>
    <w:rsid w:val="00391A50"/>
    <w:rsid w:val="00397678"/>
    <w:rsid w:val="003A6186"/>
    <w:rsid w:val="003A6EA7"/>
    <w:rsid w:val="003B06FE"/>
    <w:rsid w:val="003B0EA5"/>
    <w:rsid w:val="003B6FE9"/>
    <w:rsid w:val="003B7400"/>
    <w:rsid w:val="003C513F"/>
    <w:rsid w:val="003D5D20"/>
    <w:rsid w:val="003E0D19"/>
    <w:rsid w:val="003F208E"/>
    <w:rsid w:val="003F45E2"/>
    <w:rsid w:val="003F7F69"/>
    <w:rsid w:val="004137F9"/>
    <w:rsid w:val="00416891"/>
    <w:rsid w:val="0041693A"/>
    <w:rsid w:val="004221AE"/>
    <w:rsid w:val="004301A7"/>
    <w:rsid w:val="00432B81"/>
    <w:rsid w:val="0043383B"/>
    <w:rsid w:val="0043476B"/>
    <w:rsid w:val="00437842"/>
    <w:rsid w:val="00443EBA"/>
    <w:rsid w:val="00452A7A"/>
    <w:rsid w:val="0045368E"/>
    <w:rsid w:val="00454029"/>
    <w:rsid w:val="00454E4B"/>
    <w:rsid w:val="00461564"/>
    <w:rsid w:val="00475AB9"/>
    <w:rsid w:val="0047646D"/>
    <w:rsid w:val="004A0583"/>
    <w:rsid w:val="004A49DC"/>
    <w:rsid w:val="004A74DF"/>
    <w:rsid w:val="004B086B"/>
    <w:rsid w:val="004B4A95"/>
    <w:rsid w:val="004C1166"/>
    <w:rsid w:val="004C2BA5"/>
    <w:rsid w:val="004C44C0"/>
    <w:rsid w:val="004D4992"/>
    <w:rsid w:val="004E22FF"/>
    <w:rsid w:val="004E618A"/>
    <w:rsid w:val="005003A8"/>
    <w:rsid w:val="00501FFB"/>
    <w:rsid w:val="00502B70"/>
    <w:rsid w:val="005051A5"/>
    <w:rsid w:val="00511D18"/>
    <w:rsid w:val="00514870"/>
    <w:rsid w:val="005159E2"/>
    <w:rsid w:val="005207AF"/>
    <w:rsid w:val="005232CF"/>
    <w:rsid w:val="005254BC"/>
    <w:rsid w:val="0052604B"/>
    <w:rsid w:val="00530AF9"/>
    <w:rsid w:val="00531595"/>
    <w:rsid w:val="00540200"/>
    <w:rsid w:val="005432E3"/>
    <w:rsid w:val="005479ED"/>
    <w:rsid w:val="00551979"/>
    <w:rsid w:val="00553B78"/>
    <w:rsid w:val="005661D5"/>
    <w:rsid w:val="00575F82"/>
    <w:rsid w:val="00583E90"/>
    <w:rsid w:val="005845DC"/>
    <w:rsid w:val="005853EB"/>
    <w:rsid w:val="00594FB6"/>
    <w:rsid w:val="005A3181"/>
    <w:rsid w:val="005A31FB"/>
    <w:rsid w:val="005B1BD0"/>
    <w:rsid w:val="005B23C6"/>
    <w:rsid w:val="005B777F"/>
    <w:rsid w:val="005C179B"/>
    <w:rsid w:val="005D75E0"/>
    <w:rsid w:val="005E2030"/>
    <w:rsid w:val="005E25C4"/>
    <w:rsid w:val="005E7BAE"/>
    <w:rsid w:val="005F1408"/>
    <w:rsid w:val="005F1A55"/>
    <w:rsid w:val="0060139C"/>
    <w:rsid w:val="00607932"/>
    <w:rsid w:val="006134C8"/>
    <w:rsid w:val="006138B4"/>
    <w:rsid w:val="006162BC"/>
    <w:rsid w:val="006275A3"/>
    <w:rsid w:val="00640985"/>
    <w:rsid w:val="00646BAD"/>
    <w:rsid w:val="00657061"/>
    <w:rsid w:val="00664A03"/>
    <w:rsid w:val="00665F72"/>
    <w:rsid w:val="00667318"/>
    <w:rsid w:val="00672715"/>
    <w:rsid w:val="00673C28"/>
    <w:rsid w:val="00674894"/>
    <w:rsid w:val="00683663"/>
    <w:rsid w:val="00686321"/>
    <w:rsid w:val="006A5227"/>
    <w:rsid w:val="006B1BE4"/>
    <w:rsid w:val="006B21BB"/>
    <w:rsid w:val="006C5580"/>
    <w:rsid w:val="006C5F77"/>
    <w:rsid w:val="006D36DE"/>
    <w:rsid w:val="006D5C52"/>
    <w:rsid w:val="006E490C"/>
    <w:rsid w:val="006F1A3B"/>
    <w:rsid w:val="00700BA0"/>
    <w:rsid w:val="00704A02"/>
    <w:rsid w:val="00717080"/>
    <w:rsid w:val="007172B7"/>
    <w:rsid w:val="00723494"/>
    <w:rsid w:val="00724CE7"/>
    <w:rsid w:val="00740ECA"/>
    <w:rsid w:val="00742624"/>
    <w:rsid w:val="007455B2"/>
    <w:rsid w:val="007500E2"/>
    <w:rsid w:val="00757BB5"/>
    <w:rsid w:val="007604CD"/>
    <w:rsid w:val="00763434"/>
    <w:rsid w:val="0077499A"/>
    <w:rsid w:val="007801D1"/>
    <w:rsid w:val="0078031B"/>
    <w:rsid w:val="007841D5"/>
    <w:rsid w:val="0078482B"/>
    <w:rsid w:val="007865EF"/>
    <w:rsid w:val="007A0EA7"/>
    <w:rsid w:val="007A19A5"/>
    <w:rsid w:val="007B1A19"/>
    <w:rsid w:val="007B2B11"/>
    <w:rsid w:val="007C3918"/>
    <w:rsid w:val="007D4924"/>
    <w:rsid w:val="007E4D8F"/>
    <w:rsid w:val="007F616A"/>
    <w:rsid w:val="008005C9"/>
    <w:rsid w:val="008009C6"/>
    <w:rsid w:val="00812220"/>
    <w:rsid w:val="00814F85"/>
    <w:rsid w:val="00816B15"/>
    <w:rsid w:val="00820DBF"/>
    <w:rsid w:val="0082346C"/>
    <w:rsid w:val="00836AE0"/>
    <w:rsid w:val="00846E53"/>
    <w:rsid w:val="008548E9"/>
    <w:rsid w:val="008556AD"/>
    <w:rsid w:val="0086472B"/>
    <w:rsid w:val="0087318D"/>
    <w:rsid w:val="00880016"/>
    <w:rsid w:val="00881984"/>
    <w:rsid w:val="008870DD"/>
    <w:rsid w:val="008A06B1"/>
    <w:rsid w:val="008A08D2"/>
    <w:rsid w:val="008B2402"/>
    <w:rsid w:val="008B764F"/>
    <w:rsid w:val="008C16D2"/>
    <w:rsid w:val="008C1E27"/>
    <w:rsid w:val="008C564B"/>
    <w:rsid w:val="008C571F"/>
    <w:rsid w:val="008C7047"/>
    <w:rsid w:val="008D15D7"/>
    <w:rsid w:val="008E2174"/>
    <w:rsid w:val="008F4B4D"/>
    <w:rsid w:val="008F4FF2"/>
    <w:rsid w:val="008F7EF5"/>
    <w:rsid w:val="009014E5"/>
    <w:rsid w:val="00904802"/>
    <w:rsid w:val="009118EB"/>
    <w:rsid w:val="0092687A"/>
    <w:rsid w:val="00943C64"/>
    <w:rsid w:val="00946E75"/>
    <w:rsid w:val="0095516C"/>
    <w:rsid w:val="00961DEC"/>
    <w:rsid w:val="00974A47"/>
    <w:rsid w:val="009A4D09"/>
    <w:rsid w:val="009A6C72"/>
    <w:rsid w:val="009B3351"/>
    <w:rsid w:val="009B4632"/>
    <w:rsid w:val="009C5B69"/>
    <w:rsid w:val="009C6F9A"/>
    <w:rsid w:val="009E74F4"/>
    <w:rsid w:val="009F3CFD"/>
    <w:rsid w:val="009F4CDB"/>
    <w:rsid w:val="009F567D"/>
    <w:rsid w:val="00A02AAD"/>
    <w:rsid w:val="00A05C9F"/>
    <w:rsid w:val="00A07CC2"/>
    <w:rsid w:val="00A10C56"/>
    <w:rsid w:val="00A11224"/>
    <w:rsid w:val="00A13553"/>
    <w:rsid w:val="00A2337A"/>
    <w:rsid w:val="00A2595B"/>
    <w:rsid w:val="00A45732"/>
    <w:rsid w:val="00A60A8F"/>
    <w:rsid w:val="00A66514"/>
    <w:rsid w:val="00A87B08"/>
    <w:rsid w:val="00A90F25"/>
    <w:rsid w:val="00A97429"/>
    <w:rsid w:val="00AA15D8"/>
    <w:rsid w:val="00AA56DD"/>
    <w:rsid w:val="00AB3D75"/>
    <w:rsid w:val="00AC2DFE"/>
    <w:rsid w:val="00AC3061"/>
    <w:rsid w:val="00AC5F2C"/>
    <w:rsid w:val="00AC6C88"/>
    <w:rsid w:val="00AC7A48"/>
    <w:rsid w:val="00AD1F7A"/>
    <w:rsid w:val="00AE434A"/>
    <w:rsid w:val="00AE71A9"/>
    <w:rsid w:val="00AF00F6"/>
    <w:rsid w:val="00AF39AE"/>
    <w:rsid w:val="00B117EE"/>
    <w:rsid w:val="00B11DA9"/>
    <w:rsid w:val="00B15FE1"/>
    <w:rsid w:val="00B17F6A"/>
    <w:rsid w:val="00B21E3E"/>
    <w:rsid w:val="00B25F04"/>
    <w:rsid w:val="00B3017A"/>
    <w:rsid w:val="00B31A8B"/>
    <w:rsid w:val="00B365CF"/>
    <w:rsid w:val="00B56337"/>
    <w:rsid w:val="00B57388"/>
    <w:rsid w:val="00B57C23"/>
    <w:rsid w:val="00B62BDF"/>
    <w:rsid w:val="00B70FE1"/>
    <w:rsid w:val="00B730E1"/>
    <w:rsid w:val="00B73D51"/>
    <w:rsid w:val="00B80039"/>
    <w:rsid w:val="00B8762C"/>
    <w:rsid w:val="00B938AF"/>
    <w:rsid w:val="00B949D4"/>
    <w:rsid w:val="00BA78A2"/>
    <w:rsid w:val="00BC5DAA"/>
    <w:rsid w:val="00BC6674"/>
    <w:rsid w:val="00BC7509"/>
    <w:rsid w:val="00BE5980"/>
    <w:rsid w:val="00BE7336"/>
    <w:rsid w:val="00BF2468"/>
    <w:rsid w:val="00C00D33"/>
    <w:rsid w:val="00C02A7E"/>
    <w:rsid w:val="00C14AE1"/>
    <w:rsid w:val="00C2067C"/>
    <w:rsid w:val="00C309D0"/>
    <w:rsid w:val="00C32B29"/>
    <w:rsid w:val="00C32D49"/>
    <w:rsid w:val="00C3783D"/>
    <w:rsid w:val="00C40709"/>
    <w:rsid w:val="00C52F70"/>
    <w:rsid w:val="00C710BB"/>
    <w:rsid w:val="00C7271A"/>
    <w:rsid w:val="00C74F52"/>
    <w:rsid w:val="00C75A83"/>
    <w:rsid w:val="00C87769"/>
    <w:rsid w:val="00C9043C"/>
    <w:rsid w:val="00C959E8"/>
    <w:rsid w:val="00CA1253"/>
    <w:rsid w:val="00CB117D"/>
    <w:rsid w:val="00CC2653"/>
    <w:rsid w:val="00CC4F52"/>
    <w:rsid w:val="00CD0177"/>
    <w:rsid w:val="00CD6EC2"/>
    <w:rsid w:val="00CE2BE8"/>
    <w:rsid w:val="00CE431D"/>
    <w:rsid w:val="00CE55BD"/>
    <w:rsid w:val="00CE7A83"/>
    <w:rsid w:val="00CF5EFE"/>
    <w:rsid w:val="00D0288B"/>
    <w:rsid w:val="00D0726F"/>
    <w:rsid w:val="00D119C4"/>
    <w:rsid w:val="00D13E93"/>
    <w:rsid w:val="00D17117"/>
    <w:rsid w:val="00D21BA4"/>
    <w:rsid w:val="00D2727D"/>
    <w:rsid w:val="00D30913"/>
    <w:rsid w:val="00D33E10"/>
    <w:rsid w:val="00D33E48"/>
    <w:rsid w:val="00D35012"/>
    <w:rsid w:val="00D40131"/>
    <w:rsid w:val="00D422DC"/>
    <w:rsid w:val="00D470BE"/>
    <w:rsid w:val="00D5168A"/>
    <w:rsid w:val="00D533B8"/>
    <w:rsid w:val="00D704FD"/>
    <w:rsid w:val="00D70844"/>
    <w:rsid w:val="00D80A94"/>
    <w:rsid w:val="00D83EB3"/>
    <w:rsid w:val="00D855F3"/>
    <w:rsid w:val="00D86370"/>
    <w:rsid w:val="00D93DAD"/>
    <w:rsid w:val="00D94D10"/>
    <w:rsid w:val="00D96F4D"/>
    <w:rsid w:val="00DA137C"/>
    <w:rsid w:val="00DA269D"/>
    <w:rsid w:val="00DA486A"/>
    <w:rsid w:val="00DC5CD5"/>
    <w:rsid w:val="00DC7673"/>
    <w:rsid w:val="00DC7AAB"/>
    <w:rsid w:val="00DD24B7"/>
    <w:rsid w:val="00DD4D9A"/>
    <w:rsid w:val="00DE01DF"/>
    <w:rsid w:val="00DE0782"/>
    <w:rsid w:val="00DE7BCD"/>
    <w:rsid w:val="00DF5765"/>
    <w:rsid w:val="00DF697A"/>
    <w:rsid w:val="00E2256A"/>
    <w:rsid w:val="00E24EF1"/>
    <w:rsid w:val="00E2625D"/>
    <w:rsid w:val="00E2639C"/>
    <w:rsid w:val="00E460AA"/>
    <w:rsid w:val="00E50865"/>
    <w:rsid w:val="00E53825"/>
    <w:rsid w:val="00E54325"/>
    <w:rsid w:val="00E5571A"/>
    <w:rsid w:val="00E56826"/>
    <w:rsid w:val="00E65468"/>
    <w:rsid w:val="00E65470"/>
    <w:rsid w:val="00E80CD2"/>
    <w:rsid w:val="00E832F1"/>
    <w:rsid w:val="00E85A1E"/>
    <w:rsid w:val="00E923B1"/>
    <w:rsid w:val="00E956F8"/>
    <w:rsid w:val="00E97175"/>
    <w:rsid w:val="00EA152C"/>
    <w:rsid w:val="00EA719B"/>
    <w:rsid w:val="00EB5417"/>
    <w:rsid w:val="00EB63BC"/>
    <w:rsid w:val="00EB7AB7"/>
    <w:rsid w:val="00ED1990"/>
    <w:rsid w:val="00ED7BF9"/>
    <w:rsid w:val="00EE20B4"/>
    <w:rsid w:val="00EF105C"/>
    <w:rsid w:val="00EF5448"/>
    <w:rsid w:val="00EF6378"/>
    <w:rsid w:val="00EF6C9A"/>
    <w:rsid w:val="00EF7DEF"/>
    <w:rsid w:val="00F041C1"/>
    <w:rsid w:val="00F066E3"/>
    <w:rsid w:val="00F10E3D"/>
    <w:rsid w:val="00F16848"/>
    <w:rsid w:val="00F17440"/>
    <w:rsid w:val="00F21290"/>
    <w:rsid w:val="00F22441"/>
    <w:rsid w:val="00F2325D"/>
    <w:rsid w:val="00F25627"/>
    <w:rsid w:val="00F25CBD"/>
    <w:rsid w:val="00F27AF5"/>
    <w:rsid w:val="00F37532"/>
    <w:rsid w:val="00F4076C"/>
    <w:rsid w:val="00F40FEF"/>
    <w:rsid w:val="00F441CB"/>
    <w:rsid w:val="00F46ADE"/>
    <w:rsid w:val="00F55351"/>
    <w:rsid w:val="00F61554"/>
    <w:rsid w:val="00F6505D"/>
    <w:rsid w:val="00F67AC3"/>
    <w:rsid w:val="00F67B96"/>
    <w:rsid w:val="00F72EC3"/>
    <w:rsid w:val="00F757AC"/>
    <w:rsid w:val="00F80C68"/>
    <w:rsid w:val="00F83A6D"/>
    <w:rsid w:val="00F85D1F"/>
    <w:rsid w:val="00F91E4E"/>
    <w:rsid w:val="00F92386"/>
    <w:rsid w:val="00F97D17"/>
    <w:rsid w:val="00F97D4E"/>
    <w:rsid w:val="00FA0027"/>
    <w:rsid w:val="00FA3008"/>
    <w:rsid w:val="00FB1734"/>
    <w:rsid w:val="00FB3976"/>
    <w:rsid w:val="00FB40EB"/>
    <w:rsid w:val="00FB6759"/>
    <w:rsid w:val="00FC331E"/>
    <w:rsid w:val="00FC67A3"/>
    <w:rsid w:val="00FD177B"/>
    <w:rsid w:val="00FD2EE9"/>
    <w:rsid w:val="00FD67D5"/>
    <w:rsid w:val="00FD6ACC"/>
    <w:rsid w:val="00FE409B"/>
    <w:rsid w:val="00FF0654"/>
    <w:rsid w:val="00FF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6BE4E"/>
  <w15:chartTrackingRefBased/>
  <w15:docId w15:val="{C78A2460-7652-4A32-82E1-C728C879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061"/>
    <w:pPr>
      <w:jc w:val="both"/>
    </w:pPr>
    <w:rPr>
      <w:rFonts w:ascii="Times New Roman" w:hAnsi="Times New Roman"/>
      <w:sz w:val="24"/>
    </w:rPr>
  </w:style>
  <w:style w:type="paragraph" w:styleId="Heading1">
    <w:name w:val="heading 1"/>
    <w:basedOn w:val="Normal"/>
    <w:next w:val="Normal"/>
    <w:link w:val="Heading1Char"/>
    <w:uiPriority w:val="9"/>
    <w:qFormat/>
    <w:rsid w:val="005B1BD0"/>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B1BD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A15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A152C"/>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A2842"/>
    <w:pPr>
      <w:keepNext/>
      <w:keepLines/>
      <w:spacing w:before="40" w:after="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BD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B1BD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A15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EA152C"/>
    <w:rPr>
      <w:rFonts w:ascii="Times New Roman" w:eastAsiaTheme="majorEastAsia" w:hAnsi="Times New Roman" w:cstheme="majorBidi"/>
      <w:b/>
      <w:iCs/>
      <w:sz w:val="24"/>
    </w:rPr>
  </w:style>
  <w:style w:type="paragraph" w:styleId="ListParagraph">
    <w:name w:val="List Paragraph"/>
    <w:basedOn w:val="Normal"/>
    <w:uiPriority w:val="34"/>
    <w:qFormat/>
    <w:rsid w:val="007E4D8F"/>
    <w:pPr>
      <w:ind w:left="720"/>
      <w:contextualSpacing/>
    </w:pPr>
    <w:rPr>
      <w:b/>
      <w:i/>
    </w:rPr>
  </w:style>
  <w:style w:type="table" w:styleId="TableGrid">
    <w:name w:val="Table Grid"/>
    <w:basedOn w:val="TableNormal"/>
    <w:uiPriority w:val="39"/>
    <w:rsid w:val="00D30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7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EF5"/>
  </w:style>
  <w:style w:type="paragraph" w:styleId="Footer">
    <w:name w:val="footer"/>
    <w:basedOn w:val="Normal"/>
    <w:link w:val="FooterChar"/>
    <w:uiPriority w:val="99"/>
    <w:unhideWhenUsed/>
    <w:rsid w:val="008F7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EF5"/>
  </w:style>
  <w:style w:type="table" w:customStyle="1" w:styleId="TableGrid1">
    <w:name w:val="Table Grid1"/>
    <w:basedOn w:val="TableNormal"/>
    <w:next w:val="TableGrid"/>
    <w:uiPriority w:val="39"/>
    <w:rsid w:val="009C6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640985"/>
    <w:rPr>
      <w:i/>
      <w:iCs/>
      <w:color w:val="4472C4" w:themeColor="accent1"/>
    </w:rPr>
  </w:style>
  <w:style w:type="paragraph" w:styleId="IntenseQuote">
    <w:name w:val="Intense Quote"/>
    <w:basedOn w:val="Normal"/>
    <w:next w:val="Normal"/>
    <w:link w:val="IntenseQuoteChar"/>
    <w:uiPriority w:val="30"/>
    <w:qFormat/>
    <w:rsid w:val="006409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0985"/>
    <w:rPr>
      <w:i/>
      <w:iCs/>
      <w:color w:val="4472C4" w:themeColor="accent1"/>
    </w:rPr>
  </w:style>
  <w:style w:type="character" w:styleId="Hyperlink">
    <w:name w:val="Hyperlink"/>
    <w:basedOn w:val="DefaultParagraphFont"/>
    <w:uiPriority w:val="99"/>
    <w:unhideWhenUsed/>
    <w:rsid w:val="00640985"/>
    <w:rPr>
      <w:color w:val="0563C1" w:themeColor="hyperlink"/>
      <w:u w:val="single"/>
    </w:rPr>
  </w:style>
  <w:style w:type="character" w:styleId="SubtleEmphasis">
    <w:name w:val="Subtle Emphasis"/>
    <w:basedOn w:val="DefaultParagraphFont"/>
    <w:uiPriority w:val="19"/>
    <w:qFormat/>
    <w:rsid w:val="00640985"/>
    <w:rPr>
      <w:i/>
      <w:iCs/>
      <w:color w:val="404040" w:themeColor="text1" w:themeTint="BF"/>
    </w:rPr>
  </w:style>
  <w:style w:type="paragraph" w:styleId="Quote">
    <w:name w:val="Quote"/>
    <w:basedOn w:val="Normal"/>
    <w:next w:val="Normal"/>
    <w:link w:val="QuoteChar"/>
    <w:uiPriority w:val="29"/>
    <w:qFormat/>
    <w:rsid w:val="006409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0985"/>
    <w:rPr>
      <w:i/>
      <w:iCs/>
      <w:color w:val="404040" w:themeColor="text1" w:themeTint="BF"/>
    </w:rPr>
  </w:style>
  <w:style w:type="character" w:customStyle="1" w:styleId="referenceperson-group">
    <w:name w:val="reference__person-group"/>
    <w:basedOn w:val="DefaultParagraphFont"/>
    <w:rsid w:val="00640985"/>
  </w:style>
  <w:style w:type="character" w:customStyle="1" w:styleId="referencestring-name">
    <w:name w:val="reference__string-name"/>
    <w:basedOn w:val="DefaultParagraphFont"/>
    <w:rsid w:val="00640985"/>
  </w:style>
  <w:style w:type="character" w:customStyle="1" w:styleId="referencesurname">
    <w:name w:val="reference__surname"/>
    <w:basedOn w:val="DefaultParagraphFont"/>
    <w:rsid w:val="00640985"/>
  </w:style>
  <w:style w:type="character" w:customStyle="1" w:styleId="referencegiven-names">
    <w:name w:val="reference__given-names"/>
    <w:basedOn w:val="DefaultParagraphFont"/>
    <w:rsid w:val="00640985"/>
  </w:style>
  <w:style w:type="character" w:customStyle="1" w:styleId="referenceyear">
    <w:name w:val="reference__year"/>
    <w:basedOn w:val="DefaultParagraphFont"/>
    <w:rsid w:val="00640985"/>
  </w:style>
  <w:style w:type="character" w:customStyle="1" w:styleId="referencesource">
    <w:name w:val="reference__source"/>
    <w:basedOn w:val="DefaultParagraphFont"/>
    <w:rsid w:val="00640985"/>
  </w:style>
  <w:style w:type="character" w:customStyle="1" w:styleId="referencevolume">
    <w:name w:val="reference__volume"/>
    <w:basedOn w:val="DefaultParagraphFont"/>
    <w:rsid w:val="00640985"/>
  </w:style>
  <w:style w:type="character" w:customStyle="1" w:styleId="referencefpage">
    <w:name w:val="reference__fpage"/>
    <w:basedOn w:val="DefaultParagraphFont"/>
    <w:rsid w:val="00640985"/>
  </w:style>
  <w:style w:type="character" w:customStyle="1" w:styleId="referencelpage">
    <w:name w:val="reference__lpage"/>
    <w:basedOn w:val="DefaultParagraphFont"/>
    <w:rsid w:val="00640985"/>
  </w:style>
  <w:style w:type="paragraph" w:styleId="TOCHeading">
    <w:name w:val="TOC Heading"/>
    <w:basedOn w:val="Heading1"/>
    <w:next w:val="Normal"/>
    <w:uiPriority w:val="39"/>
    <w:unhideWhenUsed/>
    <w:qFormat/>
    <w:rsid w:val="00055AB6"/>
    <w:pPr>
      <w:outlineLvl w:val="9"/>
    </w:pPr>
  </w:style>
  <w:style w:type="paragraph" w:styleId="TOC1">
    <w:name w:val="toc 1"/>
    <w:basedOn w:val="Normal"/>
    <w:next w:val="Normal"/>
    <w:autoRedefine/>
    <w:uiPriority w:val="39"/>
    <w:unhideWhenUsed/>
    <w:rsid w:val="00540200"/>
    <w:pPr>
      <w:spacing w:after="100"/>
    </w:pPr>
  </w:style>
  <w:style w:type="paragraph" w:styleId="TOC2">
    <w:name w:val="toc 2"/>
    <w:basedOn w:val="Normal"/>
    <w:next w:val="Normal"/>
    <w:autoRedefine/>
    <w:uiPriority w:val="39"/>
    <w:unhideWhenUsed/>
    <w:rsid w:val="00055AB6"/>
    <w:pPr>
      <w:spacing w:after="100"/>
      <w:ind w:left="220"/>
    </w:pPr>
  </w:style>
  <w:style w:type="paragraph" w:styleId="TOC3">
    <w:name w:val="toc 3"/>
    <w:basedOn w:val="Normal"/>
    <w:next w:val="Normal"/>
    <w:autoRedefine/>
    <w:uiPriority w:val="39"/>
    <w:unhideWhenUsed/>
    <w:rsid w:val="00846E53"/>
    <w:pPr>
      <w:spacing w:after="100"/>
      <w:ind w:left="440"/>
    </w:pPr>
  </w:style>
  <w:style w:type="paragraph" w:styleId="TOC4">
    <w:name w:val="toc 4"/>
    <w:basedOn w:val="Normal"/>
    <w:next w:val="Normal"/>
    <w:autoRedefine/>
    <w:uiPriority w:val="39"/>
    <w:unhideWhenUsed/>
    <w:rsid w:val="00607932"/>
    <w:pPr>
      <w:spacing w:after="100"/>
      <w:ind w:left="660"/>
    </w:pPr>
    <w:rPr>
      <w:rFonts w:eastAsiaTheme="minorEastAsia"/>
    </w:rPr>
  </w:style>
  <w:style w:type="paragraph" w:styleId="TOC5">
    <w:name w:val="toc 5"/>
    <w:basedOn w:val="Normal"/>
    <w:next w:val="Normal"/>
    <w:autoRedefine/>
    <w:uiPriority w:val="39"/>
    <w:unhideWhenUsed/>
    <w:rsid w:val="00607932"/>
    <w:pPr>
      <w:spacing w:after="100"/>
      <w:ind w:left="880"/>
    </w:pPr>
    <w:rPr>
      <w:rFonts w:eastAsiaTheme="minorEastAsia"/>
    </w:rPr>
  </w:style>
  <w:style w:type="paragraph" w:styleId="TOC6">
    <w:name w:val="toc 6"/>
    <w:basedOn w:val="Normal"/>
    <w:next w:val="Normal"/>
    <w:autoRedefine/>
    <w:uiPriority w:val="39"/>
    <w:unhideWhenUsed/>
    <w:rsid w:val="00607932"/>
    <w:pPr>
      <w:spacing w:after="100"/>
      <w:ind w:left="1100"/>
    </w:pPr>
    <w:rPr>
      <w:rFonts w:eastAsiaTheme="minorEastAsia"/>
    </w:rPr>
  </w:style>
  <w:style w:type="paragraph" w:styleId="TOC7">
    <w:name w:val="toc 7"/>
    <w:basedOn w:val="Normal"/>
    <w:next w:val="Normal"/>
    <w:autoRedefine/>
    <w:uiPriority w:val="39"/>
    <w:unhideWhenUsed/>
    <w:rsid w:val="00607932"/>
    <w:pPr>
      <w:spacing w:after="100"/>
      <w:ind w:left="1320"/>
    </w:pPr>
    <w:rPr>
      <w:rFonts w:eastAsiaTheme="minorEastAsia"/>
    </w:rPr>
  </w:style>
  <w:style w:type="paragraph" w:styleId="TOC8">
    <w:name w:val="toc 8"/>
    <w:basedOn w:val="Normal"/>
    <w:next w:val="Normal"/>
    <w:autoRedefine/>
    <w:uiPriority w:val="39"/>
    <w:unhideWhenUsed/>
    <w:rsid w:val="00607932"/>
    <w:pPr>
      <w:spacing w:after="100"/>
      <w:ind w:left="1540"/>
    </w:pPr>
    <w:rPr>
      <w:rFonts w:eastAsiaTheme="minorEastAsia"/>
    </w:rPr>
  </w:style>
  <w:style w:type="paragraph" w:styleId="TOC9">
    <w:name w:val="toc 9"/>
    <w:basedOn w:val="Normal"/>
    <w:next w:val="Normal"/>
    <w:autoRedefine/>
    <w:uiPriority w:val="39"/>
    <w:unhideWhenUsed/>
    <w:rsid w:val="00607932"/>
    <w:pPr>
      <w:spacing w:after="100"/>
      <w:ind w:left="1760"/>
    </w:pPr>
    <w:rPr>
      <w:rFonts w:eastAsiaTheme="minorEastAsia"/>
    </w:rPr>
  </w:style>
  <w:style w:type="character" w:customStyle="1" w:styleId="UnresolvedMention">
    <w:name w:val="Unresolved Mention"/>
    <w:basedOn w:val="DefaultParagraphFont"/>
    <w:uiPriority w:val="99"/>
    <w:semiHidden/>
    <w:unhideWhenUsed/>
    <w:rsid w:val="00607932"/>
    <w:rPr>
      <w:color w:val="605E5C"/>
      <w:shd w:val="clear" w:color="auto" w:fill="E1DFDD"/>
    </w:rPr>
  </w:style>
  <w:style w:type="paragraph" w:styleId="TableofFigures">
    <w:name w:val="table of figures"/>
    <w:basedOn w:val="Normal"/>
    <w:next w:val="Normal"/>
    <w:uiPriority w:val="99"/>
    <w:unhideWhenUsed/>
    <w:rsid w:val="005159E2"/>
    <w:pPr>
      <w:spacing w:after="0"/>
    </w:pPr>
  </w:style>
  <w:style w:type="character" w:customStyle="1" w:styleId="Heading5Char">
    <w:name w:val="Heading 5 Char"/>
    <w:basedOn w:val="DefaultParagraphFont"/>
    <w:link w:val="Heading5"/>
    <w:uiPriority w:val="9"/>
    <w:rsid w:val="000A2842"/>
    <w:rPr>
      <w:rFonts w:ascii="Times New Roman" w:eastAsiaTheme="majorEastAsia" w:hAnsi="Times New Roman" w:cstheme="majorBidi"/>
      <w:b/>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doi.org/10.26458/22315"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researchgate.net/publication/243462383"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SHAUN\Documents\Book1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SHAUN\Documents\Book1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SHAUN\Documents\Book15.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SHAUN\Documents\Book15.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SHAUN\Documents\Book15.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SHAUN\Documents\Book1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HAUN\Documents\Book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HAUN\Documents\Book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SHAUN\Documents\Book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SHAUN\Documents\Book1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SHAUN\Documents\Book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Interview response rate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2"/>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1BA5-451F-AD91-C0B841EDCEB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1BA5-451F-AD91-C0B841EDCEB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1BA5-451F-AD91-C0B841EDCEB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1BA5-451F-AD91-C0B841EDCEB5}"/>
              </c:ext>
            </c:extLst>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'Interview response rate'!$C$5:$C$8</c:f>
              <c:strCache>
                <c:ptCount val="4"/>
                <c:pt idx="0">
                  <c:v>Finance manager</c:v>
                </c:pt>
                <c:pt idx="1">
                  <c:v>Accountant</c:v>
                </c:pt>
                <c:pt idx="2">
                  <c:v>Auditor</c:v>
                </c:pt>
                <c:pt idx="3">
                  <c:v>Human resource</c:v>
                </c:pt>
              </c:strCache>
            </c:strRef>
          </c:cat>
          <c:val>
            <c:numRef>
              <c:f>'Interview response rate'!$D$5:$D$8</c:f>
              <c:numCache>
                <c:formatCode>General</c:formatCode>
                <c:ptCount val="4"/>
                <c:pt idx="0">
                  <c:v>20</c:v>
                </c:pt>
                <c:pt idx="1">
                  <c:v>40</c:v>
                </c:pt>
                <c:pt idx="2">
                  <c:v>20</c:v>
                </c:pt>
                <c:pt idx="3">
                  <c:v>20</c:v>
                </c:pt>
              </c:numCache>
            </c:numRef>
          </c:val>
          <c:extLst xmlns:c16r2="http://schemas.microsoft.com/office/drawing/2015/06/chart">
            <c:ext xmlns:c16="http://schemas.microsoft.com/office/drawing/2014/chart" uri="{C3380CC4-5D6E-409C-BE32-E72D297353CC}">
              <c16:uniqueId val="{00000008-1BA5-451F-AD91-C0B841EDCEB5}"/>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Organisational</a:t>
            </a:r>
            <a:r>
              <a:rPr lang="en-US" baseline="0"/>
              <a:t> downsizing as an operational cost cutting method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'Organisational Downsizing'!$I$4</c:f>
              <c:strCache>
                <c:ptCount val="1"/>
                <c:pt idx="0">
                  <c:v>Valid Percent</c:v>
                </c:pt>
              </c:strCache>
            </c:strRef>
          </c:tx>
          <c:spPr>
            <a:solidFill>
              <a:schemeClr val="accent1"/>
            </a:solidFill>
            <a:ln>
              <a:noFill/>
            </a:ln>
            <a:effectLst/>
          </c:spPr>
          <c:invertIfNegative val="0"/>
          <c:cat>
            <c:strRef>
              <c:f>'Organisational Downsizing'!$H$5:$H$9</c:f>
              <c:strCache>
                <c:ptCount val="5"/>
                <c:pt idx="0">
                  <c:v>Strongly Agree</c:v>
                </c:pt>
                <c:pt idx="1">
                  <c:v>Agree</c:v>
                </c:pt>
                <c:pt idx="2">
                  <c:v>Uncertain</c:v>
                </c:pt>
                <c:pt idx="3">
                  <c:v>Strongly Disagree</c:v>
                </c:pt>
                <c:pt idx="4">
                  <c:v>Disagree</c:v>
                </c:pt>
              </c:strCache>
            </c:strRef>
          </c:cat>
          <c:val>
            <c:numRef>
              <c:f>'Organisational Downsizing'!$I$5:$I$9</c:f>
              <c:numCache>
                <c:formatCode>General</c:formatCode>
                <c:ptCount val="5"/>
                <c:pt idx="0">
                  <c:v>9</c:v>
                </c:pt>
                <c:pt idx="1">
                  <c:v>23</c:v>
                </c:pt>
                <c:pt idx="2">
                  <c:v>18</c:v>
                </c:pt>
                <c:pt idx="3">
                  <c:v>14</c:v>
                </c:pt>
                <c:pt idx="4">
                  <c:v>36</c:v>
                </c:pt>
              </c:numCache>
            </c:numRef>
          </c:val>
          <c:extLst xmlns:c16r2="http://schemas.microsoft.com/office/drawing/2015/06/chart">
            <c:ext xmlns:c16="http://schemas.microsoft.com/office/drawing/2014/chart" uri="{C3380CC4-5D6E-409C-BE32-E72D297353CC}">
              <c16:uniqueId val="{00000000-4581-4038-BA46-06DB0C571F22}"/>
            </c:ext>
          </c:extLst>
        </c:ser>
        <c:dLbls>
          <c:showLegendKey val="0"/>
          <c:showVal val="0"/>
          <c:showCatName val="0"/>
          <c:showSerName val="0"/>
          <c:showPercent val="0"/>
          <c:showBubbleSize val="0"/>
        </c:dLbls>
        <c:gapWidth val="219"/>
        <c:overlap val="-27"/>
        <c:axId val="-741402192"/>
        <c:axId val="-741411440"/>
      </c:barChart>
      <c:catAx>
        <c:axId val="-74140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11440"/>
        <c:crosses val="autoZero"/>
        <c:auto val="1"/>
        <c:lblAlgn val="ctr"/>
        <c:lblOffset val="100"/>
        <c:noMultiLvlLbl val="0"/>
      </c:catAx>
      <c:valAx>
        <c:axId val="-74141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02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Operational cost cutting techniques used by logistics firm's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'Interview Responses'!$C$3</c:f>
              <c:strCache>
                <c:ptCount val="1"/>
                <c:pt idx="0">
                  <c:v>Number of respondents: vehicle tracking system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'Interview Responses'!$B$4:$B$8</c:f>
              <c:strCache>
                <c:ptCount val="5"/>
                <c:pt idx="0">
                  <c:v>Strongly Agree</c:v>
                </c:pt>
                <c:pt idx="1">
                  <c:v>Agree</c:v>
                </c:pt>
                <c:pt idx="2">
                  <c:v>Uncertain </c:v>
                </c:pt>
                <c:pt idx="3">
                  <c:v>Strongly Disagree</c:v>
                </c:pt>
                <c:pt idx="4">
                  <c:v>Disagree</c:v>
                </c:pt>
              </c:strCache>
            </c:strRef>
          </c:cat>
          <c:val>
            <c:numRef>
              <c:f>'Interview Responses'!$C$4:$C$8</c:f>
              <c:numCache>
                <c:formatCode>General</c:formatCode>
                <c:ptCount val="5"/>
                <c:pt idx="0">
                  <c:v>2</c:v>
                </c:pt>
                <c:pt idx="1">
                  <c:v>3</c:v>
                </c:pt>
                <c:pt idx="2">
                  <c:v>0</c:v>
                </c:pt>
                <c:pt idx="3">
                  <c:v>0</c:v>
                </c:pt>
                <c:pt idx="4">
                  <c:v>0</c:v>
                </c:pt>
              </c:numCache>
            </c:numRef>
          </c:val>
          <c:extLst xmlns:c16r2="http://schemas.microsoft.com/office/drawing/2015/06/chart">
            <c:ext xmlns:c16="http://schemas.microsoft.com/office/drawing/2014/chart" uri="{C3380CC4-5D6E-409C-BE32-E72D297353CC}">
              <c16:uniqueId val="{00000000-97EE-47F2-AB7B-550BE073B7FC}"/>
            </c:ext>
          </c:extLst>
        </c:ser>
        <c:ser>
          <c:idx val="1"/>
          <c:order val="1"/>
          <c:tx>
            <c:strRef>
              <c:f>'Interview Responses'!$D$3</c:f>
              <c:strCache>
                <c:ptCount val="1"/>
                <c:pt idx="0">
                  <c:v>Number of respondents: infrastructure sharing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'Interview Responses'!$B$4:$B$8</c:f>
              <c:strCache>
                <c:ptCount val="5"/>
                <c:pt idx="0">
                  <c:v>Strongly Agree</c:v>
                </c:pt>
                <c:pt idx="1">
                  <c:v>Agree</c:v>
                </c:pt>
                <c:pt idx="2">
                  <c:v>Uncertain </c:v>
                </c:pt>
                <c:pt idx="3">
                  <c:v>Strongly Disagree</c:v>
                </c:pt>
                <c:pt idx="4">
                  <c:v>Disagree</c:v>
                </c:pt>
              </c:strCache>
            </c:strRef>
          </c:cat>
          <c:val>
            <c:numRef>
              <c:f>'Interview Responses'!$D$4:$D$8</c:f>
              <c:numCache>
                <c:formatCode>General</c:formatCode>
                <c:ptCount val="5"/>
                <c:pt idx="0">
                  <c:v>4</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1-97EE-47F2-AB7B-550BE073B7FC}"/>
            </c:ext>
          </c:extLst>
        </c:ser>
        <c:ser>
          <c:idx val="2"/>
          <c:order val="2"/>
          <c:tx>
            <c:strRef>
              <c:f>'Interview Responses'!$E$3</c:f>
              <c:strCache>
                <c:ptCount val="1"/>
                <c:pt idx="0">
                  <c:v>Number of respondents: ogarnisational downsizing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'Interview Responses'!$B$4:$B$8</c:f>
              <c:strCache>
                <c:ptCount val="5"/>
                <c:pt idx="0">
                  <c:v>Strongly Agree</c:v>
                </c:pt>
                <c:pt idx="1">
                  <c:v>Agree</c:v>
                </c:pt>
                <c:pt idx="2">
                  <c:v>Uncertain </c:v>
                </c:pt>
                <c:pt idx="3">
                  <c:v>Strongly Disagree</c:v>
                </c:pt>
                <c:pt idx="4">
                  <c:v>Disagree</c:v>
                </c:pt>
              </c:strCache>
            </c:strRef>
          </c:cat>
          <c:val>
            <c:numRef>
              <c:f>'Interview Responses'!$E$4:$E$8</c:f>
              <c:numCache>
                <c:formatCode>General</c:formatCode>
                <c:ptCount val="5"/>
                <c:pt idx="0">
                  <c:v>1</c:v>
                </c:pt>
                <c:pt idx="1">
                  <c:v>1</c:v>
                </c:pt>
                <c:pt idx="2">
                  <c:v>0</c:v>
                </c:pt>
                <c:pt idx="3">
                  <c:v>0</c:v>
                </c:pt>
                <c:pt idx="4">
                  <c:v>3</c:v>
                </c:pt>
              </c:numCache>
            </c:numRef>
          </c:val>
          <c:extLst xmlns:c16r2="http://schemas.microsoft.com/office/drawing/2015/06/chart">
            <c:ext xmlns:c16="http://schemas.microsoft.com/office/drawing/2014/chart" uri="{C3380CC4-5D6E-409C-BE32-E72D297353CC}">
              <c16:uniqueId val="{00000002-97EE-47F2-AB7B-550BE073B7FC}"/>
            </c:ext>
          </c:extLst>
        </c:ser>
        <c:dLbls>
          <c:showLegendKey val="0"/>
          <c:showVal val="0"/>
          <c:showCatName val="0"/>
          <c:showSerName val="0"/>
          <c:showPercent val="0"/>
          <c:showBubbleSize val="0"/>
        </c:dLbls>
        <c:gapWidth val="115"/>
        <c:overlap val="-20"/>
        <c:axId val="-741401648"/>
        <c:axId val="-741422320"/>
      </c:barChart>
      <c:catAx>
        <c:axId val="-74140164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1422320"/>
        <c:crosses val="autoZero"/>
        <c:auto val="1"/>
        <c:lblAlgn val="ctr"/>
        <c:lblOffset val="100"/>
        <c:noMultiLvlLbl val="0"/>
      </c:catAx>
      <c:valAx>
        <c:axId val="-74142232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14016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Dedication</a:t>
            </a:r>
            <a:r>
              <a:rPr lang="en-US" baseline="0"/>
              <a:t> made by management</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'Management commitment'!$L$3</c:f>
              <c:strCache>
                <c:ptCount val="1"/>
                <c:pt idx="0">
                  <c:v>Valid 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342-4724-9387-596E865D7A3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342-4724-9387-596E865D7A3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342-4724-9387-596E865D7A3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342-4724-9387-596E865D7A3C}"/>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342-4724-9387-596E865D7A3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'Management commitment'!$K$4:$K$8</c:f>
              <c:strCache>
                <c:ptCount val="5"/>
                <c:pt idx="0">
                  <c:v>Agree</c:v>
                </c:pt>
                <c:pt idx="1">
                  <c:v>Strongly agree</c:v>
                </c:pt>
                <c:pt idx="2">
                  <c:v>Undecisive</c:v>
                </c:pt>
                <c:pt idx="3">
                  <c:v>Disagree</c:v>
                </c:pt>
                <c:pt idx="4">
                  <c:v>Strongly disagree</c:v>
                </c:pt>
              </c:strCache>
            </c:strRef>
          </c:cat>
          <c:val>
            <c:numRef>
              <c:f>'Management commitment'!$L$4:$L$8</c:f>
              <c:numCache>
                <c:formatCode>General</c:formatCode>
                <c:ptCount val="5"/>
                <c:pt idx="0">
                  <c:v>32</c:v>
                </c:pt>
                <c:pt idx="1">
                  <c:v>45</c:v>
                </c:pt>
                <c:pt idx="2">
                  <c:v>5</c:v>
                </c:pt>
                <c:pt idx="3">
                  <c:v>9</c:v>
                </c:pt>
                <c:pt idx="4">
                  <c:v>9</c:v>
                </c:pt>
              </c:numCache>
            </c:numRef>
          </c:val>
          <c:extLst xmlns:c16r2="http://schemas.microsoft.com/office/drawing/2015/06/chart">
            <c:ext xmlns:c16="http://schemas.microsoft.com/office/drawing/2014/chart" uri="{C3380CC4-5D6E-409C-BE32-E72D297353CC}">
              <c16:uniqueId val="{0000000A-7342-4724-9387-596E865D7A3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Shareholder</a:t>
            </a:r>
            <a:r>
              <a:rPr lang="en-US" baseline="0"/>
              <a:t> decision as a varible affecting how succesful cost-cutting measures are implemented</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'Shareholder decisions'!$K$4</c:f>
              <c:strCache>
                <c:ptCount val="1"/>
                <c:pt idx="0">
                  <c:v>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'Shareholder decisions'!$L$3</c:f>
              <c:strCache>
                <c:ptCount val="1"/>
                <c:pt idx="0">
                  <c:v>Valid percentage</c:v>
                </c:pt>
              </c:strCache>
            </c:strRef>
          </c:cat>
          <c:val>
            <c:numRef>
              <c:f>'Shareholder decisions'!$L$4</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0-18AA-4BA9-A7DA-40AD03FBAEAE}"/>
            </c:ext>
          </c:extLst>
        </c:ser>
        <c:ser>
          <c:idx val="1"/>
          <c:order val="1"/>
          <c:tx>
            <c:strRef>
              <c:f>'Shareholder decisions'!$K$5</c:f>
              <c:strCache>
                <c:ptCount val="1"/>
                <c:pt idx="0">
                  <c:v>Strongly 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'Shareholder decisions'!$L$3</c:f>
              <c:strCache>
                <c:ptCount val="1"/>
                <c:pt idx="0">
                  <c:v>Valid percentage</c:v>
                </c:pt>
              </c:strCache>
            </c:strRef>
          </c:cat>
          <c:val>
            <c:numRef>
              <c:f>'Shareholder decisions'!$L$5</c:f>
              <c:numCache>
                <c:formatCode>General</c:formatCode>
                <c:ptCount val="1"/>
                <c:pt idx="0">
                  <c:v>27</c:v>
                </c:pt>
              </c:numCache>
            </c:numRef>
          </c:val>
          <c:extLst xmlns:c16r2="http://schemas.microsoft.com/office/drawing/2015/06/chart">
            <c:ext xmlns:c16="http://schemas.microsoft.com/office/drawing/2014/chart" uri="{C3380CC4-5D6E-409C-BE32-E72D297353CC}">
              <c16:uniqueId val="{00000001-18AA-4BA9-A7DA-40AD03FBAEAE}"/>
            </c:ext>
          </c:extLst>
        </c:ser>
        <c:ser>
          <c:idx val="2"/>
          <c:order val="2"/>
          <c:tx>
            <c:strRef>
              <c:f>'Shareholder decisions'!$K$6</c:f>
              <c:strCache>
                <c:ptCount val="1"/>
                <c:pt idx="0">
                  <c:v>Undecisive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'Shareholder decisions'!$L$3</c:f>
              <c:strCache>
                <c:ptCount val="1"/>
                <c:pt idx="0">
                  <c:v>Valid percentage</c:v>
                </c:pt>
              </c:strCache>
            </c:strRef>
          </c:cat>
          <c:val>
            <c:numRef>
              <c:f>'Shareholder decisions'!$L$6</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2-18AA-4BA9-A7DA-40AD03FBAEAE}"/>
            </c:ext>
          </c:extLst>
        </c:ser>
        <c:ser>
          <c:idx val="3"/>
          <c:order val="3"/>
          <c:tx>
            <c:strRef>
              <c:f>'Shareholder decisions'!$K$7</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'Shareholder decisions'!$L$3</c:f>
              <c:strCache>
                <c:ptCount val="1"/>
                <c:pt idx="0">
                  <c:v>Valid percentage</c:v>
                </c:pt>
              </c:strCache>
            </c:strRef>
          </c:cat>
          <c:val>
            <c:numRef>
              <c:f>'Shareholder decisions'!$L$7</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3-18AA-4BA9-A7DA-40AD03FBAEAE}"/>
            </c:ext>
          </c:extLst>
        </c:ser>
        <c:ser>
          <c:idx val="4"/>
          <c:order val="4"/>
          <c:tx>
            <c:strRef>
              <c:f>'Shareholder decisions'!$K$8</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'Shareholder decisions'!$L$3</c:f>
              <c:strCache>
                <c:ptCount val="1"/>
                <c:pt idx="0">
                  <c:v>Valid percentage</c:v>
                </c:pt>
              </c:strCache>
            </c:strRef>
          </c:cat>
          <c:val>
            <c:numRef>
              <c:f>'Shareholder decisions'!$L$8</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4-18AA-4BA9-A7DA-40AD03FBAEAE}"/>
            </c:ext>
          </c:extLst>
        </c:ser>
        <c:ser>
          <c:idx val="5"/>
          <c:order val="5"/>
          <c:tx>
            <c:strRef>
              <c:f>'Shareholder decisions'!$K$9</c:f>
              <c:strCache>
                <c:ptCount val="1"/>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'Shareholder decisions'!$L$3</c:f>
              <c:strCache>
                <c:ptCount val="1"/>
                <c:pt idx="0">
                  <c:v>Valid percentage</c:v>
                </c:pt>
              </c:strCache>
            </c:strRef>
          </c:cat>
          <c:val>
            <c:numRef>
              <c:f>'Shareholder decisions'!$L$9</c:f>
              <c:numCache>
                <c:formatCode>General</c:formatCode>
                <c:ptCount val="1"/>
              </c:numCache>
            </c:numRef>
          </c:val>
          <c:extLst xmlns:c16r2="http://schemas.microsoft.com/office/drawing/2015/06/chart">
            <c:ext xmlns:c16="http://schemas.microsoft.com/office/drawing/2014/chart" uri="{C3380CC4-5D6E-409C-BE32-E72D297353CC}">
              <c16:uniqueId val="{00000005-18AA-4BA9-A7DA-40AD03FBAEAE}"/>
            </c:ext>
          </c:extLst>
        </c:ser>
        <c:dLbls>
          <c:showLegendKey val="0"/>
          <c:showVal val="0"/>
          <c:showCatName val="0"/>
          <c:showSerName val="0"/>
          <c:showPercent val="0"/>
          <c:showBubbleSize val="0"/>
        </c:dLbls>
        <c:gapWidth val="100"/>
        <c:overlap val="-24"/>
        <c:axId val="-741420144"/>
        <c:axId val="-1522977360"/>
      </c:barChart>
      <c:catAx>
        <c:axId val="-741420144"/>
        <c:scaling>
          <c:orientation val="minMax"/>
        </c:scaling>
        <c:delete val="1"/>
        <c:axPos val="b"/>
        <c:numFmt formatCode="General" sourceLinked="1"/>
        <c:majorTickMark val="none"/>
        <c:minorTickMark val="none"/>
        <c:tickLblPos val="nextTo"/>
        <c:crossAx val="-1522977360"/>
        <c:crosses val="autoZero"/>
        <c:auto val="1"/>
        <c:lblAlgn val="ctr"/>
        <c:lblOffset val="100"/>
        <c:noMultiLvlLbl val="0"/>
      </c:catAx>
      <c:valAx>
        <c:axId val="-1522977360"/>
        <c:scaling>
          <c:orientation val="minMax"/>
          <c:max val="4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1420144"/>
        <c:crosses val="autoZero"/>
        <c:crossBetween val="between"/>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Employee</a:t>
            </a:r>
            <a:r>
              <a:rPr lang="en-US" baseline="0"/>
              <a:t> Involvement</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'Employee Invovlvement'!$L$3</c:f>
              <c:strCache>
                <c:ptCount val="1"/>
                <c:pt idx="0">
                  <c:v>Valid 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D4B-44EE-A4DA-57951BD8302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D4B-44EE-A4DA-57951BD8302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D4B-44EE-A4DA-57951BD8302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D4B-44EE-A4DA-57951BD8302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D4B-44EE-A4DA-57951BD8302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'Employee Invovlvement'!$K$4:$K$8</c:f>
              <c:strCache>
                <c:ptCount val="5"/>
                <c:pt idx="0">
                  <c:v>Strongly Disagree</c:v>
                </c:pt>
                <c:pt idx="1">
                  <c:v>Disagree</c:v>
                </c:pt>
                <c:pt idx="2">
                  <c:v>Neutral</c:v>
                </c:pt>
                <c:pt idx="3">
                  <c:v>Strongly Agree</c:v>
                </c:pt>
                <c:pt idx="4">
                  <c:v>Agree</c:v>
                </c:pt>
              </c:strCache>
            </c:strRef>
          </c:cat>
          <c:val>
            <c:numRef>
              <c:f>'Employee Invovlvement'!$L$4:$L$8</c:f>
              <c:numCache>
                <c:formatCode>General</c:formatCode>
                <c:ptCount val="5"/>
                <c:pt idx="0">
                  <c:v>5</c:v>
                </c:pt>
                <c:pt idx="1">
                  <c:v>5</c:v>
                </c:pt>
                <c:pt idx="2">
                  <c:v>14</c:v>
                </c:pt>
                <c:pt idx="3">
                  <c:v>23</c:v>
                </c:pt>
                <c:pt idx="4">
                  <c:v>55</c:v>
                </c:pt>
              </c:numCache>
            </c:numRef>
          </c:val>
          <c:extLst xmlns:c16r2="http://schemas.microsoft.com/office/drawing/2015/06/chart">
            <c:ext xmlns:c16="http://schemas.microsoft.com/office/drawing/2014/chart" uri="{C3380CC4-5D6E-409C-BE32-E72D297353CC}">
              <c16:uniqueId val="{0000000A-FD4B-44EE-A4DA-57951BD8302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Interview</a:t>
            </a:r>
            <a:r>
              <a:rPr lang="en-US" baseline="0"/>
              <a:t> response rate on variables that impacts successful adoption of operational cost reduction techniques at GM Logistics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885979877515307"/>
          <c:y val="0.20875000000000005"/>
          <c:w val="0.74425131233595798"/>
          <c:h val="0.46567767570720325"/>
        </c:manualLayout>
      </c:layout>
      <c:bar3DChart>
        <c:barDir val="bar"/>
        <c:grouping val="clustered"/>
        <c:varyColors val="0"/>
        <c:ser>
          <c:idx val="0"/>
          <c:order val="0"/>
          <c:tx>
            <c:strRef>
              <c:f>'Interview responses'!$D$3</c:f>
              <c:strCache>
                <c:ptCount val="1"/>
                <c:pt idx="0">
                  <c:v>Number of respondents: Shareholder decisions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'Interview responses'!$C$4:$C$8</c:f>
              <c:strCache>
                <c:ptCount val="5"/>
                <c:pt idx="0">
                  <c:v>Disagree</c:v>
                </c:pt>
                <c:pt idx="1">
                  <c:v>Strongly Disagree</c:v>
                </c:pt>
                <c:pt idx="2">
                  <c:v>Uncertain</c:v>
                </c:pt>
                <c:pt idx="3">
                  <c:v>Agree</c:v>
                </c:pt>
                <c:pt idx="4">
                  <c:v>Strongly Agree</c:v>
                </c:pt>
              </c:strCache>
            </c:strRef>
          </c:cat>
          <c:val>
            <c:numRef>
              <c:f>'Interview responses'!$D$4:$D$8</c:f>
              <c:numCache>
                <c:formatCode>General</c:formatCode>
                <c:ptCount val="5"/>
                <c:pt idx="0">
                  <c:v>3</c:v>
                </c:pt>
                <c:pt idx="1">
                  <c:v>0</c:v>
                </c:pt>
                <c:pt idx="2">
                  <c:v>1</c:v>
                </c:pt>
                <c:pt idx="3">
                  <c:v>1</c:v>
                </c:pt>
                <c:pt idx="4">
                  <c:v>0</c:v>
                </c:pt>
              </c:numCache>
            </c:numRef>
          </c:val>
          <c:extLst xmlns:c16r2="http://schemas.microsoft.com/office/drawing/2015/06/chart">
            <c:ext xmlns:c16="http://schemas.microsoft.com/office/drawing/2014/chart" uri="{C3380CC4-5D6E-409C-BE32-E72D297353CC}">
              <c16:uniqueId val="{00000000-BCE3-4957-93A1-EAF6D759626A}"/>
            </c:ext>
          </c:extLst>
        </c:ser>
        <c:ser>
          <c:idx val="1"/>
          <c:order val="1"/>
          <c:tx>
            <c:strRef>
              <c:f>'Interview responses'!$E$3</c:f>
              <c:strCache>
                <c:ptCount val="1"/>
                <c:pt idx="0">
                  <c:v>Number of respondents: Employee envolvement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'Interview responses'!$C$4:$C$8</c:f>
              <c:strCache>
                <c:ptCount val="5"/>
                <c:pt idx="0">
                  <c:v>Disagree</c:v>
                </c:pt>
                <c:pt idx="1">
                  <c:v>Strongly Disagree</c:v>
                </c:pt>
                <c:pt idx="2">
                  <c:v>Uncertain</c:v>
                </c:pt>
                <c:pt idx="3">
                  <c:v>Agree</c:v>
                </c:pt>
                <c:pt idx="4">
                  <c:v>Strongly Agree</c:v>
                </c:pt>
              </c:strCache>
            </c:strRef>
          </c:cat>
          <c:val>
            <c:numRef>
              <c:f>'Interview responses'!$E$4:$E$8</c:f>
              <c:numCache>
                <c:formatCode>General</c:formatCode>
                <c:ptCount val="5"/>
                <c:pt idx="0">
                  <c:v>0</c:v>
                </c:pt>
                <c:pt idx="1">
                  <c:v>0</c:v>
                </c:pt>
                <c:pt idx="2">
                  <c:v>0</c:v>
                </c:pt>
                <c:pt idx="3">
                  <c:v>3</c:v>
                </c:pt>
                <c:pt idx="4">
                  <c:v>2</c:v>
                </c:pt>
              </c:numCache>
            </c:numRef>
          </c:val>
          <c:extLst xmlns:c16r2="http://schemas.microsoft.com/office/drawing/2015/06/chart">
            <c:ext xmlns:c16="http://schemas.microsoft.com/office/drawing/2014/chart" uri="{C3380CC4-5D6E-409C-BE32-E72D297353CC}">
              <c16:uniqueId val="{00000001-BCE3-4957-93A1-EAF6D759626A}"/>
            </c:ext>
          </c:extLst>
        </c:ser>
        <c:ser>
          <c:idx val="2"/>
          <c:order val="2"/>
          <c:tx>
            <c:strRef>
              <c:f>'Interview responses'!$F$3</c:f>
              <c:strCache>
                <c:ptCount val="1"/>
                <c:pt idx="0">
                  <c:v>Number of respondents: Management dedication</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'Interview responses'!$C$4:$C$8</c:f>
              <c:strCache>
                <c:ptCount val="5"/>
                <c:pt idx="0">
                  <c:v>Disagree</c:v>
                </c:pt>
                <c:pt idx="1">
                  <c:v>Strongly Disagree</c:v>
                </c:pt>
                <c:pt idx="2">
                  <c:v>Uncertain</c:v>
                </c:pt>
                <c:pt idx="3">
                  <c:v>Agree</c:v>
                </c:pt>
                <c:pt idx="4">
                  <c:v>Strongly Agree</c:v>
                </c:pt>
              </c:strCache>
            </c:strRef>
          </c:cat>
          <c:val>
            <c:numRef>
              <c:f>'Interview responses'!$F$4:$F$8</c:f>
              <c:numCache>
                <c:formatCode>General</c:formatCode>
                <c:ptCount val="5"/>
                <c:pt idx="0">
                  <c:v>0</c:v>
                </c:pt>
                <c:pt idx="1">
                  <c:v>0</c:v>
                </c:pt>
                <c:pt idx="2">
                  <c:v>1</c:v>
                </c:pt>
                <c:pt idx="3">
                  <c:v>3</c:v>
                </c:pt>
                <c:pt idx="4">
                  <c:v>1</c:v>
                </c:pt>
              </c:numCache>
            </c:numRef>
          </c:val>
          <c:extLst xmlns:c16r2="http://schemas.microsoft.com/office/drawing/2015/06/chart">
            <c:ext xmlns:c16="http://schemas.microsoft.com/office/drawing/2014/chart" uri="{C3380CC4-5D6E-409C-BE32-E72D297353CC}">
              <c16:uniqueId val="{00000002-BCE3-4957-93A1-EAF6D759626A}"/>
            </c:ext>
          </c:extLst>
        </c:ser>
        <c:dLbls>
          <c:showLegendKey val="0"/>
          <c:showVal val="0"/>
          <c:showCatName val="0"/>
          <c:showSerName val="0"/>
          <c:showPercent val="0"/>
          <c:showBubbleSize val="0"/>
        </c:dLbls>
        <c:gapWidth val="65"/>
        <c:shape val="box"/>
        <c:axId val="-1655403984"/>
        <c:axId val="-1655401264"/>
        <c:axId val="0"/>
      </c:bar3DChart>
      <c:catAx>
        <c:axId val="-16554039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55401264"/>
        <c:crosses val="autoZero"/>
        <c:auto val="1"/>
        <c:lblAlgn val="ctr"/>
        <c:lblOffset val="100"/>
        <c:noMultiLvlLbl val="0"/>
      </c:catAx>
      <c:valAx>
        <c:axId val="-1655401264"/>
        <c:scaling>
          <c:orientation val="minMax"/>
          <c:max val="4"/>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655403984"/>
        <c:crosses val="autoZero"/>
        <c:crossBetween val="between"/>
        <c:majorUnit val="1"/>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Respondents</a:t>
            </a:r>
            <a:r>
              <a:rPr lang="en-US" baseline="0"/>
              <a:t> duration at the company</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653-40A5-8D2B-98234429F08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653-40A5-8D2B-98234429F08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653-40A5-8D2B-98234429F08C}"/>
              </c:ext>
            </c:extLst>
          </c:dPt>
          <c:dLbls>
            <c:dLbl>
              <c:idx val="0"/>
              <c:tx>
                <c:rich>
                  <a:bodyPr/>
                  <a:lstStyle/>
                  <a:p>
                    <a:fld id="{FF19315E-6520-4637-8A50-A1FF116F9450}" type="VALUE">
                      <a:rPr lang="en-US"/>
                      <a:pPr/>
                      <a:t>[VALUE]</a:t>
                    </a:fld>
                    <a:endParaRPr lang="en-US"/>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4653-40A5-8D2B-98234429F08C}"/>
                </c:ext>
                <c:ext xmlns:c15="http://schemas.microsoft.com/office/drawing/2012/chart" uri="{CE6537A1-D6FC-4f65-9D91-7224C49458BB}">
                  <c15:dlblFieldTable/>
                  <c15:showDataLabelsRange val="0"/>
                </c:ext>
              </c:extLst>
            </c:dLbl>
            <c:dLbl>
              <c:idx val="1"/>
              <c:tx>
                <c:rich>
                  <a:bodyPr/>
                  <a:lstStyle/>
                  <a:p>
                    <a:fld id="{073D23A7-2031-4425-AECC-80E29EEABAA3}" type="VALUE">
                      <a:rPr lang="en-US"/>
                      <a:pPr/>
                      <a:t>[VALUE]</a:t>
                    </a:fld>
                    <a:endParaRPr lang="en-US"/>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4653-40A5-8D2B-98234429F08C}"/>
                </c:ext>
                <c:ext xmlns:c15="http://schemas.microsoft.com/office/drawing/2012/chart" uri="{CE6537A1-D6FC-4f65-9D91-7224C49458BB}">
                  <c15:dlblFieldTable/>
                  <c15:showDataLabelsRange val="0"/>
                </c:ext>
              </c:extLst>
            </c:dLbl>
            <c:dLbl>
              <c:idx val="2"/>
              <c:tx>
                <c:rich>
                  <a:bodyPr/>
                  <a:lstStyle/>
                  <a:p>
                    <a:fld id="{49DF8535-AFB5-4886-9129-4B6BA48C93B0}" type="VALUE">
                      <a:rPr lang="en-US"/>
                      <a:pPr/>
                      <a:t>[VALUE]</a:t>
                    </a:fld>
                    <a:endParaRPr lang="en-US"/>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4653-40A5-8D2B-98234429F08C}"/>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Sheet5!$C$6:$C$8</c:f>
              <c:strCache>
                <c:ptCount val="3"/>
                <c:pt idx="0">
                  <c:v>less than 1 year</c:v>
                </c:pt>
                <c:pt idx="1">
                  <c:v>less than 5 years</c:v>
                </c:pt>
                <c:pt idx="2">
                  <c:v>More than 5 years</c:v>
                </c:pt>
              </c:strCache>
            </c:strRef>
          </c:cat>
          <c:val>
            <c:numRef>
              <c:f>Sheet5!$D$6:$D$8</c:f>
              <c:numCache>
                <c:formatCode>0.00%</c:formatCode>
                <c:ptCount val="3"/>
                <c:pt idx="0">
                  <c:v>0.18179999999999999</c:v>
                </c:pt>
                <c:pt idx="1">
                  <c:v>0.36359999999999998</c:v>
                </c:pt>
                <c:pt idx="2">
                  <c:v>0.45450000000000002</c:v>
                </c:pt>
              </c:numCache>
            </c:numRef>
          </c:val>
          <c:extLst xmlns:c16r2="http://schemas.microsoft.com/office/drawing/2015/06/chart">
            <c:ext xmlns:c16="http://schemas.microsoft.com/office/drawing/2014/chart" uri="{C3380CC4-5D6E-409C-BE32-E72D297353CC}">
              <c16:uniqueId val="{00000006-4653-40A5-8D2B-98234429F08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Academic</a:t>
            </a:r>
            <a:r>
              <a:rPr lang="en-US" baseline="0"/>
              <a:t> Qulifications</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explosion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DA87-4A98-BC08-87FD543B35E4}"/>
              </c:ext>
            </c:extLst>
          </c:dPt>
          <c:dPt>
            <c:idx val="1"/>
            <c:bubble3D val="0"/>
            <c:explosion val="7"/>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DA87-4A98-BC08-87FD543B35E4}"/>
              </c:ext>
            </c:extLst>
          </c:dPt>
          <c:dPt>
            <c:idx val="2"/>
            <c:bubble3D val="0"/>
            <c:explosion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DA87-4A98-BC08-87FD543B35E4}"/>
              </c:ext>
            </c:extLst>
          </c:dPt>
          <c:dPt>
            <c:idx val="3"/>
            <c:bubble3D val="0"/>
            <c:explosion val="11"/>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DA87-4A98-BC08-87FD543B35E4}"/>
              </c:ext>
            </c:extLst>
          </c:dPt>
          <c:dPt>
            <c:idx val="4"/>
            <c:bubble3D val="0"/>
            <c:explosion val="1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DA87-4A98-BC08-87FD543B35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'shaun Educational'!$G$4:$G$8</c:f>
              <c:strCache>
                <c:ptCount val="5"/>
                <c:pt idx="0">
                  <c:v>A-level</c:v>
                </c:pt>
                <c:pt idx="1">
                  <c:v>Diploma</c:v>
                </c:pt>
                <c:pt idx="2">
                  <c:v>Degree</c:v>
                </c:pt>
                <c:pt idx="3">
                  <c:v>Masters</c:v>
                </c:pt>
                <c:pt idx="4">
                  <c:v>PHD</c:v>
                </c:pt>
              </c:strCache>
            </c:strRef>
          </c:cat>
          <c:val>
            <c:numRef>
              <c:f>'shaun Educational'!$H$4:$H$8</c:f>
              <c:numCache>
                <c:formatCode>0%</c:formatCode>
                <c:ptCount val="5"/>
                <c:pt idx="0">
                  <c:v>0.23</c:v>
                </c:pt>
                <c:pt idx="1">
                  <c:v>0.32</c:v>
                </c:pt>
                <c:pt idx="2">
                  <c:v>0.18</c:v>
                </c:pt>
                <c:pt idx="3">
                  <c:v>0.18</c:v>
                </c:pt>
                <c:pt idx="4">
                  <c:v>0.09</c:v>
                </c:pt>
              </c:numCache>
            </c:numRef>
          </c:val>
          <c:extLst xmlns:c16r2="http://schemas.microsoft.com/office/drawing/2015/06/chart">
            <c:ext xmlns:c16="http://schemas.microsoft.com/office/drawing/2014/chart" uri="{C3380CC4-5D6E-409C-BE32-E72D297353CC}">
              <c16:uniqueId val="{0000000A-DA87-4A98-BC08-87FD543B35E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Increase</a:t>
            </a:r>
            <a:r>
              <a:rPr lang="en-US" baseline="0"/>
              <a:t> in revenues as a drive for operational cost cutting techniques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'Increase in revenue as a drive '!$D$4:$D$8</c:f>
              <c:strCache>
                <c:ptCount val="5"/>
                <c:pt idx="0">
                  <c:v>Stronngly Agree</c:v>
                </c:pt>
                <c:pt idx="1">
                  <c:v>Agree</c:v>
                </c:pt>
                <c:pt idx="2">
                  <c:v>Uncertain </c:v>
                </c:pt>
                <c:pt idx="3">
                  <c:v>Strongly Disagree</c:v>
                </c:pt>
                <c:pt idx="4">
                  <c:v>Disagree</c:v>
                </c:pt>
              </c:strCache>
            </c:strRef>
          </c:cat>
          <c:val>
            <c:numRef>
              <c:f>'Increase in revenue as a drive '!$E$4:$E$8</c:f>
              <c:numCache>
                <c:formatCode>0%</c:formatCode>
                <c:ptCount val="5"/>
                <c:pt idx="0">
                  <c:v>0.45</c:v>
                </c:pt>
                <c:pt idx="1">
                  <c:v>0.32</c:v>
                </c:pt>
                <c:pt idx="2">
                  <c:v>0.09</c:v>
                </c:pt>
                <c:pt idx="3">
                  <c:v>0.09</c:v>
                </c:pt>
                <c:pt idx="4">
                  <c:v>0.05</c:v>
                </c:pt>
              </c:numCache>
            </c:numRef>
          </c:val>
          <c:extLst xmlns:c16r2="http://schemas.microsoft.com/office/drawing/2015/06/chart">
            <c:ext xmlns:c16="http://schemas.microsoft.com/office/drawing/2014/chart" uri="{C3380CC4-5D6E-409C-BE32-E72D297353CC}">
              <c16:uniqueId val="{00000000-C931-4254-B900-91E207ED801A}"/>
            </c:ext>
          </c:extLst>
        </c:ser>
        <c:dLbls>
          <c:showLegendKey val="0"/>
          <c:showVal val="0"/>
          <c:showCatName val="0"/>
          <c:showSerName val="0"/>
          <c:showPercent val="0"/>
          <c:showBubbleSize val="0"/>
        </c:dLbls>
        <c:gapWidth val="219"/>
        <c:overlap val="-27"/>
        <c:axId val="-741423408"/>
        <c:axId val="-741411984"/>
      </c:barChart>
      <c:catAx>
        <c:axId val="-74142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11984"/>
        <c:crosses val="autoZero"/>
        <c:auto val="1"/>
        <c:lblAlgn val="ctr"/>
        <c:lblOffset val="100"/>
        <c:noMultiLvlLbl val="0"/>
      </c:catAx>
      <c:valAx>
        <c:axId val="-741411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23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PRofit</a:t>
            </a:r>
            <a:r>
              <a:rPr lang="en-US" sz="1200" baseline="0">
                <a:latin typeface="Times New Roman" panose="02020603050405020304" pitchFamily="18" charset="0"/>
                <a:cs typeface="Times New Roman" panose="02020603050405020304" pitchFamily="18" charset="0"/>
              </a:rPr>
              <a:t> maximization as a Drive for cost cutting techniques</a:t>
            </a:r>
            <a:r>
              <a:rPr lang="en-US" baseline="0"/>
              <a:t> </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cat>
            <c:strRef>
              <c:f>'Profit Maximization'!$C$4:$C$8</c:f>
              <c:strCache>
                <c:ptCount val="5"/>
                <c:pt idx="0">
                  <c:v>Strongly agree</c:v>
                </c:pt>
                <c:pt idx="1">
                  <c:v>Agree </c:v>
                </c:pt>
                <c:pt idx="2">
                  <c:v>Uncertain </c:v>
                </c:pt>
                <c:pt idx="3">
                  <c:v>Strongly Disagree</c:v>
                </c:pt>
                <c:pt idx="4">
                  <c:v>Disagree</c:v>
                </c:pt>
              </c:strCache>
            </c:strRef>
          </c:cat>
          <c:val>
            <c:numRef>
              <c:f>'Profit Maximization'!$D$4:$D$8</c:f>
              <c:numCache>
                <c:formatCode>0%</c:formatCode>
                <c:ptCount val="5"/>
                <c:pt idx="0">
                  <c:v>0.64</c:v>
                </c:pt>
                <c:pt idx="1">
                  <c:v>0.36</c:v>
                </c:pt>
                <c:pt idx="2" formatCode="General">
                  <c:v>0</c:v>
                </c:pt>
                <c:pt idx="3" formatCode="General">
                  <c:v>0</c:v>
                </c:pt>
                <c:pt idx="4" formatCode="General">
                  <c:v>0</c:v>
                </c:pt>
              </c:numCache>
            </c:numRef>
          </c:val>
          <c:extLst xmlns:c16r2="http://schemas.microsoft.com/office/drawing/2015/06/chart">
            <c:ext xmlns:c16="http://schemas.microsoft.com/office/drawing/2014/chart" uri="{C3380CC4-5D6E-409C-BE32-E72D297353CC}">
              <c16:uniqueId val="{00000000-FF47-4F10-A1E3-98A67B488D7F}"/>
            </c:ext>
          </c:extLst>
        </c:ser>
        <c:dLbls>
          <c:showLegendKey val="0"/>
          <c:showVal val="0"/>
          <c:showCatName val="0"/>
          <c:showSerName val="0"/>
          <c:showPercent val="0"/>
          <c:showBubbleSize val="0"/>
        </c:dLbls>
        <c:gapWidth val="150"/>
        <c:gapDepth val="0"/>
        <c:shape val="box"/>
        <c:axId val="-741406544"/>
        <c:axId val="-741432112"/>
        <c:axId val="0"/>
      </c:bar3DChart>
      <c:catAx>
        <c:axId val="-741406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32112"/>
        <c:crosses val="autoZero"/>
        <c:auto val="1"/>
        <c:lblAlgn val="ctr"/>
        <c:lblOffset val="100"/>
        <c:noMultiLvlLbl val="0"/>
      </c:catAx>
      <c:valAx>
        <c:axId val="-741432112"/>
        <c:scaling>
          <c:orientation val="minMax"/>
          <c:max val="0.8"/>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06544"/>
        <c:crosses val="autoZero"/>
        <c:crossBetween val="between"/>
        <c:majorUnit val="0.1"/>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Gaining</a:t>
            </a:r>
            <a:r>
              <a:rPr lang="en-US" baseline="0"/>
              <a:t> a competitive advantage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'Gaining a competitive advantag '!$D$3:$D$7</c:f>
              <c:strCache>
                <c:ptCount val="5"/>
                <c:pt idx="0">
                  <c:v>Strongly agree</c:v>
                </c:pt>
                <c:pt idx="1">
                  <c:v>Agree </c:v>
                </c:pt>
                <c:pt idx="2">
                  <c:v>Uncertain </c:v>
                </c:pt>
                <c:pt idx="3">
                  <c:v>Strongly Disagree</c:v>
                </c:pt>
                <c:pt idx="4">
                  <c:v>Disagree</c:v>
                </c:pt>
              </c:strCache>
            </c:strRef>
          </c:cat>
          <c:val>
            <c:numRef>
              <c:f>'Gaining a competitive advantag '!$E$3:$E$7</c:f>
              <c:numCache>
                <c:formatCode>0%</c:formatCode>
                <c:ptCount val="5"/>
                <c:pt idx="0">
                  <c:v>0.37</c:v>
                </c:pt>
                <c:pt idx="1">
                  <c:v>0.27</c:v>
                </c:pt>
                <c:pt idx="2">
                  <c:v>0.18</c:v>
                </c:pt>
                <c:pt idx="3">
                  <c:v>0.09</c:v>
                </c:pt>
                <c:pt idx="4">
                  <c:v>0.09</c:v>
                </c:pt>
              </c:numCache>
            </c:numRef>
          </c:val>
          <c:extLst xmlns:c16r2="http://schemas.microsoft.com/office/drawing/2015/06/chart">
            <c:ext xmlns:c16="http://schemas.microsoft.com/office/drawing/2014/chart" uri="{C3380CC4-5D6E-409C-BE32-E72D297353CC}">
              <c16:uniqueId val="{00000000-68A7-45C4-A678-9AC9CE19663B}"/>
            </c:ext>
          </c:extLst>
        </c:ser>
        <c:dLbls>
          <c:showLegendKey val="0"/>
          <c:showVal val="0"/>
          <c:showCatName val="0"/>
          <c:showSerName val="0"/>
          <c:showPercent val="0"/>
          <c:showBubbleSize val="0"/>
        </c:dLbls>
        <c:gapWidth val="219"/>
        <c:overlap val="-27"/>
        <c:axId val="-741413616"/>
        <c:axId val="-741426672"/>
      </c:barChart>
      <c:catAx>
        <c:axId val="-74141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26672"/>
        <c:crosses val="autoZero"/>
        <c:auto val="1"/>
        <c:lblAlgn val="ctr"/>
        <c:lblOffset val="100"/>
        <c:noMultiLvlLbl val="0"/>
      </c:catAx>
      <c:valAx>
        <c:axId val="-741426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136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Interiew responses for drives behind implementation</a:t>
            </a:r>
            <a:r>
              <a:rPr lang="en-US" baseline="0"/>
              <a:t> of operational cost cutting techniques</a:t>
            </a:r>
            <a:endParaRPr lang="en-US"/>
          </a:p>
        </c:rich>
      </c:tx>
      <c:layout>
        <c:manualLayout>
          <c:xMode val="edge"/>
          <c:yMode val="edge"/>
          <c:x val="0.10259711286089238"/>
          <c:y val="2.442748483139746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Sheet1!$F$5:$G$5</c:f>
              <c:strCache>
                <c:ptCount val="2"/>
                <c:pt idx="0">
                  <c:v>Number of respondents</c:v>
                </c:pt>
                <c:pt idx="1">
                  <c:v>Profit maximisation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Sheet1!$H$4:$L$4</c:f>
              <c:strCache>
                <c:ptCount val="5"/>
                <c:pt idx="0">
                  <c:v>Strongly Agree </c:v>
                </c:pt>
                <c:pt idx="1">
                  <c:v>Agree</c:v>
                </c:pt>
                <c:pt idx="2">
                  <c:v>Uncertain </c:v>
                </c:pt>
                <c:pt idx="3">
                  <c:v>Strongly Disagree</c:v>
                </c:pt>
                <c:pt idx="4">
                  <c:v>Disagree</c:v>
                </c:pt>
              </c:strCache>
            </c:strRef>
          </c:cat>
          <c:val>
            <c:numRef>
              <c:f>Sheet1!$H$5:$L$5</c:f>
              <c:numCache>
                <c:formatCode>General</c:formatCode>
                <c:ptCount val="5"/>
                <c:pt idx="0">
                  <c:v>3</c:v>
                </c:pt>
                <c:pt idx="1">
                  <c:v>2</c:v>
                </c:pt>
                <c:pt idx="2">
                  <c:v>0</c:v>
                </c:pt>
                <c:pt idx="3">
                  <c:v>0</c:v>
                </c:pt>
                <c:pt idx="4">
                  <c:v>0</c:v>
                </c:pt>
              </c:numCache>
            </c:numRef>
          </c:val>
          <c:extLst xmlns:c16r2="http://schemas.microsoft.com/office/drawing/2015/06/chart">
            <c:ext xmlns:c16="http://schemas.microsoft.com/office/drawing/2014/chart" uri="{C3380CC4-5D6E-409C-BE32-E72D297353CC}">
              <c16:uniqueId val="{00000000-AD76-4366-B491-34DCC77916AD}"/>
            </c:ext>
          </c:extLst>
        </c:ser>
        <c:ser>
          <c:idx val="1"/>
          <c:order val="1"/>
          <c:tx>
            <c:strRef>
              <c:f>Sheet1!$F$6:$G$6</c:f>
              <c:strCache>
                <c:ptCount val="2"/>
                <c:pt idx="0">
                  <c:v>Number of respondents</c:v>
                </c:pt>
                <c:pt idx="1">
                  <c:v>Increase in revenue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Sheet1!$H$4:$L$4</c:f>
              <c:strCache>
                <c:ptCount val="5"/>
                <c:pt idx="0">
                  <c:v>Strongly Agree </c:v>
                </c:pt>
                <c:pt idx="1">
                  <c:v>Agree</c:v>
                </c:pt>
                <c:pt idx="2">
                  <c:v>Uncertain </c:v>
                </c:pt>
                <c:pt idx="3">
                  <c:v>Strongly Disagree</c:v>
                </c:pt>
                <c:pt idx="4">
                  <c:v>Disagree</c:v>
                </c:pt>
              </c:strCache>
            </c:strRef>
          </c:cat>
          <c:val>
            <c:numRef>
              <c:f>Sheet1!$H$6:$L$6</c:f>
              <c:numCache>
                <c:formatCode>General</c:formatCode>
                <c:ptCount val="5"/>
                <c:pt idx="0">
                  <c:v>4</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1-AD76-4366-B491-34DCC77916AD}"/>
            </c:ext>
          </c:extLst>
        </c:ser>
        <c:ser>
          <c:idx val="2"/>
          <c:order val="2"/>
          <c:tx>
            <c:strRef>
              <c:f>Sheet1!$F$7:$G$7</c:f>
              <c:strCache>
                <c:ptCount val="2"/>
                <c:pt idx="0">
                  <c:v>Number of respondents</c:v>
                </c:pt>
                <c:pt idx="1">
                  <c:v>Gain competitive advantage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Sheet1!$H$4:$L$4</c:f>
              <c:strCache>
                <c:ptCount val="5"/>
                <c:pt idx="0">
                  <c:v>Strongly Agree </c:v>
                </c:pt>
                <c:pt idx="1">
                  <c:v>Agree</c:v>
                </c:pt>
                <c:pt idx="2">
                  <c:v>Uncertain </c:v>
                </c:pt>
                <c:pt idx="3">
                  <c:v>Strongly Disagree</c:v>
                </c:pt>
                <c:pt idx="4">
                  <c:v>Disagree</c:v>
                </c:pt>
              </c:strCache>
            </c:strRef>
          </c:cat>
          <c:val>
            <c:numRef>
              <c:f>Sheet1!$H$7:$L$7</c:f>
              <c:numCache>
                <c:formatCode>General</c:formatCode>
                <c:ptCount val="5"/>
                <c:pt idx="0">
                  <c:v>2</c:v>
                </c:pt>
                <c:pt idx="1">
                  <c:v>2</c:v>
                </c:pt>
                <c:pt idx="2">
                  <c:v>1</c:v>
                </c:pt>
                <c:pt idx="3">
                  <c:v>0</c:v>
                </c:pt>
                <c:pt idx="4">
                  <c:v>0</c:v>
                </c:pt>
              </c:numCache>
            </c:numRef>
          </c:val>
          <c:extLst xmlns:c16r2="http://schemas.microsoft.com/office/drawing/2015/06/chart">
            <c:ext xmlns:c16="http://schemas.microsoft.com/office/drawing/2014/chart" uri="{C3380CC4-5D6E-409C-BE32-E72D297353CC}">
              <c16:uniqueId val="{00000002-AD76-4366-B491-34DCC77916AD}"/>
            </c:ext>
          </c:extLst>
        </c:ser>
        <c:dLbls>
          <c:showLegendKey val="0"/>
          <c:showVal val="0"/>
          <c:showCatName val="0"/>
          <c:showSerName val="0"/>
          <c:showPercent val="0"/>
          <c:showBubbleSize val="0"/>
        </c:dLbls>
        <c:gapWidth val="100"/>
        <c:overlap val="-24"/>
        <c:axId val="-741404368"/>
        <c:axId val="-741422864"/>
      </c:barChart>
      <c:catAx>
        <c:axId val="-74140436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1422864"/>
        <c:crosses val="autoZero"/>
        <c:auto val="1"/>
        <c:lblAlgn val="ctr"/>
        <c:lblOffset val="100"/>
        <c:noMultiLvlLbl val="0"/>
      </c:catAx>
      <c:valAx>
        <c:axId val="-7414228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140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aseline="0">
                <a:latin typeface="Times New Roman" panose="02020603050405020304" pitchFamily="18" charset="0"/>
                <a:cs typeface="Times New Roman" panose="02020603050405020304" pitchFamily="18" charset="0"/>
              </a:rPr>
              <a:t>System for tracking vehicles as a operational cost cutting technique</a:t>
            </a:r>
            <a:r>
              <a:rPr lang="en-US" sz="1200" baseline="0"/>
              <a:t> </a:t>
            </a:r>
            <a:r>
              <a:rPr lang="en-US" baseline="0"/>
              <a:t> </a:t>
            </a:r>
            <a:endParaRPr lang="en-US"/>
          </a:p>
        </c:rich>
      </c:tx>
      <c:layout>
        <c:manualLayout>
          <c:xMode val="edge"/>
          <c:yMode val="edge"/>
          <c:x val="0.42753455818022745"/>
          <c:y val="2.7777777777777776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cked"/>
        <c:varyColors val="0"/>
        <c:ser>
          <c:idx val="0"/>
          <c:order val="0"/>
          <c:tx>
            <c:strRef>
              <c:f>'VEhicle tracking'!$O$14</c:f>
              <c:strCache>
                <c:ptCount val="1"/>
                <c:pt idx="0">
                  <c:v>Valid Percent</c:v>
                </c:pt>
              </c:strCache>
            </c:strRef>
          </c:tx>
          <c:spPr>
            <a:ln w="38100" cap="rnd">
              <a:solidFill>
                <a:schemeClr val="accent1"/>
              </a:solidFill>
              <a:round/>
            </a:ln>
            <a:effectLst/>
          </c:spPr>
          <c:marker>
            <c:symbol val="none"/>
          </c:marker>
          <c:dLbls>
            <c:dLbl>
              <c:idx val="0"/>
              <c:tx>
                <c:rich>
                  <a:bodyPr/>
                  <a:lstStyle/>
                  <a:p>
                    <a:r>
                      <a:rPr lang="en-US"/>
                      <a:t>14%</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0AB-4685-BF1B-B35CF2FC8AC0}"/>
                </c:ext>
                <c:ext xmlns:c15="http://schemas.microsoft.com/office/drawing/2012/chart" uri="{CE6537A1-D6FC-4f65-9D91-7224C49458BB}"/>
              </c:extLst>
            </c:dLbl>
            <c:dLbl>
              <c:idx val="1"/>
              <c:tx>
                <c:rich>
                  <a:bodyPr/>
                  <a:lstStyle/>
                  <a:p>
                    <a:fld id="{E98F5022-4C4C-4284-93E6-BB104339F52A}" type="VALUE">
                      <a:rPr lang="en-US"/>
                      <a:pPr/>
                      <a:t>[VALUE]</a:t>
                    </a:fld>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0AB-4685-BF1B-B35CF2FC8AC0}"/>
                </c:ext>
                <c:ext xmlns:c15="http://schemas.microsoft.com/office/drawing/2012/chart" uri="{CE6537A1-D6FC-4f65-9D91-7224C49458BB}">
                  <c15:dlblFieldTable/>
                  <c15:showDataLabelsRange val="0"/>
                </c:ext>
              </c:extLst>
            </c:dLbl>
            <c:dLbl>
              <c:idx val="2"/>
              <c:tx>
                <c:rich>
                  <a:bodyPr/>
                  <a:lstStyle/>
                  <a:p>
                    <a:r>
                      <a:rPr lang="en-US"/>
                      <a:t>18%</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0AB-4685-BF1B-B35CF2FC8AC0}"/>
                </c:ext>
                <c:ext xmlns:c15="http://schemas.microsoft.com/office/drawing/2012/chart" uri="{CE6537A1-D6FC-4f65-9D91-7224C49458BB}"/>
              </c:extLst>
            </c:dLbl>
            <c:dLbl>
              <c:idx val="3"/>
              <c:tx>
                <c:rich>
                  <a:bodyPr/>
                  <a:lstStyle/>
                  <a:p>
                    <a:r>
                      <a:rPr lang="en-US"/>
                      <a:t>23%</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0AB-4685-BF1B-B35CF2FC8AC0}"/>
                </c:ext>
                <c:ext xmlns:c15="http://schemas.microsoft.com/office/drawing/2012/chart" uri="{CE6537A1-D6FC-4f65-9D91-7224C49458BB}"/>
              </c:extLst>
            </c:dLbl>
            <c:dLbl>
              <c:idx val="4"/>
              <c:tx>
                <c:rich>
                  <a:bodyPr/>
                  <a:lstStyle/>
                  <a:p>
                    <a:r>
                      <a:rPr lang="en-US"/>
                      <a:t>18%</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0AB-4685-BF1B-B35CF2FC8AC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'VEhicle tracking'!$N$15:$N$19</c:f>
              <c:strCache>
                <c:ptCount val="5"/>
                <c:pt idx="0">
                  <c:v>Strongly Agree</c:v>
                </c:pt>
                <c:pt idx="1">
                  <c:v>Agree</c:v>
                </c:pt>
                <c:pt idx="2">
                  <c:v>Uncertain</c:v>
                </c:pt>
                <c:pt idx="3">
                  <c:v>Strongly Disagree</c:v>
                </c:pt>
                <c:pt idx="4">
                  <c:v>Disagree</c:v>
                </c:pt>
              </c:strCache>
            </c:strRef>
          </c:cat>
          <c:val>
            <c:numRef>
              <c:f>'VEhicle tracking'!$O$15:$O$19</c:f>
              <c:numCache>
                <c:formatCode>General</c:formatCode>
                <c:ptCount val="5"/>
                <c:pt idx="0">
                  <c:v>14</c:v>
                </c:pt>
                <c:pt idx="1">
                  <c:v>27</c:v>
                </c:pt>
                <c:pt idx="2">
                  <c:v>18</c:v>
                </c:pt>
                <c:pt idx="3">
                  <c:v>23</c:v>
                </c:pt>
                <c:pt idx="4">
                  <c:v>18</c:v>
                </c:pt>
              </c:numCache>
            </c:numRef>
          </c:val>
          <c:smooth val="0"/>
          <c:extLst xmlns:c16r2="http://schemas.microsoft.com/office/drawing/2015/06/chart">
            <c:ext xmlns:c16="http://schemas.microsoft.com/office/drawing/2014/chart" uri="{C3380CC4-5D6E-409C-BE32-E72D297353CC}">
              <c16:uniqueId val="{00000005-10AB-4685-BF1B-B35CF2FC8AC0}"/>
            </c:ext>
          </c:extLst>
        </c:ser>
        <c:dLbls>
          <c:dLblPos val="t"/>
          <c:showLegendKey val="0"/>
          <c:showVal val="1"/>
          <c:showCatName val="0"/>
          <c:showSerName val="0"/>
          <c:showPercent val="0"/>
          <c:showBubbleSize val="0"/>
        </c:dLbls>
        <c:smooth val="0"/>
        <c:axId val="-741402736"/>
        <c:axId val="-741427216"/>
      </c:lineChart>
      <c:catAx>
        <c:axId val="-74140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41427216"/>
        <c:crosses val="autoZero"/>
        <c:auto val="1"/>
        <c:lblAlgn val="ctr"/>
        <c:lblOffset val="100"/>
        <c:noMultiLvlLbl val="0"/>
      </c:catAx>
      <c:valAx>
        <c:axId val="-7414272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02736"/>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baseline="0"/>
              <a:t>Sharing of infrastructure as an operational cost cutting technique</a:t>
            </a:r>
            <a:endParaRPr lang="en-US"/>
          </a:p>
        </c:rich>
      </c:tx>
      <c:layout>
        <c:manualLayout>
          <c:xMode val="edge"/>
          <c:yMode val="edge"/>
          <c:x val="0.12870122484689411"/>
          <c:y val="2.427921479362508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'Sharing infrastructure'!$I$4</c:f>
              <c:strCache>
                <c:ptCount val="1"/>
                <c:pt idx="0">
                  <c:v>Valid Percent</c:v>
                </c:pt>
              </c:strCache>
            </c:strRef>
          </c:tx>
          <c:explosion val="7"/>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7DF1-427B-8CF1-4125A1FE2D7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7DF1-427B-8CF1-4125A1FE2D7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7DF1-427B-8CF1-4125A1FE2D7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7DF1-427B-8CF1-4125A1FE2D7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7DF1-427B-8CF1-4125A1FE2D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'Sharing infrastructure'!$H$5:$H$9</c:f>
              <c:strCache>
                <c:ptCount val="5"/>
                <c:pt idx="0">
                  <c:v>Strongly Agree</c:v>
                </c:pt>
                <c:pt idx="1">
                  <c:v>Agree</c:v>
                </c:pt>
                <c:pt idx="2">
                  <c:v>Uncertain</c:v>
                </c:pt>
                <c:pt idx="3">
                  <c:v>Strongly Disagree</c:v>
                </c:pt>
                <c:pt idx="4">
                  <c:v>Disagree</c:v>
                </c:pt>
              </c:strCache>
            </c:strRef>
          </c:cat>
          <c:val>
            <c:numRef>
              <c:f>'Sharing infrastructure'!$I$5:$I$9</c:f>
              <c:numCache>
                <c:formatCode>General</c:formatCode>
                <c:ptCount val="5"/>
                <c:pt idx="0">
                  <c:v>27</c:v>
                </c:pt>
                <c:pt idx="1">
                  <c:v>36</c:v>
                </c:pt>
                <c:pt idx="2">
                  <c:v>23</c:v>
                </c:pt>
                <c:pt idx="3">
                  <c:v>0</c:v>
                </c:pt>
                <c:pt idx="4">
                  <c:v>14</c:v>
                </c:pt>
              </c:numCache>
            </c:numRef>
          </c:val>
          <c:extLst xmlns:c16r2="http://schemas.microsoft.com/office/drawing/2015/06/chart">
            <c:ext xmlns:c16="http://schemas.microsoft.com/office/drawing/2014/chart" uri="{C3380CC4-5D6E-409C-BE32-E72D297353CC}">
              <c16:uniqueId val="{0000000A-7DF1-427B-8CF1-4125A1FE2D7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886B-84A4-4BF5-B008-ECB5404E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23102</Words>
  <Characters>133536</Characters>
  <Application>Microsoft Office Word</Application>
  <DocSecurity>0</DocSecurity>
  <Lines>3179</Lines>
  <Paragraphs>1648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TP Magama</cp:lastModifiedBy>
  <cp:revision>2</cp:revision>
  <dcterms:created xsi:type="dcterms:W3CDTF">2023-10-05T12:49:00Z</dcterms:created>
  <dcterms:modified xsi:type="dcterms:W3CDTF">2023-10-05T12:49:00Z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dac8f3baed00a6f78893307ec90ed406c4e3bdede06ffda6350e920262d1f717</vt:lpwstr>
  </property>
</Properties>
</file>