
<file path=[Content_Types].xml><?xml version="1.0" encoding="utf-8"?>
<Types xmlns="http://schemas.openxmlformats.org/package/2006/content-types">
  <Default Extension="xlsx" ContentType="application/vnd.openxmlformats-officedocument.spreadsheetml.sheet"/>
  <Default Extension="xml" ContentType="application/xml"/>
  <Default Extension="bin" ContentType="application/vnd.openxmlformats-officedocument.oleObject"/>
  <Default Extension="jpeg" ContentType="image/jpeg"/>
  <Default Extension="xls" ContentType="application/vnd.ms-excel"/>
  <Default Extension="rels" ContentType="application/vnd.openxmlformats-package.relationships+xml"/>
  <Override PartName="/word/theme/theme1.xml" ContentType="application/vnd.openxmlformats-officedocument.theme+xml"/>
  <Override PartName="/word/charts/chart3.xml" ContentType="application/vnd.openxmlformats-officedocument.drawingml.chart+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charts/colors3.xml" ContentType="application/vnd.ms-office.chartcolorstyle+xml"/>
  <Override PartName="/word/header5.xml" ContentType="application/vnd.openxmlformats-officedocument.wordprocessingml.header+xml"/>
  <Override PartName="/word/settings.xml" ContentType="application/vnd.openxmlformats-officedocument.wordprocessingml.settings+xml"/>
  <Override PartName="/word/theme/themeOverride1.xml" ContentType="application/vnd.openxmlformats-officedocument.themeOverride+xml"/>
  <Override PartName="/word/charts/chart4.xml" ContentType="application/vnd.openxmlformats-officedocument.drawingml.chart+xml"/>
  <Override PartName="/word/charts/colors4.xml" ContentType="application/vnd.ms-office.chartcolorstyle+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word/header3.xml" ContentType="application/vnd.openxmlformats-officedocument.wordprocessingml.header+xml"/>
  <Override PartName="/word/footer4.xml" ContentType="application/vnd.openxmlformats-officedocument.wordprocessingml.footer+xml"/>
  <Override PartName="/word/charts/colors1.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charts/style2.xml" ContentType="application/vnd.ms-office.chartstyle+xml"/>
  <Override PartName="/word/theme/themeOverride3.xml" ContentType="application/vnd.openxmlformats-officedocument.themeOverride+xml"/>
  <Override PartName="/word/charts/style4.xml" ContentType="application/vnd.ms-office.chartstyle+xml"/>
  <Override PartName="/docProps/custom.xml" ContentType="application/vnd.openxmlformats-officedocument.custom-properties+xml"/>
  <Override PartName="/word/charts/colors2.xml" ContentType="application/vnd.ms-office.chartcolorstyle+xml"/>
  <Override PartName="/word/theme/themeOverride4.xml" ContentType="application/vnd.openxmlformats-officedocument.themeOverride+xml"/>
  <Override PartName="/word/charts/chart2.xml" ContentType="application/vnd.openxmlformats-officedocument.drawingml.chart+xml"/>
  <Override PartName="/word/charts/style3.xml" ContentType="application/vnd.ms-office.chartstyle+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rFonts w:ascii="Times New Roman" w:cs="Times New Roman" w:hAnsi="Times New Roman"/>
          <w:b/>
          <w:bCs/>
          <w:sz w:val="24"/>
          <w:szCs w:val="24"/>
        </w:rPr>
      </w:pPr>
      <w:r>
        <w:rPr>
          <w:rFonts w:ascii="Times New Roman" w:cs="Times New Roman" w:hAnsi="Times New Roman"/>
          <w:b/>
          <w:bCs/>
          <w:sz w:val="24"/>
          <w:szCs w:val="24"/>
        </w:rPr>
        <w:t>BINDURA UNIVERSITY OF SCIENCE EDUCATION</w:t>
      </w:r>
    </w:p>
    <w:p>
      <w:pPr>
        <w:pStyle w:val="style0"/>
        <w:spacing w:after="0" w:lineRule="auto" w:line="360"/>
        <w:jc w:val="center"/>
        <w:rPr>
          <w:rFonts w:ascii="Times New Roman" w:cs="Times New Roman" w:eastAsia="Times New Roman" w:hAnsi="Times New Roman"/>
          <w:b/>
          <w:sz w:val="24"/>
          <w:szCs w:val="24"/>
        </w:rPr>
      </w:pPr>
      <w:r>
        <w:rPr>
          <w:rFonts w:cs="Times New Roman"/>
          <w:noProof/>
          <w:lang w:val="en-ZW"/>
        </w:rPr>
        <w:drawing>
          <wp:inline distL="0" distT="0" distB="0" distR="0">
            <wp:extent cx="1762125" cy="2005330"/>
            <wp:effectExtent l="0" t="0" r="9525" b="0"/>
            <wp:docPr id="1026" name="Image1" descr="17-buse-notice-to-new-and-returning (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1762125" cy="2005330"/>
                    </a:xfrm>
                    <a:prstGeom prst="rect"/>
                  </pic:spPr>
                </pic:pic>
              </a:graphicData>
            </a:graphic>
          </wp:inline>
        </w:drawing>
      </w:r>
    </w:p>
    <w:p>
      <w:pPr>
        <w:pStyle w:val="style0"/>
        <w:spacing w:after="0" w:lineRule="auto" w:line="360"/>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FACULTY OF COMMERCE</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DEPARTMENT OF ECONOMICS</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EVALUATION OF HOW ORGANIZATION ARE ADOPTING TO SUSTAINABLE PROCUREMENT. CASE STUDY OF SANITATION SERVICES.</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BY</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K</w:t>
      </w:r>
      <w:r>
        <w:rPr>
          <w:rFonts w:ascii="Times New Roman" w:cs="Times New Roman" w:eastAsia="Times New Roman" w:hAnsi="Times New Roman"/>
          <w:b/>
          <w:sz w:val="24"/>
          <w:szCs w:val="24"/>
        </w:rPr>
        <w:t>UDZAI N TIGERE</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(B185</w:t>
      </w:r>
      <w:r>
        <w:rPr>
          <w:rFonts w:ascii="Times New Roman" w:cs="Times New Roman" w:eastAsia="Times New Roman" w:hAnsi="Times New Roman"/>
          <w:b/>
          <w:sz w:val="24"/>
          <w:szCs w:val="24"/>
        </w:rPr>
        <w:t>1476</w:t>
      </w:r>
      <w:r>
        <w:rPr>
          <w:rFonts w:ascii="Times New Roman" w:cs="Times New Roman" w:eastAsia="Times New Roman" w:hAnsi="Times New Roman"/>
          <w:b/>
          <w:sz w:val="24"/>
          <w:szCs w:val="24"/>
        </w:rPr>
        <w:t>)</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 DISSERTATION/THESIS SUBMITTED IN PARTIAL FULFILMENT OF THE REQUIREMENTS FOR THE BACHELOR OF COMMERCE HONOURS DEGREE IN PURCHASING AND SUPPLY OF BINDURA UNIVERSITY OF SCIENCE EDUCATION. FACULTY OF COMMERCE.</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sectPr>
          <w:headerReference w:type="default" r:id="rId3"/>
          <w:footerReference w:type="default" r:id="rId4"/>
          <w:pgSz w:w="12240" w:h="15840" w:orient="portrait"/>
          <w:pgMar w:top="1440" w:right="1440" w:bottom="1440" w:left="1440" w:header="720" w:footer="720" w:gutter="0"/>
          <w:pgNumType w:fmt="lowerRoman" w:start="1"/>
          <w:cols w:space="720"/>
        </w:sectPr>
      </w:pPr>
      <w:r>
        <w:rPr>
          <w:rFonts w:ascii="Times New Roman" w:cs="Times New Roman" w:eastAsia="Times New Roman" w:hAnsi="Times New Roman"/>
          <w:b/>
          <w:sz w:val="24"/>
          <w:szCs w:val="24"/>
        </w:rPr>
        <w:t>APRIL 2022</w:t>
      </w:r>
    </w:p>
    <w:bookmarkStart w:id="0" w:name="_Toc101384695"/>
    <w:p>
      <w:pPr>
        <w:pStyle w:val="style1"/>
        <w:jc w:val="center"/>
        <w:rPr>
          <w:rFonts w:ascii="Times New Roman" w:cs="Times New Roman" w:hAnsi="Times New Roman"/>
          <w:sz w:val="24"/>
          <w:szCs w:val="24"/>
        </w:rPr>
      </w:pPr>
      <w:r>
        <w:rPr>
          <w:rFonts w:ascii="Times New Roman" w:cs="Times New Roman" w:hAnsi="Times New Roman"/>
          <w:sz w:val="24"/>
          <w:szCs w:val="24"/>
        </w:rPr>
        <w:t>R</w:t>
      </w:r>
      <w:r>
        <w:rPr>
          <w:rFonts w:ascii="Times New Roman" w:cs="Times New Roman" w:hAnsi="Times New Roman"/>
          <w:sz w:val="24"/>
          <w:szCs w:val="24"/>
        </w:rPr>
        <w:t>elease</w:t>
      </w:r>
      <w:r>
        <w:rPr>
          <w:rFonts w:ascii="Times New Roman" w:cs="Times New Roman" w:hAnsi="Times New Roman"/>
          <w:sz w:val="24"/>
          <w:szCs w:val="24"/>
        </w:rPr>
        <w:t xml:space="preserve"> F</w:t>
      </w:r>
      <w:r>
        <w:rPr>
          <w:rFonts w:ascii="Times New Roman" w:cs="Times New Roman" w:hAnsi="Times New Roman"/>
          <w:sz w:val="24"/>
          <w:szCs w:val="24"/>
        </w:rPr>
        <w:t>orm</w:t>
      </w:r>
      <w:bookmarkEnd w:id="0"/>
    </w:p>
    <w:p>
      <w:pPr>
        <w:pStyle w:val="style0"/>
        <w:spacing w:after="0" w:lineRule="auto" w:line="720"/>
        <w:jc w:val="center"/>
        <w:rPr>
          <w:rFonts w:ascii="Times New Roman" w:cs="Times New Roman" w:eastAsia="Times New Roman" w:hAnsi="Times New Roman"/>
          <w:b/>
          <w:sz w:val="24"/>
          <w:szCs w:val="24"/>
        </w:rPr>
      </w:pPr>
    </w:p>
    <w:p>
      <w:pPr>
        <w:pStyle w:val="style0"/>
        <w:spacing w:after="0" w:lineRule="auto" w:line="72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NAME OF AUTHOUR</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KUDZAI N TIGERE</w:t>
      </w:r>
      <w:r>
        <w:rPr>
          <w:rFonts w:ascii="Times New Roman" w:cs="Times New Roman" w:eastAsia="Times New Roman" w:hAnsi="Times New Roman"/>
          <w:b/>
          <w:sz w:val="24"/>
          <w:szCs w:val="24"/>
        </w:rPr>
        <w:t xml:space="preserve">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TOPIC TITLE</w:t>
      </w:r>
      <w:r>
        <w:rPr>
          <w:rFonts w:ascii="Times New Roman" w:cs="Times New Roman" w:eastAsia="Times New Roman" w:hAnsi="Times New Roman"/>
          <w:b/>
          <w:sz w:val="24"/>
          <w:szCs w:val="24"/>
        </w:rPr>
        <w:t>:</w:t>
      </w:r>
      <w:r>
        <w:rPr>
          <w:rFonts w:ascii="Times New Roman" w:cs="Times New Roman" w:eastAsia="Times New Roman" w:hAnsi="Times New Roman"/>
          <w:sz w:val="24"/>
          <w:szCs w:val="24"/>
        </w:rPr>
        <w:t xml:space="preserve"> </w:t>
      </w:r>
      <w:bookmarkStart w:id="1" w:name="_Hlk101376313"/>
      <w:bookmarkStart w:id="2" w:name="_Hlk101378190"/>
      <w:r>
        <w:rPr>
          <w:rFonts w:ascii="Times New Roman" w:cs="Times New Roman" w:eastAsia="Times New Roman" w:hAnsi="Times New Roman"/>
          <w:sz w:val="24"/>
          <w:szCs w:val="24"/>
        </w:rPr>
        <w:t>EVALUATION OF HOW ORGANIZATION ARE ADOPTING TO SUSTAINABLE PROCUREMENT. CASE STUDY OF SANITATION SERVICES.</w:t>
      </w:r>
      <w:bookmarkEnd w:id="1"/>
    </w:p>
    <w:bookmarkEnd w:id="2"/>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PROGRAMME:    </w:t>
      </w:r>
      <w:r>
        <w:rPr>
          <w:rFonts w:ascii="Times New Roman" w:cs="Times New Roman" w:eastAsia="Times New Roman" w:hAnsi="Times New Roman"/>
          <w:sz w:val="24"/>
          <w:szCs w:val="24"/>
        </w:rPr>
        <w:t xml:space="preserve">BACHELOR OF COMMERCE (HONOURS) DEGREE IN PURCHASING AND SUPPLY </w:t>
      </w: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72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YEAR </w:t>
      </w:r>
      <w:r>
        <w:rPr>
          <w:rFonts w:ascii="Times New Roman" w:cs="Times New Roman" w:eastAsia="Times New Roman" w:hAnsi="Times New Roman"/>
          <w:b/>
          <w:sz w:val="24"/>
          <w:szCs w:val="24"/>
        </w:rPr>
        <w:t>GRANTED</w:t>
      </w:r>
      <w:r>
        <w:rPr>
          <w:rFonts w:ascii="Times New Roman" w:cs="Times New Roman" w:eastAsia="Times New Roman" w:hAnsi="Times New Roman"/>
          <w:b/>
          <w:sz w:val="24"/>
          <w:szCs w:val="24"/>
        </w:rPr>
        <w:t xml:space="preserve"> 2022</w:t>
      </w:r>
    </w:p>
    <w:p>
      <w:pPr>
        <w:pStyle w:val="style0"/>
        <w:spacing w:after="0" w:lineRule="auto" w:line="60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Permission is hereby granted to Bindura University of Science Education Library to reproduce copies of this project for scholarly or scientific research purposes only. The author reserves publication rights and neither the project nor extensive extracts therefore maybe otherwise reproduced within the author’s express written permission. </w:t>
      </w:r>
    </w:p>
    <w:p>
      <w:pPr>
        <w:pStyle w:val="style0"/>
        <w:spacing w:after="0" w:lineRule="auto" w:line="600"/>
        <w:jc w:val="both"/>
        <w:rPr>
          <w:rFonts w:ascii="Times New Roman" w:cs="Times New Roman" w:eastAsia="Times New Roman" w:hAnsi="Times New Roman"/>
          <w:b/>
          <w:sz w:val="24"/>
          <w:szCs w:val="24"/>
        </w:rPr>
      </w:pPr>
    </w:p>
    <w:p>
      <w:pPr>
        <w:pStyle w:val="style0"/>
        <w:spacing w:after="0" w:lineRule="auto" w:line="72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Signed_______________________________________________ </w:t>
      </w:r>
    </w:p>
    <w:p>
      <w:pPr>
        <w:pStyle w:val="style0"/>
        <w:spacing w:after="0" w:lineRule="auto" w:line="72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Author’s Signature </w:t>
      </w:r>
    </w:p>
    <w:p>
      <w:pPr>
        <w:pStyle w:val="style0"/>
        <w:spacing w:after="0" w:lineRule="auto" w:line="60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PERMANENT</w:t>
      </w:r>
    </w:p>
    <w:p>
      <w:pPr>
        <w:pStyle w:val="style0"/>
        <w:spacing w:after="0" w:lineRule="auto" w:line="600"/>
        <w:jc w:val="both"/>
        <w:rPr>
          <w:rFonts w:ascii="Times New Roman" w:cs="Times New Roman" w:eastAsia="Times New Roman" w:hAnsi="Times New Roman"/>
          <w:b/>
          <w:sz w:val="24"/>
          <w:szCs w:val="24"/>
        </w:rPr>
      </w:pPr>
    </w:p>
    <w:p>
      <w:pPr>
        <w:pStyle w:val="style0"/>
        <w:spacing w:after="0" w:lineRule="auto" w:line="600"/>
        <w:jc w:val="center"/>
        <w:rPr>
          <w:rFonts w:ascii="Times New Roman" w:cs="Times New Roman" w:eastAsia="Times New Roman" w:hAnsi="Times New Roman"/>
          <w:b/>
          <w:sz w:val="24"/>
          <w:szCs w:val="24"/>
        </w:rPr>
      </w:pPr>
    </w:p>
    <w:bookmarkStart w:id="3" w:name="_Toc101384696"/>
    <w:p>
      <w:pPr>
        <w:pStyle w:val="style1"/>
        <w:jc w:val="center"/>
        <w:rPr>
          <w:rFonts w:ascii="Times New Roman" w:cs="Times New Roman" w:hAnsi="Times New Roman"/>
          <w:sz w:val="24"/>
          <w:szCs w:val="24"/>
        </w:rPr>
      </w:pPr>
      <w:r>
        <w:rPr>
          <w:rFonts w:ascii="Times New Roman" w:cs="Times New Roman" w:hAnsi="Times New Roman"/>
          <w:sz w:val="24"/>
          <w:szCs w:val="24"/>
        </w:rPr>
        <w:t>Approval Form</w:t>
      </w:r>
      <w:bookmarkEnd w:id="3"/>
    </w:p>
    <w:p>
      <w:pPr>
        <w:pStyle w:val="style0"/>
        <w:spacing w:after="0" w:lineRule="auto" w:line="720"/>
        <w:jc w:val="center"/>
        <w:rPr>
          <w:rFonts w:ascii="Times New Roman" w:cs="Times New Roman" w:eastAsia="Times New Roman" w:hAnsi="Times New Roman"/>
          <w:b/>
          <w:sz w:val="24"/>
          <w:szCs w:val="24"/>
        </w:rPr>
      </w:pPr>
    </w:p>
    <w:p>
      <w:pPr>
        <w:pStyle w:val="style0"/>
        <w:spacing w:after="0"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The undersigned certify that they have read and recommended to Bindura University of Science Education for acceptance, a project </w:t>
      </w:r>
      <w:r>
        <w:rPr>
          <w:rFonts w:ascii="Times New Roman" w:cs="Times New Roman" w:eastAsia="Times New Roman" w:hAnsi="Times New Roman"/>
          <w:b/>
          <w:sz w:val="24"/>
          <w:szCs w:val="24"/>
        </w:rPr>
        <w:t>titled</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 xml:space="preserve">digital supply chain management and </w:t>
      </w:r>
      <w:r>
        <w:rPr>
          <w:rFonts w:ascii="Times New Roman" w:cs="Times New Roman" w:eastAsia="Times New Roman" w:hAnsi="Times New Roman"/>
          <w:b/>
          <w:sz w:val="24"/>
          <w:szCs w:val="24"/>
        </w:rPr>
        <w:t>organisational</w:t>
      </w:r>
      <w:r>
        <w:rPr>
          <w:rFonts w:ascii="Times New Roman" w:cs="Times New Roman" w:eastAsia="Times New Roman" w:hAnsi="Times New Roman"/>
          <w:b/>
          <w:sz w:val="24"/>
          <w:szCs w:val="24"/>
        </w:rPr>
        <w:t xml:space="preserve"> performance. </w:t>
      </w:r>
      <w:r>
        <w:rPr>
          <w:rFonts w:ascii="Times New Roman" w:cs="Times New Roman" w:eastAsia="Times New Roman" w:hAnsi="Times New Roman"/>
          <w:b/>
          <w:sz w:val="24"/>
          <w:szCs w:val="24"/>
        </w:rPr>
        <w:t>The</w:t>
      </w:r>
      <w:r>
        <w:rPr>
          <w:rFonts w:ascii="Times New Roman" w:cs="Times New Roman" w:eastAsia="Times New Roman" w:hAnsi="Times New Roman"/>
          <w:b/>
          <w:sz w:val="24"/>
          <w:szCs w:val="24"/>
        </w:rPr>
        <w:t xml:space="preserve"> case of guardian </w:t>
      </w:r>
      <w:r>
        <w:rPr>
          <w:rFonts w:ascii="Times New Roman" w:cs="Times New Roman" w:eastAsia="Times New Roman" w:hAnsi="Times New Roman"/>
          <w:b/>
          <w:sz w:val="24"/>
          <w:szCs w:val="24"/>
        </w:rPr>
        <w:t>Security Company</w:t>
      </w:r>
      <w:r>
        <w:rPr>
          <w:rFonts w:ascii="Times New Roman" w:cs="Times New Roman" w:eastAsia="Times New Roman" w:hAnsi="Times New Roman"/>
          <w:b/>
          <w:sz w:val="24"/>
          <w:szCs w:val="24"/>
        </w:rPr>
        <w:t xml:space="preserve"> in Zimbabwe.   </w:t>
      </w:r>
      <w:r>
        <w:rPr>
          <w:rFonts w:ascii="Times New Roman" w:cs="Times New Roman" w:eastAsia="Times New Roman" w:hAnsi="Times New Roman"/>
          <w:b/>
          <w:sz w:val="24"/>
          <w:szCs w:val="24"/>
        </w:rPr>
        <w:t>Submitted</w:t>
      </w:r>
      <w:r>
        <w:rPr>
          <w:rFonts w:ascii="Times New Roman" w:cs="Times New Roman" w:eastAsia="Times New Roman" w:hAnsi="Times New Roman"/>
          <w:b/>
          <w:sz w:val="24"/>
          <w:szCs w:val="24"/>
        </w:rPr>
        <w:t xml:space="preserve"> by </w:t>
      </w:r>
      <w:r>
        <w:rPr>
          <w:rFonts w:ascii="Times New Roman" w:cs="Times New Roman" w:eastAsia="Times New Roman" w:hAnsi="Times New Roman"/>
          <w:b/>
          <w:sz w:val="24"/>
          <w:szCs w:val="24"/>
        </w:rPr>
        <w:t xml:space="preserve">Kudzai N </w:t>
      </w:r>
      <w:r>
        <w:rPr>
          <w:rFonts w:ascii="Times New Roman" w:cs="Times New Roman" w:eastAsia="Times New Roman" w:hAnsi="Times New Roman"/>
          <w:b/>
          <w:sz w:val="24"/>
          <w:szCs w:val="24"/>
        </w:rPr>
        <w:t>Tigere</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in partial fulfilment of the requirements for the Bachelor of Commerce (</w:t>
      </w:r>
      <w:r>
        <w:rPr>
          <w:rFonts w:ascii="Times New Roman" w:cs="Times New Roman" w:eastAsia="Times New Roman" w:hAnsi="Times New Roman"/>
          <w:b/>
          <w:sz w:val="24"/>
          <w:szCs w:val="24"/>
        </w:rPr>
        <w:t>Honours</w:t>
      </w:r>
      <w:r>
        <w:rPr>
          <w:rFonts w:ascii="Times New Roman" w:cs="Times New Roman" w:eastAsia="Times New Roman" w:hAnsi="Times New Roman"/>
          <w:b/>
          <w:sz w:val="24"/>
          <w:szCs w:val="24"/>
        </w:rPr>
        <w:t xml:space="preserve">) Degree in Purchasing and Supply. </w:t>
      </w:r>
    </w:p>
    <w:p>
      <w:pPr>
        <w:pStyle w:val="style0"/>
        <w:spacing w:after="0" w:lineRule="auto" w:line="480"/>
        <w:rPr>
          <w:rFonts w:ascii="Times New Roman" w:cs="Times New Roman" w:eastAsia="Times New Roman" w:hAnsi="Times New Roman"/>
          <w:b/>
          <w:sz w:val="24"/>
          <w:szCs w:val="24"/>
        </w:rPr>
      </w:pPr>
    </w:p>
    <w:p>
      <w:pPr>
        <w:pStyle w:val="style0"/>
        <w:spacing w:after="0" w:lineRule="auto" w:line="480"/>
        <w:rPr>
          <w:rFonts w:ascii="Times New Roman" w:cs="Times New Roman" w:eastAsia="Times New Roman" w:hAnsi="Times New Roman"/>
          <w:b/>
          <w:sz w:val="24"/>
          <w:szCs w:val="24"/>
        </w:rPr>
      </w:pPr>
    </w:p>
    <w:p>
      <w:pPr>
        <w:pStyle w:val="style0"/>
        <w:spacing w:after="0" w:lineRule="auto" w:line="480"/>
        <w:rPr>
          <w:rFonts w:ascii="Times New Roman" w:cs="Times New Roman" w:eastAsia="Times New Roman" w:hAnsi="Times New Roman"/>
          <w:b/>
          <w:sz w:val="24"/>
          <w:szCs w:val="24"/>
        </w:rPr>
      </w:pPr>
    </w:p>
    <w:p>
      <w:pPr>
        <w:pStyle w:val="style0"/>
        <w:spacing w:after="0" w:lineRule="auto" w:line="72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 </w:t>
      </w:r>
    </w:p>
    <w:p>
      <w:pPr>
        <w:pStyle w:val="style0"/>
        <w:spacing w:after="0" w:lineRule="auto" w:line="72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Signature of Supervisor Date </w:t>
      </w:r>
    </w:p>
    <w:p>
      <w:pPr>
        <w:pStyle w:val="style0"/>
        <w:spacing w:after="0" w:lineRule="auto" w:line="72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 </w:t>
      </w:r>
    </w:p>
    <w:p>
      <w:pPr>
        <w:pStyle w:val="style0"/>
        <w:spacing w:after="0" w:lineRule="auto" w:line="720"/>
        <w:rPr>
          <w:rFonts w:ascii="Times New Roman" w:cs="Times New Roman" w:eastAsia="Times New Roman" w:hAnsi="Times New Roman"/>
          <w:b/>
          <w:sz w:val="24"/>
          <w:szCs w:val="24"/>
        </w:rPr>
      </w:pPr>
      <w:r>
        <w:rPr>
          <w:rFonts w:ascii="Times New Roman" w:cs="Times New Roman" w:eastAsia="Times New Roman" w:hAnsi="Times New Roman"/>
          <w:b/>
          <w:sz w:val="24"/>
          <w:szCs w:val="24"/>
        </w:rPr>
        <w:t>Signature of Chairman Date</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bookmarkStart w:id="4" w:name="_Toc101384697"/>
    <w:p>
      <w:pPr>
        <w:pStyle w:val="style1"/>
        <w:jc w:val="center"/>
        <w:rPr>
          <w:rFonts w:ascii="Times New Roman" w:cs="Times New Roman" w:hAnsi="Times New Roman"/>
          <w:sz w:val="24"/>
          <w:szCs w:val="24"/>
        </w:rPr>
      </w:pPr>
      <w:r>
        <w:rPr>
          <w:rFonts w:ascii="Times New Roman" w:cs="Times New Roman" w:hAnsi="Times New Roman"/>
          <w:sz w:val="24"/>
          <w:szCs w:val="24"/>
        </w:rPr>
        <w:t>Dedication</w:t>
      </w:r>
      <w:bookmarkEnd w:id="4"/>
    </w:p>
    <w:p>
      <w:pPr>
        <w:pStyle w:val="style0"/>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I dedicated this dissertation with all my heart to my family and mostly </w:t>
      </w:r>
      <w:r>
        <w:rPr>
          <w:rFonts w:ascii="Times New Roman" w:cs="Times New Roman" w:eastAsia="Times New Roman" w:hAnsi="Times New Roman"/>
          <w:b/>
          <w:sz w:val="24"/>
          <w:szCs w:val="24"/>
        </w:rPr>
        <w:t>Shosho</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for supporting me throughout the research study.</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rPr>
          <w:rFonts w:ascii="Times New Roman" w:cs="Times New Roman" w:eastAsia="Times New Roman" w:hAnsi="Times New Roman"/>
          <w:b/>
          <w:sz w:val="24"/>
          <w:szCs w:val="24"/>
        </w:rPr>
      </w:pPr>
    </w:p>
    <w:bookmarkStart w:id="5" w:name="_Toc101384698"/>
    <w:p>
      <w:pPr>
        <w:pStyle w:val="style1"/>
        <w:jc w:val="center"/>
        <w:rPr>
          <w:rFonts w:ascii="Times New Roman" w:cs="Times New Roman" w:hAnsi="Times New Roman"/>
          <w:sz w:val="24"/>
          <w:szCs w:val="24"/>
        </w:rPr>
      </w:pPr>
      <w:r>
        <w:rPr>
          <w:rFonts w:ascii="Times New Roman" w:cs="Times New Roman" w:hAnsi="Times New Roman"/>
          <w:sz w:val="24"/>
          <w:szCs w:val="24"/>
        </w:rPr>
        <w:t>Declaration</w:t>
      </w:r>
      <w:bookmarkEnd w:id="5"/>
    </w:p>
    <w:p>
      <w:pPr>
        <w:pStyle w:val="style0"/>
        <w:tabs>
          <w:tab w:val="left" w:leader="none" w:pos="1042"/>
        </w:tabs>
        <w:spacing w:after="0" w:lineRule="auto" w:line="360"/>
        <w:jc w:val="center"/>
        <w:rPr>
          <w:rFonts w:ascii="Times New Roman" w:cs="Times New Roman" w:eastAsia="Times New Roman" w:hAnsi="Times New Roman"/>
          <w:b/>
          <w:bCs/>
          <w:sz w:val="24"/>
          <w:szCs w:val="24"/>
        </w:rPr>
      </w:pPr>
    </w:p>
    <w:p>
      <w:pPr>
        <w:pStyle w:val="style0"/>
        <w:tabs>
          <w:tab w:val="left" w:leader="none" w:pos="1042"/>
        </w:tabs>
        <w:spacing w:after="0" w:lineRule="auto" w:line="360"/>
        <w:jc w:val="center"/>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I, </w:t>
      </w:r>
      <w:r>
        <w:rPr>
          <w:rFonts w:ascii="Times New Roman" w:cs="Times New Roman" w:eastAsia="Times New Roman" w:hAnsi="Times New Roman"/>
          <w:b/>
          <w:sz w:val="24"/>
          <w:szCs w:val="24"/>
        </w:rPr>
        <w:t xml:space="preserve">Kudzai N </w:t>
      </w:r>
      <w:r>
        <w:rPr>
          <w:rFonts w:ascii="Times New Roman" w:cs="Times New Roman" w:eastAsia="Times New Roman" w:hAnsi="Times New Roman"/>
          <w:b/>
          <w:sz w:val="24"/>
          <w:szCs w:val="24"/>
        </w:rPr>
        <w:t>Tigere</w:t>
      </w:r>
      <w:r>
        <w:rPr>
          <w:rFonts w:ascii="Times New Roman" w:cs="Times New Roman" w:eastAsia="Times New Roman" w:hAnsi="Times New Roman"/>
          <w:b/>
          <w:sz w:val="24"/>
          <w:szCs w:val="24"/>
        </w:rPr>
        <w:t xml:space="preserve"> </w:t>
      </w:r>
      <w:r>
        <w:rPr>
          <w:rFonts w:ascii="Times New Roman" w:cs="Times New Roman" w:eastAsia="Times New Roman" w:hAnsi="Times New Roman"/>
          <w:b/>
          <w:sz w:val="24"/>
          <w:szCs w:val="24"/>
        </w:rPr>
        <w:t>do</w:t>
      </w:r>
      <w:r>
        <w:rPr>
          <w:rFonts w:ascii="Times New Roman" w:cs="Times New Roman" w:eastAsia="Times New Roman" w:hAnsi="Times New Roman"/>
          <w:b/>
          <w:sz w:val="24"/>
          <w:szCs w:val="24"/>
        </w:rPr>
        <w:t xml:space="preserve"> hereby, declare that this research is my own original work and have not been copied from other sources without acknowledgment. </w:t>
      </w: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tabs>
          <w:tab w:val="left" w:leader="none" w:pos="1042"/>
        </w:tabs>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 / ……………/……………..</w:t>
      </w:r>
    </w:p>
    <w:p>
      <w:pPr>
        <w:pStyle w:val="style0"/>
        <w:tabs>
          <w:tab w:val="left" w:leader="none" w:pos="1042"/>
        </w:tabs>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 </w:t>
      </w:r>
    </w:p>
    <w:p>
      <w:pPr>
        <w:pStyle w:val="style0"/>
        <w:tabs>
          <w:tab w:val="left" w:leader="none" w:pos="1042"/>
        </w:tabs>
        <w:spacing w:after="0" w:lineRule="auto" w:line="360"/>
        <w:rPr>
          <w:rFonts w:ascii="Times New Roman" w:cs="Times New Roman" w:eastAsia="Times New Roman" w:hAnsi="Times New Roman"/>
          <w:b/>
          <w:sz w:val="24"/>
          <w:szCs w:val="24"/>
        </w:rPr>
      </w:pPr>
      <w:r>
        <w:rPr>
          <w:rFonts w:ascii="Times New Roman" w:cs="Times New Roman" w:eastAsia="Times New Roman" w:hAnsi="Times New Roman"/>
          <w:b/>
          <w:sz w:val="24"/>
          <w:szCs w:val="24"/>
        </w:rPr>
        <w:t>Signature Date</w:t>
      </w:r>
    </w:p>
    <w:p>
      <w:pPr>
        <w:pStyle w:val="style0"/>
        <w:tabs>
          <w:tab w:val="left" w:leader="none" w:pos="1042"/>
        </w:tabs>
        <w:spacing w:after="0" w:lineRule="auto" w:line="360"/>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rPr>
          <w:rFonts w:ascii="Times New Roman" w:cs="Times New Roman" w:eastAsia="Times New Roman" w:hAnsi="Times New Roman"/>
          <w:b/>
          <w:sz w:val="24"/>
          <w:szCs w:val="24"/>
        </w:rPr>
      </w:pPr>
    </w:p>
    <w:bookmarkStart w:id="6" w:name="_Toc101384699"/>
    <w:p>
      <w:pPr>
        <w:pStyle w:val="style1"/>
        <w:jc w:val="center"/>
        <w:rPr>
          <w:rFonts w:ascii="Times New Roman" w:cs="Times New Roman" w:hAnsi="Times New Roman"/>
          <w:sz w:val="24"/>
          <w:szCs w:val="24"/>
        </w:rPr>
      </w:pPr>
      <w:r>
        <w:rPr>
          <w:rFonts w:ascii="Times New Roman" w:cs="Times New Roman" w:hAnsi="Times New Roman"/>
          <w:sz w:val="24"/>
          <w:szCs w:val="24"/>
        </w:rPr>
        <w:t>ABSTRACT</w:t>
      </w:r>
      <w:bookmarkEnd w:id="6"/>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 the case of sanitation services, the goal of this research is to learn more about how organizations are implementing sustainable procurement. The study had two objectives: to establish the problems that sanitation services experience in adopting sustainable procurement and the benefits that come with it. Data was collected through questionnaires and interviews, and then examined by a group of 40 Sanitation Services employees who worked in procurement, stores, and management. The research objectives were examined using descriptive statistics. Sustainable procurement practices, on the other hand, have a positive impact on factors that affect organizational performance, according to the study, which provides empirical support for sustainable procurement practices as well as describes the relationship between sustainable procurement practices and factors that influence adoption. According to the conclusions of this study, long-term procurement adoption has a number of issues that can be addressed with continual system updates, research and development, and adequate funding. According to the researcher, future research should focus on the effects and factors that influence the adoption of sustainable procurement practices other than those used in this study.</w:t>
      </w:r>
    </w:p>
    <w:p>
      <w:pPr>
        <w:pStyle w:val="style0"/>
        <w:spacing w:after="0" w:lineRule="auto" w:line="360"/>
        <w:jc w:val="center"/>
        <w:rPr>
          <w:rFonts w:ascii="Times New Roman" w:cs="Times New Roman" w:eastAsia="Times New Roman" w:hAnsi="Times New Roman"/>
          <w:sz w:val="24"/>
          <w:szCs w:val="24"/>
        </w:rPr>
      </w:pPr>
    </w:p>
    <w:p>
      <w:pPr>
        <w:pStyle w:val="style0"/>
        <w:spacing w:after="0" w:lineRule="auto" w:line="360"/>
        <w:jc w:val="center"/>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rPr>
          <w:rFonts w:ascii="Times New Roman" w:cs="Times New Roman" w:eastAsia="Times New Roman" w:hAnsi="Times New Roman"/>
          <w:b/>
          <w:sz w:val="24"/>
          <w:szCs w:val="24"/>
        </w:rPr>
      </w:pPr>
    </w:p>
    <w:bookmarkStart w:id="7" w:name="_Toc101384700"/>
    <w:p>
      <w:pPr>
        <w:pStyle w:val="style1"/>
        <w:jc w:val="center"/>
        <w:rPr>
          <w:rFonts w:ascii="Times New Roman" w:cs="Times New Roman" w:hAnsi="Times New Roman"/>
          <w:sz w:val="24"/>
          <w:szCs w:val="24"/>
        </w:rPr>
      </w:pPr>
      <w:r>
        <w:rPr>
          <w:rFonts w:ascii="Times New Roman" w:cs="Times New Roman" w:hAnsi="Times New Roman"/>
          <w:sz w:val="24"/>
          <w:szCs w:val="24"/>
        </w:rPr>
        <w:t>Acknowledgements</w:t>
      </w:r>
      <w:bookmarkEnd w:id="7"/>
    </w:p>
    <w:p>
      <w:pPr>
        <w:pStyle w:val="style0"/>
        <w:rPr/>
      </w:pPr>
    </w:p>
    <w:p>
      <w:pPr>
        <w:pStyle w:val="style0"/>
        <w:spacing w:after="0" w:lineRule="auto" w:line="360"/>
        <w:jc w:val="both"/>
        <w:rPr>
          <w:rFonts w:ascii="Times New Roman" w:cs="Times New Roman" w:eastAsia="Times New Roman" w:hAnsi="Times New Roman"/>
          <w:bCs/>
          <w:sz w:val="24"/>
          <w:szCs w:val="24"/>
        </w:rPr>
      </w:pP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All praise and thanks to the almighty God for his grace, kindness, and abilities, which have enabled this research to be completed. Mr. Magura, my research supervisor, has provided me with invaluable guidance, motivation, and support throughout this project.</w:t>
      </w:r>
    </w:p>
    <w:p>
      <w:pPr>
        <w:pStyle w:val="style0"/>
        <w:spacing w:after="0" w:lineRule="auto" w:line="360"/>
        <w:jc w:val="both"/>
        <w:rPr>
          <w:rFonts w:ascii="Times New Roman" w:cs="Times New Roman" w:eastAsia="Times New Roman" w:hAnsi="Times New Roman"/>
          <w:b/>
          <w:sz w:val="24"/>
          <w:szCs w:val="24"/>
        </w:rPr>
      </w:pPr>
    </w:p>
    <w:p>
      <w:pPr>
        <w:pStyle w:val="style0"/>
        <w:spacing w:after="0" w:lineRule="auto" w:line="360"/>
        <w:jc w:val="both"/>
        <w:rPr>
          <w:rFonts w:ascii="Times New Roman" w:cs="Times New Roman" w:eastAsia="Times New Roman" w:hAnsi="Times New Roman"/>
          <w:b/>
          <w:sz w:val="24"/>
          <w:szCs w:val="24"/>
        </w:rPr>
      </w:pPr>
    </w:p>
    <w:p>
      <w:pPr>
        <w:pStyle w:val="style0"/>
        <w:spacing w:after="0" w:lineRule="auto" w:line="360"/>
        <w:jc w:val="both"/>
        <w:rPr>
          <w:rFonts w:ascii="Times New Roman" w:cs="Times New Roman" w:eastAsia="Times New Roman" w:hAnsi="Times New Roman"/>
          <w:b/>
          <w:sz w:val="24"/>
          <w:szCs w:val="24"/>
        </w:rPr>
      </w:pP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I'd also like to thank my colleagues at Bindura University of Science Education for sharing with me a wealth of experiences and insights garnered in a range of situations. I'd want to express my gratitude to my amazing family for their unwavering support.</w:t>
      </w: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266"/>
        <w:jc w:val="center"/>
        <w:rPr>
          <w:rFonts w:ascii="Times New Roman" w:cs="Times New Roman" w:hAnsi="Times New Roman"/>
          <w:color w:val="auto"/>
        </w:rPr>
      </w:pPr>
      <w:r>
        <w:rPr>
          <w:rFonts w:ascii="Times New Roman" w:cs="Times New Roman" w:hAnsi="Times New Roman"/>
          <w:color w:val="auto"/>
        </w:rPr>
        <w:t>Contents</w:t>
      </w:r>
    </w:p>
    <w:p>
      <w:pPr>
        <w:pStyle w:val="style19"/>
        <w:tabs>
          <w:tab w:val="right" w:leader="dot" w:pos="9350"/>
        </w:tabs>
        <w:rPr>
          <w:rFonts w:ascii="Calibri" w:cs="宋体" w:eastAsia="宋体" w:hAnsi="Calibri"/>
          <w:noProof/>
          <w:lang w:eastAsia="en-US"/>
        </w:rPr>
      </w:pPr>
      <w:r>
        <w:rPr/>
        <w:fldChar w:fldCharType="begin"/>
      </w:r>
      <w:r>
        <w:instrText xml:space="preserve"> TOC \o "1-3" \h \z \u </w:instrText>
      </w:r>
      <w:r>
        <w:rPr/>
        <w:fldChar w:fldCharType="separate"/>
      </w:r>
      <w:r>
        <w:rPr/>
        <w:fldChar w:fldCharType="begin"/>
      </w:r>
      <w:r>
        <w:instrText xml:space="preserve"> HYPERLINK \l "_Toc101384695" </w:instrText>
      </w:r>
      <w:r>
        <w:rPr/>
        <w:fldChar w:fldCharType="separate"/>
      </w:r>
      <w:r>
        <w:rPr>
          <w:rStyle w:val="style85"/>
          <w:rFonts w:ascii="Times New Roman" w:cs="Times New Roman" w:hAnsi="Times New Roman"/>
          <w:noProof/>
        </w:rPr>
        <w:t>Release Form</w:t>
      </w:r>
      <w:r>
        <w:rPr>
          <w:noProof/>
          <w:webHidden/>
        </w:rPr>
        <w:tab/>
      </w:r>
      <w:r>
        <w:rPr>
          <w:noProof/>
          <w:webHidden/>
        </w:rPr>
        <w:fldChar w:fldCharType="begin"/>
      </w:r>
      <w:r>
        <w:rPr>
          <w:noProof/>
          <w:webHidden/>
        </w:rPr>
        <w:instrText xml:space="preserve"> PAGEREF _Toc101384695 \h </w:instrText>
      </w:r>
      <w:r>
        <w:rPr>
          <w:noProof/>
          <w:webHidden/>
        </w:rPr>
        <w:fldChar w:fldCharType="separate"/>
      </w:r>
      <w:r>
        <w:rPr>
          <w:noProof/>
          <w:webHidden/>
        </w:rPr>
        <w:t>i</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"_Toc101384696" </w:instrText>
      </w:r>
      <w:r>
        <w:rPr/>
        <w:fldChar w:fldCharType="separate"/>
      </w:r>
      <w:r>
        <w:rPr>
          <w:rStyle w:val="style85"/>
          <w:rFonts w:ascii="Times New Roman" w:cs="Times New Roman" w:hAnsi="Times New Roman"/>
          <w:noProof/>
        </w:rPr>
        <w:t>Approval Form</w:t>
      </w:r>
      <w:r>
        <w:rPr>
          <w:noProof/>
          <w:webHidden/>
        </w:rPr>
        <w:tab/>
      </w:r>
      <w:r>
        <w:rPr>
          <w:noProof/>
          <w:webHidden/>
        </w:rPr>
        <w:fldChar w:fldCharType="begin"/>
      </w:r>
      <w:r>
        <w:rPr>
          <w:noProof/>
          <w:webHidden/>
        </w:rPr>
        <w:instrText xml:space="preserve"> PAGEREF _Toc101384696 \h </w:instrText>
      </w:r>
      <w:r>
        <w:rPr>
          <w:noProof/>
          <w:webHidden/>
        </w:rPr>
        <w:fldChar w:fldCharType="separate"/>
      </w:r>
      <w:r>
        <w:rPr>
          <w:noProof/>
          <w:webHidden/>
        </w:rPr>
        <w:t>ii</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"_Toc101384697" </w:instrText>
      </w:r>
      <w:r>
        <w:rPr/>
        <w:fldChar w:fldCharType="separate"/>
      </w:r>
      <w:r>
        <w:rPr>
          <w:rStyle w:val="style85"/>
          <w:rFonts w:ascii="Times New Roman" w:cs="Times New Roman" w:hAnsi="Times New Roman"/>
          <w:noProof/>
        </w:rPr>
        <w:t>Dedication</w:t>
      </w:r>
      <w:r>
        <w:rPr>
          <w:noProof/>
          <w:webHidden/>
        </w:rPr>
        <w:tab/>
      </w:r>
      <w:r>
        <w:rPr>
          <w:noProof/>
          <w:webHidden/>
        </w:rPr>
        <w:fldChar w:fldCharType="begin"/>
      </w:r>
      <w:r>
        <w:rPr>
          <w:noProof/>
          <w:webHidden/>
        </w:rPr>
        <w:instrText xml:space="preserve"> PAGEREF _Toc101384697 \h </w:instrText>
      </w:r>
      <w:r>
        <w:rPr>
          <w:noProof/>
          <w:webHidden/>
        </w:rPr>
        <w:fldChar w:fldCharType="separate"/>
      </w:r>
      <w:r>
        <w:rPr>
          <w:noProof/>
          <w:webHidden/>
        </w:rPr>
        <w:t>iii</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"_Toc101384698" </w:instrText>
      </w:r>
      <w:r>
        <w:rPr/>
        <w:fldChar w:fldCharType="separate"/>
      </w:r>
      <w:r>
        <w:rPr>
          <w:rStyle w:val="style85"/>
          <w:rFonts w:ascii="Times New Roman" w:cs="Times New Roman" w:hAnsi="Times New Roman"/>
          <w:noProof/>
        </w:rPr>
        <w:t>Declaration</w:t>
      </w:r>
      <w:r>
        <w:rPr>
          <w:noProof/>
          <w:webHidden/>
        </w:rPr>
        <w:tab/>
      </w:r>
      <w:r>
        <w:rPr>
          <w:noProof/>
          <w:webHidden/>
        </w:rPr>
        <w:fldChar w:fldCharType="begin"/>
      </w:r>
      <w:r>
        <w:rPr>
          <w:noProof/>
          <w:webHidden/>
        </w:rPr>
        <w:instrText xml:space="preserve"> PAGEREF _Toc101384698 \h </w:instrText>
      </w:r>
      <w:r>
        <w:rPr>
          <w:noProof/>
          <w:webHidden/>
        </w:rPr>
        <w:fldChar w:fldCharType="separate"/>
      </w:r>
      <w:r>
        <w:rPr>
          <w:noProof/>
          <w:webHidden/>
        </w:rPr>
        <w:t>iv</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"_Toc101384699" </w:instrText>
      </w:r>
      <w:r>
        <w:rPr/>
        <w:fldChar w:fldCharType="separate"/>
      </w:r>
      <w:r>
        <w:rPr>
          <w:rStyle w:val="style85"/>
          <w:rFonts w:ascii="Times New Roman" w:cs="Times New Roman" w:hAnsi="Times New Roman"/>
          <w:noProof/>
        </w:rPr>
        <w:t>ABSTRACT</w:t>
      </w:r>
      <w:r>
        <w:rPr>
          <w:noProof/>
          <w:webHidden/>
        </w:rPr>
        <w:tab/>
      </w:r>
      <w:r>
        <w:rPr>
          <w:noProof/>
          <w:webHidden/>
        </w:rPr>
        <w:fldChar w:fldCharType="begin"/>
      </w:r>
      <w:r>
        <w:rPr>
          <w:noProof/>
          <w:webHidden/>
        </w:rPr>
        <w:instrText xml:space="preserve"> PAGEREF _Toc101384699 \h </w:instrText>
      </w:r>
      <w:r>
        <w:rPr>
          <w:noProof/>
          <w:webHidden/>
        </w:rPr>
        <w:fldChar w:fldCharType="separate"/>
      </w:r>
      <w:r>
        <w:rPr>
          <w:noProof/>
          <w:webHidden/>
        </w:rPr>
        <w:t>v</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"_Toc101384700" </w:instrText>
      </w:r>
      <w:r>
        <w:rPr/>
        <w:fldChar w:fldCharType="separate"/>
      </w:r>
      <w:r>
        <w:rPr>
          <w:rStyle w:val="style85"/>
          <w:rFonts w:ascii="Times New Roman" w:cs="Times New Roman" w:hAnsi="Times New Roman"/>
          <w:noProof/>
        </w:rPr>
        <w:t>Acknowledgements</w:t>
      </w:r>
      <w:r>
        <w:rPr>
          <w:noProof/>
          <w:webHidden/>
        </w:rPr>
        <w:tab/>
      </w:r>
      <w:r>
        <w:rPr>
          <w:noProof/>
          <w:webHidden/>
        </w:rPr>
        <w:fldChar w:fldCharType="begin"/>
      </w:r>
      <w:r>
        <w:rPr>
          <w:noProof/>
          <w:webHidden/>
        </w:rPr>
        <w:instrText xml:space="preserve"> PAGEREF _Toc101384700 \h </w:instrText>
      </w:r>
      <w:r>
        <w:rPr>
          <w:noProof/>
          <w:webHidden/>
        </w:rPr>
        <w:fldChar w:fldCharType="separate"/>
      </w:r>
      <w:r>
        <w:rPr>
          <w:noProof/>
          <w:webHidden/>
        </w:rPr>
        <w:t>vi</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"_Toc101384701" </w:instrText>
      </w:r>
      <w:r>
        <w:rPr/>
        <w:fldChar w:fldCharType="separate"/>
      </w:r>
      <w:r>
        <w:rPr>
          <w:rStyle w:val="style85"/>
          <w:rFonts w:ascii="Times New Roman" w:cs="Times New Roman" w:hAnsi="Times New Roman"/>
          <w:noProof/>
        </w:rPr>
        <w:t>List of Tables</w:t>
      </w:r>
      <w:r>
        <w:rPr>
          <w:noProof/>
          <w:webHidden/>
        </w:rPr>
        <w:tab/>
      </w:r>
      <w:r>
        <w:rPr>
          <w:noProof/>
          <w:webHidden/>
        </w:rPr>
        <w:fldChar w:fldCharType="begin"/>
      </w:r>
      <w:r>
        <w:rPr>
          <w:noProof/>
          <w:webHidden/>
        </w:rPr>
        <w:instrText xml:space="preserve"> PAGEREF _Toc101384701 \h </w:instrText>
      </w:r>
      <w:r>
        <w:rPr>
          <w:noProof/>
          <w:webHidden/>
        </w:rPr>
        <w:fldChar w:fldCharType="separate"/>
      </w:r>
      <w:r>
        <w:rPr>
          <w:noProof/>
          <w:webHidden/>
        </w:rPr>
        <w:t>x</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"_Toc101384702" </w:instrText>
      </w:r>
      <w:r>
        <w:rPr/>
        <w:fldChar w:fldCharType="separate"/>
      </w:r>
      <w:r>
        <w:rPr>
          <w:rStyle w:val="style85"/>
          <w:rFonts w:ascii="Times New Roman" w:cs="Times New Roman" w:hAnsi="Times New Roman"/>
          <w:noProof/>
        </w:rPr>
        <w:t>List of Figures</w:t>
      </w:r>
      <w:r>
        <w:rPr>
          <w:noProof/>
          <w:webHidden/>
        </w:rPr>
        <w:tab/>
      </w:r>
      <w:r>
        <w:rPr>
          <w:noProof/>
          <w:webHidden/>
        </w:rPr>
        <w:fldChar w:fldCharType="begin"/>
      </w:r>
      <w:r>
        <w:rPr>
          <w:noProof/>
          <w:webHidden/>
        </w:rPr>
        <w:instrText xml:space="preserve"> PAGEREF _Toc101384702 \h </w:instrText>
      </w:r>
      <w:r>
        <w:rPr>
          <w:noProof/>
          <w:webHidden/>
        </w:rPr>
        <w:fldChar w:fldCharType="separate"/>
      </w:r>
      <w:r>
        <w:rPr>
          <w:noProof/>
          <w:webHidden/>
        </w:rPr>
        <w:t>xi</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"_Toc101384703" </w:instrText>
      </w:r>
      <w:r>
        <w:rPr/>
        <w:fldChar w:fldCharType="separate"/>
      </w:r>
      <w:r>
        <w:rPr>
          <w:rStyle w:val="style85"/>
          <w:rFonts w:ascii="Times New Roman" w:cs="Times New Roman" w:hAnsi="Times New Roman"/>
          <w:noProof/>
        </w:rPr>
        <w:t>List of Appendices</w:t>
      </w:r>
      <w:r>
        <w:rPr>
          <w:noProof/>
          <w:webHidden/>
        </w:rPr>
        <w:tab/>
      </w:r>
      <w:r>
        <w:rPr>
          <w:noProof/>
          <w:webHidden/>
        </w:rPr>
        <w:fldChar w:fldCharType="begin"/>
      </w:r>
      <w:r>
        <w:rPr>
          <w:noProof/>
          <w:webHidden/>
        </w:rPr>
        <w:instrText xml:space="preserve"> PAGEREF _Toc101384703 \h </w:instrText>
      </w:r>
      <w:r>
        <w:rPr>
          <w:noProof/>
          <w:webHidden/>
        </w:rPr>
        <w:fldChar w:fldCharType="separate"/>
      </w:r>
      <w:r>
        <w:rPr>
          <w:noProof/>
          <w:webHidden/>
        </w:rPr>
        <w:t>xii</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"_Toc101384704" </w:instrText>
      </w:r>
      <w:r>
        <w:rPr/>
        <w:fldChar w:fldCharType="separate"/>
      </w:r>
      <w:r>
        <w:rPr>
          <w:rStyle w:val="style85"/>
          <w:rFonts w:ascii="Times New Roman" w:cs="Times New Roman" w:hAnsi="Times New Roman"/>
          <w:noProof/>
        </w:rPr>
        <w:t>List of Acronyms</w:t>
      </w:r>
      <w:r>
        <w:rPr>
          <w:noProof/>
          <w:webHidden/>
        </w:rPr>
        <w:tab/>
      </w:r>
      <w:r>
        <w:rPr>
          <w:noProof/>
          <w:webHidden/>
        </w:rPr>
        <w:fldChar w:fldCharType="begin"/>
      </w:r>
      <w:r>
        <w:rPr>
          <w:noProof/>
          <w:webHidden/>
        </w:rPr>
        <w:instrText xml:space="preserve"> PAGEREF _Toc101384704 \h </w:instrText>
      </w:r>
      <w:r>
        <w:rPr>
          <w:noProof/>
          <w:webHidden/>
        </w:rPr>
        <w:fldChar w:fldCharType="separate"/>
      </w:r>
      <w:r>
        <w:rPr>
          <w:noProof/>
          <w:webHidden/>
        </w:rPr>
        <w:t>xiii</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"_Toc101384705" </w:instrText>
      </w:r>
      <w:r>
        <w:rPr/>
        <w:fldChar w:fldCharType="separate"/>
      </w:r>
      <w:r>
        <w:rPr>
          <w:rStyle w:val="style85"/>
          <w:rFonts w:ascii="Times New Roman" w:cs="宋体" w:eastAsia="宋体" w:hAnsi="Times New Roman"/>
          <w:b/>
          <w:bCs/>
          <w:noProof/>
          <w:lang w:eastAsia="en-US"/>
        </w:rPr>
        <w:t>CHAPTER ONE</w:t>
      </w:r>
      <w:r>
        <w:rPr>
          <w:noProof/>
          <w:webHidden/>
        </w:rPr>
        <w:tab/>
      </w:r>
      <w:r>
        <w:rPr>
          <w:noProof/>
          <w:webHidden/>
        </w:rPr>
        <w:fldChar w:fldCharType="begin"/>
      </w:r>
      <w:r>
        <w:rPr>
          <w:noProof/>
          <w:webHidden/>
        </w:rPr>
        <w:instrText xml:space="preserve"> PAGEREF _Toc101384705 \h </w:instrText>
      </w:r>
      <w:r>
        <w:rPr>
          <w:noProof/>
          <w:webHidden/>
        </w:rPr>
        <w:fldChar w:fldCharType="separate"/>
      </w:r>
      <w:r>
        <w:rPr>
          <w:noProof/>
          <w:webHidden/>
        </w:rPr>
        <w:t>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"_Toc101384706" </w:instrText>
      </w:r>
      <w:r>
        <w:rPr/>
        <w:fldChar w:fldCharType="separate"/>
      </w:r>
      <w:r>
        <w:rPr>
          <w:rStyle w:val="style85"/>
          <w:rFonts w:ascii="Times New Roman" w:cs="宋体" w:eastAsia="宋体" w:hAnsi="Times New Roman"/>
          <w:b/>
          <w:bCs/>
          <w:noProof/>
          <w:lang w:eastAsia="en-US"/>
        </w:rPr>
        <w:t>1.1 Introduction</w:t>
      </w:r>
      <w:r>
        <w:rPr>
          <w:noProof/>
          <w:webHidden/>
        </w:rPr>
        <w:tab/>
      </w:r>
      <w:r>
        <w:rPr>
          <w:noProof/>
          <w:webHidden/>
        </w:rPr>
        <w:fldChar w:fldCharType="begin"/>
      </w:r>
      <w:r>
        <w:rPr>
          <w:noProof/>
          <w:webHidden/>
        </w:rPr>
        <w:instrText xml:space="preserve"> PAGEREF _Toc101384706 \h </w:instrText>
      </w:r>
      <w:r>
        <w:rPr>
          <w:noProof/>
          <w:webHidden/>
        </w:rPr>
        <w:fldChar w:fldCharType="separate"/>
      </w:r>
      <w:r>
        <w:rPr>
          <w:noProof/>
          <w:webHidden/>
        </w:rPr>
        <w:t>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"_Toc101384707" </w:instrText>
      </w:r>
      <w:r>
        <w:rPr/>
        <w:fldChar w:fldCharType="separate"/>
      </w:r>
      <w:r>
        <w:rPr>
          <w:rStyle w:val="style85"/>
          <w:rFonts w:ascii="Times New Roman" w:cs="宋体" w:eastAsia="宋体" w:hAnsi="Times New Roman"/>
          <w:b/>
          <w:bCs/>
          <w:noProof/>
          <w:lang w:eastAsia="en-US"/>
        </w:rPr>
        <w:t>1.2 Background of the study</w:t>
      </w:r>
      <w:r>
        <w:rPr>
          <w:noProof/>
          <w:webHidden/>
        </w:rPr>
        <w:tab/>
      </w:r>
      <w:r>
        <w:rPr>
          <w:noProof/>
          <w:webHidden/>
        </w:rPr>
        <w:fldChar w:fldCharType="begin"/>
      </w:r>
      <w:r>
        <w:rPr>
          <w:noProof/>
          <w:webHidden/>
        </w:rPr>
        <w:instrText xml:space="preserve"> PAGEREF _Toc101384707 \h </w:instrText>
      </w:r>
      <w:r>
        <w:rPr>
          <w:noProof/>
          <w:webHidden/>
        </w:rPr>
        <w:fldChar w:fldCharType="separate"/>
      </w:r>
      <w:r>
        <w:rPr>
          <w:noProof/>
          <w:webHidden/>
        </w:rPr>
        <w:t>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"_Toc101384708" </w:instrText>
      </w:r>
      <w:r>
        <w:rPr/>
        <w:fldChar w:fldCharType="separate"/>
      </w:r>
      <w:r>
        <w:rPr>
          <w:rStyle w:val="style85"/>
          <w:rFonts w:ascii="Times New Roman" w:cs="宋体" w:eastAsia="宋体" w:hAnsi="Times New Roman"/>
          <w:b/>
          <w:bCs/>
          <w:noProof/>
          <w:lang w:eastAsia="en-US"/>
        </w:rPr>
        <w:t xml:space="preserve">1.3 </w:t>
      </w:r>
      <w:r>
        <w:rPr>
          <w:rStyle w:val="style85"/>
          <w:rFonts w:ascii="Times New Roman" w:cs="宋体" w:hAnsi="Times New Roman"/>
          <w:b/>
          <w:bCs/>
          <w:noProof/>
          <w:lang w:eastAsia="en-US"/>
        </w:rPr>
        <w:t>History of the organization</w:t>
      </w:r>
      <w:r>
        <w:rPr>
          <w:noProof/>
          <w:webHidden/>
        </w:rPr>
        <w:tab/>
      </w:r>
      <w:r>
        <w:rPr>
          <w:noProof/>
          <w:webHidden/>
        </w:rPr>
        <w:fldChar w:fldCharType="begin"/>
      </w:r>
      <w:r>
        <w:rPr>
          <w:noProof/>
          <w:webHidden/>
        </w:rPr>
        <w:instrText xml:space="preserve"> PAGEREF _Toc101384708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"_Toc101384709" </w:instrText>
      </w:r>
      <w:r>
        <w:rPr/>
        <w:fldChar w:fldCharType="separate"/>
      </w:r>
      <w:r>
        <w:rPr>
          <w:rStyle w:val="style85"/>
          <w:rFonts w:ascii="Times New Roman" w:cs="宋体" w:eastAsia="宋体" w:hAnsi="Times New Roman"/>
          <w:b/>
          <w:bCs/>
          <w:noProof/>
          <w:lang w:eastAsia="en-US"/>
        </w:rPr>
        <w:t>1.4 Statement of Problem</w:t>
      </w:r>
      <w:r>
        <w:rPr>
          <w:noProof/>
          <w:webHidden/>
        </w:rPr>
        <w:tab/>
      </w:r>
      <w:r>
        <w:rPr>
          <w:noProof/>
          <w:webHidden/>
        </w:rPr>
        <w:fldChar w:fldCharType="begin"/>
      </w:r>
      <w:r>
        <w:rPr>
          <w:noProof/>
          <w:webHidden/>
        </w:rPr>
        <w:instrText xml:space="preserve"> PAGEREF _Toc101384709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"_Toc101384710" </w:instrText>
      </w:r>
      <w:r>
        <w:rPr/>
        <w:fldChar w:fldCharType="separate"/>
      </w:r>
      <w:r>
        <w:rPr>
          <w:rStyle w:val="style85"/>
          <w:rFonts w:ascii="Times New Roman" w:cs="宋体" w:eastAsia="宋体" w:hAnsi="Times New Roman"/>
          <w:b/>
          <w:bCs/>
          <w:noProof/>
          <w:lang w:eastAsia="en-US"/>
        </w:rPr>
        <w:t>1.5 Objectives of the study</w:t>
      </w:r>
      <w:r>
        <w:rPr>
          <w:noProof/>
          <w:webHidden/>
        </w:rPr>
        <w:tab/>
      </w:r>
      <w:r>
        <w:rPr>
          <w:noProof/>
          <w:webHidden/>
        </w:rPr>
        <w:fldChar w:fldCharType="begin"/>
      </w:r>
      <w:r>
        <w:rPr>
          <w:noProof/>
          <w:webHidden/>
        </w:rPr>
        <w:instrText xml:space="preserve"> PAGEREF _Toc101384710 \h </w:instrText>
      </w:r>
      <w:r>
        <w:rPr>
          <w:noProof/>
          <w:webHidden/>
        </w:rPr>
        <w:fldChar w:fldCharType="separate"/>
      </w:r>
      <w:r>
        <w:rPr>
          <w:noProof/>
          <w:webHidden/>
        </w:rPr>
        <w:t>3</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"_Toc101384711" </w:instrText>
      </w:r>
      <w:r>
        <w:rPr/>
        <w:fldChar w:fldCharType="separate"/>
      </w:r>
      <w:r>
        <w:rPr>
          <w:rStyle w:val="style85"/>
          <w:rFonts w:ascii="Times New Roman" w:cs="宋体" w:eastAsia="宋体" w:hAnsi="Times New Roman"/>
          <w:b/>
          <w:bCs/>
          <w:noProof/>
          <w:lang w:eastAsia="en-US"/>
        </w:rPr>
        <w:t>1.5.1 Primary Objective</w:t>
      </w:r>
      <w:r>
        <w:rPr>
          <w:noProof/>
          <w:webHidden/>
        </w:rPr>
        <w:tab/>
      </w:r>
      <w:r>
        <w:rPr>
          <w:noProof/>
          <w:webHidden/>
        </w:rPr>
        <w:fldChar w:fldCharType="begin"/>
      </w:r>
      <w:r>
        <w:rPr>
          <w:noProof/>
          <w:webHidden/>
        </w:rPr>
        <w:instrText xml:space="preserve"> PAGEREF _Toc101384711 \h </w:instrText>
      </w:r>
      <w:r>
        <w:rPr>
          <w:noProof/>
          <w:webHidden/>
        </w:rPr>
        <w:fldChar w:fldCharType="separate"/>
      </w:r>
      <w:r>
        <w:rPr>
          <w:noProof/>
          <w:webHidden/>
        </w:rPr>
        <w:t>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"_Toc101384712" </w:instrText>
      </w:r>
      <w:r>
        <w:rPr/>
        <w:fldChar w:fldCharType="separate"/>
      </w:r>
      <w:r>
        <w:rPr>
          <w:rStyle w:val="style85"/>
          <w:rFonts w:ascii="Times New Roman" w:cs="宋体" w:eastAsia="宋体" w:hAnsi="Times New Roman"/>
          <w:b/>
          <w:bCs/>
          <w:noProof/>
          <w:lang w:eastAsia="en-US"/>
        </w:rPr>
        <w:t>1.5.2 Secondary Objectives</w:t>
      </w:r>
      <w:r>
        <w:rPr>
          <w:noProof/>
          <w:webHidden/>
        </w:rPr>
        <w:tab/>
      </w:r>
      <w:r>
        <w:rPr>
          <w:noProof/>
          <w:webHidden/>
        </w:rPr>
        <w:fldChar w:fldCharType="begin"/>
      </w:r>
      <w:r>
        <w:rPr>
          <w:noProof/>
          <w:webHidden/>
        </w:rPr>
        <w:instrText xml:space="preserve"> PAGEREF _Toc101384712 \h </w:instrText>
      </w:r>
      <w:r>
        <w:rPr>
          <w:noProof/>
          <w:webHidden/>
        </w:rPr>
        <w:fldChar w:fldCharType="separate"/>
      </w:r>
      <w:r>
        <w:rPr>
          <w:noProof/>
          <w:webHidden/>
        </w:rPr>
        <w:t>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"_Toc101384713" </w:instrText>
      </w:r>
      <w:r>
        <w:rPr/>
        <w:fldChar w:fldCharType="separate"/>
      </w:r>
      <w:r>
        <w:rPr>
          <w:rStyle w:val="style85"/>
          <w:rFonts w:ascii="Times New Roman" w:cs="宋体" w:eastAsia="宋体" w:hAnsi="Times New Roman"/>
          <w:b/>
          <w:bCs/>
          <w:noProof/>
          <w:lang w:eastAsia="en-US"/>
        </w:rPr>
        <w:t>1.6 Research questions.</w:t>
      </w:r>
      <w:r>
        <w:rPr>
          <w:noProof/>
          <w:webHidden/>
        </w:rPr>
        <w:tab/>
      </w:r>
      <w:r>
        <w:rPr>
          <w:noProof/>
          <w:webHidden/>
        </w:rPr>
        <w:fldChar w:fldCharType="begin"/>
      </w:r>
      <w:r>
        <w:rPr>
          <w:noProof/>
          <w:webHidden/>
        </w:rPr>
        <w:instrText xml:space="preserve"> PAGEREF _Toc101384713 \h </w:instrText>
      </w:r>
      <w:r>
        <w:rPr>
          <w:noProof/>
          <w:webHidden/>
        </w:rPr>
        <w:fldChar w:fldCharType="separate"/>
      </w:r>
      <w:r>
        <w:rPr>
          <w:noProof/>
          <w:webHidden/>
        </w:rPr>
        <w:t>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"_Toc101384714" </w:instrText>
      </w:r>
      <w:r>
        <w:rPr/>
        <w:fldChar w:fldCharType="separate"/>
      </w:r>
      <w:r>
        <w:rPr>
          <w:rStyle w:val="style85"/>
          <w:rFonts w:ascii="Times New Roman" w:cs="宋体" w:eastAsia="宋体" w:hAnsi="Times New Roman"/>
          <w:b/>
          <w:bCs/>
          <w:noProof/>
          <w:lang w:eastAsia="en-US"/>
        </w:rPr>
        <w:t>1.7 Assumptions of the study</w:t>
      </w:r>
      <w:r>
        <w:rPr>
          <w:noProof/>
          <w:webHidden/>
        </w:rPr>
        <w:tab/>
      </w:r>
      <w:r>
        <w:rPr>
          <w:noProof/>
          <w:webHidden/>
        </w:rPr>
        <w:fldChar w:fldCharType="begin"/>
      </w:r>
      <w:r>
        <w:rPr>
          <w:noProof/>
          <w:webHidden/>
        </w:rPr>
        <w:instrText xml:space="preserve"> PAGEREF _Toc101384714 \h </w:instrText>
      </w:r>
      <w:r>
        <w:rPr>
          <w:noProof/>
          <w:webHidden/>
        </w:rPr>
        <w:fldChar w:fldCharType="separate"/>
      </w:r>
      <w:r>
        <w:rPr>
          <w:noProof/>
          <w:webHidden/>
        </w:rPr>
        <w:t>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"_Toc101384715" </w:instrText>
      </w:r>
      <w:r>
        <w:rPr/>
        <w:fldChar w:fldCharType="separate"/>
      </w:r>
      <w:r>
        <w:rPr>
          <w:rStyle w:val="style85"/>
          <w:rFonts w:ascii="Times New Roman" w:cs="宋体" w:eastAsia="宋体" w:hAnsi="Times New Roman"/>
          <w:noProof/>
          <w:lang w:eastAsia="en-US"/>
        </w:rPr>
        <w:t xml:space="preserve">1.8 </w:t>
      </w:r>
      <w:r>
        <w:rPr>
          <w:rStyle w:val="style85"/>
          <w:rFonts w:ascii="Times New Roman" w:cs="宋体" w:eastAsia="宋体" w:hAnsi="Times New Roman"/>
          <w:b/>
          <w:bCs/>
          <w:noProof/>
          <w:lang w:eastAsia="en-US"/>
        </w:rPr>
        <w:t>Significance of the study</w:t>
      </w:r>
      <w:r>
        <w:rPr>
          <w:noProof/>
          <w:webHidden/>
        </w:rPr>
        <w:tab/>
      </w:r>
      <w:r>
        <w:rPr>
          <w:noProof/>
          <w:webHidden/>
        </w:rPr>
        <w:fldChar w:fldCharType="begin"/>
      </w:r>
      <w:r>
        <w:rPr>
          <w:noProof/>
          <w:webHidden/>
        </w:rPr>
        <w:instrText xml:space="preserve"> PAGEREF _Toc101384715 \h </w:instrText>
      </w:r>
      <w:r>
        <w:rPr>
          <w:noProof/>
          <w:webHidden/>
        </w:rPr>
        <w:fldChar w:fldCharType="separate"/>
      </w:r>
      <w:r>
        <w:rPr>
          <w:noProof/>
          <w:webHidden/>
        </w:rPr>
        <w:t>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"_Toc101384716" </w:instrText>
      </w:r>
      <w:r>
        <w:rPr/>
        <w:fldChar w:fldCharType="separate"/>
      </w:r>
      <w:r>
        <w:rPr>
          <w:rStyle w:val="style85"/>
          <w:rFonts w:ascii="Times New Roman" w:cs="宋体" w:eastAsia="宋体" w:hAnsi="Times New Roman"/>
          <w:b/>
          <w:bCs/>
          <w:noProof/>
          <w:lang w:eastAsia="en-US"/>
        </w:rPr>
        <w:t>1.9 Delimitation</w:t>
      </w:r>
      <w:r>
        <w:rPr>
          <w:noProof/>
          <w:webHidden/>
        </w:rPr>
        <w:tab/>
      </w:r>
      <w:r>
        <w:rPr>
          <w:noProof/>
          <w:webHidden/>
        </w:rPr>
        <w:fldChar w:fldCharType="begin"/>
      </w:r>
      <w:r>
        <w:rPr>
          <w:noProof/>
          <w:webHidden/>
        </w:rPr>
        <w:instrText xml:space="preserve"> PAGEREF _Toc101384716 \h </w:instrText>
      </w:r>
      <w:r>
        <w:rPr>
          <w:noProof/>
          <w:webHidden/>
        </w:rPr>
        <w:fldChar w:fldCharType="separate"/>
      </w:r>
      <w:r>
        <w:rPr>
          <w:noProof/>
          <w:webHidden/>
        </w:rPr>
        <w:t>5</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"_Toc101384717" </w:instrText>
      </w:r>
      <w:r>
        <w:rPr/>
        <w:fldChar w:fldCharType="separate"/>
      </w:r>
      <w:r>
        <w:rPr>
          <w:rStyle w:val="style85"/>
          <w:rFonts w:ascii="Times New Roman" w:cs="宋体" w:eastAsia="宋体" w:hAnsi="Times New Roman"/>
          <w:b/>
          <w:bCs/>
          <w:noProof/>
          <w:lang w:eastAsia="en-US"/>
        </w:rPr>
        <w:t>1.10 Limitations of the study</w:t>
      </w:r>
      <w:r>
        <w:rPr>
          <w:noProof/>
          <w:webHidden/>
        </w:rPr>
        <w:tab/>
      </w:r>
      <w:r>
        <w:rPr>
          <w:noProof/>
          <w:webHidden/>
        </w:rPr>
        <w:fldChar w:fldCharType="begin"/>
      </w:r>
      <w:r>
        <w:rPr>
          <w:noProof/>
          <w:webHidden/>
        </w:rPr>
        <w:instrText xml:space="preserve"> PAGEREF _Toc101384717 \h </w:instrText>
      </w:r>
      <w:r>
        <w:rPr>
          <w:noProof/>
          <w:webHidden/>
        </w:rPr>
        <w:fldChar w:fldCharType="separate"/>
      </w:r>
      <w:r>
        <w:rPr>
          <w:noProof/>
          <w:webHidden/>
        </w:rPr>
        <w:t>5</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"_Toc101384718" </w:instrText>
      </w:r>
      <w:r>
        <w:rPr/>
        <w:fldChar w:fldCharType="separate"/>
      </w:r>
      <w:r>
        <w:rPr>
          <w:rStyle w:val="style85"/>
          <w:rFonts w:ascii="Times New Roman" w:cs="宋体" w:eastAsia="宋体" w:hAnsi="Times New Roman"/>
          <w:b/>
          <w:bCs/>
          <w:noProof/>
          <w:lang w:eastAsia="en-US"/>
        </w:rPr>
        <w:t>1.11 Definition of key terms</w:t>
      </w:r>
      <w:r>
        <w:rPr>
          <w:noProof/>
          <w:webHidden/>
        </w:rPr>
        <w:tab/>
      </w:r>
      <w:r>
        <w:rPr>
          <w:noProof/>
          <w:webHidden/>
        </w:rPr>
        <w:fldChar w:fldCharType="begin"/>
      </w:r>
      <w:r>
        <w:rPr>
          <w:noProof/>
          <w:webHidden/>
        </w:rPr>
        <w:instrText xml:space="preserve"> PAGEREF _Toc101384718 \h </w:instrText>
      </w:r>
      <w:r>
        <w:rPr>
          <w:noProof/>
          <w:webHidden/>
        </w:rPr>
        <w:fldChar w:fldCharType="separate"/>
      </w:r>
      <w:r>
        <w:rPr>
          <w:noProof/>
          <w:webHidden/>
        </w:rPr>
        <w:t>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"_Toc101384719" </w:instrText>
      </w:r>
      <w:r>
        <w:rPr/>
        <w:fldChar w:fldCharType="separate"/>
      </w:r>
      <w:r>
        <w:rPr>
          <w:rStyle w:val="style85"/>
          <w:rFonts w:ascii="Times New Roman" w:cs="宋体" w:eastAsia="宋体" w:hAnsi="Times New Roman"/>
          <w:b/>
          <w:bCs/>
          <w:noProof/>
          <w:lang w:eastAsia="en-US"/>
        </w:rPr>
        <w:t>1.12 Chapter Summary</w:t>
      </w:r>
      <w:r>
        <w:rPr>
          <w:noProof/>
          <w:webHidden/>
        </w:rPr>
        <w:tab/>
      </w:r>
      <w:r>
        <w:rPr>
          <w:noProof/>
          <w:webHidden/>
        </w:rPr>
        <w:fldChar w:fldCharType="begin"/>
      </w:r>
      <w:r>
        <w:rPr>
          <w:noProof/>
          <w:webHidden/>
        </w:rPr>
        <w:instrText xml:space="preserve"> PAGEREF _Toc101384719 \h </w:instrText>
      </w:r>
      <w:r>
        <w:rPr>
          <w:noProof/>
          <w:webHidden/>
        </w:rPr>
        <w:fldChar w:fldCharType="separate"/>
      </w:r>
      <w:r>
        <w:rPr>
          <w:noProof/>
          <w:webHidden/>
        </w:rPr>
        <w:t>6</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"_Toc101384720" </w:instrText>
      </w:r>
      <w:r>
        <w:rPr/>
        <w:fldChar w:fldCharType="separate"/>
      </w:r>
      <w:r>
        <w:rPr>
          <w:rStyle w:val="style85"/>
          <w:rFonts w:ascii="Times New Roman" w:cs="宋体" w:eastAsia="宋体" w:hAnsi="Times New Roman"/>
          <w:b/>
          <w:bCs/>
          <w:noProof/>
          <w:lang w:eastAsia="en-US"/>
        </w:rPr>
        <w:t>CHAPTER II</w:t>
      </w:r>
      <w:r>
        <w:rPr>
          <w:noProof/>
          <w:webHidden/>
        </w:rPr>
        <w:tab/>
      </w:r>
      <w:r>
        <w:rPr>
          <w:noProof/>
          <w:webHidden/>
        </w:rPr>
        <w:fldChar w:fldCharType="begin"/>
      </w:r>
      <w:r>
        <w:rPr>
          <w:noProof/>
          <w:webHidden/>
        </w:rPr>
        <w:instrText xml:space="preserve"> PAGEREF _Toc101384720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"_Toc101384721" </w:instrText>
      </w:r>
      <w:r>
        <w:rPr/>
        <w:fldChar w:fldCharType="separate"/>
      </w:r>
      <w:r>
        <w:rPr>
          <w:rStyle w:val="style85"/>
          <w:rFonts w:ascii="Times New Roman" w:cs="宋体" w:eastAsia="宋体" w:hAnsi="Times New Roman"/>
          <w:b/>
          <w:bCs/>
          <w:noProof/>
          <w:lang w:eastAsia="en-US"/>
        </w:rPr>
        <w:t>LITERATURE REVIEW</w:t>
      </w:r>
      <w:r>
        <w:rPr>
          <w:noProof/>
          <w:webHidden/>
        </w:rPr>
        <w:tab/>
      </w:r>
      <w:r>
        <w:rPr>
          <w:noProof/>
          <w:webHidden/>
        </w:rPr>
        <w:fldChar w:fldCharType="begin"/>
      </w:r>
      <w:r>
        <w:rPr>
          <w:noProof/>
          <w:webHidden/>
        </w:rPr>
        <w:instrText xml:space="preserve"> PAGEREF _Toc101384721 \h </w:instrText>
      </w:r>
      <w:r>
        <w:rPr>
          <w:noProof/>
          <w:webHidden/>
        </w:rPr>
        <w:fldChar w:fldCharType="separate"/>
      </w:r>
      <w:r>
        <w:rPr>
          <w:noProof/>
          <w:webHidden/>
        </w:rPr>
        <w:t>7</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"_Toc101384722" </w:instrText>
      </w:r>
      <w:r>
        <w:rPr/>
        <w:fldChar w:fldCharType="separate"/>
      </w:r>
      <w:r>
        <w:rPr>
          <w:rStyle w:val="style85"/>
          <w:rFonts w:ascii="Times New Roman" w:cs="宋体" w:eastAsia="宋体" w:hAnsi="Times New Roman"/>
          <w:b/>
          <w:bCs/>
          <w:noProof/>
          <w:lang w:eastAsia="en-US"/>
        </w:rPr>
        <w:t>2.0 Introduction</w:t>
      </w:r>
      <w:r>
        <w:rPr>
          <w:noProof/>
          <w:webHidden/>
        </w:rPr>
        <w:tab/>
      </w:r>
      <w:r>
        <w:rPr>
          <w:noProof/>
          <w:webHidden/>
        </w:rPr>
        <w:fldChar w:fldCharType="begin"/>
      </w:r>
      <w:r>
        <w:rPr>
          <w:noProof/>
          <w:webHidden/>
        </w:rPr>
        <w:instrText xml:space="preserve"> PAGEREF _Toc101384722 \h </w:instrText>
      </w:r>
      <w:r>
        <w:rPr>
          <w:noProof/>
          <w:webHidden/>
        </w:rPr>
        <w:fldChar w:fldCharType="separate"/>
      </w:r>
      <w:r>
        <w:rPr>
          <w:noProof/>
          <w:webHidden/>
        </w:rPr>
        <w:t>7</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"_Toc101384723" </w:instrText>
      </w:r>
      <w:r>
        <w:rPr/>
        <w:fldChar w:fldCharType="separate"/>
      </w:r>
      <w:r>
        <w:rPr>
          <w:rStyle w:val="style85"/>
          <w:rFonts w:ascii="Times New Roman" w:cs="宋体" w:eastAsia="宋体" w:hAnsi="Times New Roman"/>
          <w:b/>
          <w:bCs/>
          <w:noProof/>
          <w:lang w:eastAsia="en-US"/>
        </w:rPr>
        <w:t>2.1 Theoretical Framework</w:t>
      </w:r>
      <w:r>
        <w:rPr>
          <w:noProof/>
          <w:webHidden/>
        </w:rPr>
        <w:tab/>
      </w:r>
      <w:r>
        <w:rPr>
          <w:noProof/>
          <w:webHidden/>
        </w:rPr>
        <w:fldChar w:fldCharType="begin"/>
      </w:r>
      <w:r>
        <w:rPr>
          <w:noProof/>
          <w:webHidden/>
        </w:rPr>
        <w:instrText xml:space="preserve"> PAGEREF _Toc101384723 \h </w:instrText>
      </w:r>
      <w:r>
        <w:rPr>
          <w:noProof/>
          <w:webHidden/>
        </w:rPr>
        <w:fldChar w:fldCharType="separate"/>
      </w:r>
      <w:r>
        <w:rPr>
          <w:noProof/>
          <w:webHidden/>
        </w:rPr>
        <w:t>7</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"_Toc101384724" </w:instrText>
      </w:r>
      <w:r>
        <w:rPr/>
        <w:fldChar w:fldCharType="separate"/>
      </w:r>
      <w:r>
        <w:rPr>
          <w:rStyle w:val="style85"/>
          <w:rFonts w:ascii="Times New Roman" w:cs="宋体" w:eastAsia="宋体" w:hAnsi="Times New Roman"/>
          <w:b/>
          <w:bCs/>
          <w:noProof/>
          <w:lang w:eastAsia="en-US"/>
        </w:rPr>
        <w:t>2.1.1Adoption of sustainable procurement.</w:t>
      </w:r>
      <w:r>
        <w:rPr>
          <w:noProof/>
          <w:webHidden/>
        </w:rPr>
        <w:tab/>
      </w:r>
      <w:r>
        <w:rPr>
          <w:noProof/>
          <w:webHidden/>
        </w:rPr>
        <w:fldChar w:fldCharType="begin"/>
      </w:r>
      <w:r>
        <w:rPr>
          <w:noProof/>
          <w:webHidden/>
        </w:rPr>
        <w:instrText xml:space="preserve"> PAGEREF _Toc101384724 \h </w:instrText>
      </w:r>
      <w:r>
        <w:rPr>
          <w:noProof/>
          <w:webHidden/>
        </w:rPr>
        <w:fldChar w:fldCharType="separate"/>
      </w:r>
      <w:r>
        <w:rPr>
          <w:noProof/>
          <w:webHidden/>
        </w:rPr>
        <w:t>7</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"_Toc101384725" </w:instrText>
      </w:r>
      <w:r>
        <w:rPr/>
        <w:fldChar w:fldCharType="separate"/>
      </w:r>
      <w:r>
        <w:rPr>
          <w:rStyle w:val="style85"/>
          <w:rFonts w:ascii="Times New Roman" w:cs="宋体" w:eastAsia="宋体" w:hAnsi="Times New Roman"/>
          <w:b/>
          <w:bCs/>
          <w:noProof/>
          <w:lang w:eastAsia="en-US"/>
        </w:rPr>
        <w:t>2.1.2 The triple bottom line concept of sustainability</w:t>
      </w:r>
      <w:r>
        <w:rPr>
          <w:noProof/>
          <w:webHidden/>
        </w:rPr>
        <w:tab/>
      </w:r>
      <w:r>
        <w:rPr>
          <w:noProof/>
          <w:webHidden/>
        </w:rPr>
        <w:fldChar w:fldCharType="begin"/>
      </w:r>
      <w:r>
        <w:rPr>
          <w:noProof/>
          <w:webHidden/>
        </w:rPr>
        <w:instrText xml:space="preserve"> PAGEREF _Toc101384725 \h </w:instrText>
      </w:r>
      <w:r>
        <w:rPr>
          <w:noProof/>
          <w:webHidden/>
        </w:rPr>
        <w:fldChar w:fldCharType="separate"/>
      </w:r>
      <w:r>
        <w:rPr>
          <w:noProof/>
          <w:webHidden/>
        </w:rPr>
        <w:t>8</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"_Toc101384726" </w:instrText>
      </w:r>
      <w:r>
        <w:rPr/>
        <w:fldChar w:fldCharType="separate"/>
      </w:r>
      <w:r>
        <w:rPr>
          <w:rStyle w:val="style85"/>
          <w:rFonts w:ascii="Times New Roman" w:cs="宋体" w:eastAsia="宋体" w:hAnsi="Times New Roman"/>
          <w:b/>
          <w:bCs/>
          <w:noProof/>
          <w:lang w:eastAsia="en-US"/>
        </w:rPr>
        <w:t>2.1.3 The institutional theory</w:t>
      </w:r>
      <w:r>
        <w:rPr>
          <w:noProof/>
          <w:webHidden/>
        </w:rPr>
        <w:tab/>
      </w:r>
      <w:r>
        <w:rPr>
          <w:noProof/>
          <w:webHidden/>
        </w:rPr>
        <w:fldChar w:fldCharType="begin"/>
      </w:r>
      <w:r>
        <w:rPr>
          <w:noProof/>
          <w:webHidden/>
        </w:rPr>
        <w:instrText xml:space="preserve"> PAGEREF _Toc101384726 \h </w:instrText>
      </w:r>
      <w:r>
        <w:rPr>
          <w:noProof/>
          <w:webHidden/>
        </w:rPr>
        <w:fldChar w:fldCharType="separate"/>
      </w:r>
      <w:r>
        <w:rPr>
          <w:noProof/>
          <w:webHidden/>
        </w:rPr>
        <w:t>9</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"_Toc101384727" </w:instrText>
      </w:r>
      <w:r>
        <w:rPr/>
        <w:fldChar w:fldCharType="separate"/>
      </w:r>
      <w:r>
        <w:rPr>
          <w:rStyle w:val="style85"/>
          <w:rFonts w:ascii="Times New Roman" w:cs="宋体" w:eastAsia="宋体" w:hAnsi="Times New Roman"/>
          <w:b/>
          <w:bCs/>
          <w:noProof/>
          <w:lang w:eastAsia="en-US"/>
        </w:rPr>
        <w:t>2.1.4 The stakeholder theory</w:t>
      </w:r>
      <w:r>
        <w:rPr>
          <w:noProof/>
          <w:webHidden/>
        </w:rPr>
        <w:tab/>
      </w:r>
      <w:r>
        <w:rPr>
          <w:noProof/>
          <w:webHidden/>
        </w:rPr>
        <w:fldChar w:fldCharType="begin"/>
      </w:r>
      <w:r>
        <w:rPr>
          <w:noProof/>
          <w:webHidden/>
        </w:rPr>
        <w:instrText xml:space="preserve"> PAGEREF _Toc101384727 \h </w:instrText>
      </w:r>
      <w:r>
        <w:rPr>
          <w:noProof/>
          <w:webHidden/>
        </w:rPr>
        <w:fldChar w:fldCharType="separate"/>
      </w:r>
      <w:r>
        <w:rPr>
          <w:noProof/>
          <w:webHidden/>
        </w:rPr>
        <w:t>10</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"_Toc101384728" </w:instrText>
      </w:r>
      <w:r>
        <w:rPr/>
        <w:fldChar w:fldCharType="separate"/>
      </w:r>
      <w:r>
        <w:rPr>
          <w:rStyle w:val="style85"/>
          <w:rFonts w:ascii="Times New Roman" w:cs="Times New Roman" w:eastAsia="宋体" w:hAnsi="Times New Roman"/>
          <w:b/>
          <w:bCs/>
          <w:noProof/>
          <w:lang w:eastAsia="en-US"/>
        </w:rPr>
        <w:t>2.1.5 Resource based view theory</w:t>
      </w:r>
      <w:r>
        <w:rPr>
          <w:noProof/>
          <w:webHidden/>
        </w:rPr>
        <w:tab/>
      </w:r>
      <w:r>
        <w:rPr>
          <w:noProof/>
          <w:webHidden/>
        </w:rPr>
        <w:fldChar w:fldCharType="begin"/>
      </w:r>
      <w:r>
        <w:rPr>
          <w:noProof/>
          <w:webHidden/>
        </w:rPr>
        <w:instrText xml:space="preserve"> PAGEREF _Toc101384728 \h </w:instrText>
      </w:r>
      <w:r>
        <w:rPr>
          <w:noProof/>
          <w:webHidden/>
        </w:rPr>
        <w:fldChar w:fldCharType="separate"/>
      </w:r>
      <w:r>
        <w:rPr>
          <w:noProof/>
          <w:webHidden/>
        </w:rPr>
        <w:t>10</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"_Toc101384729" </w:instrText>
      </w:r>
      <w:r>
        <w:rPr/>
        <w:fldChar w:fldCharType="separate"/>
      </w:r>
      <w:r>
        <w:rPr>
          <w:rStyle w:val="style85"/>
          <w:rFonts w:ascii="Times New Roman" w:cs="宋体" w:eastAsia="宋体" w:hAnsi="Times New Roman"/>
          <w:b/>
          <w:bCs/>
          <w:noProof/>
          <w:lang w:eastAsia="en-US"/>
        </w:rPr>
        <w:t>2.1.6 Resource dependence theory</w:t>
      </w:r>
      <w:r>
        <w:rPr>
          <w:noProof/>
          <w:webHidden/>
        </w:rPr>
        <w:tab/>
      </w:r>
      <w:r>
        <w:rPr>
          <w:noProof/>
          <w:webHidden/>
        </w:rPr>
        <w:fldChar w:fldCharType="begin"/>
      </w:r>
      <w:r>
        <w:rPr>
          <w:noProof/>
          <w:webHidden/>
        </w:rPr>
        <w:instrText xml:space="preserve"> PAGEREF _Toc101384729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"_Toc101384730" </w:instrText>
      </w:r>
      <w:r>
        <w:rPr/>
        <w:fldChar w:fldCharType="separate"/>
      </w:r>
      <w:r>
        <w:rPr>
          <w:rStyle w:val="style85"/>
          <w:rFonts w:ascii="Times New Roman" w:cs="宋体" w:eastAsia="宋体" w:hAnsi="Times New Roman"/>
          <w:b/>
          <w:bCs/>
          <w:noProof/>
          <w:lang w:eastAsia="en-US"/>
        </w:rPr>
        <w:t>2.1.7 Theory of Change</w:t>
      </w:r>
      <w:r>
        <w:rPr>
          <w:noProof/>
          <w:webHidden/>
        </w:rPr>
        <w:tab/>
      </w:r>
      <w:r>
        <w:rPr>
          <w:noProof/>
          <w:webHidden/>
        </w:rPr>
        <w:fldChar w:fldCharType="begin"/>
      </w:r>
      <w:r>
        <w:rPr>
          <w:noProof/>
          <w:webHidden/>
        </w:rPr>
        <w:instrText xml:space="preserve"> PAGEREF _Toc101384730 \h </w:instrText>
      </w:r>
      <w:r>
        <w:rPr>
          <w:noProof/>
          <w:webHidden/>
        </w:rPr>
        <w:fldChar w:fldCharType="separate"/>
      </w:r>
      <w:r>
        <w:rPr>
          <w:noProof/>
          <w:webHidden/>
        </w:rPr>
        <w:t>11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"_Toc101384731" </w:instrText>
      </w:r>
      <w:r>
        <w:rPr/>
        <w:fldChar w:fldCharType="separate"/>
      </w:r>
      <w:r>
        <w:rPr>
          <w:rStyle w:val="style85"/>
          <w:rFonts w:ascii="Times New Roman" w:cs="宋体" w:eastAsia="宋体" w:hAnsi="Times New Roman"/>
          <w:b/>
          <w:bCs/>
          <w:noProof/>
          <w:lang w:eastAsia="en-US"/>
        </w:rPr>
        <w:t>2.2 Empirical Evidence</w:t>
      </w:r>
      <w:r>
        <w:rPr>
          <w:noProof/>
          <w:webHidden/>
        </w:rPr>
        <w:tab/>
      </w:r>
      <w:r>
        <w:rPr>
          <w:noProof/>
          <w:webHidden/>
        </w:rPr>
        <w:fldChar w:fldCharType="begin"/>
      </w:r>
      <w:r>
        <w:rPr>
          <w:noProof/>
          <w:webHidden/>
        </w:rPr>
        <w:instrText xml:space="preserve"> PAGEREF _Toc101384731 \h </w:instrText>
      </w:r>
      <w:r>
        <w:rPr>
          <w:noProof/>
          <w:webHidden/>
        </w:rPr>
        <w:fldChar w:fldCharType="separate"/>
      </w:r>
      <w:r>
        <w:rPr>
          <w:noProof/>
          <w:webHidden/>
        </w:rPr>
        <w:t>12</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"_Toc101384732" </w:instrText>
      </w:r>
      <w:r>
        <w:rPr/>
        <w:fldChar w:fldCharType="separate"/>
      </w:r>
      <w:r>
        <w:rPr>
          <w:rStyle w:val="style85"/>
          <w:rFonts w:ascii="Times New Roman" w:cs="宋体" w:eastAsia="宋体" w:hAnsi="Times New Roman"/>
          <w:b/>
          <w:bCs/>
          <w:noProof/>
          <w:lang w:eastAsia="en-US"/>
        </w:rPr>
        <w:t>2.2.1 United Kingdom</w:t>
      </w:r>
      <w:r>
        <w:rPr>
          <w:noProof/>
          <w:webHidden/>
        </w:rPr>
        <w:tab/>
      </w:r>
      <w:r>
        <w:rPr>
          <w:noProof/>
          <w:webHidden/>
        </w:rPr>
        <w:fldChar w:fldCharType="begin"/>
      </w:r>
      <w:r>
        <w:rPr>
          <w:noProof/>
          <w:webHidden/>
        </w:rPr>
        <w:instrText xml:space="preserve"> PAGEREF _Toc101384732 \h </w:instrText>
      </w:r>
      <w:r>
        <w:rPr>
          <w:noProof/>
          <w:webHidden/>
        </w:rPr>
        <w:fldChar w:fldCharType="separate"/>
      </w:r>
      <w:r>
        <w:rPr>
          <w:noProof/>
          <w:webHidden/>
        </w:rPr>
        <w:t>12</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"_Toc101384733" </w:instrText>
      </w:r>
      <w:r>
        <w:rPr/>
        <w:fldChar w:fldCharType="separate"/>
      </w:r>
      <w:r>
        <w:rPr>
          <w:rStyle w:val="style85"/>
          <w:rFonts w:ascii="Times New Roman" w:cs="宋体" w:eastAsia="宋体" w:hAnsi="Times New Roman"/>
          <w:b/>
          <w:bCs/>
          <w:noProof/>
          <w:lang w:eastAsia="en-US"/>
        </w:rPr>
        <w:t>2.2.2 Australia</w:t>
      </w:r>
      <w:r>
        <w:rPr>
          <w:noProof/>
          <w:webHidden/>
        </w:rPr>
        <w:tab/>
      </w:r>
      <w:r>
        <w:rPr>
          <w:noProof/>
          <w:webHidden/>
        </w:rPr>
        <w:fldChar w:fldCharType="begin"/>
      </w:r>
      <w:r>
        <w:rPr>
          <w:noProof/>
          <w:webHidden/>
        </w:rPr>
        <w:instrText xml:space="preserve"> PAGEREF _Toc101384733 \h </w:instrText>
      </w:r>
      <w:r>
        <w:rPr>
          <w:noProof/>
          <w:webHidden/>
        </w:rPr>
        <w:fldChar w:fldCharType="separate"/>
      </w:r>
      <w:r>
        <w:rPr>
          <w:noProof/>
          <w:webHidden/>
        </w:rPr>
        <w:t>13</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"_Toc101384734" </w:instrText>
      </w:r>
      <w:r>
        <w:rPr/>
        <w:fldChar w:fldCharType="separate"/>
      </w:r>
      <w:r>
        <w:rPr>
          <w:rStyle w:val="style85"/>
          <w:rFonts w:ascii="Times New Roman" w:cs="宋体" w:eastAsia="宋体" w:hAnsi="Times New Roman"/>
          <w:b/>
          <w:bCs/>
          <w:noProof/>
          <w:lang w:eastAsia="en-US"/>
        </w:rPr>
        <w:t>2.2.3 Finland</w:t>
      </w:r>
      <w:r>
        <w:rPr>
          <w:noProof/>
          <w:webHidden/>
        </w:rPr>
        <w:tab/>
      </w:r>
      <w:r>
        <w:rPr>
          <w:noProof/>
          <w:webHidden/>
        </w:rPr>
        <w:fldChar w:fldCharType="begin"/>
      </w:r>
      <w:r>
        <w:rPr>
          <w:noProof/>
          <w:webHidden/>
        </w:rPr>
        <w:instrText xml:space="preserve"> PAGEREF _Toc101384734 \h </w:instrText>
      </w:r>
      <w:r>
        <w:rPr>
          <w:noProof/>
          <w:webHidden/>
        </w:rPr>
        <w:fldChar w:fldCharType="separate"/>
      </w:r>
      <w:r>
        <w:rPr>
          <w:noProof/>
          <w:webHidden/>
        </w:rPr>
        <w:t>14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"_Toc101384735" </w:instrText>
      </w:r>
      <w:r>
        <w:rPr/>
        <w:fldChar w:fldCharType="separate"/>
      </w:r>
      <w:r>
        <w:rPr>
          <w:rStyle w:val="style85"/>
          <w:rFonts w:ascii="Times New Roman" w:cs="宋体" w:eastAsia="宋体" w:hAnsi="Times New Roman"/>
          <w:b/>
          <w:bCs/>
          <w:noProof/>
          <w:lang w:eastAsia="en-US"/>
        </w:rPr>
        <w:t>2.2.4 Zimbabwe</w:t>
      </w:r>
      <w:r>
        <w:rPr>
          <w:noProof/>
          <w:webHidden/>
        </w:rPr>
        <w:tab/>
      </w:r>
      <w:r>
        <w:rPr>
          <w:noProof/>
          <w:webHidden/>
        </w:rPr>
        <w:fldChar w:fldCharType="begin"/>
      </w:r>
      <w:r>
        <w:rPr>
          <w:noProof/>
          <w:webHidden/>
        </w:rPr>
        <w:instrText xml:space="preserve"> PAGEREF _Toc101384735 \h </w:instrText>
      </w:r>
      <w:r>
        <w:rPr>
          <w:noProof/>
          <w:webHidden/>
        </w:rPr>
        <w:fldChar w:fldCharType="separate"/>
      </w:r>
      <w:r>
        <w:rPr>
          <w:noProof/>
          <w:webHidden/>
        </w:rPr>
        <w:t>14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"_Toc101384736" </w:instrText>
      </w:r>
      <w:r>
        <w:rPr/>
        <w:fldChar w:fldCharType="separate"/>
      </w:r>
      <w:r>
        <w:rPr>
          <w:rStyle w:val="style85"/>
          <w:rFonts w:ascii="Times New Roman" w:cs="宋体" w:eastAsia="宋体" w:hAnsi="Times New Roman"/>
          <w:b/>
          <w:bCs/>
          <w:noProof/>
          <w:lang w:eastAsia="en-US"/>
        </w:rPr>
        <w:t>2.2.5 Kenya</w:t>
      </w:r>
      <w:r>
        <w:rPr>
          <w:noProof/>
          <w:webHidden/>
        </w:rPr>
        <w:tab/>
      </w:r>
      <w:r>
        <w:rPr>
          <w:noProof/>
          <w:webHidden/>
        </w:rPr>
        <w:fldChar w:fldCharType="begin"/>
      </w:r>
      <w:r>
        <w:rPr>
          <w:noProof/>
          <w:webHidden/>
        </w:rPr>
        <w:instrText xml:space="preserve"> PAGEREF _Toc101384736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"_Toc101384737" </w:instrText>
      </w:r>
      <w:r>
        <w:rPr/>
        <w:fldChar w:fldCharType="separate"/>
      </w:r>
      <w:r>
        <w:rPr>
          <w:rStyle w:val="style85"/>
          <w:rFonts w:ascii="Times New Roman" w:cs="宋体" w:eastAsia="宋体" w:hAnsi="Times New Roman"/>
          <w:b/>
          <w:bCs/>
          <w:noProof/>
          <w:lang w:eastAsia="en-US"/>
        </w:rPr>
        <w:t>2.2.6 Ghana</w:t>
      </w:r>
      <w:r>
        <w:rPr>
          <w:noProof/>
          <w:webHidden/>
        </w:rPr>
        <w:tab/>
      </w:r>
      <w:r>
        <w:rPr>
          <w:noProof/>
          <w:webHidden/>
        </w:rPr>
        <w:fldChar w:fldCharType="begin"/>
      </w:r>
      <w:r>
        <w:rPr>
          <w:noProof/>
          <w:webHidden/>
        </w:rPr>
        <w:instrText xml:space="preserve"> PAGEREF _Toc101384737 \h </w:instrText>
      </w:r>
      <w:r>
        <w:rPr>
          <w:noProof/>
          <w:webHidden/>
        </w:rPr>
        <w:fldChar w:fldCharType="separate"/>
      </w:r>
      <w:r>
        <w:rPr>
          <w:noProof/>
          <w:webHidden/>
        </w:rPr>
        <w:t>15</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"_Toc101384738" </w:instrText>
      </w:r>
      <w:r>
        <w:rPr/>
        <w:fldChar w:fldCharType="separate"/>
      </w:r>
      <w:r>
        <w:rPr>
          <w:rStyle w:val="style85"/>
          <w:rFonts w:ascii="Times New Roman" w:cs="宋体" w:eastAsia="宋体" w:hAnsi="Times New Roman"/>
          <w:b/>
          <w:bCs/>
          <w:noProof/>
          <w:lang w:eastAsia="en-US"/>
        </w:rPr>
        <w:t>2.2.7 Brazil</w:t>
      </w:r>
      <w:r>
        <w:rPr>
          <w:noProof/>
          <w:webHidden/>
        </w:rPr>
        <w:tab/>
      </w:r>
      <w:r>
        <w:rPr>
          <w:noProof/>
          <w:webHidden/>
        </w:rPr>
        <w:fldChar w:fldCharType="begin"/>
      </w:r>
      <w:r>
        <w:rPr>
          <w:noProof/>
          <w:webHidden/>
        </w:rPr>
        <w:instrText xml:space="preserve"> PAGEREF _Toc101384738 \h </w:instrText>
      </w:r>
      <w:r>
        <w:rPr>
          <w:noProof/>
          <w:webHidden/>
        </w:rPr>
        <w:fldChar w:fldCharType="separate"/>
      </w:r>
      <w:r>
        <w:rPr>
          <w:noProof/>
          <w:webHidden/>
        </w:rPr>
        <w:t>16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"_Toc101384739" </w:instrText>
      </w:r>
      <w:r>
        <w:rPr/>
        <w:fldChar w:fldCharType="separate"/>
      </w:r>
      <w:r>
        <w:rPr>
          <w:rStyle w:val="style85"/>
          <w:rFonts w:ascii="Times New Roman" w:cs="宋体" w:eastAsia="宋体" w:hAnsi="Times New Roman"/>
          <w:b/>
          <w:bCs/>
          <w:noProof/>
          <w:lang w:eastAsia="en-US"/>
        </w:rPr>
        <w:t>2.2.8 Uganda</w:t>
      </w:r>
      <w:r>
        <w:rPr>
          <w:noProof/>
          <w:webHidden/>
        </w:rPr>
        <w:tab/>
      </w:r>
      <w:r>
        <w:rPr>
          <w:noProof/>
          <w:webHidden/>
        </w:rPr>
        <w:fldChar w:fldCharType="begin"/>
      </w:r>
      <w:r>
        <w:rPr>
          <w:noProof/>
          <w:webHidden/>
        </w:rPr>
        <w:instrText xml:space="preserve"> PAGEREF _Toc101384739 \h </w:instrText>
      </w:r>
      <w:r>
        <w:rPr>
          <w:noProof/>
          <w:webHidden/>
        </w:rPr>
        <w:fldChar w:fldCharType="separate"/>
      </w:r>
      <w:r>
        <w:rPr>
          <w:noProof/>
          <w:webHidden/>
        </w:rPr>
        <w:t>16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"_Toc101384740" </w:instrText>
      </w:r>
      <w:r>
        <w:rPr/>
        <w:fldChar w:fldCharType="separate"/>
      </w:r>
      <w:r>
        <w:rPr>
          <w:rStyle w:val="style85"/>
          <w:rFonts w:ascii="Times New Roman" w:cs="宋体" w:eastAsia="宋体" w:hAnsi="Times New Roman"/>
          <w:b/>
          <w:bCs/>
          <w:noProof/>
          <w:lang w:eastAsia="en-US"/>
        </w:rPr>
        <w:t>2.3 Conceptual framework</w:t>
      </w:r>
      <w:r>
        <w:rPr>
          <w:noProof/>
          <w:webHidden/>
        </w:rPr>
        <w:tab/>
      </w:r>
      <w:r>
        <w:rPr>
          <w:noProof/>
          <w:webHidden/>
        </w:rPr>
        <w:fldChar w:fldCharType="begin"/>
      </w:r>
      <w:r>
        <w:rPr>
          <w:noProof/>
          <w:webHidden/>
        </w:rPr>
        <w:instrText xml:space="preserve"> PAGEREF _Toc101384740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"_Toc101384741" </w:instrText>
      </w:r>
      <w:r>
        <w:rPr/>
        <w:fldChar w:fldCharType="separate"/>
      </w:r>
      <w:r>
        <w:rPr>
          <w:rStyle w:val="style85"/>
          <w:rFonts w:ascii="Times New Roman" w:cs="宋体" w:eastAsia="宋体" w:hAnsi="Times New Roman"/>
          <w:b/>
          <w:bCs/>
          <w:noProof/>
          <w:lang w:eastAsia="en-US"/>
        </w:rPr>
        <w:t>2.4 Gap analysis</w:t>
      </w:r>
      <w:r>
        <w:rPr>
          <w:noProof/>
          <w:webHidden/>
        </w:rPr>
        <w:tab/>
      </w:r>
      <w:r>
        <w:rPr>
          <w:noProof/>
          <w:webHidden/>
        </w:rPr>
        <w:fldChar w:fldCharType="begin"/>
      </w:r>
      <w:r>
        <w:rPr>
          <w:noProof/>
          <w:webHidden/>
        </w:rPr>
        <w:instrText xml:space="preserve"> PAGEREF _Toc101384741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"_Toc101384742" </w:instrText>
      </w:r>
      <w:r>
        <w:rPr/>
        <w:fldChar w:fldCharType="separate"/>
      </w:r>
      <w:r>
        <w:rPr>
          <w:rStyle w:val="style85"/>
          <w:rFonts w:ascii="Times New Roman" w:cs="宋体" w:eastAsia="宋体" w:hAnsi="Times New Roman"/>
          <w:b/>
          <w:bCs/>
          <w:noProof/>
          <w:lang w:eastAsia="en-US"/>
        </w:rPr>
        <w:t>2.5 Chapter Summary</w:t>
      </w:r>
      <w:r>
        <w:rPr>
          <w:noProof/>
          <w:webHidden/>
        </w:rPr>
        <w:tab/>
      </w:r>
      <w:r>
        <w:rPr>
          <w:noProof/>
          <w:webHidden/>
        </w:rPr>
        <w:fldChar w:fldCharType="begin"/>
      </w:r>
      <w:r>
        <w:rPr>
          <w:noProof/>
          <w:webHidden/>
        </w:rPr>
        <w:instrText xml:space="preserve"> PAGEREF _Toc101384742 \h </w:instrText>
      </w:r>
      <w:r>
        <w:rPr>
          <w:noProof/>
          <w:webHidden/>
        </w:rPr>
        <w:fldChar w:fldCharType="separate"/>
      </w:r>
      <w:r>
        <w:rPr>
          <w:noProof/>
          <w:webHidden/>
        </w:rPr>
        <w:t>18</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"_Toc101384743" </w:instrText>
      </w:r>
      <w:r>
        <w:rPr/>
        <w:fldChar w:fldCharType="separate"/>
      </w:r>
      <w:r>
        <w:rPr>
          <w:rStyle w:val="style85"/>
          <w:rFonts w:ascii="Times New Roman" w:cs="宋体" w:eastAsia="宋体" w:hAnsi="Times New Roman"/>
          <w:b/>
          <w:bCs/>
          <w:noProof/>
          <w:lang w:eastAsia="en-US"/>
        </w:rPr>
        <w:t>3.0 Introduction</w:t>
      </w:r>
      <w:r>
        <w:rPr>
          <w:noProof/>
          <w:webHidden/>
        </w:rPr>
        <w:tab/>
      </w:r>
      <w:r>
        <w:rPr>
          <w:noProof/>
          <w:webHidden/>
        </w:rPr>
        <w:fldChar w:fldCharType="begin"/>
      </w:r>
      <w:r>
        <w:rPr>
          <w:noProof/>
          <w:webHidden/>
        </w:rPr>
        <w:instrText xml:space="preserve"> PAGEREF _Toc101384743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"_Toc101384744" </w:instrText>
      </w:r>
      <w:r>
        <w:rPr/>
        <w:fldChar w:fldCharType="separate"/>
      </w:r>
      <w:r>
        <w:rPr>
          <w:rStyle w:val="style85"/>
          <w:rFonts w:ascii="Times New Roman" w:cs="宋体" w:eastAsia="宋体" w:hAnsi="Times New Roman"/>
          <w:b/>
          <w:bCs/>
          <w:noProof/>
          <w:lang w:eastAsia="en-US"/>
        </w:rPr>
        <w:t>3.1 Research Methodology</w:t>
      </w:r>
      <w:r>
        <w:rPr>
          <w:noProof/>
          <w:webHidden/>
        </w:rPr>
        <w:tab/>
      </w:r>
      <w:r>
        <w:rPr>
          <w:noProof/>
          <w:webHidden/>
        </w:rPr>
        <w:fldChar w:fldCharType="begin"/>
      </w:r>
      <w:r>
        <w:rPr>
          <w:noProof/>
          <w:webHidden/>
        </w:rPr>
        <w:instrText xml:space="preserve"> PAGEREF _Toc101384744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"_Toc101384745" </w:instrText>
      </w:r>
      <w:r>
        <w:rPr/>
        <w:fldChar w:fldCharType="separate"/>
      </w:r>
      <w:r>
        <w:rPr>
          <w:rStyle w:val="style85"/>
          <w:rFonts w:ascii="Times New Roman" w:cs="宋体" w:eastAsia="宋体" w:hAnsi="Times New Roman"/>
          <w:b/>
          <w:bCs/>
          <w:noProof/>
          <w:lang w:eastAsia="en-US"/>
        </w:rPr>
        <w:t>3.2 Research Design</w:t>
      </w:r>
      <w:r>
        <w:rPr>
          <w:noProof/>
          <w:webHidden/>
        </w:rPr>
        <w:tab/>
      </w:r>
      <w:r>
        <w:rPr>
          <w:noProof/>
          <w:webHidden/>
        </w:rPr>
        <w:fldChar w:fldCharType="begin"/>
      </w:r>
      <w:r>
        <w:rPr>
          <w:noProof/>
          <w:webHidden/>
        </w:rPr>
        <w:instrText xml:space="preserve"> PAGEREF _Toc101384745 \h </w:instrText>
      </w:r>
      <w:r>
        <w:rPr>
          <w:noProof/>
          <w:webHidden/>
        </w:rPr>
        <w:fldChar w:fldCharType="separate"/>
      </w:r>
      <w:r>
        <w:rPr>
          <w:noProof/>
          <w:webHidden/>
        </w:rPr>
        <w:t>19</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"_Toc101384746" </w:instrText>
      </w:r>
      <w:r>
        <w:rPr/>
        <w:fldChar w:fldCharType="separate"/>
      </w:r>
      <w:r>
        <w:rPr>
          <w:rStyle w:val="style85"/>
          <w:rFonts w:ascii="Times New Roman" w:cs="宋体" w:eastAsia="宋体" w:hAnsi="Times New Roman"/>
          <w:b/>
          <w:bCs/>
          <w:noProof/>
          <w:lang w:eastAsia="en-US"/>
        </w:rPr>
        <w:t>3.3 Study Population</w:t>
      </w:r>
      <w:r>
        <w:rPr>
          <w:noProof/>
          <w:webHidden/>
        </w:rPr>
        <w:tab/>
      </w:r>
      <w:r>
        <w:rPr>
          <w:noProof/>
          <w:webHidden/>
        </w:rPr>
        <w:fldChar w:fldCharType="begin"/>
      </w:r>
      <w:r>
        <w:rPr>
          <w:noProof/>
          <w:webHidden/>
        </w:rPr>
        <w:instrText xml:space="preserve"> PAGEREF _Toc101384746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"_Toc101384747" </w:instrText>
      </w:r>
      <w:r>
        <w:rPr/>
        <w:fldChar w:fldCharType="separate"/>
      </w:r>
      <w:r>
        <w:rPr>
          <w:rStyle w:val="style85"/>
          <w:rFonts w:ascii="Times New Roman" w:cs="宋体" w:eastAsia="宋体" w:hAnsi="Times New Roman"/>
          <w:b/>
          <w:bCs/>
          <w:noProof/>
          <w:lang w:eastAsia="en-US"/>
        </w:rPr>
        <w:t>3.4 Sampling</w:t>
      </w:r>
      <w:r>
        <w:rPr>
          <w:noProof/>
          <w:webHidden/>
        </w:rPr>
        <w:tab/>
      </w:r>
      <w:r>
        <w:rPr>
          <w:noProof/>
          <w:webHidden/>
        </w:rPr>
        <w:fldChar w:fldCharType="begin"/>
      </w:r>
      <w:r>
        <w:rPr>
          <w:noProof/>
          <w:webHidden/>
        </w:rPr>
        <w:instrText xml:space="preserve"> PAGEREF _Toc101384747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"_Toc101384748" </w:instrText>
      </w:r>
      <w:r>
        <w:rPr/>
        <w:fldChar w:fldCharType="separate"/>
      </w:r>
      <w:r>
        <w:rPr>
          <w:rStyle w:val="style85"/>
          <w:rFonts w:ascii="Times New Roman" w:cs="宋体" w:eastAsia="宋体" w:hAnsi="Times New Roman"/>
          <w:b/>
          <w:bCs/>
          <w:noProof/>
          <w:lang w:eastAsia="en-US"/>
        </w:rPr>
        <w:t>3.5 Data Collection</w:t>
      </w:r>
      <w:r>
        <w:rPr>
          <w:noProof/>
          <w:webHidden/>
        </w:rPr>
        <w:tab/>
      </w:r>
      <w:r>
        <w:rPr>
          <w:noProof/>
          <w:webHidden/>
        </w:rPr>
        <w:fldChar w:fldCharType="begin"/>
      </w:r>
      <w:r>
        <w:rPr>
          <w:noProof/>
          <w:webHidden/>
        </w:rPr>
        <w:instrText xml:space="preserve"> PAGEREF _Toc101384748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"_Toc101384749" </w:instrText>
      </w:r>
      <w:r>
        <w:rPr/>
        <w:fldChar w:fldCharType="separate"/>
      </w:r>
      <w:r>
        <w:rPr>
          <w:rStyle w:val="style85"/>
          <w:rFonts w:ascii="Times New Roman" w:cs="宋体" w:eastAsia="宋体" w:hAnsi="Times New Roman"/>
          <w:b/>
          <w:bCs/>
          <w:noProof/>
          <w:lang w:eastAsia="en-US"/>
        </w:rPr>
        <w:t>3.5.1 Primary Data</w:t>
      </w:r>
      <w:r>
        <w:rPr>
          <w:noProof/>
          <w:webHidden/>
        </w:rPr>
        <w:tab/>
      </w:r>
      <w:r>
        <w:rPr>
          <w:noProof/>
          <w:webHidden/>
        </w:rPr>
        <w:fldChar w:fldCharType="begin"/>
      </w:r>
      <w:r>
        <w:rPr>
          <w:noProof/>
          <w:webHidden/>
        </w:rPr>
        <w:instrText xml:space="preserve"> PAGEREF _Toc101384749 \h </w:instrText>
      </w:r>
      <w:r>
        <w:rPr>
          <w:noProof/>
          <w:webHidden/>
        </w:rPr>
        <w:fldChar w:fldCharType="separate"/>
      </w:r>
      <w:r>
        <w:rPr>
          <w:noProof/>
          <w:webHidden/>
        </w:rPr>
        <w:t>21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"_Toc101384750" </w:instrText>
      </w:r>
      <w:r>
        <w:rPr/>
        <w:fldChar w:fldCharType="separate"/>
      </w:r>
      <w:r>
        <w:rPr>
          <w:rStyle w:val="style85"/>
          <w:rFonts w:ascii="Times New Roman" w:cs="宋体" w:eastAsia="宋体" w:hAnsi="Times New Roman"/>
          <w:b/>
          <w:bCs/>
          <w:noProof/>
          <w:lang w:eastAsia="en-US"/>
        </w:rPr>
        <w:t>3.5.2 Secondary Data</w:t>
      </w:r>
      <w:r>
        <w:rPr>
          <w:noProof/>
          <w:webHidden/>
        </w:rPr>
        <w:tab/>
      </w:r>
      <w:r>
        <w:rPr>
          <w:noProof/>
          <w:webHidden/>
        </w:rPr>
        <w:fldChar w:fldCharType="begin"/>
      </w:r>
      <w:r>
        <w:rPr>
          <w:noProof/>
          <w:webHidden/>
        </w:rPr>
        <w:instrText xml:space="preserve"> PAGEREF _Toc101384750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"_Toc101384751" </w:instrText>
      </w:r>
      <w:r>
        <w:rPr/>
        <w:fldChar w:fldCharType="separate"/>
      </w:r>
      <w:r>
        <w:rPr>
          <w:rStyle w:val="style85"/>
          <w:rFonts w:ascii="Times New Roman" w:cs="宋体" w:eastAsia="宋体" w:hAnsi="Times New Roman"/>
          <w:b/>
          <w:bCs/>
          <w:noProof/>
          <w:lang w:eastAsia="en-US"/>
        </w:rPr>
        <w:t>3.6 Data Collection Instruments</w:t>
      </w:r>
      <w:r>
        <w:rPr>
          <w:noProof/>
          <w:webHidden/>
        </w:rPr>
        <w:tab/>
      </w:r>
      <w:r>
        <w:rPr>
          <w:noProof/>
          <w:webHidden/>
        </w:rPr>
        <w:fldChar w:fldCharType="begin"/>
      </w:r>
      <w:r>
        <w:rPr>
          <w:noProof/>
          <w:webHidden/>
        </w:rPr>
        <w:instrText xml:space="preserve"> PAGEREF _Toc101384751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"_Toc101384752" </w:instrText>
      </w:r>
      <w:r>
        <w:rPr/>
        <w:fldChar w:fldCharType="separate"/>
      </w:r>
      <w:r>
        <w:rPr>
          <w:rStyle w:val="style85"/>
          <w:rFonts w:ascii="Times New Roman" w:cs="宋体" w:eastAsia="宋体" w:hAnsi="Times New Roman"/>
          <w:b/>
          <w:bCs/>
          <w:noProof/>
          <w:lang w:eastAsia="en-US"/>
        </w:rPr>
        <w:t>3.6.1 Questionnaires.</w:t>
      </w:r>
      <w:r>
        <w:rPr>
          <w:noProof/>
          <w:webHidden/>
        </w:rPr>
        <w:tab/>
      </w:r>
      <w:r>
        <w:rPr>
          <w:noProof/>
          <w:webHidden/>
        </w:rPr>
        <w:fldChar w:fldCharType="begin"/>
      </w:r>
      <w:r>
        <w:rPr>
          <w:noProof/>
          <w:webHidden/>
        </w:rPr>
        <w:instrText xml:space="preserve"> PAGEREF _Toc101384752 \h </w:instrText>
      </w:r>
      <w:r>
        <w:rPr>
          <w:noProof/>
          <w:webHidden/>
        </w:rPr>
        <w:fldChar w:fldCharType="separate"/>
      </w:r>
      <w:r>
        <w:rPr>
          <w:noProof/>
          <w:webHidden/>
        </w:rPr>
        <w:t>22</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"_Toc101384753" </w:instrText>
      </w:r>
      <w:r>
        <w:rPr/>
        <w:fldChar w:fldCharType="separate"/>
      </w:r>
      <w:r>
        <w:rPr>
          <w:rStyle w:val="style85"/>
          <w:rFonts w:ascii="Times New Roman" w:cs="宋体" w:eastAsia="宋体" w:hAnsi="Times New Roman"/>
          <w:b/>
          <w:bCs/>
          <w:noProof/>
          <w:lang w:eastAsia="en-US"/>
        </w:rPr>
        <w:t>3.6.2 Personal Interviews</w:t>
      </w:r>
      <w:r>
        <w:rPr>
          <w:noProof/>
          <w:webHidden/>
        </w:rPr>
        <w:tab/>
      </w:r>
      <w:r>
        <w:rPr>
          <w:noProof/>
          <w:webHidden/>
        </w:rPr>
        <w:fldChar w:fldCharType="begin"/>
      </w:r>
      <w:r>
        <w:rPr>
          <w:noProof/>
          <w:webHidden/>
        </w:rPr>
        <w:instrText xml:space="preserve"> PAGEREF _Toc101384753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"_Toc101384754" </w:instrText>
      </w:r>
      <w:r>
        <w:rPr/>
        <w:fldChar w:fldCharType="separate"/>
      </w:r>
      <w:r>
        <w:rPr>
          <w:rStyle w:val="style85"/>
          <w:rFonts w:ascii="Times New Roman" w:cs="宋体" w:eastAsia="宋体" w:hAnsi="Times New Roman"/>
          <w:b/>
          <w:bCs/>
          <w:noProof/>
          <w:lang w:eastAsia="en-US"/>
        </w:rPr>
        <w:t>3.6.3 Observations</w:t>
      </w:r>
      <w:r>
        <w:rPr>
          <w:noProof/>
          <w:webHidden/>
        </w:rPr>
        <w:tab/>
      </w:r>
      <w:r>
        <w:rPr>
          <w:noProof/>
          <w:webHidden/>
        </w:rPr>
        <w:fldChar w:fldCharType="begin"/>
      </w:r>
      <w:r>
        <w:rPr>
          <w:noProof/>
          <w:webHidden/>
        </w:rPr>
        <w:instrText xml:space="preserve"> PAGEREF _Toc101384754 \h </w:instrText>
      </w:r>
      <w:r>
        <w:rPr>
          <w:noProof/>
          <w:webHidden/>
        </w:rPr>
        <w:fldChar w:fldCharType="separate"/>
      </w:r>
      <w:r>
        <w:rPr>
          <w:noProof/>
          <w:webHidden/>
        </w:rPr>
        <w:t>23</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"_Toc101384755" </w:instrText>
      </w:r>
      <w:r>
        <w:rPr/>
        <w:fldChar w:fldCharType="separate"/>
      </w:r>
      <w:r>
        <w:rPr>
          <w:rStyle w:val="style85"/>
          <w:rFonts w:ascii="Times New Roman" w:cs="宋体" w:eastAsia="宋体" w:hAnsi="Times New Roman"/>
          <w:b/>
          <w:bCs/>
          <w:noProof/>
          <w:lang w:eastAsia="en-US"/>
        </w:rPr>
        <w:t>3.7 Validity and Reliability</w:t>
      </w:r>
      <w:r>
        <w:rPr>
          <w:noProof/>
          <w:webHidden/>
        </w:rPr>
        <w:tab/>
      </w:r>
      <w:r>
        <w:rPr>
          <w:noProof/>
          <w:webHidden/>
        </w:rPr>
        <w:fldChar w:fldCharType="begin"/>
      </w:r>
      <w:r>
        <w:rPr>
          <w:noProof/>
          <w:webHidden/>
        </w:rPr>
        <w:instrText xml:space="preserve"> PAGEREF _Toc101384755 \h </w:instrText>
      </w:r>
      <w:r>
        <w:rPr>
          <w:noProof/>
          <w:webHidden/>
        </w:rPr>
        <w:fldChar w:fldCharType="separate"/>
      </w:r>
      <w:r>
        <w:rPr>
          <w:noProof/>
          <w:webHidden/>
        </w:rPr>
        <w:t>24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"_Toc101384756" </w:instrText>
      </w:r>
      <w:r>
        <w:rPr/>
        <w:fldChar w:fldCharType="separate"/>
      </w:r>
      <w:r>
        <w:rPr>
          <w:rStyle w:val="style85"/>
          <w:rFonts w:ascii="Times New Roman" w:cs="宋体" w:eastAsia="宋体" w:hAnsi="Times New Roman"/>
          <w:b/>
          <w:bCs/>
          <w:noProof/>
          <w:lang w:eastAsia="en-US"/>
        </w:rPr>
        <w:t>3.8 Pre-testing</w:t>
      </w:r>
      <w:r>
        <w:rPr>
          <w:noProof/>
          <w:webHidden/>
        </w:rPr>
        <w:tab/>
      </w:r>
      <w:r>
        <w:rPr>
          <w:noProof/>
          <w:webHidden/>
        </w:rPr>
        <w:fldChar w:fldCharType="begin"/>
      </w:r>
      <w:r>
        <w:rPr>
          <w:noProof/>
          <w:webHidden/>
        </w:rPr>
        <w:instrText xml:space="preserve"> PAGEREF _Toc101384756 \h </w:instrText>
      </w:r>
      <w:r>
        <w:rPr>
          <w:noProof/>
          <w:webHidden/>
        </w:rPr>
        <w:fldChar w:fldCharType="separate"/>
      </w:r>
      <w:r>
        <w:rPr>
          <w:noProof/>
          <w:webHidden/>
        </w:rPr>
        <w:t>24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"_Toc101384757" </w:instrText>
      </w:r>
      <w:r>
        <w:rPr/>
        <w:fldChar w:fldCharType="separate"/>
      </w:r>
      <w:r>
        <w:rPr>
          <w:rStyle w:val="style85"/>
          <w:rFonts w:ascii="Times New Roman" w:cs="宋体" w:eastAsia="宋体" w:hAnsi="Times New Roman"/>
          <w:b/>
          <w:bCs/>
          <w:noProof/>
          <w:lang w:eastAsia="en-US"/>
        </w:rPr>
        <w:t>3.9 Data Analysis</w:t>
      </w:r>
      <w:r>
        <w:rPr>
          <w:noProof/>
          <w:webHidden/>
        </w:rPr>
        <w:tab/>
      </w:r>
      <w:r>
        <w:rPr>
          <w:noProof/>
          <w:webHidden/>
        </w:rPr>
        <w:fldChar w:fldCharType="begin"/>
      </w:r>
      <w:r>
        <w:rPr>
          <w:noProof/>
          <w:webHidden/>
        </w:rPr>
        <w:instrText xml:space="preserve"> PAGEREF _Toc101384757 \h </w:instrText>
      </w:r>
      <w:r>
        <w:rPr>
          <w:noProof/>
          <w:webHidden/>
        </w:rPr>
        <w:fldChar w:fldCharType="separate"/>
      </w:r>
      <w:r>
        <w:rPr>
          <w:noProof/>
          <w:webHidden/>
        </w:rPr>
        <w:t>24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"_Toc101384758" </w:instrText>
      </w:r>
      <w:r>
        <w:rPr/>
        <w:fldChar w:fldCharType="separate"/>
      </w:r>
      <w:r>
        <w:rPr>
          <w:rStyle w:val="style85"/>
          <w:rFonts w:ascii="Times New Roman" w:cs="宋体" w:eastAsia="宋体" w:hAnsi="Times New Roman"/>
          <w:b/>
          <w:bCs/>
          <w:noProof/>
          <w:lang w:eastAsia="en-US"/>
        </w:rPr>
        <w:t>3.10 Summary</w:t>
      </w:r>
      <w:r>
        <w:rPr>
          <w:noProof/>
          <w:webHidden/>
        </w:rPr>
        <w:tab/>
      </w:r>
      <w:r>
        <w:rPr>
          <w:noProof/>
          <w:webHidden/>
        </w:rPr>
        <w:fldChar w:fldCharType="begin"/>
      </w:r>
      <w:r>
        <w:rPr>
          <w:noProof/>
          <w:webHidden/>
        </w:rPr>
        <w:instrText xml:space="preserve"> PAGEREF _Toc101384758 \h </w:instrText>
      </w:r>
      <w:r>
        <w:rPr>
          <w:noProof/>
          <w:webHidden/>
        </w:rPr>
        <w:fldChar w:fldCharType="separate"/>
      </w:r>
      <w:r>
        <w:rPr>
          <w:noProof/>
          <w:webHidden/>
        </w:rPr>
        <w:t>25</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"_Toc101384759" </w:instrText>
      </w:r>
      <w:r>
        <w:rPr/>
        <w:fldChar w:fldCharType="separate"/>
      </w:r>
      <w:r>
        <w:rPr>
          <w:rStyle w:val="style85"/>
          <w:rFonts w:ascii="Times New Roman" w:cs="Times New Roman" w:hAnsi="Times New Roman"/>
          <w:b/>
          <w:noProof/>
        </w:rPr>
        <w:t>CHAPTER IV</w:t>
      </w:r>
      <w:r>
        <w:rPr>
          <w:noProof/>
          <w:webHidden/>
        </w:rPr>
        <w:tab/>
      </w:r>
      <w:r>
        <w:rPr>
          <w:noProof/>
          <w:webHidden/>
        </w:rPr>
        <w:fldChar w:fldCharType="begin"/>
      </w:r>
      <w:r>
        <w:rPr>
          <w:noProof/>
          <w:webHidden/>
        </w:rPr>
        <w:instrText xml:space="preserve"> PAGEREF _Toc101384759 \h </w:instrText>
      </w:r>
      <w:r>
        <w:rPr>
          <w:noProof/>
          <w:webHidden/>
        </w:rPr>
        <w:fldChar w:fldCharType="separate"/>
      </w:r>
      <w:r>
        <w:rPr>
          <w:noProof/>
          <w:webHidden/>
        </w:rPr>
        <w:t>26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"_Toc101384760" </w:instrText>
      </w:r>
      <w:r>
        <w:rPr/>
        <w:fldChar w:fldCharType="separate"/>
      </w:r>
      <w:r>
        <w:rPr>
          <w:rStyle w:val="style85"/>
          <w:rFonts w:ascii="Times New Roman" w:cs="Times New Roman" w:hAnsi="Times New Roman"/>
          <w:b/>
          <w:noProof/>
        </w:rPr>
        <w:t>DATA PRESENTATION, INTERPRETATION AND DISCUSSION</w:t>
      </w:r>
      <w:r>
        <w:rPr>
          <w:noProof/>
          <w:webHidden/>
        </w:rPr>
        <w:tab/>
      </w:r>
      <w:r>
        <w:rPr>
          <w:noProof/>
          <w:webHidden/>
        </w:rPr>
        <w:fldChar w:fldCharType="begin"/>
      </w:r>
      <w:r>
        <w:rPr>
          <w:noProof/>
          <w:webHidden/>
        </w:rPr>
        <w:instrText xml:space="preserve"> PAGEREF _Toc101384760 \h </w:instrText>
      </w:r>
      <w:r>
        <w:rPr>
          <w:noProof/>
          <w:webHidden/>
        </w:rPr>
        <w:fldChar w:fldCharType="separate"/>
      </w:r>
      <w:r>
        <w:rPr>
          <w:noProof/>
          <w:webHidden/>
        </w:rPr>
        <w:t>26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"_Toc101384761" </w:instrText>
      </w:r>
      <w:r>
        <w:rPr/>
        <w:fldChar w:fldCharType="separate"/>
      </w:r>
      <w:r>
        <w:rPr>
          <w:rStyle w:val="style85"/>
          <w:rFonts w:ascii="Times New Roman" w:cs="宋体" w:eastAsia="Times New Roman" w:hAnsi="Times New Roman"/>
          <w:b/>
          <w:bCs/>
          <w:noProof/>
        </w:rPr>
        <w:t>4.2 Validity and Reliability Tests</w:t>
      </w:r>
      <w:r>
        <w:rPr>
          <w:noProof/>
          <w:webHidden/>
        </w:rPr>
        <w:tab/>
      </w:r>
      <w:r>
        <w:rPr>
          <w:noProof/>
          <w:webHidden/>
        </w:rPr>
        <w:fldChar w:fldCharType="begin"/>
      </w:r>
      <w:r>
        <w:rPr>
          <w:noProof/>
          <w:webHidden/>
        </w:rPr>
        <w:instrText xml:space="preserve"> PAGEREF _Toc101384761 \h </w:instrText>
      </w:r>
      <w:r>
        <w:rPr>
          <w:noProof/>
          <w:webHidden/>
        </w:rPr>
        <w:fldChar w:fldCharType="separate"/>
      </w:r>
      <w:r>
        <w:rPr>
          <w:noProof/>
          <w:webHidden/>
        </w:rPr>
        <w:t>26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"_Toc101384762" </w:instrText>
      </w:r>
      <w:r>
        <w:rPr/>
        <w:fldChar w:fldCharType="separate"/>
      </w:r>
      <w:r>
        <w:rPr>
          <w:rStyle w:val="style85"/>
          <w:rFonts w:ascii="Times New Roman" w:cs="宋体" w:eastAsia="Times New Roman" w:hAnsi="Times New Roman"/>
          <w:b/>
          <w:bCs/>
          <w:noProof/>
        </w:rPr>
        <w:t>4.3 Questionnaire and Interview Response</w:t>
      </w:r>
      <w:r>
        <w:rPr>
          <w:noProof/>
          <w:webHidden/>
        </w:rPr>
        <w:tab/>
      </w:r>
      <w:r>
        <w:rPr>
          <w:noProof/>
          <w:webHidden/>
        </w:rPr>
        <w:fldChar w:fldCharType="begin"/>
      </w:r>
      <w:r>
        <w:rPr>
          <w:noProof/>
          <w:webHidden/>
        </w:rPr>
        <w:instrText xml:space="preserve"> PAGEREF _Toc101384762 \h </w:instrText>
      </w:r>
      <w:r>
        <w:rPr>
          <w:noProof/>
          <w:webHidden/>
        </w:rPr>
        <w:fldChar w:fldCharType="separate"/>
      </w:r>
      <w:r>
        <w:rPr>
          <w:noProof/>
          <w:webHidden/>
        </w:rPr>
        <w:t>26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"_Toc101384763" </w:instrText>
      </w:r>
      <w:r>
        <w:rPr/>
        <w:fldChar w:fldCharType="separate"/>
      </w:r>
      <w:r>
        <w:rPr>
          <w:rStyle w:val="style85"/>
          <w:rFonts w:ascii="Times New Roman" w:cs="宋体" w:eastAsia="Times New Roman" w:hAnsi="Times New Roman"/>
          <w:b/>
          <w:bCs/>
          <w:noProof/>
        </w:rPr>
        <w:t>4.4 Demographic Characteristics</w:t>
      </w:r>
      <w:r>
        <w:rPr>
          <w:noProof/>
          <w:webHidden/>
        </w:rPr>
        <w:tab/>
      </w:r>
      <w:r>
        <w:rPr>
          <w:noProof/>
          <w:webHidden/>
        </w:rPr>
        <w:fldChar w:fldCharType="begin"/>
      </w:r>
      <w:r>
        <w:rPr>
          <w:noProof/>
          <w:webHidden/>
        </w:rPr>
        <w:instrText xml:space="preserve"> PAGEREF _Toc101384763 \h </w:instrText>
      </w:r>
      <w:r>
        <w:rPr>
          <w:noProof/>
          <w:webHidden/>
        </w:rPr>
        <w:fldChar w:fldCharType="separate"/>
      </w:r>
      <w:r>
        <w:rPr>
          <w:noProof/>
          <w:webHidden/>
        </w:rPr>
        <w:t>27</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"_Toc101384764" </w:instrText>
      </w:r>
      <w:r>
        <w:rPr/>
        <w:fldChar w:fldCharType="separate"/>
      </w:r>
      <w:r>
        <w:rPr>
          <w:rStyle w:val="style85"/>
          <w:rFonts w:ascii="Times New Roman" w:cs="宋体" w:eastAsia="Times New Roman" w:hAnsi="Times New Roman"/>
          <w:noProof/>
        </w:rPr>
        <w:t xml:space="preserve">4.5 </w:t>
      </w:r>
      <w:r>
        <w:rPr>
          <w:rStyle w:val="style85"/>
          <w:rFonts w:ascii="Times New Roman" w:cs="宋体" w:eastAsia="Times New Roman" w:hAnsi="Times New Roman"/>
          <w:b/>
          <w:noProof/>
        </w:rPr>
        <w:t>The challenges being faced in the adoption of sustainable procurement</w:t>
      </w:r>
      <w:r>
        <w:rPr>
          <w:noProof/>
          <w:webHidden/>
        </w:rPr>
        <w:tab/>
      </w:r>
      <w:r>
        <w:rPr>
          <w:noProof/>
          <w:webHidden/>
        </w:rPr>
        <w:fldChar w:fldCharType="begin"/>
      </w:r>
      <w:r>
        <w:rPr>
          <w:noProof/>
          <w:webHidden/>
        </w:rPr>
        <w:instrText xml:space="preserve"> PAGEREF _Toc101384764 \h </w:instrText>
      </w:r>
      <w:r>
        <w:rPr>
          <w:noProof/>
          <w:webHidden/>
        </w:rPr>
        <w:fldChar w:fldCharType="separate"/>
      </w:r>
      <w:r>
        <w:rPr>
          <w:noProof/>
          <w:webHidden/>
        </w:rPr>
        <w:t>28</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"_Toc101384765" </w:instrText>
      </w:r>
      <w:r>
        <w:rPr/>
        <w:fldChar w:fldCharType="separate"/>
      </w:r>
      <w:r>
        <w:rPr>
          <w:rStyle w:val="style85"/>
          <w:rFonts w:ascii="Times New Roman" w:cs="宋体" w:eastAsia="Times New Roman" w:hAnsi="Times New Roman"/>
          <w:b/>
          <w:bCs/>
          <w:noProof/>
        </w:rPr>
        <w:t>4.6 What are the benefits that have been derived from adopting sustainable procurement?</w:t>
      </w:r>
      <w:r>
        <w:rPr>
          <w:noProof/>
          <w:webHidden/>
        </w:rPr>
        <w:tab/>
      </w:r>
      <w:r>
        <w:rPr>
          <w:noProof/>
          <w:webHidden/>
        </w:rPr>
        <w:fldChar w:fldCharType="begin"/>
      </w:r>
      <w:r>
        <w:rPr>
          <w:noProof/>
          <w:webHidden/>
        </w:rPr>
        <w:instrText xml:space="preserve"> PAGEREF _Toc101384765 \h </w:instrText>
      </w:r>
      <w:r>
        <w:rPr>
          <w:noProof/>
          <w:webHidden/>
        </w:rPr>
        <w:fldChar w:fldCharType="separate"/>
      </w:r>
      <w:r>
        <w:rPr>
          <w:noProof/>
          <w:webHidden/>
        </w:rPr>
        <w:t>31</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"_Toc101384766" </w:instrText>
      </w:r>
      <w:r>
        <w:rPr/>
        <w:fldChar w:fldCharType="separate"/>
      </w:r>
      <w:r>
        <w:rPr>
          <w:rStyle w:val="style85"/>
          <w:rFonts w:ascii="Times New Roman" w:cs="宋体" w:eastAsia="Times New Roman" w:hAnsi="Times New Roman"/>
          <w:b/>
          <w:bCs/>
          <w:noProof/>
        </w:rPr>
        <w:t>4.7 Summary</w:t>
      </w:r>
      <w:r>
        <w:rPr>
          <w:noProof/>
          <w:webHidden/>
        </w:rPr>
        <w:tab/>
      </w:r>
      <w:r>
        <w:rPr>
          <w:noProof/>
          <w:webHidden/>
        </w:rPr>
        <w:fldChar w:fldCharType="begin"/>
      </w:r>
      <w:r>
        <w:rPr>
          <w:noProof/>
          <w:webHidden/>
        </w:rPr>
        <w:instrText xml:space="preserve"> PAGEREF _Toc101384766 \h </w:instrText>
      </w:r>
      <w:r>
        <w:rPr>
          <w:noProof/>
          <w:webHidden/>
        </w:rPr>
        <w:fldChar w:fldCharType="separate"/>
      </w:r>
      <w:r>
        <w:rPr>
          <w:noProof/>
          <w:webHidden/>
        </w:rPr>
        <w:t>33</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"_Toc101384767" </w:instrText>
      </w:r>
      <w:r>
        <w:rPr/>
        <w:fldChar w:fldCharType="separate"/>
      </w:r>
      <w:r>
        <w:rPr>
          <w:rStyle w:val="style85"/>
          <w:rFonts w:ascii="Times New Roman" w:cs="宋体" w:eastAsia="宋体" w:hAnsi="Times New Roman"/>
          <w:b/>
          <w:bCs/>
          <w:noProof/>
          <w:lang w:eastAsia="en-US"/>
        </w:rPr>
        <w:t>CHAPTER FIVE</w:t>
      </w:r>
      <w:r>
        <w:rPr>
          <w:noProof/>
          <w:webHidden/>
        </w:rPr>
        <w:tab/>
      </w:r>
      <w:r>
        <w:rPr>
          <w:noProof/>
          <w:webHidden/>
        </w:rPr>
        <w:fldChar w:fldCharType="begin"/>
      </w:r>
      <w:r>
        <w:rPr>
          <w:noProof/>
          <w:webHidden/>
        </w:rPr>
        <w:instrText xml:space="preserve"> PAGEREF _Toc101384767 \h </w:instrText>
      </w:r>
      <w:r>
        <w:rPr>
          <w:noProof/>
          <w:webHidden/>
        </w:rPr>
        <w:fldChar w:fldCharType="separate"/>
      </w:r>
      <w:r>
        <w:rPr>
          <w:noProof/>
          <w:webHidden/>
        </w:rPr>
        <w:t>34</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"_Toc101384768" </w:instrText>
      </w:r>
      <w:r>
        <w:rPr/>
        <w:fldChar w:fldCharType="separate"/>
      </w:r>
      <w:r>
        <w:rPr>
          <w:rStyle w:val="style85"/>
          <w:rFonts w:ascii="Times New Roman" w:cs="宋体" w:eastAsia="宋体" w:hAnsi="Times New Roman"/>
          <w:b/>
          <w:bCs/>
          <w:noProof/>
          <w:lang w:eastAsia="en-US"/>
        </w:rPr>
        <w:t>SUMMARY, CONCLUSIONS AND RECOMMENDATIONS</w:t>
      </w:r>
      <w:r>
        <w:rPr>
          <w:noProof/>
          <w:webHidden/>
        </w:rPr>
        <w:tab/>
      </w:r>
      <w:r>
        <w:rPr>
          <w:noProof/>
          <w:webHidden/>
        </w:rPr>
        <w:fldChar w:fldCharType="begin"/>
      </w:r>
      <w:r>
        <w:rPr>
          <w:noProof/>
          <w:webHidden/>
        </w:rPr>
        <w:instrText xml:space="preserve"> PAGEREF _Toc101384768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"_Toc101384769" </w:instrText>
      </w:r>
      <w:r>
        <w:rPr/>
        <w:fldChar w:fldCharType="separate"/>
      </w:r>
      <w:r>
        <w:rPr>
          <w:rStyle w:val="style85"/>
          <w:rFonts w:ascii="Times New Roman" w:cs="宋体" w:eastAsia="宋体" w:hAnsi="Times New Roman"/>
          <w:noProof/>
          <w:lang w:eastAsia="en-US"/>
        </w:rPr>
        <w:t>5.1 Introduction</w:t>
      </w:r>
      <w:r>
        <w:rPr>
          <w:noProof/>
          <w:webHidden/>
        </w:rPr>
        <w:tab/>
      </w:r>
      <w:r>
        <w:rPr>
          <w:noProof/>
          <w:webHidden/>
        </w:rPr>
        <w:fldChar w:fldCharType="begin"/>
      </w:r>
      <w:r>
        <w:rPr>
          <w:noProof/>
          <w:webHidden/>
        </w:rPr>
        <w:instrText xml:space="preserve"> PAGEREF _Toc101384769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"_Toc101384770" </w:instrText>
      </w:r>
      <w:r>
        <w:rPr/>
        <w:fldChar w:fldCharType="separate"/>
      </w:r>
      <w:r>
        <w:rPr>
          <w:rStyle w:val="style85"/>
          <w:rFonts w:ascii="Times New Roman" w:cs="宋体" w:eastAsia="宋体" w:hAnsi="Times New Roman"/>
          <w:b/>
          <w:bCs/>
          <w:noProof/>
          <w:lang w:eastAsia="en-US"/>
        </w:rPr>
        <w:t>5.2 Summary of research findings</w:t>
      </w:r>
      <w:r>
        <w:rPr>
          <w:noProof/>
          <w:webHidden/>
        </w:rPr>
        <w:tab/>
      </w:r>
      <w:r>
        <w:rPr>
          <w:noProof/>
          <w:webHidden/>
        </w:rPr>
        <w:fldChar w:fldCharType="begin"/>
      </w:r>
      <w:r>
        <w:rPr>
          <w:noProof/>
          <w:webHidden/>
        </w:rPr>
        <w:instrText xml:space="preserve"> PAGEREF _Toc101384770 \h </w:instrText>
      </w:r>
      <w:r>
        <w:rPr>
          <w:noProof/>
          <w:webHidden/>
        </w:rPr>
        <w:fldChar w:fldCharType="separate"/>
      </w:r>
      <w:r>
        <w:rPr>
          <w:noProof/>
          <w:webHidden/>
        </w:rPr>
        <w:t>34</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"_Toc101384771" </w:instrText>
      </w:r>
      <w:r>
        <w:rPr/>
        <w:fldChar w:fldCharType="separate"/>
      </w:r>
      <w:r>
        <w:rPr>
          <w:rStyle w:val="style85"/>
          <w:rFonts w:ascii="Times New Roman" w:cs="宋体" w:eastAsia="宋体" w:hAnsi="Times New Roman"/>
          <w:b/>
          <w:bCs/>
          <w:noProof/>
          <w:lang w:eastAsia="en-US"/>
        </w:rPr>
        <w:t>5.3 Conclusions</w:t>
      </w:r>
      <w:r>
        <w:rPr>
          <w:noProof/>
          <w:webHidden/>
        </w:rPr>
        <w:tab/>
      </w:r>
      <w:r>
        <w:rPr>
          <w:noProof/>
          <w:webHidden/>
        </w:rPr>
        <w:fldChar w:fldCharType="begin"/>
      </w:r>
      <w:r>
        <w:rPr>
          <w:noProof/>
          <w:webHidden/>
        </w:rPr>
        <w:instrText xml:space="preserve"> PAGEREF _Toc101384771 \h </w:instrText>
      </w:r>
      <w:r>
        <w:rPr>
          <w:noProof/>
          <w:webHidden/>
        </w:rPr>
        <w:fldChar w:fldCharType="separate"/>
      </w:r>
      <w:r>
        <w:rPr>
          <w:noProof/>
          <w:webHidden/>
        </w:rPr>
        <w:t>35</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"_Toc101384772" </w:instrText>
      </w:r>
      <w:r>
        <w:rPr/>
        <w:fldChar w:fldCharType="separate"/>
      </w:r>
      <w:r>
        <w:rPr>
          <w:rStyle w:val="style85"/>
          <w:rFonts w:ascii="Times New Roman" w:cs="宋体" w:eastAsia="宋体" w:hAnsi="Times New Roman"/>
          <w:b/>
          <w:bCs/>
          <w:noProof/>
          <w:lang w:eastAsia="en-US"/>
        </w:rPr>
        <w:t>5.4 Recommendations.</w:t>
      </w:r>
      <w:r>
        <w:rPr>
          <w:noProof/>
          <w:webHidden/>
        </w:rPr>
        <w:tab/>
      </w:r>
      <w:r>
        <w:rPr>
          <w:noProof/>
          <w:webHidden/>
        </w:rPr>
        <w:fldChar w:fldCharType="begin"/>
      </w:r>
      <w:r>
        <w:rPr>
          <w:noProof/>
          <w:webHidden/>
        </w:rPr>
        <w:instrText xml:space="preserve"> PAGEREF _Toc101384772 \h </w:instrText>
      </w:r>
      <w:r>
        <w:rPr>
          <w:noProof/>
          <w:webHidden/>
        </w:rPr>
        <w:fldChar w:fldCharType="separate"/>
      </w:r>
      <w:r>
        <w:rPr>
          <w:noProof/>
          <w:webHidden/>
        </w:rPr>
        <w:t>36</w:t>
      </w:r>
      <w:r>
        <w:rPr>
          <w:noProof/>
          <w:webHidden/>
        </w:rPr>
        <w:fldChar w:fldCharType="end"/>
      </w:r>
      <w:r>
        <w:rPr/>
        <w:fldChar w:fldCharType="end"/>
      </w:r>
    </w:p>
    <w:p>
      <w:pPr>
        <w:pStyle w:val="style20"/>
        <w:tabs>
          <w:tab w:val="right" w:leader="dot" w:pos="9350"/>
        </w:tabs>
        <w:rPr>
          <w:rFonts w:ascii="Calibri" w:cs="宋体" w:eastAsia="宋体" w:hAnsi="Calibri"/>
          <w:noProof/>
          <w:lang w:eastAsia="en-US"/>
        </w:rPr>
      </w:pPr>
      <w:r>
        <w:rPr/>
        <w:fldChar w:fldCharType="begin"/>
      </w:r>
      <w:r>
        <w:instrText xml:space="preserve"> HYPERLINK \l "_Toc101384773" </w:instrText>
      </w:r>
      <w:r>
        <w:rPr/>
        <w:fldChar w:fldCharType="separate"/>
      </w:r>
      <w:r>
        <w:rPr>
          <w:rStyle w:val="style85"/>
          <w:rFonts w:ascii="Times New Roman" w:cs="宋体" w:eastAsia="宋体" w:hAnsi="Times New Roman"/>
          <w:b/>
          <w:bCs/>
          <w:noProof/>
          <w:lang w:eastAsia="en-US"/>
        </w:rPr>
        <w:t>5.5 Recommendations for future research</w:t>
      </w:r>
      <w:r>
        <w:rPr>
          <w:noProof/>
          <w:webHidden/>
        </w:rPr>
        <w:tab/>
      </w:r>
      <w:r>
        <w:rPr>
          <w:noProof/>
          <w:webHidden/>
        </w:rPr>
        <w:fldChar w:fldCharType="begin"/>
      </w:r>
      <w:r>
        <w:rPr>
          <w:noProof/>
          <w:webHidden/>
        </w:rPr>
        <w:instrText xml:space="preserve"> PAGEREF _Toc101384773 \h </w:instrText>
      </w:r>
      <w:r>
        <w:rPr>
          <w:noProof/>
          <w:webHidden/>
        </w:rPr>
        <w:fldChar w:fldCharType="separate"/>
      </w:r>
      <w:r>
        <w:rPr>
          <w:noProof/>
          <w:webHidden/>
        </w:rPr>
        <w:t>36</w:t>
      </w:r>
      <w:r>
        <w:rPr>
          <w:noProof/>
          <w:webHidden/>
        </w:rPr>
        <w:fldChar w:fldCharType="end"/>
      </w:r>
      <w:r>
        <w:rPr/>
        <w:fldChar w:fldCharType="end"/>
      </w:r>
    </w:p>
    <w:p>
      <w:pPr>
        <w:pStyle w:val="style19"/>
        <w:tabs>
          <w:tab w:val="right" w:leader="dot" w:pos="9350"/>
        </w:tabs>
        <w:rPr>
          <w:rFonts w:ascii="Calibri" w:cs="宋体" w:eastAsia="宋体" w:hAnsi="Calibri"/>
          <w:noProof/>
          <w:lang w:eastAsia="en-US"/>
        </w:rPr>
      </w:pPr>
      <w:r>
        <w:rPr/>
        <w:fldChar w:fldCharType="begin"/>
      </w:r>
      <w:r>
        <w:instrText xml:space="preserve"> HYPERLINK \l "_Toc101384774" </w:instrText>
      </w:r>
      <w:r>
        <w:rPr/>
        <w:fldChar w:fldCharType="separate"/>
      </w:r>
      <w:r>
        <w:rPr>
          <w:rStyle w:val="style85"/>
          <w:rFonts w:ascii="Times New Roman" w:cs="Times New Roman" w:hAnsi="Times New Roman"/>
          <w:noProof/>
        </w:rPr>
        <w:t>REFERENCES</w:t>
      </w:r>
      <w:r>
        <w:rPr>
          <w:noProof/>
          <w:webHidden/>
        </w:rPr>
        <w:tab/>
      </w:r>
      <w:r>
        <w:rPr>
          <w:noProof/>
          <w:webHidden/>
        </w:rPr>
        <w:fldChar w:fldCharType="begin"/>
      </w:r>
      <w:r>
        <w:rPr>
          <w:noProof/>
          <w:webHidden/>
        </w:rPr>
        <w:instrText xml:space="preserve"> PAGEREF _Toc101384774 \h </w:instrText>
      </w:r>
      <w:r>
        <w:rPr>
          <w:noProof/>
          <w:webHidden/>
        </w:rPr>
        <w:fldChar w:fldCharType="separate"/>
      </w:r>
      <w:r>
        <w:rPr>
          <w:noProof/>
          <w:webHidden/>
        </w:rPr>
        <w:t>37</w:t>
      </w:r>
      <w:r>
        <w:rPr>
          <w:noProof/>
          <w:webHidden/>
        </w:rPr>
        <w:fldChar w:fldCharType="end"/>
      </w:r>
      <w:r>
        <w:rPr/>
        <w:fldChar w:fldCharType="end"/>
      </w:r>
    </w:p>
    <w:p>
      <w:pPr>
        <w:pStyle w:val="style0"/>
        <w:rPr/>
      </w:pPr>
      <w:r>
        <w:rPr>
          <w:b/>
          <w:bCs/>
          <w:noProof/>
        </w:rPr>
        <w:fldChar w:fldCharType="end"/>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bookmarkStart w:id="8" w:name="_Toc101384701"/>
    <w:p>
      <w:pPr>
        <w:pStyle w:val="style1"/>
        <w:jc w:val="center"/>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 xml:space="preserve">ist of </w:t>
      </w:r>
      <w:r>
        <w:rPr>
          <w:rFonts w:ascii="Times New Roman" w:cs="Times New Roman" w:hAnsi="Times New Roman"/>
          <w:sz w:val="24"/>
          <w:szCs w:val="24"/>
        </w:rPr>
        <w:t>T</w:t>
      </w:r>
      <w:r>
        <w:rPr>
          <w:rFonts w:ascii="Times New Roman" w:cs="Times New Roman" w:hAnsi="Times New Roman"/>
          <w:sz w:val="24"/>
          <w:szCs w:val="24"/>
        </w:rPr>
        <w:t>ables</w:t>
      </w:r>
      <w:bookmarkEnd w:id="8"/>
    </w:p>
    <w:p>
      <w:pPr>
        <w:pStyle w:val="style35"/>
        <w:tabs>
          <w:tab w:val="right" w:leader="dot" w:pos="9350"/>
        </w:tabs>
        <w:rPr>
          <w:rFonts w:ascii="Calibri" w:cs="宋体" w:eastAsia="宋体" w:hAnsi="Calibri"/>
          <w:noProof/>
          <w:lang w:eastAsia="en-US"/>
        </w:rPr>
      </w:pP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"Table 4.1" </w:instrText>
      </w:r>
      <w:r>
        <w:rPr>
          <w:rFonts w:ascii="Times New Roman" w:cs="Times New Roman" w:eastAsia="Times New Roman" w:hAnsi="Times New Roman"/>
          <w:sz w:val="24"/>
          <w:szCs w:val="24"/>
        </w:rPr>
        <w:fldChar w:fldCharType="separate"/>
      </w:r>
      <w:r>
        <w:rPr/>
        <w:fldChar w:fldCharType="begin"/>
      </w:r>
      <w:r>
        <w:instrText xml:space="preserve"> HYPERLINK \l "_Toc101384547" </w:instrText>
      </w:r>
      <w:r>
        <w:rPr/>
        <w:fldChar w:fldCharType="separate"/>
      </w:r>
      <w:r>
        <w:rPr>
          <w:rStyle w:val="style85"/>
          <w:rFonts w:ascii="Times New Roman" w:cs="Times New Roman" w:hAnsi="Times New Roman"/>
          <w:noProof/>
        </w:rPr>
        <w:t>Table 4. 1</w:t>
      </w:r>
      <w:r>
        <w:rPr>
          <w:rStyle w:val="style85"/>
          <w:rFonts w:ascii="Times New Roman" w:cs="Times New Roman" w:eastAsia="Times New Roman" w:hAnsi="Times New Roman"/>
          <w:noProof/>
        </w:rPr>
        <w:t>: Questionnaire and Interview Response</w:t>
      </w:r>
      <w:r>
        <w:rPr>
          <w:noProof/>
          <w:webHidden/>
        </w:rPr>
        <w:tab/>
      </w:r>
      <w:r>
        <w:rPr>
          <w:noProof/>
          <w:webHidden/>
        </w:rPr>
        <w:fldChar w:fldCharType="begin"/>
      </w:r>
      <w:r>
        <w:rPr>
          <w:noProof/>
          <w:webHidden/>
        </w:rPr>
        <w:instrText xml:space="preserve"> PAGEREF _Toc101384547 \h </w:instrText>
      </w:r>
      <w:r>
        <w:rPr>
          <w:noProof/>
          <w:webHidden/>
        </w:rPr>
        <w:fldChar w:fldCharType="separate"/>
      </w:r>
      <w:r>
        <w:rPr>
          <w:noProof/>
          <w:webHidden/>
        </w:rPr>
        <w:t>26</w:t>
      </w:r>
      <w:r>
        <w:rPr>
          <w:noProof/>
          <w:webHidden/>
        </w:rPr>
        <w:fldChar w:fldCharType="end"/>
      </w:r>
      <w:r>
        <w:rPr/>
        <w:fldChar w:fldCharType="end"/>
      </w:r>
    </w:p>
    <w:p>
      <w:pPr>
        <w:pStyle w:val="style35"/>
        <w:tabs>
          <w:tab w:val="right" w:leader="dot" w:pos="9350"/>
        </w:tabs>
        <w:rPr>
          <w:rFonts w:ascii="Calibri" w:cs="宋体" w:eastAsia="宋体" w:hAnsi="Calibri"/>
          <w:noProof/>
          <w:lang w:eastAsia="en-US"/>
        </w:rPr>
      </w:pPr>
      <w:r>
        <w:rPr/>
        <w:fldChar w:fldCharType="begin"/>
      </w:r>
      <w:r>
        <w:instrText xml:space="preserve"> HYPERLINK \l "_Toc101384548" </w:instrText>
      </w:r>
      <w:r>
        <w:rPr/>
        <w:fldChar w:fldCharType="separate"/>
      </w:r>
      <w:r>
        <w:rPr>
          <w:rStyle w:val="style85"/>
          <w:rFonts w:ascii="Times New Roman" w:cs="Times New Roman" w:hAnsi="Times New Roman"/>
          <w:noProof/>
        </w:rPr>
        <w:t xml:space="preserve">Table 4. 2 </w:t>
      </w:r>
      <w:r>
        <w:rPr>
          <w:rStyle w:val="style85"/>
          <w:rFonts w:ascii="Times New Roman" w:cs="Times New Roman" w:hAnsi="Times New Roman"/>
          <w:bCs/>
          <w:noProof/>
        </w:rPr>
        <w:t xml:space="preserve"> Demographic Data</w:t>
      </w:r>
      <w:r>
        <w:rPr>
          <w:noProof/>
          <w:webHidden/>
        </w:rPr>
        <w:tab/>
      </w:r>
      <w:r>
        <w:rPr>
          <w:noProof/>
          <w:webHidden/>
        </w:rPr>
        <w:fldChar w:fldCharType="begin"/>
      </w:r>
      <w:r>
        <w:rPr>
          <w:noProof/>
          <w:webHidden/>
        </w:rPr>
        <w:instrText xml:space="preserve"> PAGEREF _Toc101384548 \h </w:instrText>
      </w:r>
      <w:r>
        <w:rPr>
          <w:noProof/>
          <w:webHidden/>
        </w:rPr>
        <w:fldChar w:fldCharType="separate"/>
      </w:r>
      <w:r>
        <w:rPr>
          <w:noProof/>
          <w:webHidden/>
        </w:rPr>
        <w:t>27</w:t>
      </w:r>
      <w:r>
        <w:rPr>
          <w:noProof/>
          <w:webHidden/>
        </w:rPr>
        <w:fldChar w:fldCharType="end"/>
      </w:r>
      <w:r>
        <w:rPr/>
        <w:fldChar w:fldCharType="end"/>
      </w:r>
    </w:p>
    <w:p>
      <w:pPr>
        <w:pStyle w:val="style35"/>
        <w:tabs>
          <w:tab w:val="right" w:leader="dot" w:pos="9350"/>
        </w:tabs>
        <w:rPr>
          <w:rFonts w:ascii="Calibri" w:cs="宋体" w:eastAsia="宋体" w:hAnsi="Calibri"/>
          <w:noProof/>
          <w:lang w:eastAsia="en-US"/>
        </w:rPr>
      </w:pPr>
      <w:r>
        <w:rPr/>
        <w:fldChar w:fldCharType="begin"/>
      </w:r>
      <w:r>
        <w:instrText xml:space="preserve"> HYPERLINK \l "_Toc101384549" </w:instrText>
      </w:r>
      <w:r>
        <w:rPr/>
        <w:fldChar w:fldCharType="separate"/>
      </w:r>
      <w:r>
        <w:rPr>
          <w:rStyle w:val="style85"/>
          <w:rFonts w:ascii="Times New Roman" w:cs="Times New Roman" w:hAnsi="Times New Roman"/>
          <w:noProof/>
        </w:rPr>
        <w:t xml:space="preserve">Table 4. 3 </w:t>
      </w:r>
      <w:r>
        <w:rPr>
          <w:rStyle w:val="style85"/>
          <w:rFonts w:ascii="Times New Roman" w:cs="Times New Roman" w:eastAsia="Times New Roman" w:hAnsi="Times New Roman"/>
          <w:noProof/>
        </w:rPr>
        <w:t>shows the challenges being faced in the adoption of sustainable procurement</w:t>
      </w:r>
      <w:r>
        <w:rPr>
          <w:noProof/>
          <w:webHidden/>
        </w:rPr>
        <w:tab/>
      </w:r>
      <w:r>
        <w:rPr>
          <w:noProof/>
          <w:webHidden/>
        </w:rPr>
        <w:fldChar w:fldCharType="begin"/>
      </w:r>
      <w:r>
        <w:rPr>
          <w:noProof/>
          <w:webHidden/>
        </w:rPr>
        <w:instrText xml:space="preserve"> PAGEREF _Toc101384549 \h </w:instrText>
      </w:r>
      <w:r>
        <w:rPr>
          <w:noProof/>
          <w:webHidden/>
        </w:rPr>
        <w:fldChar w:fldCharType="separate"/>
      </w:r>
      <w:r>
        <w:rPr>
          <w:noProof/>
          <w:webHidden/>
        </w:rPr>
        <w:t>28</w:t>
      </w:r>
      <w:r>
        <w:rPr>
          <w:noProof/>
          <w:webHidden/>
        </w:rPr>
        <w:fldChar w:fldCharType="end"/>
      </w:r>
      <w:r>
        <w:rPr/>
        <w:fldChar w:fldCharType="end"/>
      </w:r>
    </w:p>
    <w:p>
      <w:pPr>
        <w:pStyle w:val="style35"/>
        <w:tabs>
          <w:tab w:val="right" w:leader="dot" w:pos="9350"/>
        </w:tabs>
        <w:rPr>
          <w:rFonts w:ascii="Calibri" w:cs="宋体" w:eastAsia="宋体" w:hAnsi="Calibri"/>
          <w:noProof/>
          <w:lang w:eastAsia="en-US"/>
        </w:rPr>
      </w:pPr>
      <w:r>
        <w:rPr/>
        <w:fldChar w:fldCharType="begin"/>
      </w:r>
      <w:r>
        <w:instrText xml:space="preserve"> HYPERLINK \l "_Toc101384550" </w:instrText>
      </w:r>
      <w:r>
        <w:rPr/>
        <w:fldChar w:fldCharType="separate"/>
      </w:r>
      <w:r>
        <w:rPr>
          <w:rStyle w:val="style85"/>
          <w:rFonts w:ascii="Times New Roman" w:cs="Times New Roman" w:hAnsi="Times New Roman"/>
          <w:noProof/>
        </w:rPr>
        <w:t xml:space="preserve">Table 4. 4  </w:t>
      </w:r>
      <w:r>
        <w:rPr>
          <w:rStyle w:val="style85"/>
          <w:rFonts w:ascii="Times New Roman" w:cs="Times New Roman" w:eastAsia="Times New Roman" w:hAnsi="Times New Roman"/>
          <w:noProof/>
        </w:rPr>
        <w:t>The table shows the benefits that have been derived from adopting sustainable procurement;</w:t>
      </w:r>
      <w:r>
        <w:rPr>
          <w:noProof/>
          <w:webHidden/>
        </w:rPr>
        <w:tab/>
      </w:r>
      <w:r>
        <w:rPr>
          <w:noProof/>
          <w:webHidden/>
        </w:rPr>
        <w:fldChar w:fldCharType="begin"/>
      </w:r>
      <w:r>
        <w:rPr>
          <w:noProof/>
          <w:webHidden/>
        </w:rPr>
        <w:instrText xml:space="preserve"> PAGEREF _Toc101384550 \h </w:instrText>
      </w:r>
      <w:r>
        <w:rPr>
          <w:noProof/>
          <w:webHidden/>
        </w:rPr>
        <w:fldChar w:fldCharType="separate"/>
      </w:r>
      <w:r>
        <w:rPr>
          <w:noProof/>
          <w:webHidden/>
        </w:rPr>
        <w:t>31</w:t>
      </w:r>
      <w:r>
        <w:rPr>
          <w:noProof/>
          <w:webHidden/>
        </w:rPr>
        <w:fldChar w:fldCharType="end"/>
      </w:r>
      <w:r>
        <w:rPr/>
        <w:fldChar w:fldCharType="end"/>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fldChar w:fldCharType="end"/>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bookmarkStart w:id="9" w:name="_Toc101384702"/>
    <w:p>
      <w:pPr>
        <w:pStyle w:val="style1"/>
        <w:jc w:val="center"/>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ist of Figures</w:t>
      </w:r>
      <w:bookmarkEnd w:id="9"/>
    </w:p>
    <w:p>
      <w:pPr>
        <w:pStyle w:val="style0"/>
        <w:rPr/>
      </w:pPr>
    </w:p>
    <w:p>
      <w:pPr>
        <w:pStyle w:val="style35"/>
        <w:tabs>
          <w:tab w:val="right" w:leader="dot" w:pos="9350"/>
        </w:tabs>
        <w:rPr>
          <w:rFonts w:ascii="Calibri" w:cs="宋体" w:eastAsia="宋体" w:hAnsi="Calibri"/>
          <w:noProof/>
          <w:lang w:eastAsia="en-US"/>
        </w:rPr>
      </w:pP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 TOC \h \z \c "Figure 4.1" </w:instrText>
      </w:r>
      <w:r>
        <w:rPr>
          <w:rFonts w:ascii="Times New Roman" w:cs="Times New Roman" w:eastAsia="Times New Roman" w:hAnsi="Times New Roman"/>
          <w:sz w:val="24"/>
          <w:szCs w:val="24"/>
        </w:rPr>
        <w:fldChar w:fldCharType="separate"/>
      </w:r>
      <w:r>
        <w:rPr/>
        <w:fldChar w:fldCharType="begin"/>
      </w:r>
      <w:r>
        <w:instrText xml:space="preserve"> HYPERLINK \l "_Toc101384520" </w:instrText>
      </w:r>
      <w:r>
        <w:rPr/>
        <w:fldChar w:fldCharType="separate"/>
      </w:r>
      <w:r>
        <w:rPr>
          <w:rStyle w:val="style85"/>
          <w:rFonts w:ascii="Times New Roman" w:cs="Times New Roman" w:hAnsi="Times New Roman"/>
          <w:noProof/>
        </w:rPr>
        <w:t xml:space="preserve">Figure 4. 1 </w:t>
      </w:r>
      <w:r>
        <w:rPr>
          <w:rStyle w:val="style85"/>
          <w:rFonts w:ascii="Times New Roman" w:cs="Times New Roman" w:eastAsia="Times New Roman" w:hAnsi="Times New Roman"/>
          <w:noProof/>
        </w:rPr>
        <w:t>shows Insufficient funds as a challenge in adopting to sustainable Procurement.</w:t>
      </w:r>
      <w:r>
        <w:rPr>
          <w:noProof/>
          <w:webHidden/>
        </w:rPr>
        <w:tab/>
      </w:r>
      <w:r>
        <w:rPr>
          <w:noProof/>
          <w:webHidden/>
        </w:rPr>
        <w:fldChar w:fldCharType="begin"/>
      </w:r>
      <w:r>
        <w:rPr>
          <w:noProof/>
          <w:webHidden/>
        </w:rPr>
        <w:instrText xml:space="preserve"> PAGEREF _Toc101384520 \h </w:instrText>
      </w:r>
      <w:r>
        <w:rPr>
          <w:noProof/>
          <w:webHidden/>
        </w:rPr>
        <w:fldChar w:fldCharType="separate"/>
      </w:r>
      <w:r>
        <w:rPr>
          <w:noProof/>
          <w:webHidden/>
        </w:rPr>
        <w:t>29</w:t>
      </w:r>
      <w:r>
        <w:rPr>
          <w:noProof/>
          <w:webHidden/>
        </w:rPr>
        <w:fldChar w:fldCharType="end"/>
      </w:r>
      <w:r>
        <w:rPr/>
        <w:fldChar w:fldCharType="end"/>
      </w:r>
    </w:p>
    <w:p>
      <w:pPr>
        <w:pStyle w:val="style35"/>
        <w:tabs>
          <w:tab w:val="right" w:leader="dot" w:pos="9350"/>
        </w:tabs>
        <w:rPr>
          <w:rFonts w:ascii="Calibri" w:cs="宋体" w:eastAsia="宋体" w:hAnsi="Calibri"/>
          <w:noProof/>
          <w:lang w:eastAsia="en-US"/>
        </w:rPr>
      </w:pPr>
      <w:r>
        <w:rPr/>
        <w:fldChar w:fldCharType="begin"/>
      </w:r>
      <w:r>
        <w:instrText xml:space="preserve"> HYPERLINK \l "_Toc101384521" </w:instrText>
      </w:r>
      <w:r>
        <w:rPr/>
        <w:fldChar w:fldCharType="separate"/>
      </w:r>
      <w:r>
        <w:rPr>
          <w:rStyle w:val="style85"/>
          <w:rFonts w:ascii="Times New Roman" w:cs="Times New Roman" w:hAnsi="Times New Roman"/>
          <w:noProof/>
        </w:rPr>
        <w:t xml:space="preserve">Figure 4. 2 </w:t>
      </w:r>
      <w:r>
        <w:rPr>
          <w:rStyle w:val="style85"/>
          <w:rFonts w:ascii="Times New Roman" w:cs="Times New Roman" w:eastAsia="Times New Roman" w:hAnsi="Times New Roman"/>
          <w:noProof/>
        </w:rPr>
        <w:t>Poor research and development as a challenge in adopting sustainable procurement.</w:t>
      </w:r>
      <w:r>
        <w:rPr>
          <w:noProof/>
          <w:webHidden/>
        </w:rPr>
        <w:tab/>
      </w:r>
      <w:r>
        <w:rPr>
          <w:noProof/>
          <w:webHidden/>
        </w:rPr>
        <w:fldChar w:fldCharType="begin"/>
      </w:r>
      <w:r>
        <w:rPr>
          <w:noProof/>
          <w:webHidden/>
        </w:rPr>
        <w:instrText xml:space="preserve"> PAGEREF _Toc101384521 \h </w:instrText>
      </w:r>
      <w:r>
        <w:rPr>
          <w:noProof/>
          <w:webHidden/>
        </w:rPr>
        <w:fldChar w:fldCharType="separate"/>
      </w:r>
      <w:r>
        <w:rPr>
          <w:noProof/>
          <w:webHidden/>
        </w:rPr>
        <w:t>29</w:t>
      </w:r>
      <w:r>
        <w:rPr>
          <w:noProof/>
          <w:webHidden/>
        </w:rPr>
        <w:fldChar w:fldCharType="end"/>
      </w:r>
      <w:r>
        <w:rPr/>
        <w:fldChar w:fldCharType="end"/>
      </w:r>
    </w:p>
    <w:p>
      <w:pPr>
        <w:pStyle w:val="style35"/>
        <w:tabs>
          <w:tab w:val="right" w:leader="dot" w:pos="9350"/>
        </w:tabs>
        <w:rPr>
          <w:rFonts w:ascii="Calibri" w:cs="宋体" w:eastAsia="宋体" w:hAnsi="Calibri"/>
          <w:noProof/>
          <w:lang w:eastAsia="en-US"/>
        </w:rPr>
      </w:pPr>
      <w:r>
        <w:rPr/>
        <w:fldChar w:fldCharType="begin"/>
      </w:r>
      <w:r>
        <w:instrText xml:space="preserve"> HYPERLINK \l "_Toc101384522" </w:instrText>
      </w:r>
      <w:r>
        <w:rPr/>
        <w:fldChar w:fldCharType="separate"/>
      </w:r>
      <w:r>
        <w:rPr>
          <w:rStyle w:val="style85"/>
          <w:rFonts w:ascii="Times New Roman" w:cs="Times New Roman" w:hAnsi="Times New Roman"/>
          <w:noProof/>
        </w:rPr>
        <w:t>Figure 4. 3</w:t>
      </w:r>
      <w:r>
        <w:rPr>
          <w:rStyle w:val="style85"/>
          <w:rFonts w:ascii="Times New Roman" w:cs="Times New Roman" w:eastAsia="Times New Roman" w:hAnsi="Times New Roman"/>
          <w:noProof/>
        </w:rPr>
        <w:t>: resistance as a challenge in adopting sustainable procurement.</w:t>
      </w:r>
      <w:r>
        <w:rPr>
          <w:noProof/>
          <w:webHidden/>
        </w:rPr>
        <w:tab/>
      </w:r>
      <w:r>
        <w:rPr>
          <w:noProof/>
          <w:webHidden/>
        </w:rPr>
        <w:fldChar w:fldCharType="begin"/>
      </w:r>
      <w:r>
        <w:rPr>
          <w:noProof/>
          <w:webHidden/>
        </w:rPr>
        <w:instrText xml:space="preserve"> PAGEREF _Toc101384522 \h </w:instrText>
      </w:r>
      <w:r>
        <w:rPr>
          <w:noProof/>
          <w:webHidden/>
        </w:rPr>
        <w:fldChar w:fldCharType="separate"/>
      </w:r>
      <w:r>
        <w:rPr>
          <w:noProof/>
          <w:webHidden/>
        </w:rPr>
        <w:t>30</w:t>
      </w:r>
      <w:r>
        <w:rPr>
          <w:noProof/>
          <w:webHidden/>
        </w:rPr>
        <w:fldChar w:fldCharType="end"/>
      </w:r>
      <w:r>
        <w:rPr/>
        <w:fldChar w:fldCharType="end"/>
      </w:r>
    </w:p>
    <w:p>
      <w:pPr>
        <w:pStyle w:val="style35"/>
        <w:tabs>
          <w:tab w:val="right" w:leader="dot" w:pos="9350"/>
        </w:tabs>
        <w:rPr>
          <w:rFonts w:ascii="Calibri" w:cs="宋体" w:eastAsia="宋体" w:hAnsi="Calibri"/>
          <w:noProof/>
          <w:lang w:eastAsia="en-US"/>
        </w:rPr>
      </w:pPr>
      <w:r>
        <w:rPr/>
        <w:fldChar w:fldCharType="begin"/>
      </w:r>
      <w:r>
        <w:instrText xml:space="preserve"> HYPERLINK \l "_Toc101384523" </w:instrText>
      </w:r>
      <w:r>
        <w:rPr/>
        <w:fldChar w:fldCharType="separate"/>
      </w:r>
      <w:r>
        <w:rPr>
          <w:rStyle w:val="style85"/>
          <w:rFonts w:ascii="Times New Roman" w:cs="Times New Roman" w:hAnsi="Times New Roman"/>
          <w:noProof/>
        </w:rPr>
        <w:t>Figure 4. 4</w:t>
      </w:r>
      <w:r>
        <w:rPr>
          <w:rStyle w:val="style85"/>
          <w:rFonts w:ascii="Times New Roman" w:cs="Times New Roman" w:eastAsia="Times New Roman" w:hAnsi="Times New Roman"/>
          <w:noProof/>
        </w:rPr>
        <w:t xml:space="preserve"> shows Poor technological Advancement as a challenge in adopting to sustainable procurement</w:t>
      </w:r>
      <w:r>
        <w:rPr>
          <w:noProof/>
          <w:webHidden/>
        </w:rPr>
        <w:tab/>
      </w:r>
      <w:r>
        <w:rPr>
          <w:noProof/>
          <w:webHidden/>
        </w:rPr>
        <w:fldChar w:fldCharType="begin"/>
      </w:r>
      <w:r>
        <w:rPr>
          <w:noProof/>
          <w:webHidden/>
        </w:rPr>
        <w:instrText xml:space="preserve"> PAGEREF _Toc101384523 \h </w:instrText>
      </w:r>
      <w:r>
        <w:rPr>
          <w:noProof/>
          <w:webHidden/>
        </w:rPr>
        <w:fldChar w:fldCharType="separate"/>
      </w:r>
      <w:r>
        <w:rPr>
          <w:noProof/>
          <w:webHidden/>
        </w:rPr>
        <w:t>31</w:t>
      </w:r>
      <w:r>
        <w:rPr>
          <w:noProof/>
          <w:webHidden/>
        </w:rPr>
        <w:fldChar w:fldCharType="end"/>
      </w:r>
      <w:r>
        <w:rPr/>
        <w:fldChar w:fldCharType="end"/>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fldChar w:fldCharType="end"/>
      </w: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p>
    <w:bookmarkStart w:id="10" w:name="_Toc101384703"/>
    <w:p>
      <w:pPr>
        <w:pStyle w:val="style1"/>
        <w:jc w:val="center"/>
        <w:rPr>
          <w:rFonts w:ascii="Times New Roman" w:cs="Times New Roman" w:hAnsi="Times New Roman"/>
          <w:sz w:val="24"/>
          <w:szCs w:val="24"/>
        </w:rPr>
      </w:pPr>
      <w:r>
        <w:rPr>
          <w:rFonts w:ascii="Times New Roman" w:cs="Times New Roman" w:hAnsi="Times New Roman"/>
          <w:sz w:val="24"/>
          <w:szCs w:val="24"/>
        </w:rPr>
        <w:t>List of Appendices</w:t>
      </w:r>
      <w:bookmarkEnd w:id="10"/>
    </w:p>
    <w:p>
      <w:pPr>
        <w:pStyle w:val="style0"/>
        <w:spacing w:after="0" w:lineRule="auto" w:line="360"/>
        <w:jc w:val="center"/>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Appendix I: Questionna</w:t>
      </w:r>
      <w:r>
        <w:rPr>
          <w:rFonts w:ascii="Times New Roman" w:cs="Times New Roman" w:eastAsia="Times New Roman" w:hAnsi="Times New Roman"/>
          <w:sz w:val="24"/>
          <w:szCs w:val="24"/>
        </w:rPr>
        <w:t>ire…………………………………………………………………</w:t>
      </w:r>
      <w:r>
        <w:rPr>
          <w:rFonts w:ascii="Times New Roman" w:cs="Times New Roman" w:eastAsia="Times New Roman" w:hAnsi="Times New Roman"/>
          <w:sz w:val="24"/>
          <w:szCs w:val="24"/>
        </w:rPr>
        <w:t>……46</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Appendix II: Interview</w:t>
      </w:r>
      <w:r>
        <w:rPr>
          <w:rFonts w:ascii="Times New Roman" w:cs="Times New Roman" w:eastAsia="Times New Roman" w:hAnsi="Times New Roman"/>
          <w:sz w:val="24"/>
          <w:szCs w:val="24"/>
        </w:rPr>
        <w:t xml:space="preserve"> Guide……………………………………………………………</w:t>
      </w:r>
      <w:r>
        <w:rPr>
          <w:rFonts w:ascii="Times New Roman" w:cs="Times New Roman" w:eastAsia="Times New Roman" w:hAnsi="Times New Roman"/>
          <w:sz w:val="24"/>
          <w:szCs w:val="24"/>
        </w:rPr>
        <w:t>………49</w:t>
      </w:r>
    </w:p>
    <w:p>
      <w:pPr>
        <w:pStyle w:val="style0"/>
        <w:spacing w:after="0" w:lineRule="auto" w:line="360"/>
        <w:jc w:val="center"/>
        <w:rPr>
          <w:rFonts w:ascii="Times New Roman" w:cs="Times New Roman" w:eastAsia="Times New Roman" w:hAnsi="Times New Roman"/>
          <w:sz w:val="24"/>
          <w:szCs w:val="24"/>
        </w:rPr>
      </w:pPr>
    </w:p>
    <w:p>
      <w:pPr>
        <w:pStyle w:val="style0"/>
        <w:spacing w:after="0" w:lineRule="auto" w:line="360"/>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jc w:val="center"/>
        <w:rPr>
          <w:rFonts w:ascii="Times New Roman" w:cs="Times New Roman" w:eastAsia="Times New Roman" w:hAnsi="Times New Roman"/>
          <w:b/>
          <w:sz w:val="24"/>
          <w:szCs w:val="24"/>
        </w:rPr>
      </w:pPr>
    </w:p>
    <w:p>
      <w:pPr>
        <w:pStyle w:val="style0"/>
        <w:spacing w:after="0" w:lineRule="auto" w:line="360"/>
        <w:rPr>
          <w:rFonts w:ascii="Times New Roman" w:cs="Times New Roman" w:eastAsia="Times New Roman" w:hAnsi="Times New Roman"/>
          <w:b/>
          <w:sz w:val="24"/>
          <w:szCs w:val="24"/>
        </w:rPr>
      </w:pPr>
    </w:p>
    <w:p>
      <w:pPr>
        <w:pStyle w:val="style0"/>
        <w:spacing w:after="0" w:lineRule="auto" w:line="360"/>
        <w:rPr>
          <w:rFonts w:ascii="Times New Roman" w:cs="Times New Roman" w:eastAsia="Times New Roman" w:hAnsi="Times New Roman"/>
          <w:b/>
          <w:sz w:val="24"/>
          <w:szCs w:val="24"/>
        </w:rPr>
      </w:pPr>
    </w:p>
    <w:bookmarkStart w:id="11" w:name="_Toc101384704"/>
    <w:p>
      <w:pPr>
        <w:pStyle w:val="style1"/>
        <w:jc w:val="center"/>
        <w:rPr>
          <w:rFonts w:ascii="Times New Roman" w:cs="Times New Roman" w:hAnsi="Times New Roman"/>
          <w:sz w:val="24"/>
          <w:szCs w:val="24"/>
        </w:rPr>
      </w:pPr>
      <w:r>
        <w:rPr>
          <w:rFonts w:ascii="Times New Roman" w:cs="Times New Roman" w:hAnsi="Times New Roman"/>
          <w:sz w:val="24"/>
          <w:szCs w:val="24"/>
        </w:rPr>
        <w:t>L</w:t>
      </w:r>
      <w:r>
        <w:rPr>
          <w:rFonts w:ascii="Times New Roman" w:cs="Times New Roman" w:hAnsi="Times New Roman"/>
          <w:sz w:val="24"/>
          <w:szCs w:val="24"/>
        </w:rPr>
        <w:t>ist of Acronyms</w:t>
      </w:r>
      <w:bookmarkEnd w:id="11"/>
    </w:p>
    <w:p>
      <w:pPr>
        <w:pStyle w:val="style0"/>
        <w:spacing w:after="0" w:lineRule="auto" w:line="360"/>
        <w:rPr>
          <w:rFonts w:ascii="Times New Roman" w:cs="Times New Roman" w:eastAsia="Times New Roman" w:hAnsi="Times New Roman"/>
          <w:b/>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SCM           -                Supply Chain Management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IT                -                Information Technology</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DSC            -                Digital Supply Chain </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UNDP        -                 United Nations Development </w:t>
      </w:r>
      <w:r>
        <w:rPr>
          <w:rFonts w:ascii="Times New Roman" w:cs="Times New Roman" w:eastAsia="Times New Roman" w:hAnsi="Times New Roman"/>
          <w:sz w:val="24"/>
          <w:szCs w:val="24"/>
        </w:rPr>
        <w:t>Programme</w:t>
      </w:r>
    </w:p>
    <w:p>
      <w:pPr>
        <w:pStyle w:val="style0"/>
        <w:spacing w:after="0" w:lineRule="auto" w:line="360"/>
        <w:jc w:val="both"/>
        <w:rPr>
          <w:rFonts w:ascii="Times New Roman" w:cs="Times New Roman" w:eastAsia="Times New Roman" w:hAnsi="Times New Roman"/>
          <w:sz w:val="24"/>
          <w:szCs w:val="24"/>
        </w:rPr>
        <w:sectPr>
          <w:headerReference w:type="default" r:id="rId5"/>
          <w:footerReference w:type="default" r:id="rId6"/>
          <w:pgSz w:w="12240" w:h="15840" w:orient="portrait"/>
          <w:pgMar w:top="1440" w:right="1440" w:bottom="1440" w:left="1440" w:header="720" w:footer="720" w:gutter="0"/>
          <w:pgNumType w:fmt="lowerRoman" w:start="1"/>
          <w:cols w:space="720"/>
        </w:sectPr>
      </w:pPr>
      <w:r>
        <w:rPr>
          <w:rFonts w:ascii="Times New Roman" w:cs="Times New Roman" w:eastAsia="Times New Roman" w:hAnsi="Times New Roman"/>
          <w:sz w:val="24"/>
          <w:szCs w:val="24"/>
        </w:rPr>
        <w:t xml:space="preserve">PSM          -                  Procurement and supply chain management     </w:t>
      </w:r>
    </w:p>
    <w:bookmarkStart w:id="12" w:name="_Toc101384705"/>
    <w:p>
      <w:pPr>
        <w:pStyle w:val="style0"/>
        <w:keepNext/>
        <w:keepLines/>
        <w:spacing w:before="240" w:after="0" w:lineRule="auto" w:line="259"/>
        <w:jc w:val="center"/>
        <w:outlineLvl w:val="0"/>
        <w:rPr>
          <w:rFonts w:ascii="Times New Roman" w:cs="宋体" w:eastAsia="宋体" w:hAnsi="Times New Roman"/>
          <w:b/>
          <w:bCs/>
          <w:sz w:val="24"/>
          <w:szCs w:val="32"/>
          <w:lang w:eastAsia="en-US"/>
        </w:rPr>
      </w:pPr>
      <w:r>
        <w:rPr>
          <w:rFonts w:ascii="Times New Roman" w:cs="宋体" w:eastAsia="宋体" w:hAnsi="Times New Roman"/>
          <w:b/>
          <w:bCs/>
          <w:sz w:val="24"/>
          <w:szCs w:val="32"/>
          <w:lang w:eastAsia="en-US"/>
        </w:rPr>
        <w:t>CHAPTER ONE</w:t>
      </w:r>
      <w:bookmarkEnd w:id="12"/>
    </w:p>
    <w:p>
      <w:pPr>
        <w:pStyle w:val="style0"/>
        <w:spacing w:after="160" w:lineRule="auto" w:line="259"/>
        <w:rPr>
          <w:rFonts w:cs="SimSun" w:eastAsia="SimSun"/>
          <w:lang w:eastAsia="en-US"/>
        </w:rPr>
      </w:pPr>
    </w:p>
    <w:p>
      <w:pPr>
        <w:pStyle w:val="style0"/>
        <w:spacing w:after="160" w:lineRule="auto" w:line="259"/>
        <w:rPr>
          <w:rFonts w:cs="SimSun" w:eastAsia="SimSun"/>
          <w:lang w:eastAsia="en-US"/>
        </w:rPr>
      </w:pPr>
    </w:p>
    <w:bookmarkStart w:id="13" w:name="_Toc101384706"/>
    <w:p>
      <w:pPr>
        <w:pStyle w:val="style179"/>
        <w:keepNext/>
        <w:keepLines/>
        <w:numPr>
          <w:ilvl w:val="1"/>
          <w:numId w:val="1"/>
        </w:numPr>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Introduction</w:t>
      </w:r>
      <w:bookmarkEnd w:id="13"/>
      <w:r>
        <w:rPr>
          <w:rFonts w:ascii="Times New Roman" w:cs="宋体" w:eastAsia="宋体" w:hAnsi="Times New Roman"/>
          <w:b/>
          <w:bCs/>
          <w:sz w:val="24"/>
          <w:szCs w:val="26"/>
          <w:lang w:eastAsia="en-US"/>
        </w:rPr>
        <w:t xml:space="preserve"> </w:t>
      </w:r>
    </w:p>
    <w:p>
      <w:pPr>
        <w:pStyle w:val="style179"/>
        <w:keepNext/>
        <w:keepLines/>
        <w:spacing w:before="40" w:after="0" w:lineRule="auto" w:line="259"/>
        <w:ind w:left="360"/>
        <w:outlineLvl w:val="1"/>
        <w:rPr>
          <w:rFonts w:ascii="Times New Roman" w:cs="宋体" w:eastAsia="宋体" w:hAnsi="Times New Roman"/>
          <w:b/>
          <w:bCs/>
          <w:sz w:val="24"/>
          <w:szCs w:val="26"/>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This study evaluate how sustainable procurement practices are being adopted at Sanitation Services, a company based in Zimbabwe (2015-2021). Chapter one therefore introduces the following sub-sections in the following order, background to the study, Statement of the problem, research objectives, research hypotheses, assumptions, significance Of the study, delimitations of the study, limitations of the study, definitions of terms, Abbreviations, structure of the dissertation and lastly the chapter summary. </w:t>
      </w:r>
    </w:p>
    <w:p>
      <w:pPr>
        <w:pStyle w:val="style0"/>
        <w:spacing w:after="160" w:lineRule="auto" w:line="360"/>
        <w:jc w:val="both"/>
        <w:rPr>
          <w:rFonts w:ascii="Times New Roman" w:cs="Times New Roman" w:eastAsia="SimSun" w:hAnsi="Times New Roman"/>
          <w:sz w:val="24"/>
          <w:szCs w:val="24"/>
          <w:lang w:eastAsia="en-US"/>
        </w:rPr>
      </w:pPr>
    </w:p>
    <w:bookmarkStart w:id="14" w:name="_Toc101384707"/>
    <w:p>
      <w:pPr>
        <w:pStyle w:val="style179"/>
        <w:keepNext/>
        <w:keepLines/>
        <w:numPr>
          <w:ilvl w:val="1"/>
          <w:numId w:val="1"/>
        </w:numPr>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Background of the study</w:t>
      </w:r>
      <w:bookmarkEnd w:id="14"/>
    </w:p>
    <w:p>
      <w:pPr>
        <w:pStyle w:val="style179"/>
        <w:keepNext/>
        <w:keepLines/>
        <w:spacing w:before="40" w:after="0" w:lineRule="auto" w:line="259"/>
        <w:ind w:left="360"/>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 xml:space="preserve"> Sustainable procurement has become a major topic in both public and private sector procurement around the world (United Nations Development </w:t>
      </w:r>
      <w:r>
        <w:rPr>
          <w:rFonts w:ascii="Times New Roman" w:cs="Times New Roman" w:eastAsia="SimSun" w:hAnsi="Times New Roman"/>
          <w:color w:val="000000"/>
          <w:sz w:val="24"/>
          <w:szCs w:val="24"/>
          <w:lang w:eastAsia="en-US"/>
        </w:rPr>
        <w:t>Programme</w:t>
      </w:r>
      <w:r>
        <w:rPr>
          <w:rFonts w:ascii="Times New Roman" w:cs="Times New Roman" w:eastAsia="SimSun" w:hAnsi="Times New Roman"/>
          <w:color w:val="000000"/>
          <w:sz w:val="24"/>
          <w:szCs w:val="24"/>
          <w:lang w:eastAsia="en-US"/>
        </w:rPr>
        <w:t xml:space="preserve">, 2008). Sustainable procurement practices have been mentioned as crucial in both public and private sector procurement, according to the Sustainable Procurement Guide (2013), because they contribute considerably to organizational performance. </w:t>
      </w:r>
      <w:r>
        <w:rPr>
          <w:rFonts w:ascii="Times New Roman" w:cs="Times New Roman" w:eastAsia="SimSun" w:hAnsi="Times New Roman"/>
          <w:color w:val="000000"/>
          <w:sz w:val="24"/>
          <w:szCs w:val="24"/>
          <w:lang w:eastAsia="en-US"/>
        </w:rPr>
        <w:t>A</w:t>
      </w:r>
      <w:r>
        <w:rPr>
          <w:rFonts w:ascii="Times New Roman" w:cs="Times New Roman" w:eastAsia="SimSun" w:hAnsi="Times New Roman"/>
          <w:color w:val="000000"/>
          <w:sz w:val="24"/>
          <w:szCs w:val="24"/>
          <w:lang w:eastAsia="en-US"/>
        </w:rPr>
        <w:t xml:space="preserve"> increasing amount of research demonstrates that businesses that are economically successful and have a positive corporate image have strategically adopted sustainable procurement strategies</w:t>
      </w:r>
      <w:r>
        <w:rPr>
          <w:rFonts w:ascii="Times New Roman" w:cs="Times New Roman" w:eastAsia="SimSun" w:hAnsi="Times New Roman"/>
          <w:color w:val="000000"/>
          <w:sz w:val="24"/>
          <w:szCs w:val="24"/>
          <w:lang w:eastAsia="en-US"/>
        </w:rPr>
        <w:fldChar w:fldCharType="begin"/>
      </w:r>
      <w:r>
        <w:rPr>
          <w:rFonts w:ascii="Times New Roman" w:cs="Times New Roman" w:eastAsia="SimSun" w:hAnsi="Times New Roman"/>
          <w:color w:val="000000"/>
          <w:sz w:val="24"/>
          <w:szCs w:val="24"/>
          <w:lang w:eastAsia="en-US"/>
        </w:rPr>
        <w:instrText>ADDIN CSL_CITATION { "citationItems" : [ { "id" : "ITEM-1", "itemData" : { "DOI" : "10.3390/su13095109", "ISSN" : "20711050", "abstract" : "In this rapidly developing digital era, digital transformations take place within every industry, and they have effects on the management of the supply chains. The aim of this study is to delve into the influence of the digital supply chain on the quality, productivity, and cost reduction aspects of operational performance. This study relies on quantitative methodology and data collected from the food and beverage industry of Indonesia. Data from a survey comprising a total of 209 responses were selected for investigation. PLS-SEM was used to perform the analysis. The investigation reveals that the digital supply chain has significant effects on operational performance in terms of quality, productivity, and cost reduction performance. This study contributes to the understanding of supply chain management by addressing the knowledge gap associated with the digital supply chain. In particular, it has concentrated on the hitherto unresearched effect of operational performance in the context of the Indonesian manufacturing industry.", "author" : [ { "dropping-particle" : "", "family" : "Saryatmo", "given" : "Mohammad Agung", "non-dropping-particle" : "", "parse-names" : false, "suffix" : "" }, { "dropping-particle" : "", "family" : "Sukhotu", "given" : "Vatcharapol", "non-dropping-particle" : "", "parse-names" : false, "suffix" : "" } ], "container-title" : "Sustainability (Switzerland)", "id" : "ITEM-1", "issue" : "9", "issued" : { "date-parts" : [ [ "2021" ] ] }, "title" : "The influence of the digital supply chain on operational performance: a study of the food and beverage industry in Indonesia", "type" : "article-journal", "volume" : "13" }, "uris" : [ "http://www.mendeley.com/documents/?uuid=4a74e63e-ca0d-4b39-b5d5-b6c5a0bde33d" ] } ], "mendeley" : { "formattedCitation" : "(Saryatmo and Sukhotu, 2021)", "plainTextFormattedCitation" : "(Saryatmo and Sukhotu, 2021)", "previouslyFormattedCitation" : "(Saryatmo and Sukhotu, 2021)" }, "properties" : { "noteIndex" : 0 }, "schema" : "https://github.com/citation-style-language/schema/raw/master/csl-citation.json" }</w:instrText>
      </w:r>
      <w:r>
        <w:rPr>
          <w:rFonts w:ascii="Times New Roman" w:cs="Times New Roman" w:eastAsia="SimSun" w:hAnsi="Times New Roman"/>
          <w:color w:val="000000"/>
          <w:sz w:val="24"/>
          <w:szCs w:val="24"/>
          <w:lang w:eastAsia="en-US"/>
        </w:rPr>
        <w:fldChar w:fldCharType="separate"/>
      </w:r>
      <w:r>
        <w:rPr>
          <w:rFonts w:ascii="Times New Roman" w:cs="Times New Roman" w:eastAsia="SimSun" w:hAnsi="Times New Roman"/>
          <w:noProof/>
          <w:color w:val="000000"/>
          <w:sz w:val="24"/>
          <w:szCs w:val="24"/>
          <w:lang w:eastAsia="en-US"/>
        </w:rPr>
        <w:t>(</w:t>
      </w:r>
      <w:r>
        <w:rPr>
          <w:rFonts w:ascii="Times New Roman" w:cs="Times New Roman" w:eastAsia="SimSun" w:hAnsi="Times New Roman"/>
          <w:noProof/>
          <w:color w:val="000000"/>
          <w:sz w:val="24"/>
          <w:szCs w:val="24"/>
          <w:lang w:eastAsia="en-US"/>
        </w:rPr>
        <w:t>Saryatmo</w:t>
      </w:r>
      <w:r>
        <w:rPr>
          <w:rFonts w:ascii="Times New Roman" w:cs="Times New Roman" w:eastAsia="SimSun" w:hAnsi="Times New Roman"/>
          <w:noProof/>
          <w:color w:val="000000"/>
          <w:sz w:val="24"/>
          <w:szCs w:val="24"/>
          <w:lang w:eastAsia="en-US"/>
        </w:rPr>
        <w:t xml:space="preserve"> and Sukhotu, 2021)</w:t>
      </w:r>
      <w:r>
        <w:rPr>
          <w:rFonts w:ascii="Times New Roman" w:cs="Times New Roman" w:eastAsia="SimSun" w:hAnsi="Times New Roman"/>
          <w:color w:val="000000"/>
          <w:sz w:val="24"/>
          <w:szCs w:val="24"/>
          <w:lang w:eastAsia="en-US"/>
        </w:rPr>
        <w:fldChar w:fldCharType="end"/>
      </w:r>
      <w:r>
        <w:rPr>
          <w:rFonts w:ascii="Times New Roman" w:cs="Times New Roman" w:eastAsia="SimSun" w:hAnsi="Times New Roman"/>
          <w:color w:val="000000"/>
          <w:sz w:val="24"/>
          <w:szCs w:val="24"/>
          <w:lang w:eastAsia="en-US"/>
        </w:rPr>
        <w:t xml:space="preserve"> </w:t>
      </w:r>
      <w:r>
        <w:rPr>
          <w:rFonts w:ascii="Times New Roman" w:cs="Times New Roman" w:eastAsia="SimSun" w:hAnsi="Times New Roman"/>
          <w:color w:val="000000"/>
          <w:sz w:val="24"/>
          <w:szCs w:val="24"/>
          <w:lang w:eastAsia="en-US"/>
        </w:rPr>
        <w:t xml:space="preserve">. Profitability, competitiveness, survival, and development are the primary goals of most private-sector businesses. As a result, many private-sector businesses have been pushed to adopt sustainable buying practices in the hopes of saving money in order for them to survive in a competitive business environment. </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 xml:space="preserve">Furthermore, communities all around the world are dealing with the devastating effects of climate change, natural resource depletion, pollution, biodiversity concerns, and rising poverty (United Nations Development </w:t>
      </w:r>
      <w:r>
        <w:rPr>
          <w:rFonts w:ascii="Times New Roman" w:cs="Times New Roman" w:eastAsia="SimSun" w:hAnsi="Times New Roman"/>
          <w:color w:val="000000"/>
          <w:sz w:val="24"/>
          <w:szCs w:val="24"/>
          <w:lang w:eastAsia="en-US"/>
        </w:rPr>
        <w:t>Programme</w:t>
      </w:r>
      <w:r>
        <w:rPr>
          <w:rFonts w:ascii="Times New Roman" w:cs="Times New Roman" w:eastAsia="SimSun" w:hAnsi="Times New Roman"/>
          <w:color w:val="000000"/>
          <w:sz w:val="24"/>
          <w:szCs w:val="24"/>
          <w:lang w:eastAsia="en-US"/>
        </w:rPr>
        <w:t xml:space="preserve">, 2008). Many studies have proven that the aforementioned sustainability issues are caused by a lack of sustainable production and consumption methods, and that this does not exclude a lack of sustainable procurement. Given that sustainable procurement </w:t>
      </w:r>
      <w:r>
        <w:rPr>
          <w:rFonts w:ascii="Times New Roman" w:cs="Times New Roman" w:eastAsia="SimSun" w:hAnsi="Times New Roman"/>
          <w:color w:val="000000"/>
          <w:sz w:val="24"/>
          <w:szCs w:val="24"/>
          <w:lang w:eastAsia="en-US"/>
        </w:rPr>
        <w:t>is a rapidly developing topic of interest in today's business world, public and commercial sectors in many economies are being urged to acquire sustainably.</w:t>
      </w:r>
    </w:p>
    <w:p>
      <w:pPr>
        <w:pStyle w:val="style0"/>
        <w:pageBreakBefore/>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sz w:val="24"/>
          <w:szCs w:val="24"/>
          <w:lang w:eastAsia="en-US"/>
        </w:rPr>
        <w:t>Following the 1992 Rio Earth Summit in Brazil, the concept of sustainable procurement gained traction (Sustainable Procurement Guide, 2013). The Sustainable Development Goals (SDGs), which emerged from a United Nations (UN) conference on sustainable development, are putting pressure on the concept of sustainable procurement right now</w:t>
      </w:r>
      <w:r>
        <w:rPr>
          <w:rFonts w:ascii="Times New Roman" w:cs="Times New Roman" w:eastAsia="SimSun" w:hAnsi="Times New Roman"/>
          <w:sz w:val="24"/>
          <w:szCs w:val="24"/>
          <w:lang w:eastAsia="en-US"/>
        </w:rPr>
        <w:t xml:space="preserve"> according to </w:t>
      </w:r>
      <w:r>
        <w:rPr>
          <w:rFonts w:ascii="Times New Roman" w:cs="Times New Roman" w:eastAsia="SimSun" w:hAnsi="Times New Roman"/>
          <w:sz w:val="24"/>
          <w:szCs w:val="24"/>
          <w:lang w:eastAsia="en-US"/>
        </w:rPr>
        <w:fldChar w:fldCharType="begin"/>
      </w:r>
      <w:r>
        <w:rPr>
          <w:rFonts w:ascii="Times New Roman" w:cs="Times New Roman" w:eastAsia="SimSun" w:hAnsi="Times New Roman"/>
          <w:sz w:val="24"/>
          <w:szCs w:val="24"/>
          <w:lang w:eastAsia="en-US"/>
        </w:rPr>
        <w:instrText>ADDIN CSL_CITATION { "citationItems" : [ { "id" : "ITEM-1", "itemData" : { "DOI" : "10.1080/16258312.2020.1757369", "ISSN" : "16246039", "abstract" : "This study explores the firm\u2019s orientation in adopting Industry 4.0 and digital supply chain. Institutional theory and dynamic capabilities view theory are used to explain the theoretical framework. Further, it is tested, if any institutional pressure moderates the orientation relationship to Industry 4.0 adoption intention and digital supply chain. We collected the data from 256 respondents working in the Indian manufacturing firms to test the theoretical framework. The analysis of data indicates that in terms of institutional pressures, only coercive pressure moderates the relationship of exploration and exploitation orientation to the intentions of adopting Industry 4.0 and digital supply chain. The regulatory bodies and accreditation agencies demand the firms to be part of the digital economy and adopt advance systems to attain the sustainable goals under Industry 4.0 framework and components of digital supply chain. Practicing managers and firms can adopt findings of the study, to follow the adoption of Industry 4.0 in digital supply chain economy.", "author" : [ { "dropping-particle" : "", "family" : "Gupta", "given" : "Shivam", "non-dropping-particle" : "", "parse-names" : false, "suffix" : "" }, { "dropping-particle" : "", "family" : "Modgil", "given" : "Sachin", "non-dropping-particle" : "", "parse-names" : false, "suffix" : "" }, { "dropping-particle" : "", "family" : "Gunasekaran", "given" : "Angappa", "non-dropping-particle" : "", "parse-names" : false, "suffix" : "" }, { "dropping-particle" : "", "family" : "Bag", "given" : "Surajit", "non-dropping-particle" : "", "parse-names" : false, "suffix" : "" } ], "container-title" : "Supply Chain Forum", "id" : "ITEM-1", "issue" : "3", "issued" : { "date-parts" : [ [ "2020" ] ] }, "page" : "139-157", "publisher" : "Taylor &amp; Francis", "title" : "Dynamic capabilities and institutional theories for Industry 4.0 and digital supply chain", "type" : "article-journal", "volume" : "21" }, "uris" : [ "http://www.mendeley.com/documents/?uuid=07bd1573-dde2-45a0-9e75-be674159641f" ] } ], "mendeley" : { "formattedCitation" : "(Gupta &lt;i&gt;et al.&lt;/i&gt;, 2020)", "plainTextFormattedCitation" : "(Gupta et al., 2020)", "previouslyFormattedCitation" : "(Gupta &lt;i&gt;et al.&lt;/i&gt;, 2020)" }, "properties" : { "noteIndex" : 0 }, "schema" : "https://github.com/citation-style-language/schema/raw/master/csl-citation.json" }</w:instrText>
      </w:r>
      <w:r>
        <w:rPr>
          <w:rFonts w:ascii="Times New Roman" w:cs="Times New Roman" w:eastAsia="SimSun" w:hAnsi="Times New Roman"/>
          <w:sz w:val="24"/>
          <w:szCs w:val="24"/>
          <w:lang w:eastAsia="en-US"/>
        </w:rPr>
        <w:fldChar w:fldCharType="separate"/>
      </w:r>
      <w:r>
        <w:rPr>
          <w:rFonts w:ascii="Times New Roman" w:cs="Times New Roman" w:eastAsia="SimSun" w:hAnsi="Times New Roman"/>
          <w:noProof/>
          <w:sz w:val="24"/>
          <w:szCs w:val="24"/>
          <w:lang w:eastAsia="en-US"/>
        </w:rPr>
        <w:t xml:space="preserve">(Gupta </w:t>
      </w:r>
      <w:r>
        <w:rPr>
          <w:rFonts w:ascii="Times New Roman" w:cs="Times New Roman" w:eastAsia="SimSun" w:hAnsi="Times New Roman"/>
          <w:i/>
          <w:noProof/>
          <w:sz w:val="24"/>
          <w:szCs w:val="24"/>
          <w:lang w:eastAsia="en-US"/>
        </w:rPr>
        <w:t>et al.</w:t>
      </w:r>
      <w:r>
        <w:rPr>
          <w:rFonts w:ascii="Times New Roman" w:cs="Times New Roman" w:eastAsia="SimSun" w:hAnsi="Times New Roman"/>
          <w:noProof/>
          <w:sz w:val="24"/>
          <w:szCs w:val="24"/>
          <w:lang w:eastAsia="en-US"/>
        </w:rPr>
        <w:t>, 2020)</w:t>
      </w:r>
      <w:r>
        <w:rPr>
          <w:rFonts w:ascii="Times New Roman" w:cs="Times New Roman" w:eastAsia="SimSun" w:hAnsi="Times New Roman"/>
          <w:sz w:val="24"/>
          <w:szCs w:val="24"/>
          <w:lang w:eastAsia="en-US"/>
        </w:rPr>
        <w:fldChar w:fldCharType="end"/>
      </w:r>
      <w:r>
        <w:rPr>
          <w:rFonts w:ascii="Times New Roman" w:cs="Times New Roman" w:eastAsia="SimSun" w:hAnsi="Times New Roman"/>
          <w:sz w:val="24"/>
          <w:szCs w:val="24"/>
          <w:lang w:eastAsia="en-US"/>
        </w:rPr>
        <w:t xml:space="preserve">. The conference's main goal was to strike a balance between the three dimensions of sustainable development, namely the environment, the economy, and society, which is known as the Triple Bottom Line (TBL) (Sustainable Development Knowledge Summary, 2012). As a result, many European governments have begun to implement policies that encourage sustainable procurement (Sustainable Procurement Guide of Austria, 2018). Many developed countries have implemented sustainability policies in order to meet sustainable development goals, which has been well received </w:t>
      </w:r>
      <w:r>
        <w:rPr>
          <w:rFonts w:ascii="Times New Roman" w:cs="Times New Roman" w:eastAsia="SimSun" w:hAnsi="Times New Roman"/>
          <w:color w:val="000000"/>
          <w:sz w:val="24"/>
          <w:szCs w:val="24"/>
          <w:lang w:eastAsia="en-US"/>
        </w:rPr>
        <w:t xml:space="preserve">o be supported through sustainable procurement in both private and public sectors (Walker et al., 2012). </w:t>
      </w:r>
    </w:p>
    <w:p>
      <w:pPr>
        <w:pStyle w:val="style0"/>
        <w:spacing w:after="160" w:lineRule="auto" w:line="360"/>
        <w:jc w:val="both"/>
        <w:rPr>
          <w:rFonts w:cs="SimSun" w:eastAsia="SimSun"/>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According to various research in Africa, sustainable procurement is not being implemented to the extent that it should be in both the public and private sectors (United Nations Industrial Development Organisation, 2001). According to surveys, African countries are trailing behind in terms of fulfilling sustainable development goals (</w:t>
      </w:r>
      <w:r>
        <w:rPr>
          <w:rFonts w:ascii="Times New Roman" w:cs="Times New Roman" w:eastAsia="SimSun" w:hAnsi="Times New Roman"/>
          <w:sz w:val="24"/>
          <w:szCs w:val="24"/>
          <w:lang w:eastAsia="en-US"/>
        </w:rPr>
        <w:t>Kiwili</w:t>
      </w:r>
      <w:r>
        <w:rPr>
          <w:rFonts w:ascii="Times New Roman" w:cs="Times New Roman" w:eastAsia="SimSun" w:hAnsi="Times New Roman"/>
          <w:sz w:val="24"/>
          <w:szCs w:val="24"/>
          <w:lang w:eastAsia="en-US"/>
        </w:rPr>
        <w:t xml:space="preserve"> and Ismail, 2016). For example, in Kenya, the majority of private sector companies, particularly cement manufacturers, lack sustainable procurement policies, as evidenced by excessive supply chain waste, the absence of social and environmental issues in supplier selection criteria, and a lack of professional personnel to coordinate sustainable procurement efforts (Amina, 2013).</w:t>
      </w: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The government of Zimbabwe has included sustainable development goals into its national development strategies, as outlined at the 2012 Rio+20 summit. The government has also encouraged private sector organizations to support the government's sustainable development initiative by implementing sustainability policies, and many private sector organizations have made significant progress in developing and implementing sustainable procurement policies. Chari and </w:t>
      </w:r>
      <w:r>
        <w:rPr>
          <w:rFonts w:ascii="Times New Roman" w:cs="Times New Roman" w:eastAsia="SimSun" w:hAnsi="Times New Roman"/>
          <w:sz w:val="24"/>
          <w:szCs w:val="24"/>
          <w:lang w:eastAsia="en-US"/>
        </w:rPr>
        <w:t>Chiriseri</w:t>
      </w:r>
      <w:r>
        <w:rPr>
          <w:rFonts w:ascii="Times New Roman" w:cs="Times New Roman" w:eastAsia="SimSun" w:hAnsi="Times New Roman"/>
          <w:sz w:val="24"/>
          <w:szCs w:val="24"/>
          <w:lang w:eastAsia="en-US"/>
        </w:rPr>
        <w:t xml:space="preserve"> (2014) argue that in Zimbabwe, there has been a shift toward sustainability, with diverse stakeholder groups addressing concerns including human rights, women's rights, and </w:t>
      </w:r>
      <w:r>
        <w:rPr>
          <w:rFonts w:ascii="Times New Roman" w:cs="Times New Roman" w:eastAsia="SimSun" w:hAnsi="Times New Roman"/>
          <w:sz w:val="24"/>
          <w:szCs w:val="24"/>
          <w:lang w:eastAsia="en-US"/>
        </w:rPr>
        <w:t>environmental management. In addition, in the public sector, the new Public Procurement and Disposal of Public Assets Act (PPDPA) was enacted in 2017</w:t>
      </w:r>
    </w:p>
    <w:p>
      <w:pPr>
        <w:pStyle w:val="style0"/>
        <w:spacing w:after="160" w:lineRule="auto" w:line="360"/>
        <w:jc w:val="both"/>
        <w:rPr>
          <w:rFonts w:ascii="Times New Roman" w:cs="Times New Roman" w:eastAsia="SimSun" w:hAnsi="Times New Roman"/>
          <w:sz w:val="24"/>
          <w:szCs w:val="24"/>
          <w:lang w:eastAsia="en-US"/>
        </w:rPr>
      </w:pPr>
    </w:p>
    <w:bookmarkStart w:id="15" w:name="_Toc101384708"/>
    <w:p>
      <w:pPr>
        <w:pStyle w:val="style0"/>
        <w:keepNext/>
        <w:keepLines/>
        <w:spacing w:before="40" w:after="0" w:lineRule="auto" w:line="259"/>
        <w:outlineLvl w:val="1"/>
        <w:rPr>
          <w:rFonts w:ascii="Times New Roman" w:cs="宋体" w:hAnsi="Times New Roman"/>
          <w:b/>
          <w:bCs/>
          <w:sz w:val="24"/>
          <w:szCs w:val="26"/>
          <w:lang w:eastAsia="en-US"/>
        </w:rPr>
      </w:pPr>
      <w:r>
        <w:rPr>
          <w:rFonts w:ascii="Times New Roman" w:cs="宋体" w:eastAsia="宋体" w:hAnsi="Times New Roman"/>
          <w:b/>
          <w:bCs/>
          <w:sz w:val="24"/>
          <w:szCs w:val="26"/>
          <w:lang w:eastAsia="en-US"/>
        </w:rPr>
        <w:t xml:space="preserve">1.3 </w:t>
      </w:r>
      <w:r>
        <w:rPr>
          <w:rFonts w:ascii="Times New Roman" w:cs="宋体" w:hAnsi="Times New Roman"/>
          <w:b/>
          <w:bCs/>
          <w:sz w:val="24"/>
          <w:szCs w:val="26"/>
          <w:lang w:eastAsia="en-US"/>
        </w:rPr>
        <w:t>History of the organization</w:t>
      </w:r>
      <w:bookmarkEnd w:id="15"/>
      <w:r>
        <w:rPr>
          <w:rFonts w:ascii="Times New Roman" w:cs="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Manufacturers of related products Sanitation Services is a company that manufactures sanitary towel disposal bins for use in ladies’ toilets, rents out portable chemical toilet units, manufactures underground mine toilets for the mining industry as well as appropriate toilet units for use on construction sites, distributes biodegradable toilet sanitizers for use in our Portable Chemical Toilet units and Pit Latrines, and manufactures reinforced toilet seats. In 1990, the company was created and registered as a private company, and it began operations in January 1991. This came after a feasibility study was completed to enable the country to construct mobile toilets.</w:t>
      </w: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bookmarkStart w:id="16" w:name="_Toc101384709"/>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1.4 Statement of Problem</w:t>
      </w:r>
      <w:bookmarkEnd w:id="16"/>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Most private sector organizations in Zimbabwe, including Sanitation Services, are trailing behind when it comes to adopting sustainable procurement policies and practices (Chari and </w:t>
      </w:r>
      <w:r>
        <w:rPr>
          <w:rFonts w:ascii="Times New Roman" w:cs="Times New Roman" w:eastAsia="SimSun" w:hAnsi="Times New Roman"/>
          <w:sz w:val="24"/>
          <w:szCs w:val="24"/>
          <w:lang w:eastAsia="en-US"/>
        </w:rPr>
        <w:t>Chiriseri</w:t>
      </w:r>
      <w:r>
        <w:rPr>
          <w:rFonts w:ascii="Times New Roman" w:cs="Times New Roman" w:eastAsia="SimSun" w:hAnsi="Times New Roman"/>
          <w:sz w:val="24"/>
          <w:szCs w:val="24"/>
          <w:lang w:eastAsia="en-US"/>
        </w:rPr>
        <w:t xml:space="preserve">, 2014). High procurement prices, numerous fines as penalties for environmental contamination, and a great deal of pressure from the government and pressure groups requiring them to be ecologically and socially responsible are all factors that organizations are dealing with. As a result, high procurement prices and significant fines imposed by Sanitation Services have had a negative impact on their profitability goal. Additionally, cement manufacturing enterprises are experiencing unfavorable organizational publicity, market share loss, and decreased profitability. It's unclear whether Sanitation Services poor results are due to a lack of timely implementation of sustainable procurement policies and practices or to other causes. Now </w:t>
      </w:r>
      <w:r>
        <w:rPr>
          <w:rFonts w:ascii="Times New Roman" w:cs="Times New Roman" w:eastAsia="SimSun" w:hAnsi="Times New Roman"/>
          <w:color w:val="000000"/>
          <w:sz w:val="24"/>
          <w:szCs w:val="24"/>
          <w:lang w:eastAsia="en-US"/>
        </w:rPr>
        <w:t>the question that raises is “how is sustainable procurement being adopted at Sanitation Services.</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bookmarkStart w:id="17" w:name="_Toc101384710"/>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1.5 Objectives of the study</w:t>
      </w:r>
      <w:bookmarkEnd w:id="17"/>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The study sought to attain the following objectives: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18" w:name="_Toc101384711"/>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1.5.1 Primary Objective</w:t>
      </w:r>
      <w:bookmarkEnd w:id="18"/>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The primary objective of the study is to evaluate how Sanitation Services is adopting to sustainable procurement.</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w:t>
      </w:r>
    </w:p>
    <w:bookmarkStart w:id="19" w:name="_Toc101384712"/>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1.5.2 Secondary Objectives</w:t>
      </w:r>
      <w:bookmarkEnd w:id="19"/>
      <w:r>
        <w:rPr>
          <w:rFonts w:ascii="Times New Roman" w:cs="宋体" w:eastAsia="宋体" w:hAnsi="Times New Roman"/>
          <w:b/>
          <w:bCs/>
          <w:sz w:val="24"/>
          <w:szCs w:val="26"/>
          <w:lang w:eastAsia="en-US"/>
        </w:rPr>
        <w:t xml:space="preserve"> </w:t>
      </w:r>
    </w:p>
    <w:p>
      <w:pPr>
        <w:pStyle w:val="style0"/>
        <w:spacing w:after="160" w:lineRule="auto" w:line="259"/>
        <w:rPr>
          <w:rFonts w:cs="SimSun" w:eastAsia="SimSun"/>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The study sought to achieve the following specific objectives: </w:t>
      </w:r>
    </w:p>
    <w:bookmarkStart w:id="20" w:name="_Hlk101376526"/>
    <w:p>
      <w:pPr>
        <w:pStyle w:val="style0"/>
        <w:autoSpaceDE w:val="false"/>
        <w:autoSpaceDN w:val="false"/>
        <w:adjustRightInd w:val="false"/>
        <w:spacing w:after="171"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1 To identify problems facing Sanitation Services in adopting to sustainable procurement.</w:t>
      </w:r>
    </w:p>
    <w:p>
      <w:pPr>
        <w:pStyle w:val="style0"/>
        <w:autoSpaceDE w:val="false"/>
        <w:autoSpaceDN w:val="false"/>
        <w:adjustRightInd w:val="false"/>
        <w:spacing w:after="171"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sz w:val="24"/>
          <w:szCs w:val="24"/>
          <w:lang w:eastAsia="en-US"/>
        </w:rPr>
        <w:t>2 To ascertain benefits derived from the adoption sustainable procurement</w:t>
      </w:r>
    </w:p>
    <w:bookmarkEnd w:id="20"/>
    <w:p>
      <w:pPr>
        <w:pStyle w:val="style0"/>
        <w:spacing w:after="160" w:lineRule="auto" w:line="360"/>
        <w:jc w:val="both"/>
        <w:rPr>
          <w:rFonts w:ascii="Times New Roman" w:cs="Times New Roman" w:eastAsia="SimSun" w:hAnsi="Times New Roman"/>
          <w:sz w:val="24"/>
          <w:szCs w:val="24"/>
          <w:lang w:eastAsia="en-US"/>
        </w:rPr>
      </w:pPr>
    </w:p>
    <w:bookmarkStart w:id="21" w:name="_Toc101384713"/>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1.6 Research questions.</w:t>
      </w:r>
      <w:bookmarkEnd w:id="21"/>
      <w:r>
        <w:rPr>
          <w:rFonts w:ascii="Times New Roman" w:cs="宋体" w:eastAsia="宋体" w:hAnsi="Times New Roman"/>
          <w:b/>
          <w:bCs/>
          <w:sz w:val="24"/>
          <w:szCs w:val="26"/>
          <w:lang w:eastAsia="en-US"/>
        </w:rPr>
        <w:t xml:space="preserve"> </w:t>
      </w:r>
    </w:p>
    <w:p>
      <w:pPr>
        <w:pStyle w:val="style0"/>
        <w:spacing w:after="160" w:lineRule="auto" w:line="259"/>
        <w:rPr>
          <w:rFonts w:cs="SimSun" w:eastAsia="SimSun"/>
          <w:lang w:eastAsia="en-US"/>
        </w:rPr>
      </w:pPr>
    </w:p>
    <w:bookmarkStart w:id="22" w:name="_Hlk99876950"/>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What are the challenges being faced in adopting sustainable procurement?</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What are the benefits that have been derived from adopting sustainable procurement? </w:t>
      </w:r>
    </w:p>
    <w:bookmarkEnd w:id="22"/>
    <w:p>
      <w:pPr>
        <w:pStyle w:val="style0"/>
        <w:keepNext/>
        <w:keepLines/>
        <w:spacing w:before="40" w:after="0" w:lineRule="auto" w:line="259"/>
        <w:outlineLvl w:val="1"/>
        <w:rPr>
          <w:rFonts w:ascii="Times New Roman" w:cs="宋体" w:eastAsia="宋体" w:hAnsi="Times New Roman"/>
          <w:sz w:val="24"/>
          <w:szCs w:val="26"/>
          <w:lang w:eastAsia="en-US"/>
        </w:rPr>
      </w:pPr>
    </w:p>
    <w:bookmarkStart w:id="23" w:name="_Toc101384714"/>
    <w:p>
      <w:pPr>
        <w:pStyle w:val="style0"/>
        <w:keepNext/>
        <w:keepLines/>
        <w:spacing w:before="40" w:after="0" w:lineRule="auto" w:line="259"/>
        <w:outlineLvl w:val="1"/>
        <w:rPr>
          <w:rFonts w:ascii="Times New Roman" w:cs="宋体" w:eastAsia="宋体" w:hAnsi="Times New Roman"/>
          <w:b/>
          <w:bCs/>
          <w:color w:val="000000"/>
          <w:sz w:val="24"/>
          <w:szCs w:val="26"/>
          <w:lang w:eastAsia="en-US"/>
        </w:rPr>
      </w:pPr>
      <w:r>
        <w:rPr>
          <w:rFonts w:ascii="Times New Roman" w:cs="宋体" w:eastAsia="宋体" w:hAnsi="Times New Roman"/>
          <w:b/>
          <w:bCs/>
          <w:color w:val="000000"/>
          <w:sz w:val="24"/>
          <w:szCs w:val="26"/>
          <w:lang w:eastAsia="en-US"/>
        </w:rPr>
        <w:t>1.7 Assumptions of the study</w:t>
      </w:r>
      <w:bookmarkEnd w:id="23"/>
      <w:r>
        <w:rPr>
          <w:rFonts w:ascii="Times New Roman" w:cs="宋体" w:eastAsia="宋体" w:hAnsi="Times New Roman"/>
          <w:b/>
          <w:bCs/>
          <w:color w:val="000000"/>
          <w:sz w:val="24"/>
          <w:szCs w:val="26"/>
          <w:lang w:eastAsia="en-US"/>
        </w:rPr>
        <w:t xml:space="preserve"> </w:t>
      </w:r>
    </w:p>
    <w:p>
      <w:pPr>
        <w:pStyle w:val="style0"/>
        <w:keepNext/>
        <w:keepLines/>
        <w:spacing w:before="40" w:after="0" w:lineRule="auto" w:line="259"/>
        <w:outlineLvl w:val="1"/>
        <w:rPr>
          <w:rFonts w:ascii="Times New Roman" w:cs="宋体" w:eastAsia="宋体" w:hAnsi="Times New Roman"/>
          <w:color w:val="000000"/>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 xml:space="preserve">The researcher assumed that </w:t>
      </w:r>
    </w:p>
    <w:p>
      <w:pPr>
        <w:pStyle w:val="style0"/>
        <w:numPr>
          <w:ilvl w:val="0"/>
          <w:numId w:val="12"/>
        </w:numPr>
        <w:autoSpaceDE w:val="false"/>
        <w:autoSpaceDN w:val="false"/>
        <w:adjustRightInd w:val="false"/>
        <w:spacing w:after="183" w:lineRule="auto" w:line="360"/>
        <w:ind w:left="360"/>
        <w:jc w:val="both"/>
        <w:contextualSpacing/>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 xml:space="preserve">The information given by respondents was true and valid </w:t>
      </w:r>
    </w:p>
    <w:p>
      <w:pPr>
        <w:pStyle w:val="style0"/>
        <w:numPr>
          <w:ilvl w:val="0"/>
          <w:numId w:val="12"/>
        </w:numPr>
        <w:autoSpaceDE w:val="false"/>
        <w:autoSpaceDN w:val="false"/>
        <w:adjustRightInd w:val="false"/>
        <w:spacing w:after="183" w:lineRule="auto" w:line="360"/>
        <w:ind w:left="360"/>
        <w:jc w:val="both"/>
        <w:contextualSpacing/>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 xml:space="preserve">The respondents had knowledge and competence in sustainable procurement </w:t>
      </w:r>
    </w:p>
    <w:p>
      <w:pPr>
        <w:pStyle w:val="style0"/>
        <w:numPr>
          <w:ilvl w:val="0"/>
          <w:numId w:val="12"/>
        </w:numPr>
        <w:autoSpaceDE w:val="false"/>
        <w:autoSpaceDN w:val="false"/>
        <w:adjustRightInd w:val="false"/>
        <w:spacing w:after="0" w:lineRule="auto" w:line="360"/>
        <w:ind w:left="360"/>
        <w:jc w:val="both"/>
        <w:contextualSpacing/>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 xml:space="preserve">Company practices and regulations could not obstruct the researcher from collecting necessary information </w:t>
      </w:r>
    </w:p>
    <w:p>
      <w:pPr>
        <w:pStyle w:val="style0"/>
        <w:numPr>
          <w:ilvl w:val="0"/>
          <w:numId w:val="12"/>
        </w:numPr>
        <w:autoSpaceDE w:val="false"/>
        <w:autoSpaceDN w:val="false"/>
        <w:adjustRightInd w:val="false"/>
        <w:spacing w:after="0" w:lineRule="auto" w:line="360"/>
        <w:ind w:left="360"/>
        <w:jc w:val="both"/>
        <w:contextualSpacing/>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The researcher would have access to all relevant information despite of the Covid 19 restrictions.</w:t>
      </w:r>
    </w:p>
    <w:p>
      <w:pPr>
        <w:pStyle w:val="style0"/>
        <w:keepNext/>
        <w:keepLines/>
        <w:spacing w:before="40" w:after="0" w:lineRule="auto" w:line="259"/>
        <w:outlineLvl w:val="1"/>
        <w:rPr>
          <w:rFonts w:ascii="Times New Roman" w:cs="宋体" w:eastAsia="宋体" w:hAnsi="Times New Roman"/>
          <w:sz w:val="24"/>
          <w:szCs w:val="26"/>
          <w:lang w:eastAsia="en-US"/>
        </w:rPr>
      </w:pPr>
    </w:p>
    <w:bookmarkStart w:id="24" w:name="_Toc101384715"/>
    <w:p>
      <w:pPr>
        <w:pStyle w:val="style0"/>
        <w:keepNext/>
        <w:keepLines/>
        <w:spacing w:before="40" w:after="0" w:lineRule="auto" w:line="259"/>
        <w:outlineLvl w:val="1"/>
        <w:rPr>
          <w:rFonts w:ascii="Times New Roman" w:cs="宋体" w:eastAsia="宋体" w:hAnsi="Times New Roman"/>
          <w:sz w:val="24"/>
          <w:szCs w:val="26"/>
          <w:lang w:eastAsia="en-US"/>
        </w:rPr>
      </w:pPr>
      <w:r>
        <w:rPr>
          <w:rFonts w:ascii="Times New Roman" w:cs="宋体" w:eastAsia="宋体" w:hAnsi="Times New Roman"/>
          <w:sz w:val="24"/>
          <w:szCs w:val="26"/>
          <w:lang w:eastAsia="en-US"/>
        </w:rPr>
        <w:t xml:space="preserve">1.8 </w:t>
      </w:r>
      <w:r>
        <w:rPr>
          <w:rFonts w:ascii="Times New Roman" w:cs="宋体" w:eastAsia="宋体" w:hAnsi="Times New Roman"/>
          <w:b/>
          <w:bCs/>
          <w:sz w:val="24"/>
          <w:szCs w:val="26"/>
          <w:lang w:eastAsia="en-US"/>
        </w:rPr>
        <w:t>Significance of the study</w:t>
      </w:r>
      <w:bookmarkEnd w:id="24"/>
      <w:r>
        <w:rPr>
          <w:rFonts w:ascii="Times New Roman" w:cs="宋体" w:eastAsia="宋体" w:hAnsi="Times New Roman"/>
          <w:sz w:val="24"/>
          <w:szCs w:val="26"/>
          <w:lang w:eastAsia="en-US"/>
        </w:rPr>
        <w:t xml:space="preserve"> </w:t>
      </w:r>
    </w:p>
    <w:p>
      <w:pPr>
        <w:pStyle w:val="style0"/>
        <w:keepNext/>
        <w:keepLines/>
        <w:spacing w:before="40" w:after="0" w:lineRule="auto" w:line="259"/>
        <w:outlineLvl w:val="1"/>
        <w:rPr>
          <w:rFonts w:ascii="Times New Roman" w:cs="宋体" w:eastAsia="宋体" w:hAnsi="Times New Roman"/>
          <w:sz w:val="24"/>
          <w:szCs w:val="26"/>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This study is of importance to numerous interested parties like the researcher, Academia and Sanitation Services. </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b/>
          <w:bCs/>
          <w:i/>
          <w:iCs/>
          <w:sz w:val="24"/>
          <w:szCs w:val="24"/>
          <w:lang w:eastAsia="en-US"/>
        </w:rPr>
        <w:t>Researcher</w:t>
      </w:r>
      <w:r>
        <w:rPr>
          <w:rFonts w:ascii="Times New Roman" w:cs="Times New Roman" w:eastAsia="SimSun" w:hAnsi="Times New Roman"/>
          <w:sz w:val="24"/>
          <w:szCs w:val="24"/>
          <w:lang w:eastAsia="en-US"/>
        </w:rPr>
        <w:t xml:space="preserve">: It enables critical thinking to the researcher as it allows the researcher to come up with own </w:t>
      </w:r>
      <w:r>
        <w:rPr>
          <w:rFonts w:ascii="Times New Roman" w:cs="Times New Roman" w:eastAsia="SimSun" w:hAnsi="Times New Roman"/>
          <w:sz w:val="24"/>
          <w:szCs w:val="24"/>
          <w:lang w:eastAsia="en-US"/>
        </w:rPr>
        <w:t>own</w:t>
      </w:r>
      <w:r>
        <w:rPr>
          <w:rFonts w:ascii="Times New Roman" w:cs="Times New Roman" w:eastAsia="SimSun" w:hAnsi="Times New Roman"/>
          <w:sz w:val="24"/>
          <w:szCs w:val="24"/>
          <w:lang w:eastAsia="en-US"/>
        </w:rPr>
        <w:t xml:space="preserve"> perspective concerning sustainability.</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b/>
          <w:bCs/>
          <w:i/>
          <w:iCs/>
          <w:sz w:val="24"/>
          <w:szCs w:val="24"/>
          <w:lang w:eastAsia="en-US"/>
        </w:rPr>
        <w:t>Academia</w:t>
      </w:r>
      <w:r>
        <w:rPr>
          <w:rFonts w:ascii="Times New Roman" w:cs="Times New Roman" w:eastAsia="SimSun" w:hAnsi="Times New Roman"/>
          <w:sz w:val="24"/>
          <w:szCs w:val="24"/>
          <w:lang w:eastAsia="en-US"/>
        </w:rPr>
        <w:t>: The study also contributes to existing empirical literature by investigating the impact of adopting sustainable procurement in the Sanitation industry. This may help others which will carry out similar research in future.</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To </w:t>
      </w:r>
      <w:r>
        <w:rPr>
          <w:rFonts w:ascii="Times New Roman" w:cs="Times New Roman" w:eastAsia="SimSun" w:hAnsi="Times New Roman"/>
          <w:b/>
          <w:bCs/>
          <w:i/>
          <w:iCs/>
          <w:sz w:val="24"/>
          <w:szCs w:val="24"/>
          <w:lang w:eastAsia="en-US"/>
        </w:rPr>
        <w:t>Bindura University of Science and Technology</w:t>
      </w:r>
      <w:r>
        <w:rPr>
          <w:rFonts w:ascii="Times New Roman" w:cs="Times New Roman" w:eastAsia="SimSun" w:hAnsi="Times New Roman"/>
          <w:sz w:val="24"/>
          <w:szCs w:val="24"/>
          <w:lang w:eastAsia="en-US"/>
        </w:rPr>
        <w:t>; The research provided an important and helpful scholarly and intellectual property that added to the University Library as literature for future review by other researchers.</w:t>
      </w:r>
    </w:p>
    <w:p>
      <w:pPr>
        <w:pStyle w:val="style0"/>
        <w:spacing w:after="160" w:lineRule="auto" w:line="360"/>
        <w:jc w:val="both"/>
        <w:rPr>
          <w:rFonts w:ascii="Times New Roman" w:cs="Times New Roman" w:eastAsia="SimSun" w:hAnsi="Times New Roman"/>
          <w:sz w:val="24"/>
          <w:szCs w:val="24"/>
          <w:lang w:eastAsia="en-US"/>
        </w:rPr>
      </w:pPr>
    </w:p>
    <w:bookmarkStart w:id="25" w:name="_Toc101384716"/>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1.9 Delimitation</w:t>
      </w:r>
      <w:bookmarkEnd w:id="25"/>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The study used Sanitation Services as a case study to examine the implementation of sustainable procurement in the private sector. Sanitation Services' clients and procurement personnel were both participating in the research. The research focused on the long-term viability and performance of a sanitation service firm in Zimbabwe. The research was place over the course of four months, from January to April 2022.</w:t>
      </w:r>
    </w:p>
    <w:p>
      <w:pPr>
        <w:pStyle w:val="style0"/>
        <w:spacing w:after="160" w:lineRule="auto" w:line="360"/>
        <w:jc w:val="both"/>
        <w:rPr>
          <w:rFonts w:ascii="Times New Roman" w:cs="Times New Roman" w:eastAsia="SimSun" w:hAnsi="Times New Roman"/>
          <w:sz w:val="24"/>
          <w:szCs w:val="24"/>
          <w:lang w:eastAsia="en-US"/>
        </w:rPr>
      </w:pPr>
    </w:p>
    <w:bookmarkStart w:id="26" w:name="_Toc101384717"/>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1.10 Limitations of the study</w:t>
      </w:r>
      <w:bookmarkEnd w:id="26"/>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Management was hesitant to provide information for the proposed research because they assumed it would expose business practices and information that was considered confidential to the company. To avoid this, the researcher assured the respondents that the information acquired would be used solely for academic purposes and would be kept private.</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The research was completed in four months, which was insufficient time to collect data from a population that was dispersed across Zimbabwe. The researcher mitigated this by working late at night and using the mail system to contact respondents in remote areas.</w:t>
      </w: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Due to other commitments, time was restricted, thus the researcher attempted to conduct the research even on weekends and public holidays also the researcher did online research.</w:t>
      </w: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 </w:t>
      </w:r>
    </w:p>
    <w:bookmarkStart w:id="27" w:name="_Toc101384718"/>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1.11 Definition of key terms</w:t>
      </w:r>
      <w:bookmarkEnd w:id="27"/>
    </w:p>
    <w:p>
      <w:pPr>
        <w:pStyle w:val="style0"/>
        <w:spacing w:after="160" w:lineRule="auto" w:line="259"/>
        <w:rPr>
          <w:rFonts w:cs="SimSun" w:eastAsia="SimSun"/>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i/>
          <w:iCs/>
          <w:sz w:val="24"/>
          <w:szCs w:val="24"/>
          <w:lang w:eastAsia="en-US"/>
        </w:rPr>
        <w:t>Sustainable procurement</w:t>
      </w:r>
      <w:r>
        <w:rPr>
          <w:rFonts w:ascii="Times New Roman" w:cs="Times New Roman" w:eastAsia="SimSun" w:hAnsi="Times New Roman"/>
          <w:sz w:val="24"/>
          <w:szCs w:val="24"/>
          <w:lang w:eastAsia="en-US"/>
        </w:rPr>
        <w:t>: Sustainable procurement is a process whereby organizations meet their needs for goods, services, works, and utilities in a way that achieves value for money on a life basis in terms of generating benefits to the society and the economy, whilst minimizing damage to the environment. Sustainable procurement is all about considering social and environmental factors alongside financial factors in making purchasing decisions.</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i/>
          <w:iCs/>
          <w:sz w:val="24"/>
          <w:szCs w:val="24"/>
          <w:lang w:eastAsia="en-US"/>
        </w:rPr>
        <w:t>Adoption</w:t>
      </w:r>
      <w:r>
        <w:rPr>
          <w:rFonts w:ascii="Times New Roman" w:cs="Times New Roman" w:eastAsia="SimSun" w:hAnsi="Times New Roman"/>
          <w:sz w:val="24"/>
          <w:szCs w:val="24"/>
          <w:lang w:eastAsia="en-US"/>
        </w:rPr>
        <w:t>: it is the action or fact to choose to take up, follow, or use something</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 </w:t>
      </w:r>
    </w:p>
    <w:bookmarkStart w:id="28" w:name="_Toc101384719"/>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1.12 Chapter Summary</w:t>
      </w:r>
      <w:bookmarkEnd w:id="28"/>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The chapter explained the background of the study, the purpose of the study and the objectives which the researcher sought to achieve. The chapter also outlined the assumptions by the researcher, limitations and delimitation of the study, definition of terms, meaning of abbreviations and organization of the study. </w:t>
      </w:r>
      <w:bookmarkStart w:id="29" w:name="_Hlk95371461"/>
      <w:r>
        <w:rPr>
          <w:rFonts w:ascii="Times New Roman" w:cs="Times New Roman" w:eastAsia="SimSun" w:hAnsi="Times New Roman"/>
          <w:sz w:val="24"/>
          <w:szCs w:val="24"/>
          <w:lang w:eastAsia="en-US"/>
        </w:rPr>
        <w:t>Chapter 2 will examine the theoretical and conceptual framework of the current study and previous studies on the area under investigation.</w:t>
      </w:r>
      <w:bookmarkEnd w:id="29"/>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bookmarkStart w:id="30" w:name="_Toc101384720"/>
    <w:p>
      <w:pPr>
        <w:pStyle w:val="style0"/>
        <w:keepNext/>
        <w:keepLines/>
        <w:spacing w:before="240" w:after="0" w:lineRule="auto" w:line="259"/>
        <w:jc w:val="center"/>
        <w:outlineLvl w:val="0"/>
        <w:rPr>
          <w:rFonts w:ascii="Times New Roman" w:cs="宋体" w:eastAsia="宋体" w:hAnsi="Times New Roman"/>
          <w:b/>
          <w:bCs/>
          <w:sz w:val="24"/>
          <w:szCs w:val="32"/>
          <w:lang w:eastAsia="en-US"/>
        </w:rPr>
      </w:pPr>
      <w:r>
        <w:rPr>
          <w:rFonts w:ascii="Times New Roman" w:cs="宋体" w:eastAsia="宋体" w:hAnsi="Times New Roman"/>
          <w:b/>
          <w:bCs/>
          <w:sz w:val="24"/>
          <w:szCs w:val="32"/>
          <w:lang w:eastAsia="en-US"/>
        </w:rPr>
        <w:t>CHAPTER II</w:t>
      </w:r>
      <w:bookmarkEnd w:id="30"/>
    </w:p>
    <w:p>
      <w:pPr>
        <w:pStyle w:val="style0"/>
        <w:keepNext/>
        <w:keepLines/>
        <w:spacing w:before="240" w:after="0" w:lineRule="auto" w:line="259"/>
        <w:jc w:val="center"/>
        <w:outlineLvl w:val="0"/>
        <w:rPr>
          <w:rFonts w:ascii="Times New Roman" w:cs="宋体" w:eastAsia="宋体" w:hAnsi="Times New Roman"/>
          <w:b/>
          <w:bCs/>
          <w:sz w:val="24"/>
          <w:szCs w:val="32"/>
          <w:lang w:eastAsia="en-US"/>
        </w:rPr>
      </w:pPr>
    </w:p>
    <w:bookmarkStart w:id="31" w:name="_Toc101384721"/>
    <w:p>
      <w:pPr>
        <w:pStyle w:val="style0"/>
        <w:keepNext/>
        <w:keepLines/>
        <w:spacing w:before="240" w:after="0" w:lineRule="auto" w:line="259"/>
        <w:jc w:val="center"/>
        <w:outlineLvl w:val="0"/>
        <w:rPr>
          <w:rFonts w:ascii="Times New Roman" w:cs="宋体" w:eastAsia="宋体" w:hAnsi="Times New Roman"/>
          <w:b/>
          <w:bCs/>
          <w:sz w:val="24"/>
          <w:szCs w:val="32"/>
          <w:lang w:eastAsia="en-US"/>
        </w:rPr>
      </w:pPr>
      <w:r>
        <w:rPr>
          <w:rFonts w:ascii="Times New Roman" w:cs="宋体" w:eastAsia="宋体" w:hAnsi="Times New Roman"/>
          <w:b/>
          <w:bCs/>
          <w:sz w:val="24"/>
          <w:szCs w:val="32"/>
          <w:lang w:eastAsia="en-US"/>
        </w:rPr>
        <w:t>LITERATURE REVIEW</w:t>
      </w:r>
      <w:bookmarkEnd w:id="31"/>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bookmarkStart w:id="32" w:name="_Toc101384722"/>
    <w:p>
      <w:pPr>
        <w:pStyle w:val="style0"/>
        <w:keepNext/>
        <w:keepLines/>
        <w:spacing w:before="240" w:after="0" w:lineRule="auto" w:line="259"/>
        <w:outlineLvl w:val="0"/>
        <w:rPr>
          <w:rFonts w:ascii="Times New Roman" w:cs="宋体" w:eastAsia="宋体" w:hAnsi="Times New Roman"/>
          <w:b/>
          <w:bCs/>
          <w:sz w:val="24"/>
          <w:szCs w:val="32"/>
          <w:lang w:eastAsia="en-US"/>
        </w:rPr>
      </w:pPr>
      <w:r>
        <w:rPr>
          <w:rFonts w:ascii="Times New Roman" w:cs="宋体" w:eastAsia="宋体" w:hAnsi="Times New Roman"/>
          <w:b/>
          <w:bCs/>
          <w:sz w:val="24"/>
          <w:szCs w:val="32"/>
          <w:lang w:eastAsia="en-US"/>
        </w:rPr>
        <w:t>2.0 Introduction</w:t>
      </w:r>
      <w:bookmarkEnd w:id="32"/>
    </w:p>
    <w:p>
      <w:pPr>
        <w:pStyle w:val="style0"/>
        <w:keepNext/>
        <w:keepLines/>
        <w:spacing w:before="240" w:after="0" w:lineRule="auto" w:line="259"/>
        <w:outlineLvl w:val="0"/>
        <w:rPr>
          <w:rFonts w:ascii="Times New Roman" w:cs="宋体" w:eastAsia="宋体" w:hAnsi="Times New Roman"/>
          <w:b/>
          <w:bCs/>
          <w:sz w:val="24"/>
          <w:szCs w:val="32"/>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This chapter will examine the theoretical and conceptual framework of the current study and previous studies on the area under investigation. The researcher will analyze the existing literature about the research topic and have an understanding of what other authors have said about sustainable procurement. Literature review is the process of analyzing related theory and research for finding a link between the accumulated knowledge in the field of interest.</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33" w:name="_Toc101384723"/>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2.1 Theoretical Framework</w:t>
      </w:r>
      <w:bookmarkEnd w:id="33"/>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According to </w:t>
      </w:r>
      <w:r>
        <w:rPr>
          <w:rFonts w:ascii="Times New Roman" w:cs="Times New Roman" w:eastAsia="SimSun" w:hAnsi="Times New Roman"/>
          <w:sz w:val="24"/>
          <w:szCs w:val="24"/>
          <w:lang w:eastAsia="en-US"/>
        </w:rPr>
        <w:t>Telewa</w:t>
      </w:r>
      <w:r>
        <w:rPr>
          <w:rFonts w:ascii="Times New Roman" w:cs="Times New Roman" w:eastAsia="SimSun" w:hAnsi="Times New Roman"/>
          <w:sz w:val="24"/>
          <w:szCs w:val="24"/>
          <w:lang w:eastAsia="en-US"/>
        </w:rPr>
        <w:t xml:space="preserve"> (2014), theoretical framework refers to how a researcher constructs opinions on what the potential answers could be and these theories are then grouped into themes that outline a subject</w:t>
      </w:r>
      <w:r>
        <w:rPr>
          <w:rFonts w:ascii="Times New Roman" w:cs="Times New Roman" w:eastAsia="SimSun" w:hAnsi="Times New Roman"/>
          <w:sz w:val="24"/>
          <w:szCs w:val="24"/>
          <w:lang w:eastAsia="en-US"/>
        </w:rPr>
        <w:t xml:space="preserve"> which was also supported by </w:t>
      </w:r>
      <w:r>
        <w:rPr>
          <w:rFonts w:ascii="Times New Roman" w:cs="Times New Roman" w:eastAsia="SimSun" w:hAnsi="Times New Roman"/>
          <w:sz w:val="24"/>
          <w:szCs w:val="24"/>
          <w:lang w:eastAsia="en-US"/>
        </w:rPr>
        <w:fldChar w:fldCharType="begin"/>
      </w:r>
      <w:r>
        <w:rPr>
          <w:rFonts w:ascii="Times New Roman" w:cs="Times New Roman" w:eastAsia="SimSun" w:hAnsi="Times New Roman"/>
          <w:sz w:val="24"/>
          <w:szCs w:val="24"/>
          <w:lang w:eastAsia="en-US"/>
        </w:rPr>
        <w:instrText>ADDIN CSL_CITATION { "citationItems" : [ { "id" : "ITEM-1", "itemData" : { "DOI" : "10.5772/24573", "abstract" : "Additive Manufacturing (AM) known as well as rapid prototyping or 3D printing is popular discussion subject at a moment. It is called to be the third industrial revolution and also forecasted to widely replace the traditional industrial manufacturing methods. By using AM it is possible to produce effectively parts that are very difficult or even impossible to manufacture using traditional methods. However, AM has limitations that put challenges to the design of such parts. The hype around additive manufacturing is partly understandable. There are still several drawbacks that must be kept in mind. For example when talking about heavy steel parts AM cannot compete against traditional manufacturing methods in terms of costs and processing time unless the parts are redesigned for AM. The development of the AM technology is fast and more efficient solutions should be able to see after some years.", "author" : [ { "dropping-particle" : "", "family" : "Habib", "given" : "Mamun", "non-dropping-particle" : "", "parse-names" : false, "suffix" : "" } ], "container-title" : "Supply Chain Management - Applications and Simulations", "id" : "ITEM-1", "issued" : { "date-parts" : [ [ "2011" ] ] }, "title" : "Supply Chain Management (SCM): Theory and Evolution", "type" : "article-journal" }, "uris" : [ "http://www.mendeley.com/documents/?uuid=dade3c43-f424-4850-8e9b-10d701858130" ] } ], "mendeley" : { "formattedCitation" : "(Habib, 2011)", "plainTextFormattedCitation" : "(Habib, 2011)", "previouslyFormattedCitation" : "(Habib, 2011)" }, "properties" : { "noteIndex" : 0 }, "schema" : "https://github.com/citation-style-language/schema/raw/master/csl-citation.json" }</w:instrText>
      </w:r>
      <w:r>
        <w:rPr>
          <w:rFonts w:ascii="Times New Roman" w:cs="Times New Roman" w:eastAsia="SimSun" w:hAnsi="Times New Roman"/>
          <w:sz w:val="24"/>
          <w:szCs w:val="24"/>
          <w:lang w:eastAsia="en-US"/>
        </w:rPr>
        <w:fldChar w:fldCharType="separate"/>
      </w:r>
      <w:r>
        <w:rPr>
          <w:rFonts w:ascii="Times New Roman" w:cs="Times New Roman" w:eastAsia="SimSun" w:hAnsi="Times New Roman"/>
          <w:noProof/>
          <w:sz w:val="24"/>
          <w:szCs w:val="24"/>
          <w:lang w:eastAsia="en-US"/>
        </w:rPr>
        <w:t>(Habib, 2011)</w:t>
      </w:r>
      <w:r>
        <w:rPr>
          <w:rFonts w:ascii="Times New Roman" w:cs="Times New Roman" w:eastAsia="SimSun" w:hAnsi="Times New Roman"/>
          <w:sz w:val="24"/>
          <w:szCs w:val="24"/>
          <w:lang w:eastAsia="en-US"/>
        </w:rPr>
        <w:fldChar w:fldCharType="end"/>
      </w:r>
      <w:r>
        <w:rPr>
          <w:rFonts w:ascii="Times New Roman" w:cs="Times New Roman" w:eastAsia="SimSun" w:hAnsi="Times New Roman"/>
          <w:sz w:val="24"/>
          <w:szCs w:val="24"/>
          <w:lang w:eastAsia="en-US"/>
        </w:rPr>
        <w:t xml:space="preserve">. This study essentially centered on the adoption of sustainable procurement. There are a number of theories and model that have been developed to explain the adoption of sustainable procurement. The supporting theories include: the institutional theory, the stakeholder theory, the resource-based view theory, and the resource </w:t>
      </w:r>
      <w:r>
        <w:rPr>
          <w:rFonts w:ascii="Times New Roman" w:cs="Times New Roman" w:eastAsia="SimSun" w:hAnsi="Times New Roman"/>
          <w:sz w:val="24"/>
          <w:szCs w:val="24"/>
          <w:lang w:eastAsia="en-US"/>
        </w:rPr>
        <w:t xml:space="preserve">dependency theory among others. These theories build critical concerns on how firms are adopting to sustainable procurement.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34" w:name="_Toc101384724"/>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2.1.1Adoption of sustainable procurement.</w:t>
      </w:r>
      <w:bookmarkEnd w:id="34"/>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Most large organizations have adopted some aspects of good sustainable procurement practices. This is borne out by Aspects of the Business in the Community’s (BITC) Corporate Responsibility Index, a leading benchmark of responsible business in the UK were it was developed. The index was developed in 2002 and participants include FTSE 350 companies, sector leaders from the Dow Jones sustainability index, together with non-quoted BITC member companies with a significant economic presence in the UK. In early 2005 the index reached some of the company worldwide and some of the companies have adopted the aspect. Sustainable procurement illustrates that risks and opportunities may be different sides of the same coin. The purchasing and supply management professional must manage the challenges of government legislation on the one hand, and customer pressure (through consumer perceptions) on the other hand. Legislation is one of the main drivers for sustainable development. (UN Procurement Practitioner’s Handbook)</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Sustainable procurement is as applicable to the private sector as well as the public sector, and certainly, its proponents aspire to seeing its application across all areas of the economy. Influencing procurement practice within a private-sector firm is not straightforward for governments, meaning that the companies themselves often have to be self-motivated to embrace sustainability. The UK’s Sustainable Procurement National Action Plan argues that it is “something the best of the private sector is already doing - whether through enlightened leadership or shareholder pressure” It also argues that government purchasing power can apply sustainable procurement principles to present a persuasive case to those in the private sector resisting sustainable procurement practice.</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35" w:name="_Hlk95381078"/>
    <w:p>
      <w:pPr>
        <w:pStyle w:val="style0"/>
        <w:keepNext/>
        <w:keepLines/>
        <w:spacing w:before="40" w:after="0" w:lineRule="auto" w:line="259"/>
        <w:outlineLvl w:val="1"/>
        <w:rPr>
          <w:rFonts w:ascii="Times New Roman" w:cs="宋体" w:eastAsia="宋体" w:hAnsi="Times New Roman"/>
          <w:b/>
          <w:bCs/>
          <w:sz w:val="24"/>
          <w:szCs w:val="26"/>
          <w:lang w:eastAsia="en-US"/>
        </w:rPr>
      </w:pPr>
    </w:p>
    <w:bookmarkStart w:id="36" w:name="_Toc101384725"/>
    <w:bookmarkEnd w:id="35"/>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2.1.2 The triple bottom line concept of sustainability</w:t>
      </w:r>
      <w:bookmarkEnd w:id="36"/>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 xml:space="preserve">The triple bottom line concept of sustainability is grouped into three dimensions namely economic, social and environmental. The triple bottom line concept of sustainability underpins sustainable </w:t>
      </w:r>
      <w:r>
        <w:rPr>
          <w:rFonts w:ascii="Times New Roman" w:cs="Times New Roman" w:eastAsia="SimSun" w:hAnsi="Times New Roman"/>
          <w:sz w:val="23"/>
          <w:szCs w:val="23"/>
          <w:lang w:eastAsia="en-US"/>
        </w:rPr>
        <w:t>procurement and is closely linked to developing sustainable procurement practices (</w:t>
      </w:r>
      <w:r>
        <w:rPr>
          <w:rFonts w:ascii="Times New Roman" w:cs="Times New Roman" w:eastAsia="SimSun" w:hAnsi="Times New Roman"/>
          <w:sz w:val="23"/>
          <w:szCs w:val="23"/>
          <w:lang w:eastAsia="en-US"/>
        </w:rPr>
        <w:t>Makkonen</w:t>
      </w:r>
      <w:r>
        <w:rPr>
          <w:rFonts w:ascii="Times New Roman" w:cs="Times New Roman" w:eastAsia="SimSun" w:hAnsi="Times New Roman"/>
          <w:sz w:val="23"/>
          <w:szCs w:val="23"/>
          <w:lang w:eastAsia="en-US"/>
        </w:rPr>
        <w:t>, 2014). Environmental factors include minimizing pollution, energy consumption, waste and efficient use of materials (</w:t>
      </w:r>
      <w:r>
        <w:rPr>
          <w:rFonts w:ascii="Times New Roman" w:cs="Times New Roman" w:eastAsia="SimSun" w:hAnsi="Times New Roman"/>
          <w:sz w:val="23"/>
          <w:szCs w:val="23"/>
          <w:lang w:eastAsia="en-US"/>
        </w:rPr>
        <w:t>Lysons</w:t>
      </w:r>
      <w:r>
        <w:rPr>
          <w:rFonts w:ascii="Times New Roman" w:cs="Times New Roman" w:eastAsia="SimSun" w:hAnsi="Times New Roman"/>
          <w:sz w:val="23"/>
          <w:szCs w:val="23"/>
          <w:lang w:eastAsia="en-US"/>
        </w:rPr>
        <w:t xml:space="preserve"> and Farrington 2016). Economic impacts include value for money obtained through reduced costs, improved reputation and social impacts which encompass the generation of social benefits through procurement by way of promoting human rights, fair and ethical trading, improving labor conditions, promoting local communities (UNEP, 2016). </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keepNext/>
        <w:autoSpaceDE w:val="false"/>
        <w:autoSpaceDN w:val="false"/>
        <w:adjustRightInd w:val="false"/>
        <w:spacing w:after="0" w:lineRule="auto" w:line="360"/>
        <w:jc w:val="both"/>
        <w:rPr/>
      </w:pPr>
    </w:p>
    <w:p>
      <w:pPr>
        <w:pStyle w:val="style34"/>
        <w:jc w:val="both"/>
        <w:rPr>
          <w:rFonts w:ascii="Times New Roman" w:cs="Times New Roman" w:hAnsi="Times New Roman"/>
          <w:i w:val="false"/>
          <w:iCs w:val="false"/>
          <w:color w:val="auto"/>
          <w:sz w:val="24"/>
          <w:szCs w:val="24"/>
        </w:rPr>
      </w:pPr>
      <w:r>
        <w:rPr>
          <w:rFonts w:ascii="Times New Roman" w:cs="Times New Roman" w:hAnsi="Times New Roman"/>
          <w:i w:val="false"/>
          <w:iCs w:val="false"/>
          <w:color w:val="auto"/>
          <w:sz w:val="24"/>
          <w:szCs w:val="24"/>
        </w:rPr>
        <w:t xml:space="preserve">Figure </w:t>
      </w:r>
      <w:r>
        <w:rPr>
          <w:rFonts w:ascii="Times New Roman" w:cs="Times New Roman" w:hAnsi="Times New Roman"/>
          <w:i w:val="false"/>
          <w:iCs w:val="false"/>
          <w:color w:val="auto"/>
          <w:sz w:val="24"/>
          <w:szCs w:val="24"/>
        </w:rPr>
        <w:fldChar w:fldCharType="begin"/>
      </w:r>
      <w:r>
        <w:rPr>
          <w:rFonts w:ascii="Times New Roman" w:cs="Times New Roman" w:hAnsi="Times New Roman"/>
          <w:i w:val="false"/>
          <w:iCs w:val="false"/>
          <w:color w:val="auto"/>
          <w:sz w:val="24"/>
          <w:szCs w:val="24"/>
        </w:rPr>
        <w:instrText xml:space="preserve"> SEQ Figure \* ARABIC </w:instrText>
      </w:r>
      <w:r>
        <w:rPr>
          <w:rFonts w:ascii="Times New Roman" w:cs="Times New Roman" w:hAnsi="Times New Roman"/>
          <w:i w:val="false"/>
          <w:iCs w:val="false"/>
          <w:color w:val="auto"/>
          <w:sz w:val="24"/>
          <w:szCs w:val="24"/>
        </w:rPr>
        <w:fldChar w:fldCharType="separate"/>
      </w:r>
      <w:r>
        <w:rPr>
          <w:rFonts w:ascii="Times New Roman" w:cs="Times New Roman" w:hAnsi="Times New Roman"/>
          <w:i w:val="false"/>
          <w:iCs w:val="false"/>
          <w:noProof/>
          <w:color w:val="auto"/>
          <w:sz w:val="24"/>
          <w:szCs w:val="24"/>
        </w:rPr>
        <w:t>1</w:t>
      </w:r>
      <w:r>
        <w:rPr>
          <w:rFonts w:ascii="Times New Roman" w:cs="Times New Roman" w:hAnsi="Times New Roman"/>
          <w:i w:val="false"/>
          <w:iCs w:val="false"/>
          <w:color w:val="auto"/>
          <w:sz w:val="24"/>
          <w:szCs w:val="24"/>
        </w:rPr>
        <w:fldChar w:fldCharType="end"/>
      </w:r>
      <w:r>
        <w:rPr>
          <w:rFonts w:ascii="Times New Roman" w:cs="Times New Roman" w:hAnsi="Times New Roman"/>
          <w:i w:val="false"/>
          <w:iCs w:val="false"/>
          <w:color w:val="auto"/>
          <w:sz w:val="24"/>
          <w:szCs w:val="24"/>
        </w:rPr>
        <w:t xml:space="preserve">.1 </w:t>
      </w:r>
      <w:r>
        <w:rPr>
          <w:rFonts w:ascii="Times New Roman" w:cs="Times New Roman" w:eastAsia="SimSun" w:hAnsi="Times New Roman"/>
          <w:b/>
          <w:bCs/>
          <w:i w:val="false"/>
          <w:iCs w:val="false"/>
          <w:color w:val="auto"/>
          <w:sz w:val="24"/>
          <w:szCs w:val="24"/>
          <w:lang w:eastAsia="en-US"/>
        </w:rPr>
        <w:t>The triple bottom line</w:t>
      </w:r>
    </w:p>
    <w:p>
      <w:pPr>
        <w:pStyle w:val="style0"/>
        <w:autoSpaceDE w:val="false"/>
        <w:autoSpaceDN w:val="false"/>
        <w:adjustRightInd w:val="false"/>
        <w:spacing w:after="0" w:lineRule="auto" w:line="360"/>
        <w:jc w:val="center"/>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TBL</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cs="SimSun" w:eastAsia="SimSun"/>
          <w:noProof/>
          <w:lang w:eastAsia="en-US"/>
        </w:rPr>
        <mc:AlternateContent>
          <mc:Choice Requires="wps">
            <w:drawing>
              <wp:anchor distT="45720" distB="45720" distL="114300" distR="114300" simplePos="false" relativeHeight="20" behindDoc="false" locked="false" layoutInCell="true" allowOverlap="true">
                <wp:simplePos x="0" y="0"/>
                <wp:positionH relativeFrom="column">
                  <wp:posOffset>3264534</wp:posOffset>
                </wp:positionH>
                <wp:positionV relativeFrom="paragraph">
                  <wp:posOffset>76835</wp:posOffset>
                </wp:positionV>
                <wp:extent cx="1117600" cy="301625"/>
                <wp:effectExtent l="6985" t="13334" r="8890" b="8890"/>
                <wp:wrapSquare wrapText="bothSides"/>
                <wp:docPr id="1027" name="Rectangle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17600" cy="301625"/>
                        </a:xfrm>
                        <a:prstGeom prst="rect"/>
                        <a:ln cmpd="sng" cap="flat" w="9525">
                          <a:solidFill>
                            <a:srgbClr val="ffffff"/>
                          </a:solidFill>
                          <a:prstDash val="solid"/>
                          <a:miter/>
                          <a:headEnd len="med" w="med" type="none"/>
                          <a:tailEnd len="med" w="med" type="none"/>
                        </a:ln>
                      </wps:spPr>
                      <wps:txbx id="1027">
                        <w:txbxContent>
                          <w:p>
                            <w:pPr>
                              <w:pStyle w:val="style0"/>
                              <w:rPr>
                                <w:b/>
                                <w:bCs/>
                                <w:sz w:val="20"/>
                                <w:szCs w:val="20"/>
                              </w:rPr>
                            </w:pPr>
                            <w:r>
                              <w:rPr>
                                <w:b/>
                                <w:bCs/>
                                <w:sz w:val="20"/>
                                <w:szCs w:val="20"/>
                              </w:rPr>
                              <w:t>SOCIAL</w:t>
                            </w: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rect id="1027" filled="f" stroked="t" style="position:absolute;margin-left:257.05pt;margin-top:6.05pt;width:88.0pt;height:23.75pt;z-index:20;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b/>
                          <w:bCs/>
                          <w:sz w:val="20"/>
                          <w:szCs w:val="20"/>
                        </w:rPr>
                      </w:pPr>
                      <w:r>
                        <w:rPr>
                          <w:b/>
                          <w:bCs/>
                          <w:sz w:val="20"/>
                          <w:szCs w:val="20"/>
                        </w:rPr>
                        <w:t>SOCIAL</w:t>
                      </w:r>
                    </w:p>
                  </w:txbxContent>
                </v:textbox>
              </v:rect>
            </w:pict>
          </mc:Fallback>
        </mc:AlternateContent>
      </w:r>
      <w:r>
        <w:rPr>
          <w:rFonts w:cs="SimSun" w:eastAsia="SimSun"/>
          <w:noProof/>
          <w:lang w:eastAsia="en-US"/>
        </w:rPr>
        <mc:AlternateContent>
          <mc:Choice Requires="wps">
            <w:drawing>
              <wp:anchor distT="0" distB="0" distL="0" distR="0" simplePos="false" relativeHeight="17" behindDoc="false" locked="false" layoutInCell="true" allowOverlap="true">
                <wp:simplePos x="0" y="0"/>
                <wp:positionH relativeFrom="column">
                  <wp:posOffset>1424305</wp:posOffset>
                </wp:positionH>
                <wp:positionV relativeFrom="paragraph">
                  <wp:posOffset>216534</wp:posOffset>
                </wp:positionV>
                <wp:extent cx="2959100" cy="2665730"/>
                <wp:effectExtent l="114300" t="133350" r="127000" b="77470"/>
                <wp:wrapNone/>
                <wp:docPr id="1028" name="Isosceles Triangle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9100" cy="2665730"/>
                        </a:xfrm>
                        <a:prstGeom prst="triangle">
                          <a:avLst>
                            <a:gd name="adj" fmla="val 50000"/>
                          </a:avLst>
                        </a:prstGeom>
                        <a:solidFill>
                          <a:srgbClr val="9bbb59"/>
                        </a:solidFill>
                        <a:ln cmpd="dbl" cap="flat" w="127000">
                          <a:solidFill>
                            <a:srgbClr val="9bbb59"/>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028" type="#_x0000_t5" adj="10800," fillcolor="#9bbb59" style="position:absolute;margin-left:112.15pt;margin-top:17.05pt;width:233.0pt;height:209.9pt;z-index:17;mso-position-horizontal-relative:text;mso-position-vertical-relative:text;mso-width-percent:0;mso-height-percent:0;mso-width-relative:page;mso-height-relative:page;mso-wrap-distance-left:0.0pt;mso-wrap-distance-right:0.0pt;visibility:visible;">
                <v:stroke joinstyle="miter" linestyle="thinThin" color="#9bbb59" weight="10.0pt"/>
                <v:fill/>
              </v:shape>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3"/>
          <w:szCs w:val="23"/>
          <w:lang w:eastAsia="en-US"/>
        </w:rPr>
      </w:pPr>
      <w:r>
        <w:rPr>
          <w:rFonts w:cs="SimSun" w:eastAsia="SimSun"/>
          <w:noProof/>
          <w:lang w:eastAsia="en-US"/>
        </w:rPr>
        <mc:AlternateContent>
          <mc:Choice Requires="wps">
            <w:drawing>
              <wp:anchor distT="45720" distB="45720" distL="114300" distR="114300" simplePos="false" relativeHeight="19" behindDoc="false" locked="false" layoutInCell="true" allowOverlap="true">
                <wp:simplePos x="0" y="0"/>
                <wp:positionH relativeFrom="column">
                  <wp:posOffset>28575</wp:posOffset>
                </wp:positionH>
                <wp:positionV relativeFrom="paragraph">
                  <wp:posOffset>204470</wp:posOffset>
                </wp:positionV>
                <wp:extent cx="1276350" cy="273685"/>
                <wp:effectExtent l="9525" t="12065" r="9525" b="9525"/>
                <wp:wrapSquare wrapText="bothSides"/>
                <wp:docPr id="1029" name="Rectangle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76350" cy="273685"/>
                        </a:xfrm>
                        <a:prstGeom prst="rect"/>
                        <a:ln cmpd="sng" cap="flat" w="9525">
                          <a:solidFill>
                            <a:srgbClr val="ffffff"/>
                          </a:solidFill>
                          <a:prstDash val="solid"/>
                          <a:miter/>
                          <a:headEnd len="med" w="med" type="none"/>
                          <a:tailEnd len="med" w="med" type="none"/>
                        </a:ln>
                      </wps:spPr>
                      <wps:txbx id="1029">
                        <w:txbxContent>
                          <w:p>
                            <w:pPr>
                              <w:pStyle w:val="style0"/>
                              <w:rPr>
                                <w:b/>
                                <w:bCs/>
                                <w:sz w:val="18"/>
                                <w:szCs w:val="18"/>
                              </w:rPr>
                            </w:pPr>
                            <w:r>
                              <w:rPr>
                                <w:b/>
                                <w:bCs/>
                                <w:sz w:val="18"/>
                                <w:szCs w:val="18"/>
                              </w:rPr>
                              <w:t>ECONOMIC</w:t>
                            </w: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rect id="1029" filled="f" stroked="t" style="position:absolute;margin-left:2.25pt;margin-top:16.1pt;width:100.5pt;height:21.55pt;z-index:19;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b/>
                          <w:bCs/>
                          <w:sz w:val="18"/>
                          <w:szCs w:val="18"/>
                        </w:rPr>
                      </w:pPr>
                      <w:r>
                        <w:rPr>
                          <w:b/>
                          <w:bCs/>
                          <w:sz w:val="18"/>
                          <w:szCs w:val="18"/>
                        </w:rPr>
                        <w:t>ECONOMIC</w:t>
                      </w:r>
                    </w:p>
                  </w:txbxContent>
                </v:textbox>
              </v:rect>
            </w:pict>
          </mc:Fallback>
        </mc:AlternateContent>
      </w:r>
      <w:r>
        <w:rPr>
          <w:rFonts w:cs="SimSun" w:eastAsia="SimSun"/>
          <w:noProof/>
          <w:lang w:eastAsia="en-US"/>
        </w:rPr>
        <mc:AlternateContent>
          <mc:Choice Requires="wps">
            <w:drawing>
              <wp:anchor distT="45720" distB="45720" distL="114300" distR="114300" simplePos="false" relativeHeight="18" behindDoc="false" locked="false" layoutInCell="true" allowOverlap="true">
                <wp:simplePos x="0" y="0"/>
                <wp:positionH relativeFrom="column">
                  <wp:posOffset>4498340</wp:posOffset>
                </wp:positionH>
                <wp:positionV relativeFrom="paragraph">
                  <wp:posOffset>128905</wp:posOffset>
                </wp:positionV>
                <wp:extent cx="1630680" cy="273685"/>
                <wp:effectExtent l="12065" t="12700" r="5080" b="8890"/>
                <wp:wrapSquare wrapText="bothSides"/>
                <wp:docPr id="1030"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30680" cy="273685"/>
                        </a:xfrm>
                        <a:prstGeom prst="rect"/>
                        <a:ln cmpd="sng" cap="flat" w="9525">
                          <a:solidFill>
                            <a:srgbClr val="ffffff"/>
                          </a:solidFill>
                          <a:prstDash val="solid"/>
                          <a:miter/>
                          <a:headEnd len="med" w="med" type="none"/>
                          <a:tailEnd len="med" w="med" type="none"/>
                        </a:ln>
                      </wps:spPr>
                      <wps:txbx id="1030">
                        <w:txbxContent>
                          <w:p>
                            <w:pPr>
                              <w:pStyle w:val="style0"/>
                              <w:rPr>
                                <w:b/>
                                <w:bCs/>
                                <w:sz w:val="20"/>
                                <w:szCs w:val="20"/>
                              </w:rPr>
                            </w:pPr>
                            <w:r>
                              <w:rPr>
                                <w:b/>
                                <w:bCs/>
                                <w:sz w:val="20"/>
                                <w:szCs w:val="20"/>
                              </w:rPr>
                              <w:t>ENVIRONMENTAL</w:t>
                            </w:r>
                          </w:p>
                        </w:txbxContent>
                      </wps:txbx>
                      <wps:bodyPr lIns="91440" rIns="91440" tIns="45720" bIns="45720" vert="horz" anchor="t" wrap="square" upright="tru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ed="f" stroked="t" style="position:absolute;margin-left:354.2pt;margin-top:10.15pt;width:128.4pt;height:21.55pt;z-index:18;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b/>
                          <w:bCs/>
                          <w:sz w:val="20"/>
                          <w:szCs w:val="20"/>
                        </w:rPr>
                      </w:pPr>
                      <w:r>
                        <w:rPr>
                          <w:b/>
                          <w:bCs/>
                          <w:sz w:val="20"/>
                          <w:szCs w:val="20"/>
                        </w:rPr>
                        <w:t>ENVIRONMENTAL</w:t>
                      </w:r>
                    </w:p>
                  </w:txbxContent>
                </v:textbox>
              </v: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b/>
          <w:bCs/>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3"/>
          <w:szCs w:val="23"/>
          <w:lang w:eastAsia="en-US"/>
        </w:rPr>
      </w:pPr>
    </w:p>
    <w:bookmarkStart w:id="37" w:name="_Toc101384726"/>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2.1.3 The institutional theory</w:t>
      </w:r>
      <w:bookmarkEnd w:id="37"/>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The institutional theory explains how businesses respond to increased requirements to improve their environmental management. According to </w:t>
      </w:r>
      <w:r>
        <w:rPr>
          <w:rFonts w:ascii="Times New Roman" w:cs="Times New Roman" w:eastAsia="SimSun" w:hAnsi="Times New Roman"/>
          <w:sz w:val="24"/>
          <w:szCs w:val="24"/>
          <w:lang w:eastAsia="en-US"/>
        </w:rPr>
        <w:t>Berthod</w:t>
      </w:r>
      <w:r>
        <w:rPr>
          <w:rFonts w:ascii="Times New Roman" w:cs="Times New Roman" w:eastAsia="SimSun" w:hAnsi="Times New Roman"/>
          <w:sz w:val="24"/>
          <w:szCs w:val="24"/>
          <w:lang w:eastAsia="en-US"/>
        </w:rPr>
        <w:t xml:space="preserve"> (2017), organizations do not work in a vacuum. Because there is a greater knowledge of organizational failure and environmental demands, the institutional theory suggests that entities can earn legitimacy by reducing environmental consequences and being socially responsible in the environments in which they operate. As a result of institutional pressure, sustainable procurement methods were adopted across the board. Organizations can enhance efficiency by collaborating with consumers and suppliers to share ideas, information, and communication. The formation of formal structures in an organization is heavily influenced by the institutional environment (Meyer and Rowan quoted </w:t>
      </w:r>
      <w:r>
        <w:rPr>
          <w:rFonts w:ascii="Times New Roman" w:cs="Times New Roman" w:eastAsia="SimSun" w:hAnsi="Times New Roman"/>
          <w:sz w:val="24"/>
          <w:szCs w:val="24"/>
          <w:lang w:eastAsia="en-US"/>
        </w:rPr>
        <w:t>Telewa</w:t>
      </w:r>
      <w:r>
        <w:rPr>
          <w:rFonts w:ascii="Times New Roman" w:cs="Times New Roman" w:eastAsia="SimSun" w:hAnsi="Times New Roman"/>
          <w:sz w:val="24"/>
          <w:szCs w:val="24"/>
          <w:lang w:eastAsia="en-US"/>
        </w:rPr>
        <w:t>, 2014). innovative structures are legitimized and such innovations reach a certain stage where failure to adopt them are regarded as irrational or negligent.</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4"/>
          <w:szCs w:val="24"/>
          <w:lang w:eastAsia="en-US"/>
        </w:rPr>
        <w:t>As a result, the Environmental Management Agency (EMA), communities surrounding Sanitation Services, and the Buy Zimbabwe campaign are all included in this report as pressure groups that may raise the demand for sustainable procurement. If these pressure groups succeed in getting organizations to adopt and execute sustainable procurement rules, they will become more efficient and reap the long-term benefits of sustainable procurement.</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bookmarkStart w:id="38" w:name="_Toc101384727"/>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2.1.4 The stakeholder theory</w:t>
      </w:r>
      <w:bookmarkEnd w:id="38"/>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Employees, consumers, suppliers, local communities, shareholders, and the government are all examples of stakeholders who are affected by the fulfillment of an organization's objectives. "An organization should be considered as a grouping of stakeholders, and the objective of it should be to take opinions, manage their interests and needs," Friedman cites in Hu et al (2018). Firms that strive to create a stakeholder proactive strategic environmental commitment are thought to be more mindful of stakeholder needs than those focused on meeting minimal regulatory obligations</w:t>
      </w:r>
      <w:r>
        <w:rPr>
          <w:rFonts w:ascii="Times New Roman" w:cs="Times New Roman" w:eastAsia="SimSun" w:hAnsi="Times New Roman"/>
          <w:sz w:val="23"/>
          <w:szCs w:val="23"/>
          <w:lang w:eastAsia="en-US"/>
        </w:rPr>
        <w:t xml:space="preserve"> </w:t>
      </w:r>
      <w:r>
        <w:rPr>
          <w:rFonts w:ascii="Times New Roman" w:cs="Times New Roman" w:eastAsia="SimSun" w:hAnsi="Times New Roman"/>
          <w:sz w:val="23"/>
          <w:szCs w:val="23"/>
          <w:lang w:eastAsia="en-US"/>
        </w:rPr>
        <w:fldChar w:fldCharType="begin"/>
      </w:r>
      <w:r>
        <w:rPr>
          <w:rFonts w:ascii="Times New Roman" w:cs="Times New Roman" w:eastAsia="SimSun" w:hAnsi="Times New Roman"/>
          <w:sz w:val="23"/>
          <w:szCs w:val="23"/>
          <w:lang w:eastAsia="en-US"/>
        </w:rPr>
        <w:instrText>ADDIN CSL_CITATION { "citationItems" : [ { "id" : "ITEM-1", "itemData" : { "abstract" : "The questions, Are public programs effective? and What is the role of public management in this regard? have occupied scholars in both the U.S. (Moynihan 2008) and numerous other countries (Pollitt and Bourckaert 2000). Missing in the rush to performance appraisal and performance management is any effort to tie empirical efforts to the extensive literature on measurement theory (Ghiselli et al. 1981; Shultz 2005; Hand 2004). This paper uses measurement theory to assess one potential problem in measuring organizational performance. It considers both subjective and data-based measures, as well as measures internal to the organization and those imposed by external stakeholders. The paper provides an illustration of the insights of measurement theory by an analysis of performance indicators for several hundred public organizations based on an original survey conducted in 2009. The empirical illustration shows that perceptual measures of organizational performance by organization members can and frequently do lead to spurious results in scholarly research. To the extent that public management scholarship produces flawed research, it provides little guidance to practitioners seeking to improve performance. First, the paper illustrates how some subjective measures of organizational performance can be contaminated by common source bias. Second, we move this illustration to the theoretical level with a discussion of measurement theory and the problem that common source bias creates for finding reliable and valid results. Third, we undertake an empirical analysis of some 84 survey items to determine what types of questions are more susceptible to common source bias; the results show that many but not all survey items have such biases. The objective of this work is to assess the overall dangers of common source bias and, if possible, to provide guidelines for scholars in terms of how and under what conditions the problems of common source bias might be problematic.", "author" : [ { "dropping-particle" : "", "family" : "Meier, Kenneth J and O'Tool", "given" : "Laurnece J.", "non-dropping-particle" : "", "parse-names" : false, "suffix" : "" } ], "id" : "ITEM-1", "issue" : "September", "issued" : { "date-parts" : [ [ "2010" ] ] }, "title" : "Organizational Performance: Measurement Theory and an Application or, Common Bias, the Achilles Heel of Public Management Research", "type" : "article-journal" }, "uris" : [ "http://www.mendeley.com/documents/?uuid=be7bbe47-6e1e-4ddd-82d9-a1fb51c001db" ] } ], "mendeley" : { "formattedCitation" : "(Meier, Kenneth J and O\u2019Tool, 2010)", "plainTextFormattedCitation" : "(Meier, Kenneth J and O\u2019Tool, 2010)", "previouslyFormattedCitation" : "(Meier, Kenneth J and O\u2019Tool, 2010)" }, "properties" : { "noteIndex" : 0 }, "schema" : "https://github.com/citation-style-language/schema/raw/master/csl-citation.json" }</w:instrText>
      </w:r>
      <w:r>
        <w:rPr>
          <w:rFonts w:ascii="Times New Roman" w:cs="Times New Roman" w:eastAsia="SimSun" w:hAnsi="Times New Roman"/>
          <w:sz w:val="23"/>
          <w:szCs w:val="23"/>
          <w:lang w:eastAsia="en-US"/>
        </w:rPr>
        <w:fldChar w:fldCharType="separate"/>
      </w:r>
      <w:r>
        <w:rPr>
          <w:rFonts w:ascii="Times New Roman" w:cs="Times New Roman" w:eastAsia="SimSun" w:hAnsi="Times New Roman"/>
          <w:noProof/>
          <w:sz w:val="23"/>
          <w:szCs w:val="23"/>
          <w:lang w:eastAsia="en-US"/>
        </w:rPr>
        <w:t>(Meier, Kenneth J and O’Tool, 2010)</w:t>
      </w:r>
      <w:r>
        <w:rPr>
          <w:rFonts w:ascii="Times New Roman" w:cs="Times New Roman" w:eastAsia="SimSun" w:hAnsi="Times New Roman"/>
          <w:sz w:val="23"/>
          <w:szCs w:val="23"/>
          <w:lang w:eastAsia="en-US"/>
        </w:rPr>
        <w:fldChar w:fldCharType="end"/>
      </w:r>
      <w:r>
        <w:rPr>
          <w:rFonts w:ascii="Times New Roman" w:cs="Times New Roman" w:eastAsia="SimSun" w:hAnsi="Times New Roman"/>
          <w:sz w:val="23"/>
          <w:szCs w:val="23"/>
          <w:lang w:eastAsia="en-US"/>
        </w:rPr>
        <w:t>. In most of a company's functional areas, procurement departments have a particular engagement with multiple stakeholders. The theory describes the purpose and strategic direction of an organization through the notion that managers need to concurrently incorporate the legitimate interests of all.</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Stakeholder management is a critical component of long-term environmental and social viability. As a result, this study distinguishes stakeholders such as suppliers that are interested in obtaining a commitment to high-quality products. Stakeholder theory also acknowledges the need of environmentally responsible goods suppliers</w:t>
      </w:r>
      <w:r>
        <w:rPr>
          <w:rFonts w:ascii="Times New Roman" w:cs="Times New Roman" w:eastAsia="SimSun" w:hAnsi="Times New Roman"/>
          <w:sz w:val="23"/>
          <w:szCs w:val="23"/>
          <w:lang w:eastAsia="en-US"/>
        </w:rPr>
        <w:t xml:space="preserve"> according to </w:t>
      </w:r>
      <w:r>
        <w:rPr>
          <w:rFonts w:ascii="Times New Roman" w:cs="Times New Roman" w:eastAsia="SimSun" w:hAnsi="Times New Roman"/>
          <w:sz w:val="23"/>
          <w:szCs w:val="23"/>
          <w:lang w:eastAsia="en-US"/>
        </w:rPr>
        <w:fldChar w:fldCharType="begin"/>
      </w:r>
      <w:r>
        <w:rPr>
          <w:rFonts w:ascii="Times New Roman" w:cs="Times New Roman" w:eastAsia="SimSun" w:hAnsi="Times New Roman"/>
          <w:sz w:val="23"/>
          <w:szCs w:val="23"/>
          <w:lang w:eastAsia="en-US"/>
        </w:rPr>
        <w:instrText>ADDIN CSL_CITATION { "citationItems" : [ { "id" : "ITEM-1", "itemData" : { "abstract" : "Yogyakarta. Metode penelitian yang digunakan adalah deskriptif kualitatif. Sumber data dalam penelitian ini adalah kepala sekolah dan guru. Pengumpulan data dilakukan dengan observasi, wawancara, dan dokumentasi. Analisis data dilakukan dengan reduksi data, sajian data, dan penarikan kesimpulan. Berdasarkan hasil penelitian dapat disimpulkan bahwa manajemen kegiatan ekstrakurikuler di TK Islam Plus mutiara Banguntapan Yogyakarta berjalan dengan sangat baik dan kegiatan ekstrakurikuler yang diadakan pun sangat bervariasi. Adapun beberapa kegiatan ekstrakurikuler yang ada di TK Islam Plus mutiara Banguntapan Yogyakarta yaitu, Pelatihan Drumband, Angklung, Menari, Menyanyi, Melukis, Renang, Sanggar Al-Qur\u2019an, Matematika Dahsyat, Multimedia, Baca Tulis dan Berhitung, Manasik Haji Kids, Pesantren Ramadhan, Field Trip, dan Outbound family. Kata", "author" : [ { "dropping-particle" : "", "family" : "Chye", "given" : "Brandon", "non-dropping-particle" : "", "parse-names" : false, "suffix" : "" }, { "dropping-particle" : "", "family" : "Han", "given" : "Zhi", "non-dropping-particle" : "", "parse-names" : false, "suffix" : "" } ], "id" : "ITEM-1", "issued" : { "date-parts" : [ [ "2018" ] ] }, "page" : "75383", "title" : "No \u4e3b\u89b3\u7684\u5065\u5eb7\u611f\u3092\u4e2d\u5fc3\u3068\u3057\u305f\u5728\u5b85\u9ad8\u9f62\u8005\u306b\u304a\u3051\u308b \u5065\u5eb7\u95a2\u9023\u6307\u6a19\u306b\u95a2\u3059\u308b\u5171\u5206\u6563\u69cb\u9020\u5206\u6790Title", "type" : "article-journal" }, "uris" : [ "http://www.mendeley.com/documents/?uuid=53e92890-da40-4175-996f-41430d5a4ebe" ] } ], "mendeley" : { "formattedCitation" : "(Chye and Han, 2018)", "plainTextFormattedCitation" : "(Chye and Han, 2018)", "previouslyFormattedCitation" : "(Chye and Han, 2018)" }, "properties" : { "noteIndex" : 0 }, "schema" : "https://github.com/citation-style-language/schema/raw/master/csl-citation.json" }</w:instrText>
      </w:r>
      <w:r>
        <w:rPr>
          <w:rFonts w:ascii="Times New Roman" w:cs="Times New Roman" w:eastAsia="SimSun" w:hAnsi="Times New Roman"/>
          <w:sz w:val="23"/>
          <w:szCs w:val="23"/>
          <w:lang w:eastAsia="en-US"/>
        </w:rPr>
        <w:fldChar w:fldCharType="separate"/>
      </w:r>
      <w:r>
        <w:rPr>
          <w:rFonts w:ascii="Times New Roman" w:cs="Times New Roman" w:eastAsia="SimSun" w:hAnsi="Times New Roman"/>
          <w:noProof/>
          <w:sz w:val="23"/>
          <w:szCs w:val="23"/>
          <w:lang w:eastAsia="en-US"/>
        </w:rPr>
        <w:t>(Chye and Han, 2018)</w:t>
      </w:r>
      <w:r>
        <w:rPr>
          <w:rFonts w:ascii="Times New Roman" w:cs="Times New Roman" w:eastAsia="SimSun" w:hAnsi="Times New Roman"/>
          <w:sz w:val="23"/>
          <w:szCs w:val="23"/>
          <w:lang w:eastAsia="en-US"/>
        </w:rPr>
        <w:fldChar w:fldCharType="end"/>
      </w:r>
      <w:r>
        <w:rPr>
          <w:rFonts w:ascii="Times New Roman" w:cs="Times New Roman" w:eastAsia="SimSun" w:hAnsi="Times New Roman"/>
          <w:sz w:val="23"/>
          <w:szCs w:val="23"/>
          <w:lang w:eastAsia="en-US"/>
        </w:rPr>
        <w:t>. Furthermore, the theory recognizes shareholder engagement by notifying them of sustainability activities and encouraging them to support the initiative with financial resources to train suppliers and staff. As a result, the company will benefit from sustainable buying in the long run.</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keepNext/>
        <w:keepLines/>
        <w:spacing w:before="40" w:after="0" w:lineRule="auto" w:line="259"/>
        <w:outlineLvl w:val="1"/>
        <w:rPr>
          <w:rFonts w:ascii="Times New Roman" w:cs="宋体" w:eastAsia="宋体" w:hAnsi="Times New Roman"/>
          <w:sz w:val="24"/>
          <w:szCs w:val="26"/>
          <w:lang w:eastAsia="en-US"/>
        </w:rPr>
      </w:pPr>
      <w:r>
        <w:rPr>
          <w:rFonts w:ascii="Times New Roman" w:cs="Times New Roman" w:eastAsia="宋体" w:hAnsi="Times New Roman"/>
          <w:sz w:val="23"/>
          <w:szCs w:val="23"/>
          <w:lang w:eastAsia="en-US"/>
        </w:rPr>
        <w:t xml:space="preserve"> </w:t>
      </w:r>
      <w:r>
        <w:rPr>
          <w:rFonts w:ascii="Times New Roman" w:cs="宋体" w:eastAsia="宋体" w:hAnsi="Times New Roman"/>
          <w:sz w:val="24"/>
          <w:szCs w:val="26"/>
          <w:lang w:eastAsia="en-US"/>
        </w:rPr>
        <w:t xml:space="preserve"> </w:t>
      </w:r>
    </w:p>
    <w:bookmarkStart w:id="39" w:name="_Toc101384728"/>
    <w:p>
      <w:pPr>
        <w:pStyle w:val="style0"/>
        <w:keepNext/>
        <w:keepLines/>
        <w:spacing w:before="40" w:after="0" w:lineRule="auto" w:line="259"/>
        <w:outlineLvl w:val="1"/>
        <w:rPr>
          <w:rFonts w:ascii="Times New Roman" w:cs="Times New Roman" w:eastAsia="宋体" w:hAnsi="Times New Roman"/>
          <w:b/>
          <w:bCs/>
          <w:sz w:val="23"/>
          <w:szCs w:val="23"/>
          <w:lang w:eastAsia="en-US"/>
        </w:rPr>
      </w:pPr>
      <w:r>
        <w:rPr>
          <w:rFonts w:ascii="Times New Roman" w:cs="Times New Roman" w:eastAsia="宋体" w:hAnsi="Times New Roman"/>
          <w:b/>
          <w:bCs/>
          <w:sz w:val="23"/>
          <w:szCs w:val="23"/>
          <w:lang w:eastAsia="en-US"/>
        </w:rPr>
        <w:t>2.1.5 Resource based view theory</w:t>
      </w:r>
      <w:bookmarkEnd w:id="39"/>
      <w:r>
        <w:rPr>
          <w:rFonts w:ascii="Times New Roman" w:cs="Times New Roman" w:eastAsia="宋体" w:hAnsi="Times New Roman"/>
          <w:b/>
          <w:bCs/>
          <w:sz w:val="23"/>
          <w:szCs w:val="23"/>
          <w:lang w:eastAsia="en-US"/>
        </w:rPr>
        <w:t xml:space="preserve"> </w:t>
      </w:r>
    </w:p>
    <w:p>
      <w:pPr>
        <w:pStyle w:val="style0"/>
        <w:keepNext/>
        <w:keepLines/>
        <w:spacing w:before="40" w:after="0" w:lineRule="auto" w:line="259"/>
        <w:outlineLvl w:val="1"/>
        <w:rPr>
          <w:rFonts w:ascii="Times New Roman" w:cs="Times New Roman" w:eastAsia="宋体"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 xml:space="preserve">According to the resource-based perspective hypothesis, an organization can earn good returns if it has superior resources that set it apart from other businesses. The idea examines a firm's distinctive skills and how they might be used to gain a competitive advantage in the face of business restrictions (Wallace and </w:t>
      </w:r>
      <w:r>
        <w:rPr>
          <w:rFonts w:ascii="Times New Roman" w:cs="Times New Roman" w:eastAsia="SimSun" w:hAnsi="Times New Roman"/>
          <w:sz w:val="23"/>
          <w:szCs w:val="23"/>
          <w:lang w:eastAsia="en-US"/>
        </w:rPr>
        <w:t>Omachar</w:t>
      </w:r>
      <w:r>
        <w:rPr>
          <w:rFonts w:ascii="Times New Roman" w:cs="Times New Roman" w:eastAsia="SimSun" w:hAnsi="Times New Roman"/>
          <w:sz w:val="23"/>
          <w:szCs w:val="23"/>
          <w:lang w:eastAsia="en-US"/>
        </w:rPr>
        <w:t>, 2016). As a result, the company should make use of its resources to keep up with the times and stay current. Resources are the most important source of long-term competitive advantage and superior performance (</w:t>
      </w:r>
      <w:r>
        <w:rPr>
          <w:rFonts w:ascii="Times New Roman" w:cs="Times New Roman" w:eastAsia="SimSun" w:hAnsi="Times New Roman"/>
          <w:sz w:val="23"/>
          <w:szCs w:val="23"/>
          <w:lang w:eastAsia="en-US"/>
        </w:rPr>
        <w:t>Madhani</w:t>
      </w:r>
      <w:r>
        <w:rPr>
          <w:rFonts w:ascii="Times New Roman" w:cs="Times New Roman" w:eastAsia="SimSun" w:hAnsi="Times New Roman"/>
          <w:sz w:val="23"/>
          <w:szCs w:val="23"/>
          <w:lang w:eastAsia="en-US"/>
        </w:rPr>
        <w:t xml:space="preserve">, 2014). Furthermore, strong levels of management commitment and involvement, as well as staff motivation, can lead to the successful implementation of environmental measures that aid in achieving competitive advantage (Wallace and </w:t>
      </w:r>
      <w:r>
        <w:rPr>
          <w:rFonts w:ascii="Times New Roman" w:cs="Times New Roman" w:eastAsia="SimSun" w:hAnsi="Times New Roman"/>
          <w:sz w:val="23"/>
          <w:szCs w:val="23"/>
          <w:lang w:eastAsia="en-US"/>
        </w:rPr>
        <w:t>Omachar</w:t>
      </w:r>
      <w:r>
        <w:rPr>
          <w:rFonts w:ascii="Times New Roman" w:cs="Times New Roman" w:eastAsia="SimSun" w:hAnsi="Times New Roman"/>
          <w:sz w:val="23"/>
          <w:szCs w:val="23"/>
          <w:lang w:eastAsia="en-US"/>
        </w:rPr>
        <w:t>, 2016). As a result, the relevance of resources that may be employed to ameliorate the situation is recognized in this study</w:t>
      </w:r>
      <w:r>
        <w:rPr>
          <w:rFonts w:ascii="Times New Roman" w:cs="Times New Roman" w:eastAsia="SimSun" w:hAnsi="Times New Roman"/>
          <w:sz w:val="23"/>
          <w:szCs w:val="23"/>
          <w:lang w:eastAsia="en-US"/>
        </w:rPr>
        <w:t xml:space="preserve"> </w:t>
      </w:r>
      <w:r>
        <w:rPr>
          <w:rFonts w:ascii="Times New Roman" w:cs="Times New Roman" w:eastAsia="SimSun" w:hAnsi="Times New Roman"/>
          <w:sz w:val="23"/>
          <w:szCs w:val="23"/>
          <w:lang w:eastAsia="en-US"/>
        </w:rPr>
        <w:fldChar w:fldCharType="begin"/>
      </w:r>
      <w:r>
        <w:rPr>
          <w:rFonts w:ascii="Times New Roman" w:cs="Times New Roman" w:eastAsia="SimSun" w:hAnsi="Times New Roman"/>
          <w:sz w:val="23"/>
          <w:szCs w:val="23"/>
          <w:lang w:eastAsia="en-US"/>
        </w:rPr>
        <w:instrText>ADDIN CSL_CITATION { "citationItems" : [ { "id" : "ITEM-1", "itemData" : { "DOI" : "10.6007/ijarbss/v8-i3/3951", "abstract" : "To compete with the market challenges, organizations including the banking organizations are concerned to enhance their organizational performance. Considering this phenomenon, this study proposes the conceptual framework representing the organizational factors namely, strategic orientation, organizational culture and organizational commitment influencing the organizational performance. Overall, five research propositions have been framed grounded on the relevant review of the pertinent literature and focused on the vision and current situation of the banking sector of Pakistan. This study also attempted to highlight the crucial role of strategic orientation and organizational culture that work as important organizational factors in implementing the organizational strategies and influence the organizational commitment, ultimately enhances the organizational performance. The proposed framework is underpinned by the resource-based view and social exchange theory. In addition, this study provides a better understanding of the underlying concepts and offer very useful insights for further research in this regard and also for bank management to relook at these factors and its implementation to enhance organizational performance.", "author" : [ { "dropping-particle" : "", "family" : "Ahmed", "given" : "Ammar", "non-dropping-particle" : "", "parse-names" : false, "suffix" : "" }, { "dropping-particle" : "", "family" : "Khuwaja", "given" : "Faiz Muhammad", "non-dropping-particle" : "", "parse-names" : false, "suffix" : "" }, { "dropping-particle" : "", "family" : "Brohi", "given" : "Noor Ahmed", "non-dropping-particle" : "", "parse-names" : false, "suffix" : "" }, { "dropping-particle" : "", "family" : "Othman", "given" : "Ismail bin Lebai", "non-dropping-particle" : "", "parse-names" : false, "suffix" : "" } ], "container-title" : "International Journal of Academic Research in Business and Social Sciences", "id" : "ITEM-1", "issue" : "3", "issued" : { "date-parts" : [ [ "2018" ] ] }, "title" : "Organizational Factors and Organizational Performance: A Resource-Based view and Social Exchange Theory Viewpoint", "type" : "article-journal", "volume" : "8" }, "uris" : [ "http://www.mendeley.com/documents/?uuid=ac30625f-c6d6-4cf4-955f-43d710ca9626" ] } ], "mendeley" : { "formattedCitation" : "(Ahmed &lt;i&gt;et al.&lt;/i&gt;, 2018)", "manualFormatting" : "(Ahmed, 2018)", "plainTextFormattedCitation" : "(Ahmed et al., 2018)", "previouslyFormattedCitation" : "(Ahmed &lt;i&gt;et al.&lt;/i&gt;, 2018)" }, "properties" : { "noteIndex" : 0 }, "schema" : "https://github.com/citation-style-language/schema/raw/master/csl-citation.json" }</w:instrText>
      </w:r>
      <w:r>
        <w:rPr>
          <w:rFonts w:ascii="Times New Roman" w:cs="Times New Roman" w:eastAsia="SimSun" w:hAnsi="Times New Roman"/>
          <w:sz w:val="23"/>
          <w:szCs w:val="23"/>
          <w:lang w:eastAsia="en-US"/>
        </w:rPr>
        <w:fldChar w:fldCharType="separate"/>
      </w:r>
      <w:r>
        <w:rPr>
          <w:rFonts w:ascii="Times New Roman" w:cs="Times New Roman" w:eastAsia="SimSun" w:hAnsi="Times New Roman"/>
          <w:noProof/>
          <w:sz w:val="23"/>
          <w:szCs w:val="23"/>
          <w:lang w:eastAsia="en-US"/>
        </w:rPr>
        <w:t>(Ahmed, 2018)</w:t>
      </w:r>
      <w:r>
        <w:rPr>
          <w:rFonts w:ascii="Times New Roman" w:cs="Times New Roman" w:eastAsia="SimSun" w:hAnsi="Times New Roman"/>
          <w:sz w:val="23"/>
          <w:szCs w:val="23"/>
          <w:lang w:eastAsia="en-US"/>
        </w:rPr>
        <w:fldChar w:fldCharType="end"/>
      </w:r>
      <w:r>
        <w:rPr>
          <w:rFonts w:ascii="Times New Roman" w:cs="Times New Roman" w:eastAsia="SimSun" w:hAnsi="Times New Roman"/>
          <w:sz w:val="23"/>
          <w:szCs w:val="23"/>
          <w:lang w:eastAsia="en-US"/>
        </w:rPr>
        <w:t>.</w:t>
      </w:r>
      <w:r>
        <w:rPr>
          <w:rFonts w:ascii="Open Sans" w:cs="Open Sans" w:eastAsia="SimSun" w:hAnsi="Open Sans"/>
          <w:color w:val="000000"/>
          <w:shd w:val="clear" w:color="auto" w:fill="edfaff"/>
          <w:lang w:eastAsia="en-US"/>
        </w:rPr>
        <w:t xml:space="preserve"> </w:t>
      </w:r>
      <w:r>
        <w:rPr>
          <w:rFonts w:ascii="Times New Roman" w:cs="Times New Roman" w:eastAsia="SimSun" w:hAnsi="Times New Roman"/>
          <w:sz w:val="23"/>
          <w:szCs w:val="23"/>
          <w:lang w:eastAsia="en-US"/>
        </w:rPr>
        <w:t>Therefore, this study recognizes the importance of resources that can be used to improve corporate image and create a good name with the customers and local communities.</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bookmarkStart w:id="40" w:name="_Toc101384729"/>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2.1.6 Resource dependence theory</w:t>
      </w:r>
      <w:bookmarkEnd w:id="40"/>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The resource dependency hypothesis investigates how a company's external resources influence its performance. Firms adapt and engage with their external environment to ensure access to resources that are critical to their survival. The notion emphasizes that in order to gain a competitive edge and meet customer needs, businesses must collaborate with their external environment, which includes suppliers and local communities. Firms form connections with suppliers to get resources and additional capabilities in order to provide value to themselves and their customers, according to the report (</w:t>
      </w:r>
      <w:r>
        <w:rPr>
          <w:rFonts w:ascii="Times New Roman" w:cs="Times New Roman" w:eastAsia="SimSun" w:hAnsi="Times New Roman"/>
          <w:sz w:val="23"/>
          <w:szCs w:val="23"/>
          <w:lang w:eastAsia="en-US"/>
        </w:rPr>
        <w:t>Weele</w:t>
      </w:r>
      <w:r>
        <w:rPr>
          <w:rFonts w:ascii="Times New Roman" w:cs="Times New Roman" w:eastAsia="SimSun" w:hAnsi="Times New Roman"/>
          <w:sz w:val="23"/>
          <w:szCs w:val="23"/>
          <w:lang w:eastAsia="en-US"/>
        </w:rPr>
        <w:t xml:space="preserve"> et al., 2014). As a result, this study recognizes the importance of suppliers in the implementation and </w:t>
      </w:r>
      <w:r>
        <w:rPr>
          <w:rFonts w:ascii="Times New Roman" w:cs="Times New Roman" w:eastAsia="SimSun" w:hAnsi="Times New Roman"/>
          <w:sz w:val="23"/>
          <w:szCs w:val="23"/>
          <w:lang w:eastAsia="en-US"/>
        </w:rPr>
        <w:t>adaption of supply chain changes. They can also participate in local communities which also allow them to use the local resources for their benefit.</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3"/>
          <w:szCs w:val="23"/>
          <w:lang w:eastAsia="en-US"/>
        </w:rPr>
      </w:pP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 xml:space="preserve"> </w:t>
      </w:r>
      <w:r>
        <w:rPr>
          <w:rFonts w:eastAsia="宋体"/>
          <w:b/>
          <w:bCs/>
          <w:sz w:val="24"/>
          <w:szCs w:val="26"/>
          <w:lang w:eastAsia="en-US"/>
        </w:rPr>
        <w:t xml:space="preserve"> </w:t>
      </w:r>
      <w:bookmarkStart w:id="41" w:name="_Toc101384730"/>
      <w:r>
        <w:rPr>
          <w:rFonts w:ascii="Times New Roman" w:cs="宋体" w:eastAsia="宋体" w:hAnsi="Times New Roman"/>
          <w:b/>
          <w:bCs/>
          <w:sz w:val="24"/>
          <w:szCs w:val="26"/>
          <w:lang w:eastAsia="en-US"/>
        </w:rPr>
        <w:t>2.1.7 Theory of Change</w:t>
      </w:r>
      <w:bookmarkEnd w:id="41"/>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The Aspen Institute Roundtable on Community Change developed the theory of change in the 1990s as a way to analyze and assess comprehensive community efforts. According to Brest (2010), the theory of change is a form of approach for planning, involvement, and assessment that is used to promote social change in the philanthropic, non-profit, and government sectors. The idea identifies necessary preconditions by defining long-term goals and then mapping backwards. The theory of change, according to Clark and Taplin (2012), describes the process of change by showing casual links in an initiative's shortest-term, intermediate-term, and longer-term outcomes. They pointed out that modifications are depicted as an outcome pathway, with each outcome logically connected to the others. The links between outcomes are explained by “rationales” or statement of why one outcome is thought to be a prerequisite for another. Taplin et al., (2013) asserts that the innovation of theory of change lies in making the distinction between desired and actual outcomes, and in the requiring stakeholders to model their desired outcomes before they decide on forms of interviews to achieve those outcomes.</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According to Clark et al. (2012), depending on the intended usage, the Theory of Change could begin at any stage of an endeavor. Stakeholders can cyclically improve the Theory of Change as evidence suggests by monitoring and reviewing data. Reading program documentation, talking to stakeholders, and using monitoring and evaluation data can all be used to develop the theory retroactively. This is frequently done during evaluations to reflect on what has worked and what has not worked in order to understand and plan for the future. A widespread misconception about Theory of Change is that it is only a planning and assessment tool. Instead, the theory is a type of critical theory that ensures a fair allocation of power dynamics.</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3"/>
          <w:szCs w:val="23"/>
          <w:lang w:eastAsia="en-US"/>
        </w:rPr>
        <w:t xml:space="preserve">The theory of change is the result of a set of critical thinking exercises that result in a comprehensive picture of the short- and medium-term changes that are required in a given community to achieve a long-term objective defined by the community or the government (Anderson, 2005). He also </w:t>
      </w:r>
      <w:r>
        <w:rPr>
          <w:rFonts w:ascii="Times New Roman" w:cs="Times New Roman" w:eastAsia="SimSun" w:hAnsi="Times New Roman"/>
          <w:sz w:val="23"/>
          <w:szCs w:val="23"/>
          <w:lang w:eastAsia="en-US"/>
        </w:rPr>
        <w:t>mentioned that government initiatives are sometimes planned without an explicit understanding of the early and intermediate steps required for long-term change to occur, so many assumptions about the change process must be examined from program planning or evaluation in order to be most effective. The idea paints an accurate picture of the actions necessary to achieve a goal. It allows stakeholders to assess what they can influence, what impact they can have, and whether they can make a difference and whether it is realistic to expect to reach their goal with the time and resources they have available. The transparency in power dynamics distribution as achieving the adoption and implementation of sustainable procurement practice as depicted by the theory of change will help in achieving research objectives of this study. The theory will also necessitate the assessment the factors affecting the adoption of Sustainable procurement at Sanitation Services.</w:t>
      </w:r>
    </w:p>
    <w:p>
      <w:pPr>
        <w:pStyle w:val="style0"/>
        <w:keepNext/>
        <w:keepLines/>
        <w:spacing w:before="40" w:after="0" w:lineRule="auto" w:line="259"/>
        <w:outlineLvl w:val="1"/>
        <w:rPr>
          <w:rFonts w:ascii="Times New Roman" w:cs="宋体" w:eastAsia="宋体" w:hAnsi="Times New Roman"/>
          <w:sz w:val="24"/>
          <w:szCs w:val="26"/>
          <w:lang w:eastAsia="en-US"/>
        </w:rPr>
      </w:pPr>
    </w:p>
    <w:bookmarkStart w:id="42" w:name="_Toc101384731"/>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 Empirical Evidence</w:t>
      </w:r>
      <w:bookmarkEnd w:id="42"/>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Several scholars from around the world have conducted studies on sustainable procurement and assessed various sustainable buying techniques and their impact on organizational performance. The extensive knowledge linked with the adoption of sustainable procurement has been combined in </w:t>
      </w:r>
      <w:r>
        <w:rPr>
          <w:rFonts w:ascii="Times New Roman" w:cs="Times New Roman" w:eastAsia="SimSun" w:hAnsi="Times New Roman"/>
          <w:sz w:val="24"/>
          <w:szCs w:val="24"/>
          <w:lang w:eastAsia="en-US"/>
        </w:rPr>
        <w:t>this research</w:t>
      </w:r>
      <w:r>
        <w:rPr>
          <w:rFonts w:ascii="Times New Roman" w:cs="Times New Roman" w:eastAsia="SimSun" w:hAnsi="Times New Roman"/>
          <w:sz w:val="24"/>
          <w:szCs w:val="24"/>
          <w:lang w:eastAsia="en-US"/>
        </w:rPr>
        <w:t>.</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43" w:name="_Toc101384732"/>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2.2.1 United Kingdom</w:t>
      </w:r>
      <w:bookmarkEnd w:id="43"/>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In the United Kingdom, Brammer and Walker (2007) conducted an international comparative study on sustainable procurement. The study's goal was to determine the importance of the scope and nature of government laws on socially responsible procurement. The researchers performed qualitative research to gain a better understanding of the difficulties surrounding sustainable buying procedures. Participants were given the opportunity to discuss the challenges and facilitators to sustainable procurement using qualitative research. Governments in Europe are frequently employing power embedded procurement actions to achieve social and ecological policy goals, according to the conclusions of the research study. The findings of the study also revealed significant differences in the scope and importance of sustainable procurement methods across countries.</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Walker and Jones (2015) conducted a study on the topic of sustainable supply chain management in the UK private sector, with the goal of exploring sustainable challenges in organizations that </w:t>
      </w:r>
      <w:r>
        <w:rPr>
          <w:rFonts w:ascii="Times New Roman" w:cs="Times New Roman" w:eastAsia="SimSun" w:hAnsi="Times New Roman"/>
          <w:sz w:val="24"/>
          <w:szCs w:val="24"/>
          <w:lang w:eastAsia="en-US"/>
        </w:rPr>
        <w:t>have been acknowledged as industry leaders. It also attempted to find out what internal and external factors influence sustainable supply chain management, as well as how practice can alter in the future. The study used a case study research design with semi-structured interviews with purchasers and CSR practitioners in the selected companies. Companies were placed into a typology of approaches to a sustainable supply chain based on external and internal impediments, according to the study. The companies' long-term efforts had been acknowledged. Reputational risk, consumer requirements, and stakeholder involvement were all key enablers, whereas constraints included pressure to reduce costs and other organizational priorities. These studies were carried out in a developed country while the current study is being carried in a developing country, hence the results could be different.</w:t>
      </w: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bookmarkStart w:id="44" w:name="_Toc101384733"/>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2.2.2 Australia</w:t>
      </w:r>
      <w:bookmarkEnd w:id="44"/>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In Australia, Xu et al. (2012) did research on "a conceptual framework for embracing sustainability in the supply chain." The sustainable supply chain is a rising trend in industrial development, as well as a commercial innovation, according to the report. The goal of the research was to provide companies with insights into adopting and implementing sustainability in the supply chain, as well as to strengthen their commitment to employing this up-and-coming practice. According to the findings of the study, sustainable procurement is becoming a more unique area of cost reduction by lowering resource demands while improving asset reuse, which has an impact on plan resources, procedures, and capital investment. The researchers also discovered that the most crucial sustainability stakeholders are senior management, employees, and customers, which entails that both manufacturer or producer and customers who is the end-user are responsible for safeguarding sustainability inside the supply chain environment.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45" w:name="_Toc101384734"/>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2.2.3 Finland</w:t>
      </w:r>
      <w:bookmarkEnd w:id="45"/>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The Effects of Sustainable Procurement Practices on Customer-Based Brand Equity was the subject of a study done by </w:t>
      </w:r>
      <w:r>
        <w:rPr>
          <w:rFonts w:ascii="Times New Roman" w:cs="Times New Roman" w:eastAsia="SimSun" w:hAnsi="Times New Roman"/>
          <w:sz w:val="24"/>
          <w:szCs w:val="24"/>
          <w:lang w:eastAsia="en-US"/>
        </w:rPr>
        <w:t>Voorde</w:t>
      </w:r>
      <w:r>
        <w:rPr>
          <w:rFonts w:ascii="Times New Roman" w:cs="Times New Roman" w:eastAsia="SimSun" w:hAnsi="Times New Roman"/>
          <w:sz w:val="24"/>
          <w:szCs w:val="24"/>
          <w:lang w:eastAsia="en-US"/>
        </w:rPr>
        <w:t xml:space="preserve"> (2014) in Finland. The study's major goal was to look at the relationship between sustainable procurement practices and a brand's value from the perspective of its customers. In the sports apparel consumer, survey questionnaires were issued. To reach a representative sample of the population, the survey was distributed on discussion groups. The research study's key contribution was a fresh understanding of various sustainable procurement </w:t>
      </w:r>
      <w:r>
        <w:rPr>
          <w:rFonts w:ascii="Times New Roman" w:cs="Times New Roman" w:eastAsia="SimSun" w:hAnsi="Times New Roman"/>
          <w:sz w:val="24"/>
          <w:szCs w:val="24"/>
          <w:lang w:eastAsia="en-US"/>
        </w:rPr>
        <w:t>strategies and how they connect to brand value. Sustainable production and reverse logistics contributed to high levels of brand equity for customers with high sustainability concerns, according to the findings. According to the findings of the research, there was a positive relationship between sustainable procurement practices and brand image.</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46" w:name="_Toc101384735"/>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2.2.4 Zimbabwe</w:t>
      </w:r>
      <w:bookmarkEnd w:id="46"/>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Chari and </w:t>
      </w:r>
      <w:r>
        <w:rPr>
          <w:rFonts w:ascii="Times New Roman" w:cs="Times New Roman" w:eastAsia="SimSun" w:hAnsi="Times New Roman"/>
          <w:sz w:val="24"/>
          <w:szCs w:val="24"/>
          <w:lang w:eastAsia="en-US"/>
        </w:rPr>
        <w:t>Chiriseri</w:t>
      </w:r>
      <w:r>
        <w:rPr>
          <w:rFonts w:ascii="Times New Roman" w:cs="Times New Roman" w:eastAsia="SimSun" w:hAnsi="Times New Roman"/>
          <w:sz w:val="24"/>
          <w:szCs w:val="24"/>
          <w:lang w:eastAsia="en-US"/>
        </w:rPr>
        <w:t xml:space="preserve"> (2014) did a study in Zimbabwe titled "Barriers to Sustainable Procurement in Zimbabwe." The goal of their research was to look at the elements that influence the adoption of sustainable procurement in Zimbabwe and give advice on how to overcome these obstacles. The researchers chose a descriptive approach for their study because it allowed them to see employees' beliefs, attitudes, and behavior in relation to the challenges that affect the adoption of sustainable procurement. The study's target population included all purchasing professionals in Zimbabwe. The researchers discovered that sound sustainable procurement procedures were not being used in Zimbabwe, and that the lack of a sustainable procurement strategy in the organizations was the root of the problem a major limitation to the practice of sustainable procurement. The current study is being carried out during a global pandemic (Covid – 19) and therefore the results could be different from the previous study.</w:t>
      </w:r>
    </w:p>
    <w:p>
      <w:pPr>
        <w:pStyle w:val="style0"/>
        <w:keepNext/>
        <w:keepLines/>
        <w:spacing w:before="40" w:after="0" w:lineRule="auto" w:line="259"/>
        <w:outlineLvl w:val="1"/>
        <w:rPr>
          <w:rFonts w:ascii="Times New Roman" w:cs="宋体" w:eastAsia="宋体" w:hAnsi="Times New Roman"/>
          <w:sz w:val="24"/>
          <w:szCs w:val="26"/>
          <w:lang w:eastAsia="en-US"/>
        </w:rPr>
      </w:pPr>
    </w:p>
    <w:bookmarkStart w:id="47" w:name="_Toc101384736"/>
    <w:p>
      <w:pPr>
        <w:pStyle w:val="style0"/>
        <w:keepNext/>
        <w:keepLines/>
        <w:spacing w:before="40" w:after="0" w:lineRule="auto" w:line="259"/>
        <w:outlineLvl w:val="1"/>
        <w:rPr>
          <w:rFonts w:ascii="Times New Roman" w:cs="宋体" w:eastAsia="宋体" w:hAnsi="Times New Roman"/>
          <w:sz w:val="24"/>
          <w:szCs w:val="26"/>
          <w:lang w:eastAsia="en-US"/>
        </w:rPr>
      </w:pPr>
      <w:r>
        <w:rPr>
          <w:rFonts w:ascii="Times New Roman" w:cs="宋体" w:eastAsia="宋体" w:hAnsi="Times New Roman"/>
          <w:b/>
          <w:bCs/>
          <w:sz w:val="24"/>
          <w:szCs w:val="26"/>
          <w:lang w:eastAsia="en-US"/>
        </w:rPr>
        <w:t>2.2.5 Kenya</w:t>
      </w:r>
      <w:bookmarkEnd w:id="47"/>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xml:space="preserve">The primary goal of Ismail and </w:t>
      </w:r>
      <w:r>
        <w:rPr>
          <w:rFonts w:ascii="Times New Roman" w:cs="Times New Roman" w:eastAsia="SimSun" w:hAnsi="Times New Roman"/>
          <w:sz w:val="24"/>
          <w:szCs w:val="24"/>
          <w:lang w:eastAsia="en-US"/>
        </w:rPr>
        <w:t>Kiswili's</w:t>
      </w:r>
      <w:r>
        <w:rPr>
          <w:rFonts w:ascii="Times New Roman" w:cs="Times New Roman" w:eastAsia="SimSun" w:hAnsi="Times New Roman"/>
          <w:sz w:val="24"/>
          <w:szCs w:val="24"/>
          <w:lang w:eastAsia="en-US"/>
        </w:rPr>
        <w:t xml:space="preserve"> (2016) study, "The role of sustainable procurement practices on supply chain performance of manufacturing sector in Kenya: a case study of East African Portland Cement Company (EAPCC)," was to determine the impact of green procurement practices on manufacturing firms' supply chains.The researchers picked a case study because it allows for a more in-depth examination of the unit's behavior pattern. The purpose of the research was to determine East African Portland Cement Company's (EAPCC) sustainable procurement practices and their impact on the company's supply chain performance. A case study was chosen by the researchers because it is the most appropriate tool for examining the mechanisms by which events clarify, as well as identifying underlying relationships, and it provides a holistic knowledge of the phenomenon (Kitay and Callus, 1998).</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Environmental and social issues have become a major concern, according to Hussein (2014)'s study on the effects of sustainable procurement practices on organizational performance in Kenya's manufacturing sector, and there was a need to realign procurement to conserve scarce resources due to the rise in pollution and greenhouse emissions. The main purpose of the study was to investigate the impact of sustainable procurement methods on Unilever's organizational performance. The study used descriptive research, and the target audience was the organization's procurement and finance experts. According to the research, corporate social responsibility, product reusability, ethical standards, and supplier involvement all contributed to green procurement in the company.</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48" w:name="_Toc101384737"/>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2.2.6 Ghana</w:t>
      </w:r>
      <w:bookmarkEnd w:id="48"/>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In a study paper titled "towards a sustainable procurement in Ghana," Muniru (2013) intended to investigate the extent to which procurement methods in Ghana embrace sustainability issues. To assess Ghana's sustainable procurement, the researcher used a descriptive survey. A survey was used because it is well-suited to descriptive studies or when researchers want to look into connections between variables that occur in real-life situations. The study's findings included a lack of technical and management competence, a lack of a multi-stakeholder approach, higher green product beginning costs, and a lack of social push. In Ghana, challenges in ICT application are important issues impeding the simple realization of sustainable procurement. According to the report, effective environmental mitigation techniques such as research and development to find better alternatives, stakeholder participation, and compensation were not taken into account at various stages of the procurement process. The researcher came to the conclusion that sustainable procurement rules were required to identify criteria that may be used by any organization or procurement agency in Ghana to purchase items, works, and services for local order categories.</w:t>
      </w:r>
    </w:p>
    <w:p>
      <w:pPr>
        <w:pStyle w:val="style0"/>
        <w:autoSpaceDE w:val="false"/>
        <w:autoSpaceDN w:val="false"/>
        <w:adjustRightInd w:val="false"/>
        <w:spacing w:after="0" w:lineRule="auto" w:line="360"/>
        <w:jc w:val="both"/>
        <w:rPr>
          <w:rFonts w:eastAsia="SimSu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Akyere (2016) looked at how environmental and social considerations are incorporated into sustainable procurement practice in Ghana's banking sector in a paper titled Sustainable Procurement Practice in Ghana: The Banking Sector's Perspective. Questionnaires were used to collect data, and a descriptive research analysis was done. Despite the fact that several banks engage in corporate social responsibility, it was revealed that few procurement practitioners are aware of the issues of sustainable procurement. The study also discovered that in the areas of environmental and social issues, the most highly ranked criteria were that organizations should have a policy to track the performance of all stakeholders.</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bookmarkStart w:id="49" w:name="_Toc101384738"/>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2.2.7 Brazil</w:t>
      </w:r>
      <w:bookmarkEnd w:id="49"/>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The purpose of Lemmet's (2012) study on the effects of sustainable public procurement at Brazil's Ministry of Education in Sao Paulo was to see how purchasing recycled paper notebooks affected the environment. For the notebooks, the government conducted a tender, and they chose a company that creates recycled paper with 60% recycled fiber. When historical purchases were compared, it was determined that recycled paper saved a significant quantity of water and produced less waste. Savings were made as well, which had a positive impact on the economy's performance.</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50" w:name="_Toc101384739"/>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2.2.8 Uganda</w:t>
      </w:r>
      <w:bookmarkEnd w:id="50"/>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In Uganda, Kalubanga (2015) did a research called Sustainable Procurement: The Practical Consequences of the Procurement Process, with the purpose of analyzing both the concept of sustainable procurement and the practical ramifications of sustainable procurement practices. According to the survey, firms are considering sustainability from a competitive aspect in order to boost organizational efficiency, obtain a competitive edge, and reduce supply chain risks. However, it was acknowledged that there was still a lack of clarity, especially in developing countries. The research looked at the theoretical components of sustainable procurement, as well as the organizational benefits and prospective consequences for procurement.</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bookmarkStart w:id="51" w:name="_Toc101384740"/>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2.3 Conceptual framework</w:t>
      </w:r>
      <w:bookmarkEnd w:id="51"/>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Deepu and Ravi (2021) define a conceptual framework as "a collection of broad concepts and principles collected from diverse fields of study that are utilized to structure a future presentation." This study used a conceptual framework to show the relationship between the independent and dependent variables. As a result, the dependent variable in this study is sustainable procurement, while the independent factors are profitability, cost minimization, corporate image, and competitive advantage.</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34"/>
        <w:rPr>
          <w:rFonts w:ascii="Times New Roman" w:cs="Times New Roman" w:eastAsia="SimSun" w:hAnsi="Times New Roman"/>
          <w:i w:val="false"/>
          <w:iCs w:val="false"/>
          <w:color w:val="auto"/>
          <w:sz w:val="24"/>
          <w:szCs w:val="24"/>
          <w:lang w:eastAsia="en-US"/>
        </w:rPr>
      </w:pPr>
      <w:r>
        <w:rPr>
          <w:rFonts w:ascii="Times New Roman" w:cs="Times New Roman" w:hAnsi="Times New Roman"/>
          <w:i w:val="false"/>
          <w:iCs w:val="false"/>
          <w:color w:val="auto"/>
          <w:sz w:val="24"/>
          <w:szCs w:val="24"/>
        </w:rPr>
        <w:t xml:space="preserve">Figure </w:t>
      </w:r>
      <w:r>
        <w:rPr>
          <w:rFonts w:ascii="Times New Roman" w:cs="Times New Roman" w:hAnsi="Times New Roman"/>
          <w:i w:val="false"/>
          <w:iCs w:val="false"/>
          <w:color w:val="auto"/>
          <w:sz w:val="24"/>
          <w:szCs w:val="24"/>
        </w:rPr>
        <w:fldChar w:fldCharType="begin"/>
      </w:r>
      <w:r>
        <w:rPr>
          <w:rFonts w:ascii="Times New Roman" w:cs="Times New Roman" w:hAnsi="Times New Roman"/>
          <w:i w:val="false"/>
          <w:iCs w:val="false"/>
          <w:color w:val="auto"/>
          <w:sz w:val="24"/>
          <w:szCs w:val="24"/>
        </w:rPr>
        <w:instrText xml:space="preserve"> SEQ Figure \* ARABIC </w:instrText>
      </w:r>
      <w:r>
        <w:rPr>
          <w:rFonts w:ascii="Times New Roman" w:cs="Times New Roman" w:hAnsi="Times New Roman"/>
          <w:i w:val="false"/>
          <w:iCs w:val="false"/>
          <w:color w:val="auto"/>
          <w:sz w:val="24"/>
          <w:szCs w:val="24"/>
        </w:rPr>
        <w:fldChar w:fldCharType="separate"/>
      </w:r>
      <w:r>
        <w:rPr>
          <w:rFonts w:ascii="Times New Roman" w:cs="Times New Roman" w:hAnsi="Times New Roman"/>
          <w:i w:val="false"/>
          <w:iCs w:val="false"/>
          <w:noProof/>
          <w:color w:val="auto"/>
          <w:sz w:val="24"/>
          <w:szCs w:val="24"/>
        </w:rPr>
        <w:t>2</w:t>
      </w:r>
      <w:r>
        <w:rPr>
          <w:rFonts w:ascii="Times New Roman" w:cs="Times New Roman" w:hAnsi="Times New Roman"/>
          <w:i w:val="false"/>
          <w:iCs w:val="false"/>
          <w:color w:val="auto"/>
          <w:sz w:val="24"/>
          <w:szCs w:val="24"/>
        </w:rPr>
        <w:fldChar w:fldCharType="end"/>
      </w:r>
      <w:r>
        <w:rPr>
          <w:rFonts w:ascii="Times New Roman" w:cs="Times New Roman" w:hAnsi="Times New Roman"/>
          <w:i w:val="false"/>
          <w:iCs w:val="false"/>
          <w:color w:val="auto"/>
          <w:sz w:val="24"/>
          <w:szCs w:val="24"/>
        </w:rPr>
        <w:t xml:space="preserve">.1 </w:t>
      </w:r>
      <w:r>
        <w:rPr>
          <w:rFonts w:ascii="Times New Roman" w:cs="Times New Roman" w:eastAsia="SimSun" w:hAnsi="Times New Roman"/>
          <w:i w:val="false"/>
          <w:iCs w:val="false"/>
          <w:color w:val="auto"/>
          <w:sz w:val="24"/>
          <w:szCs w:val="24"/>
          <w:lang w:eastAsia="en-US"/>
        </w:rPr>
        <w:t xml:space="preserve">Shows Conceptual framework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cs="SimSun" w:eastAsia="SimSun"/>
          <w:noProof/>
          <w:lang w:eastAsia="en-US"/>
        </w:rPr>
        <mc:AlternateContent>
          <mc:Choice Requires="wps">
            <w:drawing>
              <wp:anchor distT="45720" distB="45720" distL="114300" distR="114300" simplePos="false" relativeHeight="32" behindDoc="false" locked="false" layoutInCell="true" allowOverlap="true">
                <wp:simplePos x="0" y="0"/>
                <wp:positionH relativeFrom="column">
                  <wp:posOffset>3190875</wp:posOffset>
                </wp:positionH>
                <wp:positionV relativeFrom="paragraph">
                  <wp:posOffset>116840</wp:posOffset>
                </wp:positionV>
                <wp:extent cx="1685290" cy="259715"/>
                <wp:effectExtent l="0" t="0" r="10160" b="26035"/>
                <wp:wrapSquare wrapText="bothSides"/>
                <wp:docPr id="1031"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85290" cy="259715"/>
                        </a:xfrm>
                        <a:prstGeom prst="rect"/>
                        <a:solidFill>
                          <a:srgbClr val="ffffff"/>
                        </a:solidFill>
                        <a:ln cmpd="sng" cap="flat" w="9525">
                          <a:solidFill>
                            <a:srgbClr val="ffffff"/>
                          </a:solidFill>
                          <a:prstDash val="solid"/>
                          <a:miter/>
                          <a:headEnd len="med" w="med" type="none"/>
                          <a:tailEnd len="med" w="med" type="none"/>
                        </a:ln>
                      </wps:spPr>
                      <wps:txbx id="1031">
                        <w:txbxContent>
                          <w:p>
                            <w:pPr>
                              <w:pStyle w:val="style0"/>
                              <w:rPr>
                                <w:b/>
                                <w:bCs/>
                                <w:sz w:val="20"/>
                                <w:szCs w:val="20"/>
                                <w:lang w:val="en-ZW"/>
                              </w:rPr>
                            </w:pPr>
                            <w:r>
                              <w:rPr>
                                <w:b/>
                                <w:bCs/>
                                <w:sz w:val="20"/>
                                <w:szCs w:val="20"/>
                                <w:lang w:val="en-ZW"/>
                              </w:rPr>
                              <w:t>IN</w:t>
                            </w:r>
                            <w:r>
                              <w:rPr>
                                <w:b/>
                                <w:bCs/>
                                <w:sz w:val="20"/>
                                <w:szCs w:val="20"/>
                                <w:lang w:val="en-ZW"/>
                              </w:rPr>
                              <w:t>DEPENDENT VARIABLE</w:t>
                            </w:r>
                            <w:r>
                              <w:rPr>
                                <w:b/>
                                <w:bCs/>
                                <w:sz w:val="20"/>
                                <w:szCs w:val="20"/>
                                <w:lang w:val="en-ZW"/>
                              </w:rPr>
                              <w:t>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1" fillcolor="white" stroked="t" style="position:absolute;margin-left:251.25pt;margin-top:9.2pt;width:132.7pt;height:20.45pt;z-index:32;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b/>
                          <w:bCs/>
                          <w:sz w:val="20"/>
                          <w:szCs w:val="20"/>
                          <w:lang w:val="en-ZW"/>
                        </w:rPr>
                      </w:pPr>
                      <w:r>
                        <w:rPr>
                          <w:b/>
                          <w:bCs/>
                          <w:sz w:val="20"/>
                          <w:szCs w:val="20"/>
                          <w:lang w:val="en-ZW"/>
                        </w:rPr>
                        <w:t>IN</w:t>
                      </w:r>
                      <w:r>
                        <w:rPr>
                          <w:b/>
                          <w:bCs/>
                          <w:sz w:val="20"/>
                          <w:szCs w:val="20"/>
                          <w:lang w:val="en-ZW"/>
                        </w:rPr>
                        <w:t>DEPENDENT VARIABLE</w:t>
                      </w:r>
                      <w:r>
                        <w:rPr>
                          <w:b/>
                          <w:bCs/>
                          <w:sz w:val="20"/>
                          <w:szCs w:val="20"/>
                          <w:lang w:val="en-ZW"/>
                        </w:rPr>
                        <w:t>S</w:t>
                      </w:r>
                    </w:p>
                  </w:txbxContent>
                </v:textbox>
              </v: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noProof/>
          <w:sz w:val="24"/>
          <w:szCs w:val="24"/>
          <w:lang w:eastAsia="en-US"/>
        </w:rPr>
        <mc:AlternateContent>
          <mc:Choice Requires="wps">
            <w:drawing>
              <wp:anchor distT="0" distB="0" distL="0" distR="0" simplePos="false" relativeHeight="33" behindDoc="false" locked="false" layoutInCell="true" allowOverlap="true">
                <wp:simplePos x="0" y="0"/>
                <wp:positionH relativeFrom="column">
                  <wp:posOffset>2590800</wp:posOffset>
                </wp:positionH>
                <wp:positionV relativeFrom="paragraph">
                  <wp:posOffset>215265</wp:posOffset>
                </wp:positionV>
                <wp:extent cx="209550" cy="2781300"/>
                <wp:effectExtent l="19050" t="23495" r="19050" b="24130"/>
                <wp:wrapNone/>
                <wp:docPr id="1032" name="Left Brac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9550" cy="2781300"/>
                        </a:xfrm>
                        <a:prstGeom prst="leftBrace">
                          <a:avLst>
                            <a:gd name="adj1" fmla="val 110606"/>
                            <a:gd name="adj2" fmla="val 50000"/>
                          </a:avLst>
                        </a:prstGeom>
                        <a:solidFill>
                          <a:srgbClr val="ffffff"/>
                        </a:solidFill>
                        <a:ln cmpd="sng" cap="flat" w="31750">
                          <a:solidFill>
                            <a:srgbClr val="0070c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032" type="#_x0000_t87" adj="1799,10800," filled="t" style="position:absolute;margin-left:204.0pt;margin-top:16.95pt;width:16.5pt;height:219.0pt;z-index:33;mso-position-horizontal-relative:text;mso-position-vertical-relative:text;mso-width-percent:0;mso-height-percent:0;mso-width-relative:page;mso-height-relative:page;mso-wrap-distance-left:0.0pt;mso-wrap-distance-right:0.0pt;visibility:visible;">
                <v:stroke color="#0070c0" weight="2.5pt"/>
                <v:fill/>
              </v:shape>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cs="SimSun" w:eastAsia="SimSun"/>
          <w:noProof/>
          <w:lang w:eastAsia="en-US"/>
        </w:rPr>
        <mc:AlternateContent>
          <mc:Choice Requires="wps">
            <w:drawing>
              <wp:anchor distT="45720" distB="45720" distL="114300" distR="114300" simplePos="false" relativeHeight="26" behindDoc="false" locked="false" layoutInCell="true" allowOverlap="true">
                <wp:simplePos x="0" y="0"/>
                <wp:positionH relativeFrom="column">
                  <wp:posOffset>3307715</wp:posOffset>
                </wp:positionH>
                <wp:positionV relativeFrom="paragraph">
                  <wp:posOffset>66675</wp:posOffset>
                </wp:positionV>
                <wp:extent cx="1260475" cy="447675"/>
                <wp:effectExtent l="0" t="0" r="15875" b="28575"/>
                <wp:wrapSquare wrapText="bothSides"/>
                <wp:docPr id="1033" name="Text Box 2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0475" cy="447675"/>
                        </a:xfrm>
                        <a:prstGeom prst="rect"/>
                        <a:solidFill>
                          <a:srgbClr val="ffffff"/>
                        </a:solidFill>
                        <a:ln cmpd="sng" cap="flat" w="9525">
                          <a:solidFill>
                            <a:srgbClr val="ffffff"/>
                          </a:solidFill>
                          <a:prstDash val="solid"/>
                          <a:miter/>
                          <a:headEnd len="med" w="med" type="none"/>
                          <a:tailEnd len="med" w="med" type="none"/>
                        </a:ln>
                      </wps:spPr>
                      <wps:txbx id="1033">
                        <w:txbxContent>
                          <w:p>
                            <w:pPr>
                              <w:pStyle w:val="style0"/>
                              <w:rPr>
                                <w:lang w:val="en-ZW"/>
                              </w:rPr>
                            </w:pPr>
                            <w:r>
                              <w:rPr>
                                <w:lang w:val="en-ZW"/>
                              </w:rPr>
                              <w:t>TECHNOLOGICAL ADVANCEMENT</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3" fillcolor="white" stroked="t" style="position:absolute;margin-left:260.45pt;margin-top:5.25pt;width:99.25pt;height:35.25pt;z-index:26;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lang w:val="en-ZW"/>
                        </w:rPr>
                      </w:pPr>
                      <w:r>
                        <w:rPr>
                          <w:lang w:val="en-ZW"/>
                        </w:rPr>
                        <w:t>TECHNOLOGICAL ADVANCEMENT</w:t>
                      </w:r>
                    </w:p>
                  </w:txbxContent>
                </v:textbox>
              </v:rect>
            </w:pict>
          </mc:Fallback>
        </mc:AlternateContent>
      </w:r>
      <w:r>
        <w:rPr>
          <w:rFonts w:cs="SimSun" w:eastAsia="SimSun"/>
          <w:noProof/>
          <w:lang w:eastAsia="en-US"/>
        </w:rPr>
        <mc:AlternateContent>
          <mc:Choice Requires="wps">
            <w:drawing>
              <wp:anchor distT="0" distB="0" distL="0" distR="0" simplePos="false" relativeHeight="21" behindDoc="false" locked="false" layoutInCell="true" allowOverlap="true">
                <wp:simplePos x="0" y="0"/>
                <wp:positionH relativeFrom="column">
                  <wp:posOffset>3002915</wp:posOffset>
                </wp:positionH>
                <wp:positionV relativeFrom="paragraph">
                  <wp:posOffset>9525</wp:posOffset>
                </wp:positionV>
                <wp:extent cx="1981200" cy="528955"/>
                <wp:effectExtent l="0" t="0" r="19050" b="23495"/>
                <wp:wrapNone/>
                <wp:docPr id="1034" name="Rectangle: Rounded Corners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528955"/>
                        </a:xfrm>
                        <a:prstGeom prst="roundRect"/>
                        <a:solidFill>
                          <a:srgbClr val="ffffff"/>
                        </a:solidFill>
                        <a:ln cmpd="sng" cap="flat" w="25400">
                          <a:solidFill>
                            <a:srgbClr val="4f81bd"/>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roundrect id="1034" arcsize="0.16666667," fillcolor="white" stroked="t" style="position:absolute;margin-left:236.45pt;margin-top:0.75pt;width:156.0pt;height:41.65pt;z-index:21;mso-position-horizontal-relative:text;mso-position-vertical-relative:text;mso-width-percent:0;mso-height-percent:0;mso-width-relative:page;mso-height-relative:margin;mso-wrap-distance-left:0.0pt;mso-wrap-distance-right:0.0pt;visibility:visible;">
                <v:stroke color="#4f81bd" weight="2.0pt"/>
                <v:fill/>
              </v:round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cs="SimSun" w:eastAsia="SimSun"/>
          <w:noProof/>
          <w:lang w:eastAsia="en-US"/>
        </w:rPr>
        <mc:AlternateContent>
          <mc:Choice Requires="wps">
            <w:drawing>
              <wp:anchor distT="45720" distB="45720" distL="114300" distR="114300" simplePos="false" relativeHeight="31" behindDoc="false" locked="false" layoutInCell="true" allowOverlap="true">
                <wp:simplePos x="0" y="0"/>
                <wp:positionH relativeFrom="column">
                  <wp:posOffset>-109855</wp:posOffset>
                </wp:positionH>
                <wp:positionV relativeFrom="paragraph">
                  <wp:posOffset>288290</wp:posOffset>
                </wp:positionV>
                <wp:extent cx="1685289" cy="447675"/>
                <wp:effectExtent l="0" t="0" r="10160" b="28575"/>
                <wp:wrapSquare wrapText="bothSides"/>
                <wp:docPr id="1035" name="Text Box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85289" cy="447675"/>
                        </a:xfrm>
                        <a:prstGeom prst="rect"/>
                        <a:solidFill>
                          <a:srgbClr val="ffffff"/>
                        </a:solidFill>
                        <a:ln cmpd="sng" cap="flat" w="9525">
                          <a:solidFill>
                            <a:srgbClr val="ffffff"/>
                          </a:solidFill>
                          <a:prstDash val="solid"/>
                          <a:miter/>
                          <a:headEnd len="med" w="med" type="none"/>
                          <a:tailEnd len="med" w="med" type="none"/>
                        </a:ln>
                      </wps:spPr>
                      <wps:txbx id="1035">
                        <w:txbxContent>
                          <w:p>
                            <w:pPr>
                              <w:pStyle w:val="style0"/>
                              <w:rPr>
                                <w:b/>
                                <w:bCs/>
                                <w:sz w:val="20"/>
                                <w:szCs w:val="20"/>
                                <w:lang w:val="en-ZW"/>
                              </w:rPr>
                            </w:pPr>
                            <w:r>
                              <w:rPr>
                                <w:b/>
                                <w:bCs/>
                                <w:sz w:val="20"/>
                                <w:szCs w:val="20"/>
                                <w:lang w:val="en-ZW"/>
                              </w:rPr>
                              <w:t xml:space="preserve">DEPENDENT VARIABLE </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5" fillcolor="white" stroked="t" style="position:absolute;margin-left:-8.65pt;margin-top:22.7pt;width:132.7pt;height:35.25pt;z-index:31;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b/>
                          <w:bCs/>
                          <w:sz w:val="20"/>
                          <w:szCs w:val="20"/>
                          <w:lang w:val="en-ZW"/>
                        </w:rPr>
                      </w:pPr>
                      <w:r>
                        <w:rPr>
                          <w:b/>
                          <w:bCs/>
                          <w:sz w:val="20"/>
                          <w:szCs w:val="20"/>
                          <w:lang w:val="en-ZW"/>
                        </w:rPr>
                        <w:t xml:space="preserve">DEPENDENT VARIABLE </w:t>
                      </w:r>
                    </w:p>
                  </w:txbxContent>
                </v:textbox>
              </v: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cs="SimSun" w:eastAsia="SimSun"/>
          <w:noProof/>
          <w:lang w:eastAsia="en-US"/>
        </w:rPr>
        <mc:AlternateContent>
          <mc:Choice Requires="wps">
            <w:drawing>
              <wp:anchor distT="0" distB="0" distL="0" distR="0" simplePos="false" relativeHeight="15" behindDoc="false" locked="false" layoutInCell="true" allowOverlap="true">
                <wp:simplePos x="0" y="0"/>
                <wp:positionH relativeFrom="column">
                  <wp:posOffset>3056468</wp:posOffset>
                </wp:positionH>
                <wp:positionV relativeFrom="paragraph">
                  <wp:posOffset>138558</wp:posOffset>
                </wp:positionV>
                <wp:extent cx="1981200" cy="528954"/>
                <wp:effectExtent l="0" t="0" r="19050" b="23495"/>
                <wp:wrapNone/>
                <wp:docPr id="1036" name="Rectangle: Rounded Corners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528954"/>
                        </a:xfrm>
                        <a:prstGeom prst="roundRect"/>
                        <a:solidFill>
                          <a:srgbClr val="ffffff"/>
                        </a:solidFill>
                        <a:ln cmpd="sng" cap="flat" w="25400">
                          <a:solidFill>
                            <a:srgbClr val="4f81bd"/>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roundrect id="1036" arcsize="0.16666667," fillcolor="white" stroked="t" style="position:absolute;margin-left:240.67pt;margin-top:10.91pt;width:156.0pt;height:41.65pt;z-index:15;mso-position-horizontal-relative:text;mso-position-vertical-relative:text;mso-width-percent:0;mso-height-percent:0;mso-width-relative:page;mso-height-relative:margin;mso-wrap-distance-left:0.0pt;mso-wrap-distance-right:0.0pt;visibility:visible;">
                <v:stroke color="#4f81bd" weight="2.0pt"/>
                <v:fill/>
              </v:roundrect>
            </w:pict>
          </mc:Fallback>
        </mc:AlternateContent>
      </w:r>
      <w:r>
        <w:rPr>
          <w:rFonts w:cs="SimSun" w:eastAsia="SimSun"/>
          <w:noProof/>
          <w:lang w:eastAsia="en-US"/>
        </w:rPr>
        <mc:AlternateContent>
          <mc:Choice Requires="wps">
            <w:drawing>
              <wp:anchor distT="45720" distB="45720" distL="114300" distR="114300" simplePos="false" relativeHeight="27" behindDoc="false" locked="false" layoutInCell="true" allowOverlap="true">
                <wp:simplePos x="0" y="0"/>
                <wp:positionH relativeFrom="column">
                  <wp:posOffset>3287395</wp:posOffset>
                </wp:positionH>
                <wp:positionV relativeFrom="paragraph">
                  <wp:posOffset>204470</wp:posOffset>
                </wp:positionV>
                <wp:extent cx="1136650" cy="390524"/>
                <wp:effectExtent l="0" t="0" r="25400" b="28575"/>
                <wp:wrapSquare wrapText="bothSides"/>
                <wp:docPr id="1037"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36650" cy="390524"/>
                        </a:xfrm>
                        <a:prstGeom prst="rect"/>
                        <a:solidFill>
                          <a:srgbClr val="ffffff"/>
                        </a:solidFill>
                        <a:ln cmpd="sng" cap="flat" w="9525">
                          <a:solidFill>
                            <a:srgbClr val="ffffff"/>
                          </a:solidFill>
                          <a:prstDash val="solid"/>
                          <a:miter/>
                          <a:headEnd len="med" w="med" type="none"/>
                          <a:tailEnd len="med" w="med" type="none"/>
                        </a:ln>
                      </wps:spPr>
                      <wps:txbx id="1037">
                        <w:txbxContent>
                          <w:p>
                            <w:pPr>
                              <w:pStyle w:val="style0"/>
                              <w:rPr>
                                <w:lang w:val="en-ZW"/>
                              </w:rPr>
                            </w:pPr>
                            <w:r>
                              <w:rPr>
                                <w:lang w:val="en-ZW"/>
                              </w:rPr>
                              <w:t>GLOBALISATION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7" fillcolor="white" stroked="t" style="position:absolute;margin-left:258.85pt;margin-top:16.1pt;width:89.5pt;height:30.75pt;z-index:27;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lang w:val="en-ZW"/>
                        </w:rPr>
                      </w:pPr>
                      <w:r>
                        <w:rPr>
                          <w:lang w:val="en-ZW"/>
                        </w:rPr>
                        <w:t>GLOBALISATION</w:t>
                      </w:r>
                    </w:p>
                  </w:txbxContent>
                </v:textbox>
              </v: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cs="SimSun" w:eastAsia="SimSun"/>
          <w:noProof/>
          <w:lang w:eastAsia="en-US"/>
        </w:rPr>
        <mc:AlternateContent>
          <mc:Choice Requires="wps">
            <w:drawing>
              <wp:anchor distT="45720" distB="45720" distL="114300" distR="114300" simplePos="false" relativeHeight="30" behindDoc="false" locked="false" layoutInCell="true" allowOverlap="true">
                <wp:simplePos x="0" y="0"/>
                <wp:positionH relativeFrom="column">
                  <wp:posOffset>-138313</wp:posOffset>
                </wp:positionH>
                <wp:positionV relativeFrom="paragraph">
                  <wp:posOffset>277373</wp:posOffset>
                </wp:positionV>
                <wp:extent cx="1260475" cy="447675"/>
                <wp:effectExtent l="0" t="0" r="15875" b="28575"/>
                <wp:wrapSquare wrapText="bothSides"/>
                <wp:docPr id="1038"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0475" cy="447675"/>
                        </a:xfrm>
                        <a:prstGeom prst="rect"/>
                        <a:solidFill>
                          <a:srgbClr val="ffffff"/>
                        </a:solidFill>
                        <a:ln cmpd="sng" cap="flat" w="9525">
                          <a:solidFill>
                            <a:srgbClr val="ffffff"/>
                          </a:solidFill>
                          <a:prstDash val="solid"/>
                          <a:miter/>
                          <a:headEnd len="med" w="med" type="none"/>
                          <a:tailEnd len="med" w="med" type="none"/>
                        </a:ln>
                      </wps:spPr>
                      <wps:txbx id="1038">
                        <w:txbxContent>
                          <w:p>
                            <w:pPr>
                              <w:pStyle w:val="style0"/>
                              <w:jc w:val="center"/>
                              <w:rPr>
                                <w:lang w:val="en-ZW"/>
                              </w:rPr>
                            </w:pPr>
                            <w:r>
                              <w:rPr>
                                <w:lang w:val="en-ZW"/>
                              </w:rPr>
                              <w:t>SUSTAINABLE PROCUREMENT</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8" fillcolor="white" stroked="t" style="position:absolute;margin-left:-10.89pt;margin-top:21.84pt;width:99.25pt;height:35.25pt;z-index:30;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jc w:val="center"/>
                        <w:rPr>
                          <w:lang w:val="en-ZW"/>
                        </w:rPr>
                      </w:pPr>
                      <w:r>
                        <w:rPr>
                          <w:lang w:val="en-ZW"/>
                        </w:rPr>
                        <w:t>SUSTAINABLE PROCUREMENT</w:t>
                      </w:r>
                    </w:p>
                  </w:txbxContent>
                </v:textbox>
              </v:rect>
            </w:pict>
          </mc:Fallback>
        </mc:AlternateContent>
      </w:r>
      <w:r>
        <w:rPr>
          <w:rFonts w:cs="SimSun" w:eastAsia="SimSun"/>
          <w:noProof/>
          <w:lang w:eastAsia="en-US"/>
        </w:rPr>
        <mc:AlternateContent>
          <mc:Choice Requires="wps">
            <w:drawing>
              <wp:anchor distT="0" distB="0" distL="0" distR="0" simplePos="false" relativeHeight="22" behindDoc="false" locked="false" layoutInCell="true" allowOverlap="true">
                <wp:simplePos x="0" y="0"/>
                <wp:positionH relativeFrom="margin">
                  <wp:posOffset>-455621</wp:posOffset>
                </wp:positionH>
                <wp:positionV relativeFrom="paragraph">
                  <wp:posOffset>247527</wp:posOffset>
                </wp:positionV>
                <wp:extent cx="1981200" cy="528955"/>
                <wp:effectExtent l="0" t="0" r="19050" b="23495"/>
                <wp:wrapNone/>
                <wp:docPr id="1039" name="Rectangle: Rounded Corners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528955"/>
                        </a:xfrm>
                        <a:prstGeom prst="roundRect"/>
                        <a:solidFill>
                          <a:srgbClr val="ffffff"/>
                        </a:solidFill>
                        <a:ln cmpd="sng" cap="flat" w="25400">
                          <a:solidFill>
                            <a:srgbClr val="4f81bd"/>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roundrect id="1039" arcsize="0.16666667," fillcolor="white" stroked="t" style="position:absolute;margin-left:-35.88pt;margin-top:19.49pt;width:156.0pt;height:41.65pt;z-index:22;mso-position-horizontal-relative:margin;mso-position-vertical-relative:text;mso-width-percent:0;mso-height-percent:0;mso-width-relative:page;mso-height-relative:margin;mso-wrap-distance-left:0.0pt;mso-wrap-distance-right:0.0pt;visibility:visible;">
                <v:stroke color="#4f81bd" weight="2.0pt"/>
                <v:fill/>
              </v:round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cs="SimSun" w:eastAsia="SimSun"/>
          <w:noProof/>
          <w:lang w:eastAsia="en-US"/>
        </w:rPr>
        <mc:AlternateContent>
          <mc:Choice Requires="wps">
            <w:drawing>
              <wp:anchor distT="0" distB="0" distL="0" distR="0" simplePos="false" relativeHeight="25" behindDoc="false" locked="false" layoutInCell="true" allowOverlap="true">
                <wp:simplePos x="0" y="0"/>
                <wp:positionH relativeFrom="column">
                  <wp:posOffset>1615728</wp:posOffset>
                </wp:positionH>
                <wp:positionV relativeFrom="paragraph">
                  <wp:posOffset>169118</wp:posOffset>
                </wp:positionV>
                <wp:extent cx="981074" cy="127635"/>
                <wp:effectExtent l="28575" t="80645" r="19050" b="20320"/>
                <wp:wrapNone/>
                <wp:docPr id="1040" name="Connector: Elbow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a:off x="0" y="0"/>
                          <a:ext cx="981074" cy="127635"/>
                        </a:xfrm>
                        <a:prstGeom prst="bentConnector3">
                          <a:avLst>
                            <a:gd name="adj1" fmla="val 49968"/>
                          </a:avLst>
                        </a:prstGeom>
                        <a:ln cmpd="sng" cap="flat" w="31750">
                          <a:solidFill>
                            <a:srgbClr val="4f81bd"/>
                          </a:solidFill>
                          <a:prstDash val="solid"/>
                          <a:miter/>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40" type="#_x0000_t34" adj="10793," filled="f" style="position:absolute;margin-left:127.22pt;margin-top:13.32pt;width:77.25pt;height:10.05pt;z-index:25;mso-position-horizontal-relative:text;mso-position-vertical-relative:text;mso-width-percent:0;mso-height-percent:0;mso-width-relative:page;mso-height-relative:page;mso-wrap-distance-left:0.0pt;mso-wrap-distance-right:0.0pt;visibility:visible;rotation:-11796480fd;">
                <v:stroke endarrow="block" joinstyle="miter" color="#4f81bd" weight="2.5pt"/>
                <v:fill/>
              </v:shape>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cs="SimSun" w:eastAsia="SimSun"/>
          <w:noProof/>
          <w:lang w:eastAsia="en-US"/>
        </w:rPr>
        <mc:AlternateContent>
          <mc:Choice Requires="wps">
            <w:drawing>
              <wp:anchor distT="45720" distB="45720" distL="114300" distR="114300" simplePos="false" relativeHeight="28" behindDoc="false" locked="false" layoutInCell="true" allowOverlap="true">
                <wp:simplePos x="0" y="0"/>
                <wp:positionH relativeFrom="column">
                  <wp:posOffset>3279775</wp:posOffset>
                </wp:positionH>
                <wp:positionV relativeFrom="paragraph">
                  <wp:posOffset>28569</wp:posOffset>
                </wp:positionV>
                <wp:extent cx="1260475" cy="450850"/>
                <wp:effectExtent l="0" t="0" r="15875" b="25400"/>
                <wp:wrapSquare wrapText="bothSides"/>
                <wp:docPr id="1041" name="Text Box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0475" cy="450850"/>
                        </a:xfrm>
                        <a:prstGeom prst="rect"/>
                        <a:solidFill>
                          <a:srgbClr val="ffffff"/>
                        </a:solidFill>
                        <a:ln cmpd="sng" cap="flat" w="9525">
                          <a:solidFill>
                            <a:srgbClr val="ffffff"/>
                          </a:solidFill>
                          <a:prstDash val="solid"/>
                          <a:miter/>
                          <a:headEnd len="med" w="med" type="none"/>
                          <a:tailEnd len="med" w="med" type="none"/>
                        </a:ln>
                      </wps:spPr>
                      <wps:txbx id="1041">
                        <w:txbxContent>
                          <w:p>
                            <w:pPr>
                              <w:pStyle w:val="style0"/>
                              <w:rPr>
                                <w:lang w:val="en-ZW"/>
                              </w:rPr>
                            </w:pPr>
                            <w:r>
                              <w:rPr>
                                <w:lang w:val="en-ZW"/>
                              </w:rPr>
                              <w:t>SUSTAINABLE DEVELOPMENT</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1" fillcolor="white" stroked="t" style="position:absolute;margin-left:258.25pt;margin-top:2.25pt;width:99.25pt;height:35.5pt;z-index:28;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lang w:val="en-ZW"/>
                        </w:rPr>
                      </w:pPr>
                      <w:r>
                        <w:rPr>
                          <w:lang w:val="en-ZW"/>
                        </w:rPr>
                        <w:t>SUSTAINABLE DEVELOPMENT</w:t>
                      </w:r>
                    </w:p>
                  </w:txbxContent>
                </v:textbox>
              </v:rect>
            </w:pict>
          </mc:Fallback>
        </mc:AlternateContent>
      </w:r>
      <w:r>
        <w:rPr>
          <w:rFonts w:cs="SimSun" w:eastAsia="SimSun"/>
          <w:noProof/>
          <w:lang w:eastAsia="en-US"/>
        </w:rPr>
        <mc:AlternateContent>
          <mc:Choice Requires="wps">
            <w:drawing>
              <wp:anchor distT="0" distB="0" distL="0" distR="0" simplePos="false" relativeHeight="24" behindDoc="false" locked="false" layoutInCell="true" allowOverlap="true">
                <wp:simplePos x="0" y="0"/>
                <wp:positionH relativeFrom="column">
                  <wp:posOffset>3020695</wp:posOffset>
                </wp:positionH>
                <wp:positionV relativeFrom="paragraph">
                  <wp:posOffset>3175</wp:posOffset>
                </wp:positionV>
                <wp:extent cx="1981200" cy="528955"/>
                <wp:effectExtent l="0" t="0" r="19050" b="23495"/>
                <wp:wrapNone/>
                <wp:docPr id="1042" name="Rectangle: Rounded Corners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528955"/>
                        </a:xfrm>
                        <a:prstGeom prst="roundRect"/>
                        <a:solidFill>
                          <a:srgbClr val="ffffff"/>
                        </a:solidFill>
                        <a:ln cmpd="sng" cap="flat" w="25400">
                          <a:solidFill>
                            <a:srgbClr val="4f81bd"/>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roundrect id="1042" arcsize="0.16666667," fillcolor="white" stroked="t" style="position:absolute;margin-left:237.85pt;margin-top:0.25pt;width:156.0pt;height:41.65pt;z-index:24;mso-position-horizontal-relative:text;mso-position-vertical-relative:text;mso-width-percent:0;mso-height-percent:0;mso-width-relative:page;mso-height-relative:margin;mso-wrap-distance-left:0.0pt;mso-wrap-distance-right:0.0pt;visibility:visible;">
                <v:stroke color="#4f81bd" weight="2.0pt"/>
                <v:fill/>
              </v:round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r>
        <w:rPr>
          <w:rFonts w:cs="SimSun" w:eastAsia="SimSun"/>
          <w:noProof/>
          <w:lang w:eastAsia="en-US"/>
        </w:rPr>
        <mc:AlternateContent>
          <mc:Choice Requires="wps">
            <w:drawing>
              <wp:anchor distT="45720" distB="45720" distL="114300" distR="114300" simplePos="false" relativeHeight="29" behindDoc="false" locked="false" layoutInCell="true" allowOverlap="true">
                <wp:simplePos x="0" y="0"/>
                <wp:positionH relativeFrom="column">
                  <wp:posOffset>3235960</wp:posOffset>
                </wp:positionH>
                <wp:positionV relativeFrom="paragraph">
                  <wp:posOffset>141349</wp:posOffset>
                </wp:positionV>
                <wp:extent cx="1260474" cy="447675"/>
                <wp:effectExtent l="0" t="0" r="15875" b="28575"/>
                <wp:wrapSquare wrapText="bothSides"/>
                <wp:docPr id="1043" name="Text Box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60474" cy="447675"/>
                        </a:xfrm>
                        <a:prstGeom prst="rect"/>
                        <a:solidFill>
                          <a:srgbClr val="ffffff"/>
                        </a:solidFill>
                        <a:ln cmpd="sng" cap="flat" w="9525">
                          <a:solidFill>
                            <a:srgbClr val="ffffff"/>
                          </a:solidFill>
                          <a:prstDash val="solid"/>
                          <a:miter/>
                          <a:headEnd len="med" w="med" type="none"/>
                          <a:tailEnd len="med" w="med" type="none"/>
                        </a:ln>
                      </wps:spPr>
                      <wps:txbx id="1043">
                        <w:txbxContent>
                          <w:p>
                            <w:pPr>
                              <w:pStyle w:val="style0"/>
                              <w:rPr>
                                <w:lang w:val="en-ZW"/>
                              </w:rPr>
                            </w:pPr>
                            <w:r>
                              <w:rPr>
                                <w:lang w:val="en-ZW"/>
                              </w:rPr>
                              <w:t xml:space="preserve">GOVERNMENT POLICIES </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3" fillcolor="white" stroked="t" style="position:absolute;margin-left:254.8pt;margin-top:11.13pt;width:99.25pt;height:35.25pt;z-index:29;mso-position-horizontal-relative:text;mso-position-vertical-relative:text;mso-width-percent:0;mso-height-percent:0;mso-width-relative:margin;mso-height-relative:margin;mso-wrap-distance-top:3.6000001pt;mso-wrap-distance-bottom:3.6000001pt;visibility:visible;">
                <v:stroke joinstyle="miter" color="white"/>
                <w10:wrap type="square"/>
                <v:fill/>
                <v:textbox inset="7.2pt,3.6pt,7.2pt,3.6pt">
                  <w:txbxContent>
                    <w:p>
                      <w:pPr>
                        <w:pStyle w:val="style0"/>
                        <w:rPr>
                          <w:lang w:val="en-ZW"/>
                        </w:rPr>
                      </w:pPr>
                      <w:r>
                        <w:rPr>
                          <w:lang w:val="en-ZW"/>
                        </w:rPr>
                        <w:t xml:space="preserve">GOVERNMENT POLICIES </w:t>
                      </w:r>
                    </w:p>
                  </w:txbxContent>
                </v:textbox>
              </v:rect>
            </w:pict>
          </mc:Fallback>
        </mc:AlternateContent>
      </w:r>
      <w:r>
        <w:rPr>
          <w:rFonts w:cs="SimSun" w:eastAsia="SimSun"/>
          <w:noProof/>
          <w:lang w:eastAsia="en-US"/>
        </w:rPr>
        <mc:AlternateContent>
          <mc:Choice Requires="wps">
            <w:drawing>
              <wp:anchor distT="0" distB="0" distL="0" distR="0" simplePos="false" relativeHeight="23" behindDoc="false" locked="false" layoutInCell="true" allowOverlap="true">
                <wp:simplePos x="0" y="0"/>
                <wp:positionH relativeFrom="column">
                  <wp:posOffset>3002915</wp:posOffset>
                </wp:positionH>
                <wp:positionV relativeFrom="paragraph">
                  <wp:posOffset>86995</wp:posOffset>
                </wp:positionV>
                <wp:extent cx="1981200" cy="528955"/>
                <wp:effectExtent l="0" t="0" r="19050" b="23495"/>
                <wp:wrapNone/>
                <wp:docPr id="1044" name="Rectangle: Rounded Corners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81200" cy="528955"/>
                        </a:xfrm>
                        <a:prstGeom prst="roundRect"/>
                        <a:solidFill>
                          <a:srgbClr val="ffffff"/>
                        </a:solidFill>
                        <a:ln cmpd="sng" cap="flat" w="25400">
                          <a:solidFill>
                            <a:srgbClr val="4f81bd"/>
                          </a:solidFill>
                          <a:prstDash val="solid"/>
                          <a:round/>
                          <a:headEnd/>
                          <a:tailEnd/>
                        </a:ln>
                      </wps:spPr>
                      <wps:bodyPr>
                        <a:prstTxWarp prst="textNoShape"/>
                      </wps:bodyPr>
                    </wps:wsp>
                  </a:graphicData>
                </a:graphic>
                <wp14:sizeRelH relativeFrom="page">
                  <wp14:pctWidth>0</wp14:pctWidth>
                </wp14:sizeRelH>
                <wp14:sizeRelV relativeFrom="margin">
                  <wp14:pctHeight>0</wp14:pctHeight>
                </wp14:sizeRelV>
              </wp:anchor>
            </w:drawing>
          </mc:Choice>
          <mc:Fallback>
            <w:pict>
              <v:roundrect id="1044" arcsize="0.16666667," fillcolor="white" stroked="t" style="position:absolute;margin-left:236.45pt;margin-top:6.85pt;width:156.0pt;height:41.65pt;z-index:23;mso-position-horizontal-relative:text;mso-position-vertical-relative:text;mso-width-percent:0;mso-height-percent:0;mso-width-relative:page;mso-height-relative:margin;mso-wrap-distance-left:0.0pt;mso-wrap-distance-right:0.0pt;visibility:visible;">
                <v:stroke color="#4f81bd" weight="2.0pt"/>
                <v:fill/>
              </v:roundrect>
            </w:pict>
          </mc:Fallback>
        </mc:AlternateContent>
      </w: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4"/>
          <w:szCs w:val="24"/>
          <w:lang w:eastAsia="en-US"/>
        </w:rPr>
      </w:pPr>
    </w:p>
    <w:bookmarkStart w:id="52" w:name="_Toc101384741"/>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2.4 Gap analysis</w:t>
      </w:r>
      <w:bookmarkEnd w:id="52"/>
    </w:p>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There is a significant difference between this study and other studies on sustainable procurement. According to past studies, there is minimal evidence to support the importance of adopting sustainable procurement policies and procedures in firms such as Sanitation Services. This research looked into how businesses are embracing sustainable procurement practices, and it aimed to persuade Sanitation Services Company to adopt and implement sustainable procurement policies and procedures by examining their effects on the company.</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3"/>
          <w:szCs w:val="23"/>
          <w:lang w:eastAsia="en-US"/>
        </w:rPr>
      </w:pPr>
    </w:p>
    <w:bookmarkStart w:id="53" w:name="_Toc101384742"/>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2.5 Chapter Summary</w:t>
      </w:r>
      <w:bookmarkEnd w:id="53"/>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3"/>
          <w:szCs w:val="23"/>
          <w:lang w:eastAsia="en-US"/>
        </w:rPr>
        <w:t>The chapter assessed the literature and examined the subjects related to the study of sustainable procurement in depth. In the literature, the theoretical framework, empirical data, and conceptual framework have all been studied. This chapter also looks at the differences between this study and previous studies on the adoption of sustainable procurement. The following chapter will go into the research methods used in this study.</w:t>
      </w: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autoSpaceDE w:val="false"/>
        <w:autoSpaceDN w:val="false"/>
        <w:adjustRightInd w:val="false"/>
        <w:spacing w:after="0" w:lineRule="auto" w:line="360"/>
        <w:jc w:val="center"/>
        <w:rPr>
          <w:rFonts w:ascii="Times New Roman" w:cs="Times New Roman" w:eastAsia="SimSun" w:hAnsi="Times New Roman"/>
          <w:color w:val="000000"/>
          <w:sz w:val="28"/>
          <w:szCs w:val="28"/>
          <w:lang w:eastAsia="en-US"/>
        </w:rPr>
      </w:pPr>
      <w:r>
        <w:rPr>
          <w:rFonts w:ascii="Times New Roman" w:cs="Times New Roman" w:eastAsia="SimSun" w:hAnsi="Times New Roman"/>
          <w:b/>
          <w:bCs/>
          <w:color w:val="000000"/>
          <w:sz w:val="28"/>
          <w:szCs w:val="28"/>
          <w:lang w:eastAsia="en-US"/>
        </w:rPr>
        <w:t>CHAPTER III</w:t>
      </w:r>
    </w:p>
    <w:p>
      <w:pPr>
        <w:pStyle w:val="style0"/>
        <w:autoSpaceDE w:val="false"/>
        <w:autoSpaceDN w:val="false"/>
        <w:adjustRightInd w:val="false"/>
        <w:spacing w:after="0" w:lineRule="auto" w:line="360"/>
        <w:jc w:val="center"/>
        <w:rPr>
          <w:rFonts w:ascii="Times New Roman" w:cs="Times New Roman" w:eastAsia="SimSun" w:hAnsi="Times New Roman"/>
          <w:b/>
          <w:bCs/>
          <w:color w:val="000000"/>
          <w:sz w:val="28"/>
          <w:szCs w:val="28"/>
          <w:lang w:eastAsia="en-US"/>
        </w:rPr>
      </w:pPr>
    </w:p>
    <w:p>
      <w:pPr>
        <w:pStyle w:val="style0"/>
        <w:autoSpaceDE w:val="false"/>
        <w:autoSpaceDN w:val="false"/>
        <w:adjustRightInd w:val="false"/>
        <w:spacing w:after="0" w:lineRule="auto" w:line="360"/>
        <w:jc w:val="center"/>
        <w:rPr>
          <w:rFonts w:ascii="Times New Roman" w:cs="Times New Roman" w:eastAsia="SimSun" w:hAnsi="Times New Roman"/>
          <w:color w:val="000000"/>
          <w:sz w:val="28"/>
          <w:szCs w:val="28"/>
          <w:lang w:eastAsia="en-US"/>
        </w:rPr>
      </w:pPr>
      <w:r>
        <w:rPr>
          <w:rFonts w:ascii="Times New Roman" w:cs="Times New Roman" w:eastAsia="SimSun" w:hAnsi="Times New Roman"/>
          <w:b/>
          <w:bCs/>
          <w:color w:val="000000"/>
          <w:sz w:val="28"/>
          <w:szCs w:val="28"/>
          <w:lang w:eastAsia="en-US"/>
        </w:rPr>
        <w:t>METHODOLOGY</w:t>
      </w: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3"/>
          <w:szCs w:val="23"/>
          <w:lang w:eastAsia="en-US"/>
        </w:rPr>
      </w:pPr>
    </w:p>
    <w:bookmarkStart w:id="54" w:name="_Toc101384743"/>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3.0 Introduction</w:t>
      </w:r>
      <w:bookmarkEnd w:id="54"/>
    </w:p>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 xml:space="preserve"> </w:t>
      </w:r>
    </w:p>
    <w:p>
      <w:pPr>
        <w:pStyle w:val="style0"/>
        <w:spacing w:after="160" w:lineRule="auto" w:line="360"/>
        <w:jc w:val="both"/>
        <w:rPr>
          <w:rFonts w:ascii="Times New Roman" w:cs="Times New Roman" w:eastAsia="SimSun" w:hAnsi="Times New Roman"/>
          <w:color w:val="000000"/>
          <w:sz w:val="23"/>
          <w:szCs w:val="23"/>
          <w:lang w:eastAsia="en-US"/>
        </w:rPr>
      </w:pPr>
      <w:r>
        <w:rPr>
          <w:rFonts w:ascii="Times New Roman" w:cs="Times New Roman" w:eastAsia="SimSun" w:hAnsi="Times New Roman"/>
          <w:color w:val="000000"/>
          <w:sz w:val="23"/>
          <w:szCs w:val="23"/>
          <w:lang w:eastAsia="en-US"/>
        </w:rPr>
        <w:t>In the preceding chapter, the research looked at the literature review on the extent to which companies like Sanitation Services are embracing sustainable procurement. This chapter focuses on the research plan and procedures that will be used by the researcher when collecting data. This chapter focuses on the data collection methods and research plan that the researcher will follow. The chapter will also give an outline of the research tools used. The sampling procedure will be explored, as well as the merits and downsides of the instruments used. It describes how the entire research process was planned and executed. This chapter assists in determining whether or not the study's findings are [reliable, authentic, and valid]. It is a chapter that describes data gathering methods and tools, as well as the procedures for data synthesis and presentation.</w:t>
      </w:r>
    </w:p>
    <w:p>
      <w:pPr>
        <w:pStyle w:val="style0"/>
        <w:spacing w:after="160" w:lineRule="auto" w:line="360"/>
        <w:jc w:val="both"/>
        <w:rPr>
          <w:rFonts w:ascii="Times New Roman" w:cs="Times New Roman" w:eastAsia="SimSun" w:hAnsi="Times New Roman"/>
          <w:color w:val="000000"/>
          <w:sz w:val="23"/>
          <w:szCs w:val="23"/>
          <w:lang w:eastAsia="en-US"/>
        </w:rPr>
      </w:pPr>
    </w:p>
    <w:bookmarkStart w:id="55" w:name="_Toc101384744"/>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3.1 Research Methodology</w:t>
      </w:r>
      <w:bookmarkEnd w:id="55"/>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The researcher conducted both primary and secondary research before using the sources in this case study. This multi-pronged technique to research is known as triangulation. The benefit of using this research technique is that it exposes you to a wider range of sources, allowing you to come up with more relevant findings to answer your goals and objectives, as well as gain insight into the topic and draw more appropriate conclusions.</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p>
    <w:bookmarkStart w:id="56" w:name="_Toc101384745"/>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3.2 Research Design</w:t>
      </w:r>
      <w:bookmarkEnd w:id="56"/>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eastAsia="SimSun"/>
          <w:color w:val="7f7f7f"/>
          <w:lang w:eastAsia="en-US"/>
        </w:rPr>
      </w:pPr>
      <w:r>
        <w:rPr>
          <w:rFonts w:ascii="Times New Roman" w:cs="Times New Roman" w:eastAsia="SimSun" w:hAnsi="Times New Roman"/>
          <w:color w:val="000000"/>
          <w:sz w:val="24"/>
          <w:szCs w:val="24"/>
          <w:lang w:eastAsia="en-US"/>
        </w:rPr>
        <w:t>The study will utilize a descriptive research design since it depicts the broad layout of the research procedures to be followed, including the data collected and data analysis conducted with the purpose of providing responses to research questions. As a result, the research used a case study method. According to Robson (2002:178), a case study is a research method that comprises an empirical investigation of a current occurrence in its real-life context using a variety of sources of evidence. By describing a specific phenomenon, it shows an accurate profile of individuals, events, or circumstances.</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Punch (2005) claims that the study design immerses the researcher in the empirical world and connects the research issues. The research design is the core of any research effort and is made up of four main ideas. The first is the strategy, which is the path of reasoning or collection of ideas that will be used to answer the study's questions. The conceptual framework, on the other hand, is concerned with the conceptual state and relationships of the items being studied. The third consideration is to think about who or what will be studied. The devices and strategies that will be used to gather and analyze empirical data are discussed in the fourth section.</w:t>
      </w:r>
    </w:p>
    <w:p>
      <w:pPr>
        <w:pStyle w:val="style0"/>
        <w:keepNext/>
        <w:keepLines/>
        <w:spacing w:before="40" w:after="0" w:lineRule="auto" w:line="259"/>
        <w:outlineLvl w:val="1"/>
        <w:rPr>
          <w:rFonts w:ascii="Times New Roman" w:cs="宋体" w:eastAsia="宋体" w:hAnsi="Times New Roman"/>
          <w:b/>
          <w:bCs/>
          <w:sz w:val="24"/>
          <w:szCs w:val="26"/>
          <w:lang w:eastAsia="en-US"/>
        </w:rPr>
      </w:pPr>
    </w:p>
    <w:bookmarkStart w:id="57" w:name="_Toc101384746"/>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3.3 Study Population</w:t>
      </w:r>
      <w:bookmarkEnd w:id="57"/>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The study's target demographic consisted of 80 individuals who were involved in the procurement activities of the company in some form. Aside from the 80, five of the company's major suppliers were included in the study. The important data obtained from the employees was merged with data from the vendors to draw conclusions from the research. Population refers to the total number of persons, events, organizational units, records, or other units sampled in relation to the study problem, according to Leedy and Ormond (2001). To put it another way, a "population" is a huge group or entity whose characteristics are being studied. The majority of the study's participants were non-managerial Sanitation Services employees. There are around 29 non-management and 11 managerial employees in the company.</w:t>
      </w:r>
    </w:p>
    <w:p>
      <w:pPr>
        <w:pStyle w:val="style34"/>
        <w:rPr>
          <w:rFonts w:ascii="Times New Roman" w:cs="Times New Roman" w:hAnsi="Times New Roman"/>
          <w:color w:val="auto"/>
          <w:sz w:val="24"/>
          <w:szCs w:val="24"/>
        </w:rPr>
      </w:pPr>
    </w:p>
    <w:p>
      <w:pPr>
        <w:pStyle w:val="style34"/>
        <w:rPr>
          <w:rFonts w:ascii="Times New Roman" w:cs="Times New Roman" w:eastAsia="SimSun" w:hAnsi="Times New Roman"/>
          <w:b/>
          <w:bCs/>
          <w:color w:val="auto"/>
          <w:sz w:val="24"/>
          <w:szCs w:val="24"/>
          <w:lang w:eastAsia="en-US"/>
        </w:rPr>
      </w:pPr>
      <w:r>
        <w:rPr>
          <w:rFonts w:ascii="Times New Roman" w:cs="Times New Roman" w:hAnsi="Times New Roman"/>
          <w:color w:val="auto"/>
          <w:sz w:val="24"/>
          <w:szCs w:val="24"/>
        </w:rPr>
        <w:t xml:space="preserve">Table 3. </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Table_3.1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1</w:t>
      </w:r>
      <w:r>
        <w:rPr>
          <w:rFonts w:ascii="Times New Roman" w:cs="Times New Roman" w:hAnsi="Times New Roman"/>
          <w:color w:val="auto"/>
          <w:sz w:val="24"/>
          <w:szCs w:val="24"/>
        </w:rPr>
        <w:fldChar w:fldCharType="end"/>
      </w:r>
      <w:r>
        <w:rPr>
          <w:rFonts w:ascii="Times New Roman" w:cs="Times New Roman" w:eastAsia="SimSun" w:hAnsi="Times New Roman"/>
          <w:b/>
          <w:bCs/>
          <w:color w:val="auto"/>
          <w:sz w:val="24"/>
          <w:szCs w:val="24"/>
          <w:lang w:eastAsia="en-US"/>
        </w:rPr>
        <w:t>: Study Population</w:t>
      </w:r>
    </w:p>
    <w:p>
      <w:pPr>
        <w:pStyle w:val="style0"/>
        <w:autoSpaceDE w:val="false"/>
        <w:autoSpaceDN w:val="false"/>
        <w:adjustRightInd w:val="false"/>
        <w:spacing w:after="0" w:lineRule="auto" w:line="360"/>
        <w:jc w:val="both"/>
        <w:rPr>
          <w:rFonts w:ascii="Times New Roman" w:cs="Times New Roman" w:eastAsia="SimSun" w:hAnsi="Times New Roman"/>
          <w:i/>
          <w:iCs/>
          <w:color w:val="000000"/>
          <w:sz w:val="24"/>
          <w:szCs w:val="24"/>
          <w:lang w:eastAsia="en-US"/>
        </w:rPr>
      </w:pPr>
    </w:p>
    <w:tbl>
      <w:tblPr>
        <w:tblStyle w:val="style4117"/>
        <w:tblW w:w="0" w:type="auto"/>
        <w:tblLook w:val="04A0" w:firstRow="1" w:lastRow="0" w:firstColumn="1" w:lastColumn="0" w:noHBand="0" w:noVBand="1"/>
      </w:tblPr>
      <w:tblGrid>
        <w:gridCol w:w="4683"/>
        <w:gridCol w:w="4678"/>
      </w:tblGrid>
      <w:tr>
        <w:trPr/>
        <w:tc>
          <w:tcPr>
            <w:tcW w:w="4788" w:type="dxa"/>
            <w:tcBorders/>
          </w:tcPr>
          <w:p>
            <w:pPr>
              <w:pStyle w:val="style0"/>
              <w:autoSpaceDE w:val="false"/>
              <w:autoSpaceDN w:val="false"/>
              <w:adjustRightInd w:val="false"/>
              <w:spacing w:lineRule="auto" w:line="360"/>
              <w:jc w:val="both"/>
              <w:rPr>
                <w:i/>
                <w:iCs/>
                <w:color w:val="7f7f7f"/>
              </w:rPr>
            </w:pPr>
            <w:r>
              <w:rPr>
                <w:i/>
                <w:iCs/>
                <w:color w:val="7f7f7f"/>
              </w:rPr>
              <w:t>DEPARTMENT</w:t>
            </w:r>
          </w:p>
        </w:tc>
        <w:tc>
          <w:tcPr>
            <w:tcW w:w="4788" w:type="dxa"/>
            <w:tcBorders/>
          </w:tcPr>
          <w:p>
            <w:pPr>
              <w:pStyle w:val="style0"/>
              <w:autoSpaceDE w:val="false"/>
              <w:autoSpaceDN w:val="false"/>
              <w:adjustRightInd w:val="false"/>
              <w:spacing w:lineRule="auto" w:line="360"/>
              <w:jc w:val="both"/>
              <w:rPr>
                <w:i/>
                <w:iCs/>
                <w:color w:val="7f7f7f"/>
              </w:rPr>
            </w:pPr>
            <w:r>
              <w:rPr>
                <w:i/>
                <w:iCs/>
                <w:color w:val="7f7f7f"/>
              </w:rPr>
              <w:t>NUMBER OF EMPLOYEES</w:t>
            </w:r>
          </w:p>
        </w:tc>
      </w:tr>
      <w:tr>
        <w:tblPrEx/>
        <w:trPr/>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Procurement</w:t>
            </w:r>
          </w:p>
        </w:tc>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10</w:t>
            </w:r>
          </w:p>
        </w:tc>
      </w:tr>
      <w:tr>
        <w:tblPrEx/>
        <w:trPr/>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Receiving and stores</w:t>
            </w:r>
          </w:p>
        </w:tc>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3</w:t>
            </w:r>
          </w:p>
        </w:tc>
      </w:tr>
      <w:tr>
        <w:tblPrEx/>
        <w:trPr/>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Accounts</w:t>
            </w:r>
          </w:p>
        </w:tc>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3</w:t>
            </w:r>
          </w:p>
        </w:tc>
      </w:tr>
      <w:tr>
        <w:tblPrEx/>
        <w:trPr/>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Senior management</w:t>
            </w:r>
          </w:p>
        </w:tc>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11</w:t>
            </w:r>
          </w:p>
        </w:tc>
      </w:tr>
      <w:tr>
        <w:tblPrEx/>
        <w:trPr/>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Production Employees</w:t>
            </w:r>
          </w:p>
        </w:tc>
        <w:tc>
          <w:tcPr>
            <w:tcW w:w="4788" w:type="dxa"/>
            <w:tcBorders/>
          </w:tcPr>
          <w:p>
            <w:pPr>
              <w:pStyle w:val="style0"/>
              <w:autoSpaceDE w:val="false"/>
              <w:autoSpaceDN w:val="false"/>
              <w:adjustRightInd w:val="false"/>
              <w:spacing w:lineRule="auto" w:line="360"/>
              <w:jc w:val="both"/>
              <w:rPr>
                <w:color w:val="7f7f7f"/>
              </w:rPr>
            </w:pPr>
            <w:r>
              <w:rPr>
                <w:rFonts w:ascii="Times New Roman" w:cs="Times New Roman" w:hAnsi="Times New Roman"/>
                <w:i/>
                <w:iCs/>
                <w:color w:val="000000"/>
                <w:sz w:val="24"/>
                <w:szCs w:val="24"/>
              </w:rPr>
              <w:t>13</w:t>
            </w:r>
          </w:p>
        </w:tc>
      </w:tr>
      <w:tr>
        <w:tblPrEx/>
        <w:trPr/>
        <w:tc>
          <w:tcPr>
            <w:tcW w:w="4788" w:type="dxa"/>
            <w:tcBorders/>
          </w:tcPr>
          <w:p>
            <w:pPr>
              <w:pStyle w:val="style0"/>
              <w:autoSpaceDE w:val="false"/>
              <w:autoSpaceDN w:val="false"/>
              <w:adjustRightInd w:val="false"/>
              <w:spacing w:lineRule="auto" w:line="360"/>
              <w:jc w:val="both"/>
              <w:rPr>
                <w:color w:val="7f7f7f"/>
              </w:rPr>
            </w:pPr>
            <w:r>
              <w:rPr>
                <w:color w:val="7f7f7f"/>
              </w:rPr>
              <w:t>TOTAL</w:t>
            </w:r>
          </w:p>
        </w:tc>
        <w:tc>
          <w:tcPr>
            <w:tcW w:w="4788" w:type="dxa"/>
            <w:tcBorders/>
          </w:tcPr>
          <w:p>
            <w:pPr>
              <w:pStyle w:val="style0"/>
              <w:autoSpaceDE w:val="false"/>
              <w:autoSpaceDN w:val="false"/>
              <w:adjustRightInd w:val="false"/>
              <w:spacing w:lineRule="auto" w:line="360"/>
              <w:jc w:val="both"/>
              <w:rPr>
                <w:color w:val="7f7f7f"/>
              </w:rPr>
            </w:pPr>
            <w:r>
              <w:rPr>
                <w:color w:val="7f7f7f"/>
              </w:rPr>
              <w:t>40</w:t>
            </w:r>
          </w:p>
        </w:tc>
      </w:tr>
    </w:tbl>
    <w:p>
      <w:pPr>
        <w:pStyle w:val="style0"/>
        <w:autoSpaceDE w:val="false"/>
        <w:autoSpaceDN w:val="false"/>
        <w:adjustRightInd w:val="false"/>
        <w:spacing w:after="0" w:lineRule="auto" w:line="360"/>
        <w:jc w:val="both"/>
        <w:rPr>
          <w:rFonts w:eastAsia="SimSun"/>
          <w:color w:val="7f7f7f"/>
          <w:lang w:eastAsia="en-US"/>
        </w:rPr>
      </w:pPr>
    </w:p>
    <w:p>
      <w:pPr>
        <w:pStyle w:val="style0"/>
        <w:autoSpaceDE w:val="false"/>
        <w:autoSpaceDN w:val="false"/>
        <w:adjustRightInd w:val="false"/>
        <w:spacing w:after="0" w:lineRule="auto" w:line="360"/>
        <w:jc w:val="both"/>
        <w:rPr>
          <w:rFonts w:eastAsia="SimSun"/>
          <w:color w:val="7f7f7f"/>
          <w:lang w:eastAsia="en-US"/>
        </w:rPr>
      </w:pPr>
      <w:r>
        <w:rPr>
          <w:rFonts w:ascii="Times New Roman" w:cs="Times New Roman" w:eastAsia="SimSun" w:hAnsi="Times New Roman"/>
          <w:color w:val="000000"/>
          <w:sz w:val="24"/>
          <w:szCs w:val="24"/>
          <w:lang w:eastAsia="en-US"/>
        </w:rPr>
        <w:t>(</w:t>
      </w:r>
      <w:r>
        <w:rPr>
          <w:rFonts w:ascii="Times New Roman" w:cs="Times New Roman" w:eastAsia="SimSun" w:hAnsi="Times New Roman"/>
          <w:i/>
          <w:iCs/>
          <w:color w:val="000000"/>
          <w:sz w:val="24"/>
          <w:szCs w:val="24"/>
          <w:lang w:eastAsia="en-US"/>
        </w:rPr>
        <w:t>Source: primary data 2022)</w:t>
      </w: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p>
      <w:pPr>
        <w:pStyle w:val="style0"/>
        <w:keepNext/>
        <w:keepLines/>
        <w:spacing w:before="40" w:after="0" w:lineRule="auto" w:line="259"/>
        <w:outlineLvl w:val="1"/>
        <w:rPr>
          <w:rFonts w:ascii="Times New Roman" w:cs="宋体" w:eastAsia="宋体" w:hAnsi="Times New Roman"/>
          <w:b/>
          <w:bCs/>
          <w:sz w:val="24"/>
          <w:szCs w:val="26"/>
          <w:lang w:eastAsia="en-US"/>
        </w:rPr>
      </w:pPr>
    </w:p>
    <w:bookmarkStart w:id="58" w:name="_Toc101384747"/>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3.4 Sampling</w:t>
      </w:r>
      <w:bookmarkEnd w:id="58"/>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Because all employees are many and cannot be contacted all at once throughout the study period, a sample was drawn from all program sections, allowing conclusions to be drawn about the entire population without any need to talk with everyone. Systematic sampling was used to get a representative sample of the target population. The unit of analysis was the department. A sampling frame was built before the sample was drawn. Cohen and Manion (1994) define a sample frame as a list of all units of analysis or mean and standard. The sampling frame was compiled from the several departments under inquiry, as shown in table 3.1</w:t>
      </w: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bookmarkStart w:id="59" w:name="_Toc101384748"/>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3.5 Data Collection</w:t>
      </w:r>
      <w:bookmarkEnd w:id="59"/>
    </w:p>
    <w:p>
      <w:pPr>
        <w:pStyle w:val="style0"/>
        <w:keepNext/>
        <w:keepLines/>
        <w:spacing w:before="40" w:after="0" w:lineRule="auto" w:line="259"/>
        <w:outlineLvl w:val="1"/>
        <w:rPr>
          <w:rFonts w:ascii="Times New Roman" w:cs="宋体" w:eastAsia="宋体" w:hAnsi="Times New Roman"/>
          <w:b/>
          <w:bCs/>
          <w:sz w:val="24"/>
          <w:szCs w:val="26"/>
          <w:lang w:eastAsia="en-US"/>
        </w:rPr>
      </w:pPr>
    </w:p>
    <w:bookmarkStart w:id="60" w:name="_Toc101384749"/>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3.5.1 Primary Data</w:t>
      </w:r>
      <w:bookmarkEnd w:id="60"/>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 xml:space="preserve">For the major data in this study, the researcher conducted personal interviews and sent questionnaires to Sanitation Services employees. Because primary data is directly related to the topic at hand, it may be further altered, and the researcher can control the degree of accuracy error that will be made, it will be used in the study (Kumar 2005). Primary data had the advantage of being immediately tied to the problem at hand, and it allowed for greater control over the accuracy of the data acquired because both the researcher and the employees were able to raise questions during the interviews. The disadvantages of primary data were largely time-consuming; gathering data from all employees took a long time because some employees were absent. </w:t>
      </w:r>
      <w:r>
        <w:rPr>
          <w:rFonts w:cs="SimSun" w:eastAsia="SimSun"/>
          <w:lang w:eastAsia="en-US"/>
        </w:rPr>
        <w:t>During the research era, there were also covid 19 restrictions, which hampered the collection of primary data. In order to successfully answer the study's main purpose, primary research was conducted for the study's later goals. Primary research, according to McNamara (1999), is important for acquiring people's experiences, viewpoints, and tales about the issue. Silverman (2010) revealed that faking data in non-natural settings set up by the researcher, such as interviews and focus groups, can pose a risk. As a result, the author took into account and reviewed the information obtained from these sources.</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bookmarkStart w:id="61" w:name="_Toc101384750"/>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3.5.2 Secondary Data</w:t>
      </w:r>
      <w:bookmarkEnd w:id="61"/>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r>
        <w:rPr>
          <w:rFonts w:ascii="Times New Roman" w:cs="Times New Roman" w:eastAsia="SimSun" w:hAnsi="Times New Roman"/>
          <w:color w:val="000000"/>
          <w:sz w:val="24"/>
          <w:szCs w:val="24"/>
          <w:lang w:eastAsia="en-US"/>
        </w:rPr>
        <w:t>The researcher looked at the company's website, online bulletins, and its supplier database for secondary data. Because this type of material has already been reviewed and evaluated, our study profited from secondary research (Stewart and Kamins, 1993). However, due to the broad nature of the topic, initial secondary research was limited because it was impossible to determine a precise level of emphasis in terms of sustainability. this is a new concept, and previously, sustainable procurement has been found to be incorporated into other organizational policies rather than being treated as a separate policy. As a result, secondary sources were scrutinized not only for thematic content, but also for references in order to expand the area of information accessible for the study. Secondary sources, according to Kitchin &amp; Tate (2000), might contain a lot of opinion and bias, making them unreliable sources of information. In general, the researcher confined herself to authentic sources of literature.</w:t>
      </w:r>
    </w:p>
    <w:p>
      <w:pPr>
        <w:pStyle w:val="style0"/>
        <w:keepNext/>
        <w:keepLines/>
        <w:spacing w:before="40" w:after="0" w:lineRule="auto" w:line="259"/>
        <w:outlineLvl w:val="1"/>
        <w:rPr>
          <w:rFonts w:ascii="Times New Roman" w:cs="宋体" w:eastAsia="宋体" w:hAnsi="Times New Roman"/>
          <w:b/>
          <w:bCs/>
          <w:sz w:val="24"/>
          <w:szCs w:val="26"/>
          <w:lang w:eastAsia="en-US"/>
        </w:rPr>
      </w:pPr>
    </w:p>
    <w:bookmarkStart w:id="62" w:name="_Toc101384751"/>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3.6 Data Collection Instruments</w:t>
      </w:r>
      <w:bookmarkEnd w:id="62"/>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bookmarkStart w:id="63" w:name="_Toc101384752"/>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3.6.1 Questionnaires.</w:t>
      </w:r>
      <w:bookmarkEnd w:id="63"/>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According to Saunders (2007), a questionnaire is a data collecting device used to obtain information in an interview setting. According to the author, the design of a questionnaire is critical since it ensures that the researcher collects correct and full data for statistical analysis. Thirty questions were used to gather information from the respondents. Section A's goal was to collect general information about the respondents. Section B included questions intended at establishing the factors that drive the adoption of sustainable procurement, as well as how sustainable procurement may be used to improve organizational performance and the challenges that Sanitation Services has in doing so. The structure of the questionnaire includes both closed-ended and open-ended items. Because they are easy to answer and analyze, the researcher used closed questions. Respondents were also asked open-ended questions, which allowed them to express themselves in their own words. According to Oppenhen (1992), this enables the researcher to unearth unanticipated points of view on a subject. They were left with the surveys to give respondents adequate time to complete them. To collect the completed surveys, the researcher returned on the agreed-upon day. The researcher double-checked that all questions were correctly answered before leaving each respondent.</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p>
    <w:bookmarkStart w:id="64" w:name="_Toc101384753"/>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3.6.2 Personal Interviews</w:t>
      </w:r>
      <w:bookmarkEnd w:id="64"/>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r>
        <w:rPr>
          <w:rFonts w:ascii="Times New Roman" w:cs="Times New Roman" w:eastAsia="SimSun" w:hAnsi="Times New Roman"/>
          <w:color w:val="000000"/>
          <w:sz w:val="24"/>
          <w:szCs w:val="24"/>
          <w:lang w:eastAsia="en-US"/>
        </w:rPr>
        <w:t>Interviews were performed with executives and suppliers who had been sent to the study by the company, such as Electrosales. The researcher organized interviews with important informants. This required the researcher to pay a visit to the respondents on a specific date.the timetable The researcher took control of the situation by asking questions and having each respondent respond individually. The researcher took notes throughout the discussion. However, because the respondents could not commit to a face-to-face meeting, two of the supplier interviews were performed over the phone. Furthermore, informal notes were recorded and copies were kept on a password-protected computer with no access by others due to ethical concerns. Personal interviews were conducted as part of the triangulation process to gather information from selected segments of the population in their natural setting. To elicit their thoughts on the material sought and keep the interview going smoothly, the participants were given a set of open-ended questions to answer. Personal interviews offer the advantage of allowing the interviewer to notice specific reactions and so eliminate doubt about the questions asked; the interviewer was also able to detect nonverbal signals such as dread or terror, as well as adaptability. The participant's response may be affected or modified by the interviewer's facial expressions, making this procedure time consuming and prone to interviewer bias.</w:t>
      </w: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bookmarkStart w:id="65" w:name="_Toc101384754"/>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3.6.3 Observations</w:t>
      </w:r>
      <w:bookmarkEnd w:id="65"/>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As a research instrument, observations were used to collect data. This was a good way of describing the problem in everyday life, and it's one of the persuasive methods that may be employed within the limits of a short research period and limited money to produce reliable results if the research is done properly. During the research, the researcher made time to watch and learn about the procurement process from the procurement department.</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p>
    <w:p>
      <w:pPr>
        <w:pStyle w:val="style0"/>
        <w:keepNext/>
        <w:keepLines/>
        <w:spacing w:before="40" w:after="0" w:lineRule="auto" w:line="259"/>
        <w:outlineLvl w:val="1"/>
        <w:rPr>
          <w:rFonts w:ascii="Times New Roman" w:cs="宋体" w:eastAsia="宋体" w:hAnsi="Times New Roman"/>
          <w:b/>
          <w:bCs/>
          <w:sz w:val="24"/>
          <w:szCs w:val="26"/>
          <w:lang w:eastAsia="en-US"/>
        </w:rPr>
      </w:pPr>
    </w:p>
    <w:bookmarkStart w:id="66" w:name="_Toc101384755"/>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3.7 Validity and Reliability</w:t>
      </w:r>
      <w:bookmarkEnd w:id="66"/>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Reliability refers to the degree to which an instrument measures the same way each time it is used under the same settings with the same participants. In a nutshell, it refers to a measurement's repeatability. The metric is said to be trustworthy if a person's score on the same test given twice is similar. It's critical to remember that rather than being measured, reliability is estimated. Validity refers to the strength of our judgments, inferences, or declarations. In more technical terms, Cook and Campbell (1979) describe it as the best available approximation to the truth or falsity of a specific deduction, argument, or conclusion.</w:t>
      </w:r>
    </w:p>
    <w:p>
      <w:pPr>
        <w:pStyle w:val="style0"/>
        <w:autoSpaceDE w:val="false"/>
        <w:autoSpaceDN w:val="false"/>
        <w:adjustRightInd w:val="false"/>
        <w:spacing w:after="0" w:lineRule="auto" w:line="360"/>
        <w:jc w:val="both"/>
        <w:rPr>
          <w:rFonts w:ascii="Times New Roman" w:cs="Times New Roman" w:eastAsia="SimSun" w:hAnsi="Times New Roman"/>
          <w:b/>
          <w:bCs/>
          <w:color w:val="000000"/>
          <w:sz w:val="24"/>
          <w:szCs w:val="24"/>
          <w:lang w:eastAsia="en-US"/>
        </w:rPr>
      </w:pPr>
    </w:p>
    <w:bookmarkStart w:id="67" w:name="_Toc101384756"/>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3.8 Pre-testing</w:t>
      </w:r>
      <w:bookmarkEnd w:id="67"/>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Before it was utilized to collect data in the study area, the research instrument was pre-tested. Pretesting has the benefit of assisting with instrument validation and uncovering design problems prior to actual data collection. The comments was used to develop the questionnaire, which was subsequently given to fifteen employees of Sanitation Services Graniteside after getting approval from the Executive Director. The pre-test assisted the researcher in fine-tuning some questions and necessitated the use of other questionnaire methodologies, such as Likert scales on questions on respondents' personal feelings and attitudes toward sustainable procurement adoption.</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4"/>
          <w:szCs w:val="24"/>
          <w:lang w:eastAsia="en-US"/>
        </w:rPr>
      </w:pPr>
    </w:p>
    <w:bookmarkStart w:id="68" w:name="_Toc101384757"/>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3.9 Data Analysis</w:t>
      </w:r>
      <w:bookmarkEnd w:id="68"/>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spacing w:after="160" w:lineRule="auto" w:line="360"/>
        <w:jc w:val="both"/>
        <w:rPr>
          <w:rFonts w:ascii="Times New Roman" w:cs="Times New Roman" w:eastAsia="SimSun" w:hAnsi="Times New Roman"/>
          <w:color w:val="000000"/>
          <w:sz w:val="24"/>
          <w:szCs w:val="24"/>
          <w:lang w:eastAsia="en-US"/>
        </w:rPr>
      </w:pPr>
      <w:r>
        <w:rPr>
          <w:rFonts w:ascii="Times New Roman" w:cs="Times New Roman" w:eastAsia="SimSun" w:hAnsi="Times New Roman"/>
          <w:color w:val="000000"/>
          <w:sz w:val="24"/>
          <w:szCs w:val="24"/>
          <w:lang w:eastAsia="en-US"/>
        </w:rPr>
        <w:t>Questionnaires were utilized to collect data for this investigation. Looking through, classifying, categorizing, analyzing, comparing, synthesizing, and examining raw and recorded data are all part of data analysis, according to Karbo (2006). Data analysis includes dealing with numerous forms of data. A data matrix was used to code the information from the questionnaire. The poll includes both closed-ended and open-ended questions. It was simple to code the open-ended replies. The replies were grouped into a small number of categories for each open-ended question, allowing for a fast presentation of the data and statistical analysis. Graphs and tables were utilized to analyze the data.</w:t>
      </w:r>
    </w:p>
    <w:p>
      <w:pPr>
        <w:pStyle w:val="style0"/>
        <w:spacing w:after="160" w:lineRule="auto" w:line="360"/>
        <w:jc w:val="both"/>
        <w:rPr>
          <w:rFonts w:ascii="Times New Roman" w:cs="Times New Roman" w:eastAsia="SimSun" w:hAnsi="Times New Roman"/>
          <w:color w:val="000000"/>
          <w:sz w:val="24"/>
          <w:szCs w:val="24"/>
          <w:lang w:eastAsia="en-US"/>
        </w:rPr>
      </w:pPr>
    </w:p>
    <w:bookmarkStart w:id="69" w:name="_Toc101384758"/>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3.10 Summary</w:t>
      </w:r>
      <w:bookmarkEnd w:id="69"/>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The study's research methodology was explained in this chapter. The research design, population, sample, and sampling methodologies were all highlighted. The study's research instruments and data gathering techniques were explained, followed by ethical issues. The presentation, analysis, and interpretation of data are covered in the following chapter.</w:t>
      </w: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jc w:val="both"/>
        <w:rPr>
          <w:rFonts w:ascii="Times New Roman" w:cs="Times New Roman" w:eastAsia="SimSun" w:hAnsi="Times New Roman"/>
          <w:sz w:val="24"/>
          <w:szCs w:val="24"/>
          <w:lang w:eastAsia="en-US"/>
        </w:rPr>
      </w:pPr>
    </w:p>
    <w:p>
      <w:pPr>
        <w:pStyle w:val="style0"/>
        <w:spacing w:after="160" w:lineRule="auto" w:line="360"/>
        <w:rPr>
          <w:rFonts w:ascii="Times New Roman" w:cs="Times New Roman" w:eastAsia="SimSun" w:hAnsi="Times New Roman"/>
          <w:sz w:val="24"/>
          <w:szCs w:val="24"/>
          <w:lang w:eastAsia="en-US"/>
        </w:rPr>
      </w:pPr>
    </w:p>
    <w:bookmarkStart w:id="70" w:name="_Toc101384759"/>
    <w:p>
      <w:pPr>
        <w:pStyle w:val="style0"/>
        <w:keepNext/>
        <w:keepLines/>
        <w:spacing w:before="360" w:after="80" w:lineRule="auto" w:line="360"/>
        <w:jc w:val="center"/>
        <w:outlineLvl w:val="1"/>
        <w:rPr>
          <w:rFonts w:ascii="Times New Roman" w:cs="Times New Roman" w:hAnsi="Times New Roman"/>
          <w:b/>
          <w:sz w:val="24"/>
          <w:szCs w:val="24"/>
          <w:lang w:val="en-ZW"/>
        </w:rPr>
      </w:pPr>
      <w:r>
        <w:rPr>
          <w:rFonts w:ascii="Times New Roman" w:cs="Times New Roman" w:hAnsi="Times New Roman"/>
          <w:b/>
          <w:sz w:val="24"/>
          <w:szCs w:val="24"/>
        </w:rPr>
        <w:t>CHAPTER IV</w:t>
      </w:r>
      <w:bookmarkEnd w:id="70"/>
    </w:p>
    <w:bookmarkStart w:id="71" w:name="_Toc101384760"/>
    <w:p>
      <w:pPr>
        <w:pStyle w:val="style0"/>
        <w:keepNext/>
        <w:keepLines/>
        <w:spacing w:before="360" w:after="80" w:lineRule="auto" w:line="360"/>
        <w:jc w:val="center"/>
        <w:outlineLvl w:val="1"/>
        <w:rPr>
          <w:rFonts w:ascii="Times New Roman" w:cs="Times New Roman" w:hAnsi="Times New Roman"/>
          <w:b/>
          <w:sz w:val="24"/>
          <w:szCs w:val="24"/>
        </w:rPr>
      </w:pPr>
      <w:r>
        <w:rPr>
          <w:rFonts w:ascii="Times New Roman" w:cs="Times New Roman" w:hAnsi="Times New Roman"/>
          <w:b/>
          <w:sz w:val="24"/>
          <w:szCs w:val="24"/>
        </w:rPr>
        <w:t>DATA PRESENTATION, INTERPRETATION AND DISCUSSION</w:t>
      </w:r>
      <w:bookmarkEnd w:id="71"/>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4.1 Introduction</w:t>
      </w:r>
    </w:p>
    <w:p>
      <w:pPr>
        <w:pStyle w:val="style0"/>
        <w:spacing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The findings of the field research, which included questionnaires and interviews, are summarized in this chapter. The findings were backed by appropriate data presentation methodologies in this chapter, allowing conclusions and recommendations to be drawn. The information was presented using tables, graphs, and charts. As a result, the study's main focus was on presenting and analyzing research findings on the impact of sustainable procurement on organizational performance, as well as interpreting those findings. The research had a 100% response rate.</w:t>
      </w:r>
    </w:p>
    <w:p>
      <w:pPr>
        <w:pStyle w:val="style0"/>
        <w:spacing w:lineRule="auto" w:line="360"/>
        <w:jc w:val="both"/>
        <w:rPr>
          <w:rFonts w:ascii="Times New Roman" w:cs="Times New Roman" w:eastAsia="Times New Roman" w:hAnsi="Times New Roman"/>
          <w:b/>
          <w:sz w:val="24"/>
          <w:szCs w:val="24"/>
        </w:rPr>
      </w:pPr>
    </w:p>
    <w:bookmarkStart w:id="72" w:name="_Toc101384761"/>
    <w:p>
      <w:pPr>
        <w:pStyle w:val="style179"/>
        <w:keepNext/>
        <w:keepLines/>
        <w:numPr>
          <w:ilvl w:val="1"/>
          <w:numId w:val="12"/>
        </w:numPr>
        <w:spacing w:before="40" w:after="0" w:lineRule="auto" w:line="259"/>
        <w:outlineLvl w:val="1"/>
        <w:rPr>
          <w:rFonts w:ascii="Times New Roman" w:cs="宋体" w:eastAsia="Times New Roman" w:hAnsi="Times New Roman"/>
          <w:b/>
          <w:bCs/>
          <w:sz w:val="24"/>
          <w:szCs w:val="26"/>
        </w:rPr>
      </w:pPr>
      <w:r>
        <w:rPr>
          <w:rFonts w:ascii="Times New Roman" w:cs="宋体" w:eastAsia="Times New Roman" w:hAnsi="Times New Roman"/>
          <w:b/>
          <w:bCs/>
          <w:sz w:val="24"/>
          <w:szCs w:val="26"/>
        </w:rPr>
        <w:t>Validity and Reliability Tests</w:t>
      </w:r>
      <w:bookmarkEnd w:id="72"/>
    </w:p>
    <w:p>
      <w:pPr>
        <w:pStyle w:val="style0"/>
        <w:keepNext/>
        <w:keepLines/>
        <w:spacing w:before="40" w:after="0" w:lineRule="auto" w:line="259"/>
        <w:ind w:left="360"/>
        <w:outlineLvl w:val="1"/>
        <w:rPr>
          <w:rFonts w:ascii="Times New Roman" w:cs="宋体" w:eastAsia="Times New Roman" w:hAnsi="Times New Roman"/>
          <w:b/>
          <w:bCs/>
          <w:sz w:val="24"/>
          <w:szCs w:val="26"/>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According to the Cronbach's Alpha test, the research instruments' reliability coefficient was 0.92 &gt; 0.7, indicating that they were reliable. According to (Saunders, Lewis, and Thornhill, 2012), a Cronbach's Alpha coefficient of more than or equal to 0.7 indicates good data dependability.</w:t>
      </w:r>
    </w:p>
    <w:bookmarkStart w:id="73" w:name="_Toc101384762"/>
    <w:p>
      <w:pPr>
        <w:pStyle w:val="style179"/>
        <w:keepNext/>
        <w:keepLines/>
        <w:numPr>
          <w:ilvl w:val="1"/>
          <w:numId w:val="12"/>
        </w:numPr>
        <w:spacing w:before="40" w:after="0" w:lineRule="auto" w:line="259"/>
        <w:outlineLvl w:val="1"/>
        <w:rPr>
          <w:rFonts w:ascii="Times New Roman" w:cs="宋体" w:eastAsia="Times New Roman" w:hAnsi="Times New Roman"/>
          <w:b/>
          <w:bCs/>
          <w:sz w:val="24"/>
          <w:szCs w:val="26"/>
        </w:rPr>
      </w:pPr>
      <w:r>
        <w:rPr>
          <w:rFonts w:ascii="Times New Roman" w:cs="宋体" w:eastAsia="Times New Roman" w:hAnsi="Times New Roman"/>
          <w:b/>
          <w:bCs/>
          <w:sz w:val="24"/>
          <w:szCs w:val="26"/>
        </w:rPr>
        <w:t>Questionnaire and Interview Response</w:t>
      </w:r>
      <w:bookmarkEnd w:id="73"/>
    </w:p>
    <w:p>
      <w:pPr>
        <w:pStyle w:val="style179"/>
        <w:keepNext/>
        <w:keepLines/>
        <w:spacing w:before="40" w:after="0" w:lineRule="auto" w:line="259"/>
        <w:ind w:left="540"/>
        <w:outlineLvl w:val="1"/>
        <w:rPr>
          <w:rFonts w:ascii="Times New Roman" w:cs="宋体" w:eastAsia="Times New Roman" w:hAnsi="Times New Roman"/>
          <w:b/>
          <w:bCs/>
          <w:sz w:val="24"/>
          <w:szCs w:val="26"/>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Sanitation Services distributed 40 questionnaires to supply chain professionals and management. The results of the surveys and interviews are summarized in Table 4.1.</w:t>
      </w:r>
    </w:p>
    <w:p>
      <w:pPr>
        <w:pStyle w:val="style0"/>
        <w:spacing w:lineRule="auto" w:line="360"/>
        <w:jc w:val="both"/>
        <w:rPr>
          <w:rFonts w:ascii="Times New Roman" w:cs="Times New Roman" w:eastAsia="Times New Roman" w:hAnsi="Times New Roman"/>
          <w:sz w:val="24"/>
          <w:szCs w:val="24"/>
        </w:rPr>
      </w:pPr>
    </w:p>
    <w:bookmarkStart w:id="74" w:name="_Toc101384547"/>
    <w:p>
      <w:pPr>
        <w:pStyle w:val="style34"/>
        <w:rPr>
          <w:rFonts w:ascii="Times New Roman" w:cs="Times New Roman" w:eastAsia="SimSun" w:hAnsi="Times New Roman"/>
          <w:i w:val="false"/>
          <w:iCs w:val="false"/>
          <w:color w:val="auto"/>
          <w:sz w:val="24"/>
          <w:szCs w:val="24"/>
          <w:lang w:eastAsia="en-US"/>
        </w:rPr>
      </w:pPr>
      <w:r>
        <w:rPr>
          <w:rFonts w:ascii="Times New Roman" w:cs="Times New Roman" w:hAnsi="Times New Roman"/>
          <w:i w:val="false"/>
          <w:iCs w:val="false"/>
          <w:color w:val="auto"/>
          <w:sz w:val="24"/>
          <w:szCs w:val="24"/>
        </w:rPr>
        <w:t xml:space="preserve">Table 4. </w:t>
      </w:r>
      <w:r>
        <w:rPr>
          <w:rFonts w:ascii="Times New Roman" w:cs="Times New Roman" w:hAnsi="Times New Roman"/>
          <w:i w:val="false"/>
          <w:iCs w:val="false"/>
          <w:color w:val="auto"/>
          <w:sz w:val="24"/>
          <w:szCs w:val="24"/>
        </w:rPr>
        <w:fldChar w:fldCharType="begin"/>
      </w:r>
      <w:r>
        <w:rPr>
          <w:rFonts w:ascii="Times New Roman" w:cs="Times New Roman" w:hAnsi="Times New Roman"/>
          <w:i w:val="false"/>
          <w:iCs w:val="false"/>
          <w:color w:val="auto"/>
          <w:sz w:val="24"/>
          <w:szCs w:val="24"/>
        </w:rPr>
        <w:instrText xml:space="preserve"> SEQ Table_4.1 \* ARABIC </w:instrText>
      </w:r>
      <w:r>
        <w:rPr>
          <w:rFonts w:ascii="Times New Roman" w:cs="Times New Roman" w:hAnsi="Times New Roman"/>
          <w:i w:val="false"/>
          <w:iCs w:val="false"/>
          <w:color w:val="auto"/>
          <w:sz w:val="24"/>
          <w:szCs w:val="24"/>
        </w:rPr>
        <w:fldChar w:fldCharType="separate"/>
      </w:r>
      <w:r>
        <w:rPr>
          <w:rFonts w:ascii="Times New Roman" w:cs="Times New Roman" w:hAnsi="Times New Roman"/>
          <w:i w:val="false"/>
          <w:iCs w:val="false"/>
          <w:noProof/>
          <w:color w:val="auto"/>
          <w:sz w:val="24"/>
          <w:szCs w:val="24"/>
        </w:rPr>
        <w:t>1</w:t>
      </w:r>
      <w:r>
        <w:rPr>
          <w:rFonts w:ascii="Times New Roman" w:cs="Times New Roman" w:hAnsi="Times New Roman"/>
          <w:i w:val="false"/>
          <w:iCs w:val="false"/>
          <w:color w:val="auto"/>
          <w:sz w:val="24"/>
          <w:szCs w:val="24"/>
        </w:rPr>
        <w:fldChar w:fldCharType="end"/>
      </w:r>
      <w:r>
        <w:rPr>
          <w:rFonts w:ascii="Times New Roman" w:cs="Times New Roman" w:eastAsia="Times New Roman" w:hAnsi="Times New Roman"/>
          <w:i w:val="false"/>
          <w:iCs w:val="false"/>
          <w:color w:val="auto"/>
          <w:sz w:val="24"/>
          <w:szCs w:val="24"/>
        </w:rPr>
        <w:t>: Questionnaire and Interview Response</w:t>
      </w:r>
      <w:bookmarkEnd w:id="74"/>
    </w:p>
    <w:tbl>
      <w:tblPr>
        <w:tblStyle w:val="style4118"/>
        <w:tblW w:w="9434" w:type="dxa"/>
        <w:tblLayout w:type="fixed"/>
        <w:tblLook w:val="04A0" w:firstRow="1" w:lastRow="0" w:firstColumn="1" w:lastColumn="0" w:noHBand="0" w:noVBand="1"/>
      </w:tblPr>
      <w:tblGrid>
        <w:gridCol w:w="2363"/>
        <w:gridCol w:w="2357"/>
        <w:gridCol w:w="2357"/>
        <w:gridCol w:w="2357"/>
      </w:tblGrid>
      <w:tr>
        <w:trPr>
          <w:trHeight w:val="596" w:hRule="atLeast"/>
        </w:trPr>
        <w:tc>
          <w:tcPr>
            <w:tcW w:w="2363" w:type="dxa"/>
            <w:tcBorders/>
          </w:tcPr>
          <w:p>
            <w:pPr>
              <w:pStyle w:val="style0"/>
              <w:adjustRightInd w:val="false"/>
              <w:spacing w:lineRule="auto" w:line="360"/>
              <w:jc w:val="both"/>
              <w:rPr>
                <w:color w:val="000000"/>
                <w:sz w:val="23"/>
                <w:szCs w:val="23"/>
                <w:lang w:val="en-ZW"/>
              </w:rPr>
            </w:pPr>
            <w:r>
              <w:rPr>
                <w:b/>
                <w:bCs/>
                <w:color w:val="000000"/>
                <w:sz w:val="23"/>
                <w:szCs w:val="23"/>
                <w:lang w:val="en-ZW"/>
              </w:rPr>
              <w:t xml:space="preserve">Instrument </w:t>
            </w:r>
          </w:p>
        </w:tc>
        <w:tc>
          <w:tcPr>
            <w:tcW w:w="2357" w:type="dxa"/>
            <w:tcBorders/>
          </w:tcPr>
          <w:p>
            <w:pPr>
              <w:pStyle w:val="style0"/>
              <w:adjustRightInd w:val="false"/>
              <w:spacing w:lineRule="auto" w:line="360"/>
              <w:jc w:val="both"/>
              <w:rPr>
                <w:color w:val="000000"/>
                <w:sz w:val="23"/>
                <w:szCs w:val="23"/>
                <w:lang w:val="en-ZW"/>
              </w:rPr>
            </w:pPr>
            <w:r>
              <w:rPr>
                <w:b/>
                <w:bCs/>
                <w:color w:val="000000"/>
                <w:sz w:val="23"/>
                <w:szCs w:val="23"/>
                <w:lang w:val="en-ZW"/>
              </w:rPr>
              <w:t xml:space="preserve">Expected </w:t>
            </w:r>
          </w:p>
        </w:tc>
        <w:tc>
          <w:tcPr>
            <w:tcW w:w="2357" w:type="dxa"/>
            <w:tcBorders/>
          </w:tcPr>
          <w:p>
            <w:pPr>
              <w:pStyle w:val="style0"/>
              <w:adjustRightInd w:val="false"/>
              <w:spacing w:lineRule="auto" w:line="360"/>
              <w:jc w:val="both"/>
              <w:rPr>
                <w:color w:val="000000"/>
                <w:sz w:val="23"/>
                <w:szCs w:val="23"/>
                <w:lang w:val="en-ZW"/>
              </w:rPr>
            </w:pPr>
            <w:r>
              <w:rPr>
                <w:b/>
                <w:bCs/>
                <w:color w:val="000000"/>
                <w:sz w:val="23"/>
                <w:szCs w:val="23"/>
                <w:lang w:val="en-ZW"/>
              </w:rPr>
              <w:t xml:space="preserve">Actual </w:t>
            </w:r>
          </w:p>
        </w:tc>
        <w:tc>
          <w:tcPr>
            <w:tcW w:w="2357" w:type="dxa"/>
            <w:tcBorders/>
          </w:tcPr>
          <w:p>
            <w:pPr>
              <w:pStyle w:val="style0"/>
              <w:adjustRightInd w:val="false"/>
              <w:spacing w:lineRule="auto" w:line="360"/>
              <w:jc w:val="both"/>
              <w:rPr>
                <w:color w:val="000000"/>
                <w:sz w:val="23"/>
                <w:szCs w:val="23"/>
                <w:lang w:val="en-ZW"/>
              </w:rPr>
            </w:pPr>
            <w:r>
              <w:rPr>
                <w:b/>
                <w:bCs/>
                <w:color w:val="000000"/>
                <w:sz w:val="23"/>
                <w:szCs w:val="23"/>
                <w:lang w:val="en-ZW"/>
              </w:rPr>
              <w:t xml:space="preserve">Percentage (%) </w:t>
            </w:r>
          </w:p>
        </w:tc>
      </w:tr>
      <w:tr>
        <w:tblPrEx/>
        <w:trPr>
          <w:trHeight w:val="113" w:hRule="atLeast"/>
        </w:trPr>
        <w:tc>
          <w:tcPr>
            <w:tcW w:w="2363"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 xml:space="preserve">Questionnaire </w:t>
            </w:r>
          </w:p>
        </w:tc>
        <w:tc>
          <w:tcPr>
            <w:tcW w:w="2357"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4</w:t>
            </w:r>
            <w:r>
              <w:rPr>
                <w:color w:val="000000"/>
                <w:sz w:val="23"/>
                <w:szCs w:val="23"/>
                <w:lang w:val="en-ZW"/>
              </w:rPr>
              <w:t>0</w:t>
            </w:r>
          </w:p>
        </w:tc>
        <w:tc>
          <w:tcPr>
            <w:tcW w:w="2357"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40</w:t>
            </w:r>
          </w:p>
        </w:tc>
        <w:tc>
          <w:tcPr>
            <w:tcW w:w="2357"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100</w:t>
            </w:r>
          </w:p>
        </w:tc>
      </w:tr>
      <w:tr>
        <w:tblPrEx/>
        <w:trPr>
          <w:trHeight w:val="113" w:hRule="atLeast"/>
        </w:trPr>
        <w:tc>
          <w:tcPr>
            <w:tcW w:w="2363"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 xml:space="preserve">Interviews </w:t>
            </w:r>
          </w:p>
        </w:tc>
        <w:tc>
          <w:tcPr>
            <w:tcW w:w="2357"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10</w:t>
            </w:r>
          </w:p>
        </w:tc>
        <w:tc>
          <w:tcPr>
            <w:tcW w:w="2357"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10</w:t>
            </w:r>
          </w:p>
        </w:tc>
        <w:tc>
          <w:tcPr>
            <w:tcW w:w="2357" w:type="dxa"/>
            <w:tcBorders/>
            <w:shd w:val="clear" w:color="auto" w:fill="auto"/>
          </w:tcPr>
          <w:p>
            <w:pPr>
              <w:pStyle w:val="style0"/>
              <w:adjustRightInd w:val="false"/>
              <w:spacing w:lineRule="auto" w:line="360"/>
              <w:jc w:val="both"/>
              <w:rPr>
                <w:color w:val="000000"/>
                <w:sz w:val="23"/>
                <w:szCs w:val="23"/>
                <w:lang w:val="en-ZW"/>
              </w:rPr>
            </w:pPr>
            <w:r>
              <w:rPr>
                <w:color w:val="000000"/>
                <w:sz w:val="23"/>
                <w:szCs w:val="23"/>
                <w:lang w:val="en-ZW"/>
              </w:rPr>
              <w:t xml:space="preserve">100 </w:t>
            </w:r>
          </w:p>
        </w:tc>
      </w:tr>
    </w:tbl>
    <w:p>
      <w:pPr>
        <w:pStyle w:val="style0"/>
        <w:spacing w:lineRule="auto" w:line="360"/>
        <w:jc w:val="both"/>
        <w:rPr>
          <w:rFonts w:ascii="Times New Roman" w:cs="Times New Roman" w:eastAsia="Times New Roman" w:hAnsi="Times New Roman"/>
          <w:i/>
          <w:sz w:val="24"/>
          <w:szCs w:val="24"/>
        </w:rPr>
      </w:pPr>
      <w:r>
        <w:rPr>
          <w:rFonts w:ascii="Times New Roman" w:cs="Times New Roman" w:eastAsia="Times New Roman" w:hAnsi="Times New Roman"/>
          <w:b/>
          <w:sz w:val="24"/>
          <w:szCs w:val="24"/>
        </w:rPr>
        <w:t>Source</w:t>
      </w:r>
      <w:r>
        <w:rPr>
          <w:rFonts w:ascii="Times New Roman" w:cs="Times New Roman" w:eastAsia="Times New Roman" w:hAnsi="Times New Roman"/>
          <w:i/>
          <w:sz w:val="24"/>
          <w:szCs w:val="24"/>
        </w:rPr>
        <w:t>: Primary data (2022)</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Sanitation Services' food chain professionals completed and returned all surveys satisfactorily and on time. As seen in table 4.1, the response rate was 100 percent positive. A high percentage response rate, as opposed to a response rate of less than 50%, ensured the researcher that the relevant information had been obtained. The response rate is good and adequate, according to Ray (2012), who claims that a response rate of 75% or higher is considered a "fortunate" rate of return because most studies receive lower response rates. The study attempted to interview eleven managers, some of whom came from various branches, and achieved a 100% response rate. Table 4.2 shows the demographics of responders.</w:t>
      </w:r>
    </w:p>
    <w:p>
      <w:pPr>
        <w:pStyle w:val="style0"/>
        <w:spacing w:lineRule="auto" w:line="360"/>
        <w:jc w:val="both"/>
        <w:rPr>
          <w:rFonts w:ascii="Times New Roman" w:cs="Times New Roman" w:eastAsia="Times New Roman" w:hAnsi="Times New Roman"/>
          <w:sz w:val="24"/>
          <w:szCs w:val="24"/>
        </w:rPr>
      </w:pPr>
    </w:p>
    <w:bookmarkStart w:id="75" w:name="_Toc101384763"/>
    <w:p>
      <w:pPr>
        <w:pStyle w:val="style0"/>
        <w:keepNext/>
        <w:keepLines/>
        <w:spacing w:before="40" w:after="0" w:lineRule="auto" w:line="259"/>
        <w:outlineLvl w:val="1"/>
        <w:rPr>
          <w:rFonts w:ascii="Times New Roman" w:cs="宋体" w:eastAsia="Times New Roman" w:hAnsi="Times New Roman"/>
          <w:b/>
          <w:bCs/>
          <w:sz w:val="24"/>
          <w:szCs w:val="26"/>
        </w:rPr>
      </w:pPr>
      <w:r>
        <w:rPr>
          <w:rFonts w:ascii="Times New Roman" w:cs="宋体" w:eastAsia="Times New Roman" w:hAnsi="Times New Roman"/>
          <w:b/>
          <w:bCs/>
          <w:sz w:val="24"/>
          <w:szCs w:val="26"/>
        </w:rPr>
        <w:t>4.4 Demographic Characteristics</w:t>
      </w:r>
      <w:bookmarkEnd w:id="75"/>
    </w:p>
    <w:p>
      <w:pPr>
        <w:pStyle w:val="style0"/>
        <w:keepNext/>
        <w:keepLines/>
        <w:spacing w:before="40" w:after="0" w:lineRule="auto" w:line="259"/>
        <w:outlineLvl w:val="1"/>
        <w:rPr>
          <w:rFonts w:ascii="Times New Roman" w:cs="宋体" w:eastAsia="Times New Roman" w:hAnsi="Times New Roman"/>
          <w:b/>
          <w:bCs/>
          <w:sz w:val="24"/>
          <w:szCs w:val="26"/>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This section gives the demographic </w:t>
      </w:r>
      <w:bookmarkStart w:id="76" w:name="_Hlk100699563"/>
      <w:r>
        <w:rPr>
          <w:rFonts w:ascii="Times New Roman" w:cs="Times New Roman" w:eastAsia="Times New Roman" w:hAnsi="Times New Roman"/>
          <w:sz w:val="24"/>
          <w:szCs w:val="24"/>
        </w:rPr>
        <w:t>characteristics</w:t>
      </w:r>
      <w:bookmarkEnd w:id="76"/>
      <w:r>
        <w:rPr>
          <w:rFonts w:ascii="Times New Roman" w:cs="Times New Roman" w:eastAsia="Times New Roman" w:hAnsi="Times New Roman"/>
          <w:sz w:val="24"/>
          <w:szCs w:val="24"/>
        </w:rPr>
        <w:t xml:space="preserve"> of the sample</w:t>
      </w:r>
    </w:p>
    <w:bookmarkStart w:id="77" w:name="_Toc101384548"/>
    <w:tbl>
      <w:tblPr>
        <w:tblStyle w:val="style4118"/>
        <w:tblpPr w:leftFromText="180" w:rightFromText="180" w:topFromText="0" w:bottomFromText="0" w:vertAnchor="text" w:horzAnchor="margin" w:tblpXSpec="center" w:tblpY="217"/>
        <w:tblW w:w="11073" w:type="dxa"/>
        <w:tblLook w:val="04A0" w:firstRow="1" w:lastRow="0" w:firstColumn="1" w:lastColumn="0" w:noHBand="0" w:noVBand="1"/>
      </w:tblPr>
      <w:tblGrid>
        <w:gridCol w:w="3019"/>
        <w:gridCol w:w="1316"/>
        <w:gridCol w:w="1751"/>
        <w:gridCol w:w="1787"/>
        <w:gridCol w:w="1462"/>
        <w:gridCol w:w="1738"/>
      </w:tblGrid>
      <w:tr>
        <w:trPr>
          <w:trHeight w:val="163" w:hRule="atLeast"/>
        </w:trPr>
        <w:tc>
          <w:tcPr>
            <w:tcW w:w="11073" w:type="dxa"/>
            <w:gridSpan w:val="6"/>
            <w:tcBorders>
              <w:top w:val="nil"/>
              <w:left w:val="nil"/>
              <w:right w:val="nil"/>
            </w:tcBorders>
            <w:shd w:val="clear" w:color="auto" w:fill="ffffff"/>
          </w:tcPr>
          <w:p>
            <w:pPr>
              <w:pStyle w:val="style34"/>
              <w:rPr>
                <w:rFonts w:ascii="Times New Roman" w:cs="Times New Roman" w:hAnsi="Times New Roman"/>
                <w:bCs/>
                <w:i w:val="false"/>
                <w:iCs w:val="false"/>
                <w:color w:val="auto"/>
                <w:sz w:val="24"/>
                <w:szCs w:val="24"/>
              </w:rPr>
            </w:pPr>
            <w:r>
              <w:rPr>
                <w:rFonts w:ascii="Times New Roman" w:cs="Times New Roman" w:hAnsi="Times New Roman"/>
                <w:i w:val="false"/>
                <w:iCs w:val="false"/>
                <w:color w:val="auto"/>
                <w:sz w:val="24"/>
                <w:szCs w:val="24"/>
              </w:rPr>
              <w:t xml:space="preserve">Table 4. </w:t>
            </w:r>
            <w:r>
              <w:rPr>
                <w:rFonts w:ascii="Times New Roman" w:cs="Times New Roman" w:hAnsi="Times New Roman"/>
                <w:i w:val="false"/>
                <w:iCs w:val="false"/>
                <w:color w:val="auto"/>
                <w:sz w:val="24"/>
                <w:szCs w:val="24"/>
              </w:rPr>
              <w:fldChar w:fldCharType="begin"/>
            </w:r>
            <w:r>
              <w:rPr>
                <w:rFonts w:ascii="Times New Roman" w:cs="Times New Roman" w:hAnsi="Times New Roman"/>
                <w:i w:val="false"/>
                <w:iCs w:val="false"/>
                <w:color w:val="auto"/>
                <w:sz w:val="24"/>
                <w:szCs w:val="24"/>
              </w:rPr>
              <w:instrText xml:space="preserve"> SEQ Table_4.1 \* ARABIC </w:instrText>
            </w:r>
            <w:r>
              <w:rPr>
                <w:rFonts w:ascii="Times New Roman" w:cs="Times New Roman" w:hAnsi="Times New Roman"/>
                <w:i w:val="false"/>
                <w:iCs w:val="false"/>
                <w:color w:val="auto"/>
                <w:sz w:val="24"/>
                <w:szCs w:val="24"/>
              </w:rPr>
              <w:fldChar w:fldCharType="separate"/>
            </w:r>
            <w:r>
              <w:rPr>
                <w:rFonts w:ascii="Times New Roman" w:cs="Times New Roman" w:hAnsi="Times New Roman"/>
                <w:i w:val="false"/>
                <w:iCs w:val="false"/>
                <w:noProof/>
                <w:color w:val="auto"/>
                <w:sz w:val="24"/>
                <w:szCs w:val="24"/>
              </w:rPr>
              <w:t>2</w:t>
            </w:r>
            <w:r>
              <w:rPr>
                <w:rFonts w:ascii="Times New Roman" w:cs="Times New Roman" w:hAnsi="Times New Roman"/>
                <w:i w:val="false"/>
                <w:iCs w:val="false"/>
                <w:color w:val="auto"/>
                <w:sz w:val="24"/>
                <w:szCs w:val="24"/>
              </w:rPr>
              <w:fldChar w:fldCharType="end"/>
            </w:r>
            <w:r>
              <w:rPr>
                <w:rFonts w:ascii="Times New Roman" w:cs="Times New Roman" w:hAnsi="Times New Roman"/>
                <w:i w:val="false"/>
                <w:iCs w:val="false"/>
                <w:color w:val="auto"/>
                <w:sz w:val="24"/>
                <w:szCs w:val="24"/>
              </w:rPr>
              <w:t xml:space="preserve"> </w:t>
            </w:r>
            <w:r>
              <w:rPr>
                <w:rFonts w:ascii="Times New Roman" w:cs="Times New Roman" w:hAnsi="Times New Roman"/>
                <w:bCs/>
                <w:i w:val="false"/>
                <w:iCs w:val="false"/>
                <w:color w:val="auto"/>
                <w:sz w:val="24"/>
                <w:szCs w:val="24"/>
              </w:rPr>
              <w:t xml:space="preserve"> Demographic Data</w:t>
            </w:r>
            <w:bookmarkEnd w:id="77"/>
          </w:p>
          <w:p>
            <w:pPr>
              <w:pStyle w:val="style34"/>
              <w:jc w:val="both"/>
              <w:rPr>
                <w:sz w:val="24"/>
                <w:szCs w:val="24"/>
              </w:rPr>
            </w:pPr>
          </w:p>
        </w:tc>
      </w:tr>
      <w:tr>
        <w:tblPrEx/>
        <w:trPr>
          <w:trHeight w:val="163" w:hRule="atLeast"/>
        </w:trPr>
        <w:tc>
          <w:tcPr>
            <w:tcW w:w="4335" w:type="dxa"/>
            <w:gridSpan w:val="2"/>
            <w:tcBorders>
              <w:top w:val="double" w:sz="4" w:space="0" w:color="auto"/>
              <w:left w:val="double" w:sz="4" w:space="0" w:color="auto"/>
            </w:tcBorders>
            <w:shd w:val="clear" w:color="auto" w:fill="ffffff"/>
          </w:tcPr>
          <w:p>
            <w:pPr>
              <w:pStyle w:val="style0"/>
              <w:spacing w:lineRule="auto" w:line="360"/>
              <w:jc w:val="both"/>
              <w:rPr>
                <w:b/>
                <w:bCs/>
                <w:sz w:val="24"/>
                <w:szCs w:val="24"/>
                <w:lang w:val="en-ZW"/>
              </w:rPr>
            </w:pPr>
            <w:r>
              <w:rPr>
                <w:b/>
                <w:bCs/>
                <w:sz w:val="24"/>
                <w:szCs w:val="24"/>
                <w:lang w:val="en-ZW"/>
              </w:rPr>
              <w:t xml:space="preserve">Demographic </w:t>
            </w:r>
            <w:r>
              <w:rPr>
                <w:b/>
                <w:bCs/>
                <w:sz w:val="24"/>
                <w:szCs w:val="24"/>
              </w:rPr>
              <w:t>Characteristics</w:t>
            </w:r>
          </w:p>
        </w:tc>
        <w:tc>
          <w:tcPr>
            <w:tcW w:w="1751" w:type="dxa"/>
            <w:tcBorders>
              <w:top w:val="double" w:sz="4" w:space="0" w:color="auto"/>
            </w:tcBorders>
          </w:tcPr>
          <w:p>
            <w:pPr>
              <w:pStyle w:val="style0"/>
              <w:spacing w:lineRule="auto" w:line="360"/>
              <w:jc w:val="center"/>
              <w:rPr>
                <w:b/>
                <w:sz w:val="24"/>
                <w:szCs w:val="24"/>
              </w:rPr>
            </w:pPr>
            <w:r>
              <w:rPr>
                <w:b/>
                <w:sz w:val="24"/>
                <w:szCs w:val="24"/>
              </w:rPr>
              <w:t>Below 30</w:t>
            </w:r>
          </w:p>
        </w:tc>
        <w:tc>
          <w:tcPr>
            <w:tcW w:w="1787" w:type="dxa"/>
            <w:tcBorders>
              <w:top w:val="double" w:sz="4" w:space="0" w:color="auto"/>
            </w:tcBorders>
          </w:tcPr>
          <w:p>
            <w:pPr>
              <w:pStyle w:val="style0"/>
              <w:spacing w:lineRule="auto" w:line="360"/>
              <w:jc w:val="center"/>
              <w:rPr>
                <w:b/>
                <w:sz w:val="24"/>
                <w:szCs w:val="24"/>
                <w:lang w:val="en-ZW"/>
              </w:rPr>
            </w:pPr>
            <w:r>
              <w:rPr>
                <w:b/>
                <w:sz w:val="24"/>
                <w:szCs w:val="24"/>
                <w:lang w:val="en-ZW"/>
              </w:rPr>
              <w:t>30 - 40 years</w:t>
            </w:r>
          </w:p>
        </w:tc>
        <w:tc>
          <w:tcPr>
            <w:tcW w:w="1462" w:type="dxa"/>
            <w:tcBorders>
              <w:top w:val="double" w:sz="4" w:space="0" w:color="auto"/>
            </w:tcBorders>
          </w:tcPr>
          <w:p>
            <w:pPr>
              <w:pStyle w:val="style0"/>
              <w:spacing w:lineRule="auto" w:line="360"/>
              <w:jc w:val="center"/>
              <w:rPr>
                <w:b/>
                <w:bCs/>
                <w:sz w:val="24"/>
                <w:szCs w:val="24"/>
                <w:lang w:val="en-ZW"/>
              </w:rPr>
            </w:pPr>
            <w:r>
              <w:rPr>
                <w:b/>
                <w:bCs/>
                <w:sz w:val="24"/>
                <w:szCs w:val="24"/>
                <w:lang w:val="en-ZW"/>
              </w:rPr>
              <w:t>41-50 years</w:t>
            </w:r>
          </w:p>
        </w:tc>
        <w:tc>
          <w:tcPr>
            <w:tcW w:w="1737" w:type="dxa"/>
            <w:tcBorders>
              <w:top w:val="double" w:sz="4" w:space="0" w:color="auto"/>
              <w:right w:val="double" w:sz="4" w:space="0" w:color="auto"/>
            </w:tcBorders>
          </w:tcPr>
          <w:p>
            <w:pPr>
              <w:pStyle w:val="style0"/>
              <w:spacing w:lineRule="auto" w:line="360"/>
              <w:jc w:val="center"/>
              <w:rPr>
                <w:b/>
                <w:bCs/>
                <w:sz w:val="24"/>
                <w:szCs w:val="24"/>
                <w:lang w:val="en-ZW"/>
              </w:rPr>
            </w:pPr>
            <w:r>
              <w:rPr>
                <w:b/>
                <w:bCs/>
                <w:sz w:val="24"/>
                <w:szCs w:val="24"/>
                <w:lang w:val="en-ZW"/>
              </w:rPr>
              <w:t>51 - 60 years</w:t>
            </w:r>
          </w:p>
        </w:tc>
      </w:tr>
      <w:tr>
        <w:tblPrEx/>
        <w:trPr>
          <w:trHeight w:val="424" w:hRule="atLeast"/>
        </w:trPr>
        <w:tc>
          <w:tcPr>
            <w:tcW w:w="3020" w:type="dxa"/>
            <w:vMerge w:val="restart"/>
            <w:tcBorders>
              <w:left w:val="double" w:sz="4" w:space="0" w:color="auto"/>
              <w:right w:val="dashSmallGap" w:sz="4" w:space="0" w:color="auto"/>
            </w:tcBorders>
            <w:shd w:val="clear" w:color="auto" w:fill="ffffff"/>
          </w:tcPr>
          <w:p>
            <w:pPr>
              <w:pStyle w:val="style0"/>
              <w:spacing w:lineRule="auto" w:line="360"/>
              <w:jc w:val="both"/>
              <w:rPr>
                <w:sz w:val="24"/>
                <w:szCs w:val="24"/>
                <w:lang w:val="en-ZW"/>
              </w:rPr>
            </w:pPr>
            <w:r>
              <w:rPr>
                <w:sz w:val="24"/>
                <w:szCs w:val="24"/>
                <w:lang w:val="en-ZW"/>
              </w:rPr>
              <w:t>Age Groups:</w:t>
            </w:r>
          </w:p>
          <w:p>
            <w:pPr>
              <w:pStyle w:val="style0"/>
              <w:spacing w:lineRule="auto" w:line="360"/>
              <w:jc w:val="both"/>
              <w:rPr>
                <w:sz w:val="24"/>
                <w:szCs w:val="24"/>
              </w:rPr>
            </w:pPr>
          </w:p>
        </w:tc>
        <w:tc>
          <w:tcPr>
            <w:tcW w:w="1314" w:type="dxa"/>
            <w:tcBorders>
              <w:left w:val="dashSmallGap" w:sz="4" w:space="0" w:color="auto"/>
            </w:tcBorders>
          </w:tcPr>
          <w:p>
            <w:pPr>
              <w:pStyle w:val="style0"/>
              <w:spacing w:lineRule="auto" w:line="360"/>
              <w:jc w:val="both"/>
              <w:rPr>
                <w:i/>
                <w:iCs/>
                <w:sz w:val="24"/>
                <w:szCs w:val="24"/>
              </w:rPr>
            </w:pPr>
            <w:r>
              <w:rPr>
                <w:i/>
                <w:iCs/>
                <w:sz w:val="24"/>
                <w:szCs w:val="24"/>
              </w:rPr>
              <w:t>frequency</w:t>
            </w:r>
          </w:p>
        </w:tc>
        <w:tc>
          <w:tcPr>
            <w:tcW w:w="1751" w:type="dxa"/>
            <w:tcBorders/>
            <w:shd w:val="clear" w:color="auto" w:fill="ffffff"/>
          </w:tcPr>
          <w:p>
            <w:pPr>
              <w:pStyle w:val="style0"/>
              <w:spacing w:lineRule="auto" w:line="360"/>
              <w:jc w:val="center"/>
              <w:rPr>
                <w:sz w:val="24"/>
                <w:szCs w:val="24"/>
              </w:rPr>
            </w:pPr>
            <w:r>
              <w:rPr>
                <w:sz w:val="24"/>
                <w:szCs w:val="24"/>
              </w:rPr>
              <w:t>6</w:t>
            </w:r>
          </w:p>
        </w:tc>
        <w:tc>
          <w:tcPr>
            <w:tcW w:w="1787" w:type="dxa"/>
            <w:tcBorders/>
            <w:shd w:val="clear" w:color="auto" w:fill="ffffff"/>
          </w:tcPr>
          <w:p>
            <w:pPr>
              <w:pStyle w:val="style0"/>
              <w:spacing w:lineRule="auto" w:line="360"/>
              <w:jc w:val="center"/>
              <w:rPr>
                <w:sz w:val="24"/>
                <w:szCs w:val="24"/>
              </w:rPr>
            </w:pPr>
            <w:r>
              <w:rPr>
                <w:sz w:val="24"/>
                <w:szCs w:val="24"/>
              </w:rPr>
              <w:t>13</w:t>
            </w:r>
          </w:p>
        </w:tc>
        <w:tc>
          <w:tcPr>
            <w:tcW w:w="1462" w:type="dxa"/>
            <w:tcBorders/>
            <w:shd w:val="clear" w:color="auto" w:fill="ffffff"/>
          </w:tcPr>
          <w:p>
            <w:pPr>
              <w:pStyle w:val="style0"/>
              <w:spacing w:lineRule="auto" w:line="360"/>
              <w:jc w:val="center"/>
              <w:rPr>
                <w:sz w:val="24"/>
                <w:szCs w:val="24"/>
              </w:rPr>
            </w:pPr>
            <w:r>
              <w:rPr>
                <w:sz w:val="24"/>
                <w:szCs w:val="24"/>
              </w:rPr>
              <w:t>11</w:t>
            </w:r>
          </w:p>
        </w:tc>
        <w:tc>
          <w:tcPr>
            <w:tcW w:w="1737" w:type="dxa"/>
            <w:tcBorders>
              <w:right w:val="double" w:sz="4" w:space="0" w:color="auto"/>
            </w:tcBorders>
            <w:shd w:val="clear" w:color="auto" w:fill="ffffff"/>
          </w:tcPr>
          <w:p>
            <w:pPr>
              <w:pStyle w:val="style0"/>
              <w:spacing w:lineRule="auto" w:line="360"/>
              <w:jc w:val="center"/>
              <w:rPr>
                <w:sz w:val="24"/>
                <w:szCs w:val="24"/>
              </w:rPr>
            </w:pPr>
            <w:r>
              <w:rPr>
                <w:sz w:val="24"/>
                <w:szCs w:val="24"/>
              </w:rPr>
              <w:t>10</w:t>
            </w:r>
          </w:p>
        </w:tc>
      </w:tr>
      <w:tr>
        <w:tblPrEx/>
        <w:trPr>
          <w:trHeight w:val="337" w:hRule="atLeast"/>
        </w:trPr>
        <w:tc>
          <w:tcPr>
            <w:tcW w:w="3020" w:type="dxa"/>
            <w:vMerge w:val="continue"/>
            <w:tcBorders>
              <w:left w:val="double" w:sz="4" w:space="0" w:color="auto"/>
              <w:right w:val="dashSmallGap" w:sz="4" w:space="0" w:color="auto"/>
            </w:tcBorders>
            <w:shd w:val="clear" w:color="auto" w:fill="ffffff"/>
          </w:tcPr>
          <w:p>
            <w:pPr>
              <w:pStyle w:val="style0"/>
              <w:spacing w:lineRule="auto" w:line="360"/>
              <w:jc w:val="both"/>
              <w:rPr>
                <w:sz w:val="24"/>
                <w:szCs w:val="24"/>
                <w:lang w:val="en-ZW"/>
              </w:rPr>
            </w:pPr>
          </w:p>
        </w:tc>
        <w:tc>
          <w:tcPr>
            <w:tcW w:w="1314" w:type="dxa"/>
            <w:tcBorders>
              <w:left w:val="dashSmallGap" w:sz="4" w:space="0" w:color="auto"/>
            </w:tcBorders>
          </w:tcPr>
          <w:p>
            <w:pPr>
              <w:pStyle w:val="style0"/>
              <w:spacing w:lineRule="auto" w:line="360"/>
              <w:jc w:val="both"/>
              <w:rPr>
                <w:bCs/>
                <w:i/>
                <w:iCs/>
                <w:sz w:val="24"/>
                <w:szCs w:val="24"/>
              </w:rPr>
            </w:pPr>
            <w:r>
              <w:rPr>
                <w:bCs/>
                <w:i/>
                <w:iCs/>
                <w:sz w:val="24"/>
                <w:szCs w:val="24"/>
              </w:rPr>
              <w:t>percentage</w:t>
            </w:r>
          </w:p>
        </w:tc>
        <w:tc>
          <w:tcPr>
            <w:tcW w:w="1751" w:type="dxa"/>
            <w:tcBorders/>
            <w:shd w:val="clear" w:color="auto" w:fill="ffffff"/>
          </w:tcPr>
          <w:p>
            <w:pPr>
              <w:pStyle w:val="style0"/>
              <w:spacing w:lineRule="auto" w:line="360"/>
              <w:jc w:val="center"/>
              <w:rPr>
                <w:sz w:val="24"/>
                <w:szCs w:val="24"/>
              </w:rPr>
            </w:pPr>
            <w:r>
              <w:rPr>
                <w:sz w:val="24"/>
                <w:szCs w:val="24"/>
              </w:rPr>
              <w:t>15 %</w:t>
            </w:r>
          </w:p>
        </w:tc>
        <w:tc>
          <w:tcPr>
            <w:tcW w:w="1787" w:type="dxa"/>
            <w:tcBorders/>
            <w:shd w:val="clear" w:color="auto" w:fill="ffffff"/>
          </w:tcPr>
          <w:p>
            <w:pPr>
              <w:pStyle w:val="style0"/>
              <w:spacing w:lineRule="auto" w:line="360"/>
              <w:jc w:val="center"/>
              <w:rPr>
                <w:sz w:val="24"/>
                <w:szCs w:val="24"/>
              </w:rPr>
            </w:pPr>
            <w:r>
              <w:rPr>
                <w:sz w:val="24"/>
                <w:szCs w:val="24"/>
              </w:rPr>
              <w:t>32.5 %</w:t>
            </w:r>
          </w:p>
        </w:tc>
        <w:tc>
          <w:tcPr>
            <w:tcW w:w="1462" w:type="dxa"/>
            <w:tcBorders/>
            <w:shd w:val="clear" w:color="auto" w:fill="ffffff"/>
          </w:tcPr>
          <w:p>
            <w:pPr>
              <w:pStyle w:val="style0"/>
              <w:spacing w:lineRule="auto" w:line="360"/>
              <w:jc w:val="center"/>
              <w:rPr>
                <w:sz w:val="24"/>
                <w:szCs w:val="24"/>
              </w:rPr>
            </w:pPr>
            <w:r>
              <w:rPr>
                <w:sz w:val="24"/>
                <w:szCs w:val="24"/>
              </w:rPr>
              <w:t>27.5 %</w:t>
            </w:r>
          </w:p>
        </w:tc>
        <w:tc>
          <w:tcPr>
            <w:tcW w:w="1737" w:type="dxa"/>
            <w:tcBorders>
              <w:right w:val="double" w:sz="4" w:space="0" w:color="auto"/>
            </w:tcBorders>
            <w:shd w:val="clear" w:color="auto" w:fill="ffffff"/>
          </w:tcPr>
          <w:p>
            <w:pPr>
              <w:pStyle w:val="style0"/>
              <w:spacing w:lineRule="auto" w:line="360"/>
              <w:jc w:val="center"/>
              <w:rPr>
                <w:sz w:val="24"/>
                <w:szCs w:val="24"/>
              </w:rPr>
            </w:pPr>
            <w:r>
              <w:rPr>
                <w:sz w:val="24"/>
                <w:szCs w:val="24"/>
              </w:rPr>
              <w:t>25 %</w:t>
            </w:r>
          </w:p>
        </w:tc>
      </w:tr>
      <w:tr>
        <w:tblPrEx/>
        <w:trPr>
          <w:trHeight w:val="197" w:hRule="atLeast"/>
        </w:trPr>
        <w:tc>
          <w:tcPr>
            <w:tcW w:w="3020" w:type="dxa"/>
            <w:vMerge w:val="restart"/>
            <w:tcBorders>
              <w:top w:val="double" w:sz="4" w:space="0" w:color="auto"/>
              <w:left w:val="double" w:sz="4" w:space="0" w:color="auto"/>
              <w:right w:val="dashSmallGap" w:sz="4" w:space="0" w:color="auto"/>
            </w:tcBorders>
            <w:shd w:val="clear" w:color="auto" w:fill="ffffff"/>
          </w:tcPr>
          <w:p>
            <w:pPr>
              <w:pStyle w:val="style0"/>
              <w:spacing w:lineRule="auto" w:line="360"/>
              <w:jc w:val="both"/>
              <w:rPr>
                <w:sz w:val="24"/>
                <w:szCs w:val="24"/>
                <w:lang w:val="en-ZW"/>
              </w:rPr>
            </w:pPr>
            <w:r>
              <w:rPr>
                <w:sz w:val="24"/>
                <w:szCs w:val="24"/>
                <w:lang w:val="en-ZW"/>
              </w:rPr>
              <w:t>Levels of Education:</w:t>
            </w:r>
          </w:p>
          <w:p>
            <w:pPr>
              <w:pStyle w:val="style0"/>
              <w:spacing w:lineRule="auto" w:line="360"/>
              <w:jc w:val="both"/>
              <w:rPr>
                <w:sz w:val="24"/>
                <w:szCs w:val="24"/>
                <w:lang w:val="en-ZW"/>
              </w:rPr>
            </w:pPr>
          </w:p>
          <w:p>
            <w:pPr>
              <w:pStyle w:val="style0"/>
              <w:spacing w:lineRule="auto" w:line="360"/>
              <w:jc w:val="both"/>
              <w:rPr>
                <w:sz w:val="24"/>
                <w:szCs w:val="24"/>
              </w:rPr>
            </w:pPr>
          </w:p>
        </w:tc>
        <w:tc>
          <w:tcPr>
            <w:tcW w:w="1314" w:type="dxa"/>
            <w:tcBorders>
              <w:top w:val="double" w:sz="4" w:space="0" w:color="auto"/>
              <w:left w:val="dashSmallGap" w:sz="4" w:space="0" w:color="auto"/>
            </w:tcBorders>
            <w:shd w:val="clear" w:color="auto" w:fill="ffffff"/>
          </w:tcPr>
          <w:p>
            <w:pPr>
              <w:pStyle w:val="style0"/>
              <w:spacing w:lineRule="auto" w:line="360"/>
              <w:jc w:val="both"/>
              <w:rPr>
                <w:b/>
                <w:sz w:val="24"/>
                <w:szCs w:val="24"/>
              </w:rPr>
            </w:pPr>
          </w:p>
        </w:tc>
        <w:tc>
          <w:tcPr>
            <w:tcW w:w="1751" w:type="dxa"/>
            <w:tcBorders>
              <w:top w:val="double" w:sz="4" w:space="0" w:color="auto"/>
            </w:tcBorders>
          </w:tcPr>
          <w:p>
            <w:pPr>
              <w:pStyle w:val="style0"/>
              <w:spacing w:lineRule="auto" w:line="360"/>
              <w:jc w:val="both"/>
              <w:rPr>
                <w:b/>
                <w:sz w:val="24"/>
                <w:szCs w:val="24"/>
              </w:rPr>
            </w:pPr>
            <w:r>
              <w:rPr>
                <w:b/>
                <w:sz w:val="24"/>
                <w:szCs w:val="24"/>
              </w:rPr>
              <w:t>Postgraduate</w:t>
            </w:r>
          </w:p>
        </w:tc>
        <w:tc>
          <w:tcPr>
            <w:tcW w:w="1787" w:type="dxa"/>
            <w:tcBorders>
              <w:top w:val="double" w:sz="4" w:space="0" w:color="auto"/>
            </w:tcBorders>
          </w:tcPr>
          <w:p>
            <w:pPr>
              <w:pStyle w:val="style0"/>
              <w:spacing w:lineRule="auto" w:line="360"/>
              <w:jc w:val="both"/>
              <w:rPr>
                <w:sz w:val="24"/>
                <w:szCs w:val="24"/>
              </w:rPr>
            </w:pPr>
            <w:r>
              <w:rPr>
                <w:b/>
                <w:sz w:val="24"/>
                <w:szCs w:val="24"/>
                <w:lang w:val="en-ZW"/>
              </w:rPr>
              <w:t>Undergraduate</w:t>
            </w:r>
          </w:p>
        </w:tc>
        <w:tc>
          <w:tcPr>
            <w:tcW w:w="1462" w:type="dxa"/>
            <w:tcBorders>
              <w:top w:val="double" w:sz="4" w:space="0" w:color="auto"/>
            </w:tcBorders>
          </w:tcPr>
          <w:p>
            <w:pPr>
              <w:pStyle w:val="style0"/>
              <w:spacing w:lineRule="auto" w:line="360"/>
              <w:jc w:val="both"/>
              <w:rPr>
                <w:sz w:val="24"/>
                <w:szCs w:val="24"/>
              </w:rPr>
            </w:pPr>
            <w:r>
              <w:rPr>
                <w:b/>
                <w:sz w:val="24"/>
                <w:szCs w:val="24"/>
                <w:lang w:val="en-ZW"/>
              </w:rPr>
              <w:t>Diploma</w:t>
            </w:r>
          </w:p>
        </w:tc>
        <w:tc>
          <w:tcPr>
            <w:tcW w:w="1737" w:type="dxa"/>
            <w:tcBorders>
              <w:top w:val="double" w:sz="4" w:space="0" w:color="auto"/>
              <w:right w:val="double" w:sz="4" w:space="0" w:color="auto"/>
            </w:tcBorders>
          </w:tcPr>
          <w:p>
            <w:pPr>
              <w:pStyle w:val="style0"/>
              <w:spacing w:lineRule="auto" w:line="360"/>
              <w:jc w:val="both"/>
              <w:rPr>
                <w:sz w:val="24"/>
                <w:szCs w:val="24"/>
              </w:rPr>
            </w:pPr>
            <w:r>
              <w:rPr>
                <w:b/>
                <w:sz w:val="24"/>
                <w:szCs w:val="24"/>
                <w:lang w:val="en-ZW"/>
              </w:rPr>
              <w:t>Certificate</w:t>
            </w:r>
          </w:p>
        </w:tc>
      </w:tr>
      <w:tr>
        <w:tblPrEx/>
        <w:trPr>
          <w:trHeight w:val="278" w:hRule="atLeast"/>
        </w:trPr>
        <w:tc>
          <w:tcPr>
            <w:tcW w:w="3020" w:type="dxa"/>
            <w:vMerge w:val="continue"/>
            <w:tcBorders>
              <w:left w:val="double" w:sz="4" w:space="0" w:color="auto"/>
              <w:right w:val="dashSmallGap" w:sz="4" w:space="0" w:color="auto"/>
            </w:tcBorders>
            <w:shd w:val="clear" w:color="auto" w:fill="ffffff"/>
          </w:tcPr>
          <w:p>
            <w:pPr>
              <w:pStyle w:val="style0"/>
              <w:spacing w:lineRule="auto" w:line="360"/>
              <w:jc w:val="both"/>
              <w:rPr>
                <w:sz w:val="24"/>
                <w:szCs w:val="24"/>
              </w:rPr>
            </w:pPr>
          </w:p>
        </w:tc>
        <w:tc>
          <w:tcPr>
            <w:tcW w:w="1314" w:type="dxa"/>
            <w:tcBorders>
              <w:left w:val="dashSmallGap" w:sz="4" w:space="0" w:color="auto"/>
            </w:tcBorders>
          </w:tcPr>
          <w:p>
            <w:pPr>
              <w:pStyle w:val="style0"/>
              <w:spacing w:lineRule="auto" w:line="360"/>
              <w:jc w:val="both"/>
              <w:rPr>
                <w:bCs/>
                <w:sz w:val="24"/>
                <w:szCs w:val="24"/>
                <w:lang w:val="en-ZW"/>
              </w:rPr>
            </w:pPr>
            <w:r>
              <w:rPr>
                <w:bCs/>
                <w:i/>
                <w:iCs/>
                <w:sz w:val="24"/>
                <w:szCs w:val="24"/>
              </w:rPr>
              <w:t>frequency</w:t>
            </w:r>
          </w:p>
        </w:tc>
        <w:tc>
          <w:tcPr>
            <w:tcW w:w="1751" w:type="dxa"/>
            <w:tcBorders/>
            <w:shd w:val="clear" w:color="auto" w:fill="ffffff"/>
          </w:tcPr>
          <w:p>
            <w:pPr>
              <w:pStyle w:val="style0"/>
              <w:spacing w:lineRule="auto" w:line="360"/>
              <w:jc w:val="center"/>
              <w:rPr>
                <w:sz w:val="24"/>
                <w:szCs w:val="24"/>
              </w:rPr>
            </w:pPr>
            <w:r>
              <w:rPr>
                <w:sz w:val="24"/>
                <w:szCs w:val="24"/>
              </w:rPr>
              <w:t>7</w:t>
            </w:r>
          </w:p>
        </w:tc>
        <w:tc>
          <w:tcPr>
            <w:tcW w:w="1787" w:type="dxa"/>
            <w:tcBorders/>
            <w:shd w:val="clear" w:color="auto" w:fill="ffffff"/>
          </w:tcPr>
          <w:p>
            <w:pPr>
              <w:pStyle w:val="style0"/>
              <w:spacing w:lineRule="auto" w:line="360"/>
              <w:jc w:val="center"/>
              <w:rPr>
                <w:sz w:val="24"/>
                <w:szCs w:val="24"/>
              </w:rPr>
            </w:pPr>
            <w:r>
              <w:rPr>
                <w:sz w:val="24"/>
                <w:szCs w:val="24"/>
              </w:rPr>
              <w:t>9</w:t>
            </w:r>
          </w:p>
        </w:tc>
        <w:tc>
          <w:tcPr>
            <w:tcW w:w="1462" w:type="dxa"/>
            <w:tcBorders/>
            <w:shd w:val="clear" w:color="auto" w:fill="ffffff"/>
          </w:tcPr>
          <w:p>
            <w:pPr>
              <w:pStyle w:val="style0"/>
              <w:spacing w:lineRule="auto" w:line="360"/>
              <w:jc w:val="center"/>
              <w:rPr>
                <w:sz w:val="24"/>
                <w:szCs w:val="24"/>
              </w:rPr>
            </w:pPr>
            <w:r>
              <w:rPr>
                <w:sz w:val="24"/>
                <w:szCs w:val="24"/>
              </w:rPr>
              <w:t>10</w:t>
            </w:r>
          </w:p>
        </w:tc>
        <w:tc>
          <w:tcPr>
            <w:tcW w:w="1737" w:type="dxa"/>
            <w:tcBorders>
              <w:right w:val="double" w:sz="4" w:space="0" w:color="auto"/>
            </w:tcBorders>
            <w:shd w:val="clear" w:color="auto" w:fill="ffffff"/>
          </w:tcPr>
          <w:p>
            <w:pPr>
              <w:pStyle w:val="style0"/>
              <w:spacing w:lineRule="auto" w:line="360"/>
              <w:jc w:val="center"/>
              <w:rPr>
                <w:sz w:val="24"/>
                <w:szCs w:val="24"/>
              </w:rPr>
            </w:pPr>
            <w:r>
              <w:rPr>
                <w:sz w:val="24"/>
                <w:szCs w:val="24"/>
              </w:rPr>
              <w:t>14</w:t>
            </w:r>
          </w:p>
        </w:tc>
      </w:tr>
      <w:tr>
        <w:tblPrEx/>
        <w:trPr>
          <w:trHeight w:val="248" w:hRule="atLeast"/>
        </w:trPr>
        <w:tc>
          <w:tcPr>
            <w:tcW w:w="3020" w:type="dxa"/>
            <w:vMerge w:val="continue"/>
            <w:tcBorders>
              <w:left w:val="double" w:sz="4" w:space="0" w:color="auto"/>
              <w:right w:val="dashSmallGap" w:sz="4" w:space="0" w:color="auto"/>
            </w:tcBorders>
            <w:shd w:val="clear" w:color="auto" w:fill="ffffff"/>
          </w:tcPr>
          <w:p>
            <w:pPr>
              <w:pStyle w:val="style0"/>
              <w:spacing w:lineRule="auto" w:line="360"/>
              <w:jc w:val="both"/>
              <w:rPr>
                <w:sz w:val="24"/>
                <w:szCs w:val="24"/>
              </w:rPr>
            </w:pPr>
          </w:p>
        </w:tc>
        <w:tc>
          <w:tcPr>
            <w:tcW w:w="1314" w:type="dxa"/>
            <w:tcBorders>
              <w:left w:val="dashSmallGap" w:sz="4" w:space="0" w:color="auto"/>
            </w:tcBorders>
          </w:tcPr>
          <w:p>
            <w:pPr>
              <w:pStyle w:val="style0"/>
              <w:spacing w:lineRule="auto" w:line="360"/>
              <w:jc w:val="both"/>
              <w:rPr>
                <w:bCs/>
                <w:sz w:val="24"/>
                <w:szCs w:val="24"/>
                <w:lang w:val="en-ZW"/>
              </w:rPr>
            </w:pPr>
            <w:r>
              <w:rPr>
                <w:bCs/>
                <w:i/>
                <w:iCs/>
                <w:sz w:val="24"/>
                <w:szCs w:val="24"/>
              </w:rPr>
              <w:t>percentage</w:t>
            </w:r>
          </w:p>
        </w:tc>
        <w:tc>
          <w:tcPr>
            <w:tcW w:w="1751" w:type="dxa"/>
            <w:tcBorders/>
            <w:shd w:val="clear" w:color="auto" w:fill="ffffff"/>
          </w:tcPr>
          <w:p>
            <w:pPr>
              <w:pStyle w:val="style0"/>
              <w:spacing w:lineRule="auto" w:line="360"/>
              <w:jc w:val="center"/>
              <w:rPr>
                <w:sz w:val="24"/>
                <w:szCs w:val="24"/>
              </w:rPr>
            </w:pPr>
            <w:r>
              <w:rPr>
                <w:sz w:val="24"/>
                <w:szCs w:val="24"/>
              </w:rPr>
              <w:t>17.5 %</w:t>
            </w:r>
          </w:p>
        </w:tc>
        <w:tc>
          <w:tcPr>
            <w:tcW w:w="1787" w:type="dxa"/>
            <w:tcBorders/>
            <w:shd w:val="clear" w:color="auto" w:fill="ffffff"/>
          </w:tcPr>
          <w:p>
            <w:pPr>
              <w:pStyle w:val="style0"/>
              <w:spacing w:lineRule="auto" w:line="360"/>
              <w:jc w:val="center"/>
              <w:rPr>
                <w:sz w:val="24"/>
                <w:szCs w:val="24"/>
              </w:rPr>
            </w:pPr>
            <w:r>
              <w:rPr>
                <w:sz w:val="24"/>
                <w:szCs w:val="24"/>
              </w:rPr>
              <w:t>22.5 %</w:t>
            </w:r>
          </w:p>
        </w:tc>
        <w:tc>
          <w:tcPr>
            <w:tcW w:w="1462" w:type="dxa"/>
            <w:tcBorders/>
            <w:shd w:val="clear" w:color="auto" w:fill="ffffff"/>
          </w:tcPr>
          <w:p>
            <w:pPr>
              <w:pStyle w:val="style0"/>
              <w:spacing w:lineRule="auto" w:line="360"/>
              <w:jc w:val="center"/>
              <w:rPr>
                <w:sz w:val="24"/>
                <w:szCs w:val="24"/>
              </w:rPr>
            </w:pPr>
            <w:r>
              <w:rPr>
                <w:sz w:val="24"/>
                <w:szCs w:val="24"/>
              </w:rPr>
              <w:t>25 %</w:t>
            </w:r>
          </w:p>
        </w:tc>
        <w:tc>
          <w:tcPr>
            <w:tcW w:w="1737" w:type="dxa"/>
            <w:tcBorders>
              <w:right w:val="double" w:sz="4" w:space="0" w:color="auto"/>
            </w:tcBorders>
            <w:shd w:val="clear" w:color="auto" w:fill="ffffff"/>
          </w:tcPr>
          <w:p>
            <w:pPr>
              <w:pStyle w:val="style0"/>
              <w:spacing w:lineRule="auto" w:line="360"/>
              <w:jc w:val="center"/>
              <w:rPr>
                <w:sz w:val="24"/>
                <w:szCs w:val="24"/>
              </w:rPr>
            </w:pPr>
            <w:r>
              <w:rPr>
                <w:sz w:val="24"/>
                <w:szCs w:val="24"/>
              </w:rPr>
              <w:t>35 %</w:t>
            </w:r>
          </w:p>
        </w:tc>
      </w:tr>
      <w:tr>
        <w:tblPrEx/>
        <w:trPr>
          <w:trHeight w:val="237" w:hRule="atLeast"/>
        </w:trPr>
        <w:tc>
          <w:tcPr>
            <w:tcW w:w="3020" w:type="dxa"/>
            <w:vMerge w:val="restart"/>
            <w:tcBorders>
              <w:top w:val="double" w:sz="4" w:space="0" w:color="auto"/>
              <w:left w:val="double" w:sz="4" w:space="0" w:color="auto"/>
              <w:right w:val="dashSmallGap" w:sz="4" w:space="0" w:color="auto"/>
            </w:tcBorders>
            <w:shd w:val="clear" w:color="auto" w:fill="ffffff"/>
          </w:tcPr>
          <w:p>
            <w:pPr>
              <w:pStyle w:val="style0"/>
              <w:spacing w:lineRule="auto" w:line="360"/>
              <w:jc w:val="both"/>
              <w:rPr>
                <w:sz w:val="24"/>
                <w:szCs w:val="24"/>
              </w:rPr>
            </w:pPr>
            <w:r>
              <w:rPr>
                <w:sz w:val="24"/>
                <w:szCs w:val="24"/>
              </w:rPr>
              <w:t>Years Worked in a Management Group or a Procurement Department:</w:t>
            </w:r>
          </w:p>
        </w:tc>
        <w:tc>
          <w:tcPr>
            <w:tcW w:w="1314" w:type="dxa"/>
            <w:tcBorders>
              <w:top w:val="double" w:sz="4" w:space="0" w:color="auto"/>
              <w:left w:val="dashSmallGap" w:sz="4" w:space="0" w:color="auto"/>
              <w:right w:val="dashSmallGap" w:sz="4" w:space="0" w:color="auto"/>
            </w:tcBorders>
            <w:shd w:val="clear" w:color="auto" w:fill="ffffff"/>
          </w:tcPr>
          <w:p>
            <w:pPr>
              <w:pStyle w:val="style0"/>
              <w:spacing w:lineRule="auto" w:line="360"/>
              <w:jc w:val="both"/>
              <w:rPr>
                <w:b/>
                <w:sz w:val="24"/>
                <w:szCs w:val="24"/>
                <w:lang w:val="en-ZW"/>
              </w:rPr>
            </w:pPr>
          </w:p>
        </w:tc>
        <w:tc>
          <w:tcPr>
            <w:tcW w:w="1751" w:type="dxa"/>
            <w:tcBorders>
              <w:top w:val="double" w:sz="4" w:space="0" w:color="auto"/>
              <w:left w:val="dashSmallGap" w:sz="4" w:space="0" w:color="auto"/>
            </w:tcBorders>
          </w:tcPr>
          <w:p>
            <w:pPr>
              <w:pStyle w:val="style0"/>
              <w:spacing w:lineRule="auto" w:line="360"/>
              <w:jc w:val="both"/>
              <w:rPr>
                <w:b/>
                <w:sz w:val="24"/>
                <w:szCs w:val="24"/>
              </w:rPr>
            </w:pPr>
            <w:r>
              <w:rPr>
                <w:b/>
                <w:sz w:val="24"/>
                <w:szCs w:val="24"/>
                <w:lang w:val="en-ZW"/>
              </w:rPr>
              <w:t>Below 5 years</w:t>
            </w:r>
          </w:p>
        </w:tc>
        <w:tc>
          <w:tcPr>
            <w:tcW w:w="1787" w:type="dxa"/>
            <w:tcBorders>
              <w:top w:val="double" w:sz="4" w:space="0" w:color="auto"/>
            </w:tcBorders>
          </w:tcPr>
          <w:p>
            <w:pPr>
              <w:pStyle w:val="style0"/>
              <w:spacing w:lineRule="auto" w:line="360"/>
              <w:jc w:val="both"/>
              <w:rPr>
                <w:sz w:val="24"/>
                <w:szCs w:val="24"/>
              </w:rPr>
            </w:pPr>
            <w:r>
              <w:rPr>
                <w:b/>
                <w:sz w:val="24"/>
                <w:szCs w:val="24"/>
                <w:lang w:val="en-ZW"/>
              </w:rPr>
              <w:t>5 - 10 years</w:t>
            </w:r>
          </w:p>
        </w:tc>
        <w:tc>
          <w:tcPr>
            <w:tcW w:w="1462" w:type="dxa"/>
            <w:tcBorders>
              <w:top w:val="double" w:sz="4" w:space="0" w:color="auto"/>
            </w:tcBorders>
          </w:tcPr>
          <w:p>
            <w:pPr>
              <w:pStyle w:val="style0"/>
              <w:spacing w:lineRule="auto" w:line="360"/>
              <w:jc w:val="both"/>
              <w:rPr>
                <w:sz w:val="24"/>
                <w:szCs w:val="24"/>
              </w:rPr>
            </w:pPr>
            <w:r>
              <w:rPr>
                <w:b/>
                <w:sz w:val="24"/>
                <w:szCs w:val="24"/>
                <w:lang w:val="en-ZW"/>
              </w:rPr>
              <w:t>11–15 years</w:t>
            </w:r>
          </w:p>
        </w:tc>
        <w:tc>
          <w:tcPr>
            <w:tcW w:w="1737" w:type="dxa"/>
            <w:tcBorders>
              <w:top w:val="double" w:sz="4" w:space="0" w:color="auto"/>
              <w:right w:val="double" w:sz="4" w:space="0" w:color="auto"/>
            </w:tcBorders>
          </w:tcPr>
          <w:p>
            <w:pPr>
              <w:pStyle w:val="style0"/>
              <w:spacing w:lineRule="auto" w:line="360"/>
              <w:jc w:val="both"/>
              <w:rPr>
                <w:sz w:val="24"/>
                <w:szCs w:val="24"/>
              </w:rPr>
            </w:pPr>
            <w:r>
              <w:rPr>
                <w:b/>
                <w:sz w:val="24"/>
                <w:szCs w:val="24"/>
                <w:lang w:val="en-ZW"/>
              </w:rPr>
              <w:t>Above15 years</w:t>
            </w:r>
          </w:p>
        </w:tc>
      </w:tr>
      <w:tr>
        <w:tblPrEx/>
        <w:trPr>
          <w:trHeight w:val="213" w:hRule="atLeast"/>
        </w:trPr>
        <w:tc>
          <w:tcPr>
            <w:tcW w:w="3020" w:type="dxa"/>
            <w:vMerge w:val="continue"/>
            <w:tcBorders>
              <w:left w:val="double" w:sz="4" w:space="0" w:color="auto"/>
              <w:right w:val="dashSmallGap" w:sz="4" w:space="0" w:color="auto"/>
            </w:tcBorders>
            <w:shd w:val="clear" w:color="auto" w:fill="ffffff"/>
          </w:tcPr>
          <w:p>
            <w:pPr>
              <w:pStyle w:val="style0"/>
              <w:spacing w:lineRule="auto" w:line="360"/>
              <w:jc w:val="both"/>
              <w:rPr>
                <w:sz w:val="24"/>
                <w:szCs w:val="24"/>
              </w:rPr>
            </w:pPr>
          </w:p>
        </w:tc>
        <w:tc>
          <w:tcPr>
            <w:tcW w:w="1314" w:type="dxa"/>
            <w:tcBorders>
              <w:left w:val="dashSmallGap" w:sz="4" w:space="0" w:color="auto"/>
            </w:tcBorders>
          </w:tcPr>
          <w:p>
            <w:pPr>
              <w:pStyle w:val="style0"/>
              <w:spacing w:lineRule="auto" w:line="360"/>
              <w:jc w:val="both"/>
              <w:rPr>
                <w:sz w:val="24"/>
                <w:szCs w:val="24"/>
                <w:lang w:val="en-ZW"/>
              </w:rPr>
            </w:pPr>
            <w:r>
              <w:rPr>
                <w:i/>
                <w:iCs/>
                <w:sz w:val="24"/>
                <w:szCs w:val="24"/>
              </w:rPr>
              <w:t>frequency</w:t>
            </w:r>
          </w:p>
        </w:tc>
        <w:tc>
          <w:tcPr>
            <w:tcW w:w="1751" w:type="dxa"/>
            <w:tcBorders/>
            <w:shd w:val="clear" w:color="auto" w:fill="ffffff"/>
          </w:tcPr>
          <w:p>
            <w:pPr>
              <w:pStyle w:val="style0"/>
              <w:spacing w:lineRule="auto" w:line="360"/>
              <w:jc w:val="center"/>
              <w:rPr>
                <w:bCs/>
                <w:sz w:val="24"/>
                <w:szCs w:val="24"/>
              </w:rPr>
            </w:pPr>
            <w:r>
              <w:rPr>
                <w:bCs/>
                <w:sz w:val="24"/>
                <w:szCs w:val="24"/>
              </w:rPr>
              <w:t>11</w:t>
            </w:r>
          </w:p>
        </w:tc>
        <w:tc>
          <w:tcPr>
            <w:tcW w:w="1787" w:type="dxa"/>
            <w:tcBorders/>
            <w:shd w:val="clear" w:color="auto" w:fill="ffffff"/>
          </w:tcPr>
          <w:p>
            <w:pPr>
              <w:pStyle w:val="style0"/>
              <w:spacing w:lineRule="auto" w:line="360"/>
              <w:jc w:val="center"/>
              <w:rPr>
                <w:sz w:val="24"/>
                <w:szCs w:val="24"/>
              </w:rPr>
            </w:pPr>
            <w:r>
              <w:rPr>
                <w:sz w:val="24"/>
                <w:szCs w:val="24"/>
              </w:rPr>
              <w:t>14</w:t>
            </w:r>
          </w:p>
        </w:tc>
        <w:tc>
          <w:tcPr>
            <w:tcW w:w="1462" w:type="dxa"/>
            <w:tcBorders/>
            <w:shd w:val="clear" w:color="auto" w:fill="ffffff"/>
          </w:tcPr>
          <w:p>
            <w:pPr>
              <w:pStyle w:val="style0"/>
              <w:spacing w:lineRule="auto" w:line="360"/>
              <w:jc w:val="center"/>
              <w:rPr>
                <w:sz w:val="24"/>
                <w:szCs w:val="24"/>
              </w:rPr>
            </w:pPr>
            <w:r>
              <w:rPr>
                <w:sz w:val="24"/>
                <w:szCs w:val="24"/>
              </w:rPr>
              <w:t>8</w:t>
            </w:r>
          </w:p>
        </w:tc>
        <w:tc>
          <w:tcPr>
            <w:tcW w:w="1737" w:type="dxa"/>
            <w:tcBorders>
              <w:right w:val="double" w:sz="4" w:space="0" w:color="auto"/>
            </w:tcBorders>
            <w:shd w:val="clear" w:color="auto" w:fill="ffffff"/>
          </w:tcPr>
          <w:p>
            <w:pPr>
              <w:pStyle w:val="style0"/>
              <w:spacing w:lineRule="auto" w:line="360"/>
              <w:jc w:val="center"/>
              <w:rPr>
                <w:sz w:val="24"/>
                <w:szCs w:val="24"/>
              </w:rPr>
            </w:pPr>
            <w:r>
              <w:rPr>
                <w:sz w:val="24"/>
                <w:szCs w:val="24"/>
              </w:rPr>
              <w:t>7</w:t>
            </w:r>
          </w:p>
        </w:tc>
      </w:tr>
      <w:tr>
        <w:tblPrEx/>
        <w:trPr>
          <w:trHeight w:val="218" w:hRule="atLeast"/>
        </w:trPr>
        <w:tc>
          <w:tcPr>
            <w:tcW w:w="3020" w:type="dxa"/>
            <w:vMerge w:val="continue"/>
            <w:tcBorders>
              <w:left w:val="double" w:sz="4" w:space="0" w:color="auto"/>
              <w:bottom w:val="thinThickSmallGap" w:sz="24" w:space="0" w:color="auto"/>
              <w:right w:val="dashSmallGap" w:sz="4" w:space="0" w:color="auto"/>
            </w:tcBorders>
            <w:shd w:val="clear" w:color="auto" w:fill="ffffff"/>
          </w:tcPr>
          <w:p>
            <w:pPr>
              <w:pStyle w:val="style0"/>
              <w:spacing w:lineRule="auto" w:line="360"/>
              <w:jc w:val="both"/>
              <w:rPr>
                <w:sz w:val="24"/>
                <w:szCs w:val="24"/>
              </w:rPr>
            </w:pPr>
          </w:p>
        </w:tc>
        <w:tc>
          <w:tcPr>
            <w:tcW w:w="1314" w:type="dxa"/>
            <w:tcBorders>
              <w:left w:val="dashSmallGap" w:sz="4" w:space="0" w:color="auto"/>
              <w:bottom w:val="thinThickSmallGap" w:sz="24" w:space="0" w:color="auto"/>
            </w:tcBorders>
          </w:tcPr>
          <w:p>
            <w:pPr>
              <w:pStyle w:val="style0"/>
              <w:spacing w:lineRule="auto" w:line="360"/>
              <w:jc w:val="both"/>
              <w:rPr>
                <w:sz w:val="24"/>
                <w:szCs w:val="24"/>
                <w:lang w:val="en-ZW"/>
              </w:rPr>
            </w:pPr>
            <w:r>
              <w:rPr>
                <w:i/>
                <w:iCs/>
                <w:sz w:val="24"/>
                <w:szCs w:val="24"/>
              </w:rPr>
              <w:t>percentage</w:t>
            </w:r>
          </w:p>
        </w:tc>
        <w:tc>
          <w:tcPr>
            <w:tcW w:w="1751" w:type="dxa"/>
            <w:tcBorders>
              <w:bottom w:val="thinThickSmallGap" w:sz="24" w:space="0" w:color="auto"/>
            </w:tcBorders>
            <w:shd w:val="clear" w:color="auto" w:fill="ffffff"/>
          </w:tcPr>
          <w:p>
            <w:pPr>
              <w:pStyle w:val="style0"/>
              <w:spacing w:lineRule="auto" w:line="360"/>
              <w:jc w:val="center"/>
              <w:rPr>
                <w:bCs/>
                <w:sz w:val="24"/>
                <w:szCs w:val="24"/>
              </w:rPr>
            </w:pPr>
            <w:r>
              <w:rPr>
                <w:bCs/>
                <w:sz w:val="24"/>
                <w:szCs w:val="24"/>
              </w:rPr>
              <w:t>27.5 %</w:t>
            </w:r>
          </w:p>
        </w:tc>
        <w:tc>
          <w:tcPr>
            <w:tcW w:w="1787" w:type="dxa"/>
            <w:tcBorders>
              <w:bottom w:val="thinThickSmallGap" w:sz="24" w:space="0" w:color="auto"/>
            </w:tcBorders>
            <w:shd w:val="clear" w:color="auto" w:fill="ffffff"/>
          </w:tcPr>
          <w:p>
            <w:pPr>
              <w:pStyle w:val="style0"/>
              <w:spacing w:lineRule="auto" w:line="360"/>
              <w:jc w:val="center"/>
              <w:rPr>
                <w:sz w:val="24"/>
                <w:szCs w:val="24"/>
              </w:rPr>
            </w:pPr>
            <w:r>
              <w:rPr>
                <w:sz w:val="24"/>
                <w:szCs w:val="24"/>
              </w:rPr>
              <w:t>35 %</w:t>
            </w:r>
          </w:p>
        </w:tc>
        <w:tc>
          <w:tcPr>
            <w:tcW w:w="1462" w:type="dxa"/>
            <w:tcBorders>
              <w:bottom w:val="thinThickSmallGap" w:sz="24" w:space="0" w:color="auto"/>
            </w:tcBorders>
            <w:shd w:val="clear" w:color="auto" w:fill="ffffff"/>
          </w:tcPr>
          <w:p>
            <w:pPr>
              <w:pStyle w:val="style0"/>
              <w:spacing w:lineRule="auto" w:line="360"/>
              <w:jc w:val="center"/>
              <w:rPr>
                <w:sz w:val="24"/>
                <w:szCs w:val="24"/>
              </w:rPr>
            </w:pPr>
            <w:r>
              <w:rPr>
                <w:sz w:val="24"/>
                <w:szCs w:val="24"/>
              </w:rPr>
              <w:t>20 %</w:t>
            </w:r>
          </w:p>
        </w:tc>
        <w:tc>
          <w:tcPr>
            <w:tcW w:w="1737" w:type="dxa"/>
            <w:tcBorders>
              <w:bottom w:val="thinThickSmallGap" w:sz="24" w:space="0" w:color="auto"/>
              <w:right w:val="double" w:sz="4" w:space="0" w:color="auto"/>
            </w:tcBorders>
            <w:shd w:val="clear" w:color="auto" w:fill="ffffff"/>
          </w:tcPr>
          <w:p>
            <w:pPr>
              <w:pStyle w:val="style0"/>
              <w:spacing w:lineRule="auto" w:line="360"/>
              <w:jc w:val="center"/>
              <w:rPr>
                <w:sz w:val="24"/>
                <w:szCs w:val="24"/>
              </w:rPr>
            </w:pPr>
            <w:r>
              <w:rPr>
                <w:sz w:val="24"/>
                <w:szCs w:val="24"/>
              </w:rPr>
              <w:t>17.5 %</w:t>
            </w:r>
          </w:p>
        </w:tc>
      </w:tr>
    </w:tbl>
    <w:p>
      <w:pPr>
        <w:pStyle w:val="style0"/>
        <w:spacing w:lineRule="auto" w:line="360"/>
        <w:jc w:val="both"/>
        <w:rPr>
          <w:rFonts w:ascii="Times New Roman" w:cs="Times New Roman" w:eastAsia="Times New Roman" w:hAnsi="Times New Roman"/>
          <w:i/>
          <w:iCs/>
          <w:sz w:val="24"/>
          <w:szCs w:val="24"/>
        </w:rPr>
      </w:pPr>
      <w:r>
        <w:rPr>
          <w:rFonts w:ascii="Times New Roman" w:cs="Times New Roman" w:eastAsia="Times New Roman" w:hAnsi="Times New Roman"/>
          <w:i/>
          <w:iCs/>
          <w:sz w:val="24"/>
          <w:szCs w:val="24"/>
        </w:rPr>
        <w:t>Primary Source Data 2022</w:t>
      </w:r>
    </w:p>
    <w:p>
      <w:pPr>
        <w:pStyle w:val="style0"/>
        <w:spacing w:lineRule="auto" w:line="360"/>
        <w:jc w:val="both"/>
        <w:rPr>
          <w:rFonts w:ascii="Times New Roman" w:cs="Times New Roman" w:eastAsia="Times New Roman" w:hAnsi="Times New Roman"/>
          <w:i/>
          <w:iCs/>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Table 4.2 shows that 15% of the respondents were under the age of 30, based on the frequency distribution of the respondents' ages. Between the ages of 30 and 40, 27.5 percent were between the ages of 41 and 50, and 25 percent were between the ages of 51 and 60.</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 the table, it can be seen that 35% of respondents had received procurement qualifications. Diploma holders made up 25% of the respondents, followed by 22.5 percent of those with bachelor's degrees and so on. A postgraduate degree is held by 17.5 percent of the population. Those with a master's degree worked in procurement management positions. Despite the respondents' low literacy levels, this implies that the study's conclusions were reliable. This is in agreement with Joppe (2000), who stated that during the research process, respondents who have a good comprehension of the study subject help the researcher collect reliable and accurate data.</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Table 4.2 also includes a summary of the procurement department's experiences. 27.5 percent of the whole workforce has fewer than five years of experience. While 35% of respondents have worked for the company for 5 to 10 years, another 20% have worked for the company for 11 to 15 years. Only 17.5% of those surveyed had been employed for more than 15 years. This indicates that the majority of respondents have worked for Sanitation Services for at least a year and are thus likely to provide accurate information on topics like procurement ethics.</w:t>
      </w:r>
    </w:p>
    <w:p>
      <w:pPr>
        <w:pStyle w:val="style0"/>
        <w:keepNext/>
        <w:keepLines/>
        <w:spacing w:before="40" w:after="0" w:lineRule="auto" w:line="259"/>
        <w:outlineLvl w:val="1"/>
        <w:rPr>
          <w:rFonts w:ascii="Times New Roman" w:cs="宋体" w:eastAsia="Times New Roman" w:hAnsi="Times New Roman"/>
          <w:sz w:val="24"/>
          <w:szCs w:val="26"/>
        </w:rPr>
      </w:pPr>
    </w:p>
    <w:bookmarkStart w:id="78" w:name="_Toc101384764"/>
    <w:p>
      <w:pPr>
        <w:pStyle w:val="style0"/>
        <w:keepNext/>
        <w:keepLines/>
        <w:spacing w:before="40" w:after="0" w:lineRule="auto" w:line="259"/>
        <w:outlineLvl w:val="1"/>
        <w:rPr>
          <w:rFonts w:ascii="Times New Roman" w:cs="宋体" w:eastAsia="Times New Roman" w:hAnsi="Times New Roman"/>
          <w:b/>
          <w:sz w:val="24"/>
          <w:szCs w:val="26"/>
        </w:rPr>
      </w:pPr>
      <w:r>
        <w:rPr>
          <w:rFonts w:ascii="Times New Roman" w:cs="宋体" w:eastAsia="Times New Roman" w:hAnsi="Times New Roman"/>
          <w:sz w:val="24"/>
          <w:szCs w:val="26"/>
        </w:rPr>
        <w:t xml:space="preserve">4.5 </w:t>
      </w:r>
      <w:r>
        <w:rPr>
          <w:rFonts w:ascii="Times New Roman" w:cs="宋体" w:eastAsia="Times New Roman" w:hAnsi="Times New Roman"/>
          <w:b/>
          <w:sz w:val="24"/>
          <w:szCs w:val="26"/>
        </w:rPr>
        <w:t>The challenges being faced in the adoption of sustainable procurement</w:t>
      </w:r>
      <w:bookmarkEnd w:id="78"/>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p>
      <w:pPr>
        <w:pStyle w:val="style0"/>
        <w:keepNext/>
        <w:keepLines/>
        <w:spacing w:before="40" w:after="0" w:lineRule="auto" w:line="259"/>
        <w:outlineLvl w:val="1"/>
        <w:rPr>
          <w:rFonts w:ascii="Times New Roman" w:cs="宋体" w:eastAsia="Times New Roman" w:hAnsi="Times New Roman"/>
          <w:b/>
          <w:sz w:val="24"/>
          <w:szCs w:val="26"/>
        </w:rPr>
      </w:pPr>
    </w:p>
    <w:bookmarkStart w:id="79" w:name="_Toc101384549"/>
    <w:p>
      <w:pPr>
        <w:pStyle w:val="style34"/>
        <w:rPr>
          <w:rFonts w:ascii="Times New Roman" w:cs="Times New Roman" w:eastAsia="Times New Roman" w:hAnsi="Times New Roman"/>
          <w:i w:val="false"/>
          <w:iCs w:val="false"/>
          <w:sz w:val="24"/>
          <w:szCs w:val="24"/>
        </w:rPr>
      </w:pPr>
      <w:r>
        <w:rPr>
          <w:rFonts w:ascii="Times New Roman" w:cs="Times New Roman" w:hAnsi="Times New Roman"/>
          <w:i w:val="false"/>
          <w:iCs w:val="false"/>
          <w:color w:val="auto"/>
          <w:sz w:val="24"/>
          <w:szCs w:val="24"/>
        </w:rPr>
        <w:t xml:space="preserve">Table 4. </w:t>
      </w:r>
      <w:r>
        <w:rPr>
          <w:rFonts w:ascii="Times New Roman" w:cs="Times New Roman" w:hAnsi="Times New Roman"/>
          <w:i w:val="false"/>
          <w:iCs w:val="false"/>
          <w:color w:val="auto"/>
          <w:sz w:val="24"/>
          <w:szCs w:val="24"/>
        </w:rPr>
        <w:fldChar w:fldCharType="begin"/>
      </w:r>
      <w:r>
        <w:rPr>
          <w:rFonts w:ascii="Times New Roman" w:cs="Times New Roman" w:hAnsi="Times New Roman"/>
          <w:i w:val="false"/>
          <w:iCs w:val="false"/>
          <w:color w:val="auto"/>
          <w:sz w:val="24"/>
          <w:szCs w:val="24"/>
        </w:rPr>
        <w:instrText xml:space="preserve"> SEQ Table_4.1 \* ARABIC </w:instrText>
      </w:r>
      <w:r>
        <w:rPr>
          <w:rFonts w:ascii="Times New Roman" w:cs="Times New Roman" w:hAnsi="Times New Roman"/>
          <w:i w:val="false"/>
          <w:iCs w:val="false"/>
          <w:color w:val="auto"/>
          <w:sz w:val="24"/>
          <w:szCs w:val="24"/>
        </w:rPr>
        <w:fldChar w:fldCharType="separate"/>
      </w:r>
      <w:r>
        <w:rPr>
          <w:rFonts w:ascii="Times New Roman" w:cs="Times New Roman" w:hAnsi="Times New Roman"/>
          <w:i w:val="false"/>
          <w:iCs w:val="false"/>
          <w:noProof/>
          <w:color w:val="auto"/>
          <w:sz w:val="24"/>
          <w:szCs w:val="24"/>
        </w:rPr>
        <w:t>3</w:t>
      </w:r>
      <w:r>
        <w:rPr>
          <w:rFonts w:ascii="Times New Roman" w:cs="Times New Roman" w:hAnsi="Times New Roman"/>
          <w:i w:val="false"/>
          <w:iCs w:val="false"/>
          <w:color w:val="auto"/>
          <w:sz w:val="24"/>
          <w:szCs w:val="24"/>
        </w:rPr>
        <w:fldChar w:fldCharType="end"/>
      </w:r>
      <w:r>
        <w:rPr>
          <w:rFonts w:ascii="Times New Roman" w:cs="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shows the challenges being faced in the adoption of sustainable procurement</w:t>
      </w:r>
      <w:bookmarkEnd w:id="79"/>
    </w:p>
    <w:tbl>
      <w:tblPr>
        <w:tblStyle w:val="style4119"/>
        <w:tblpPr w:leftFromText="180" w:rightFromText="180" w:topFromText="0" w:bottomFromText="0" w:vertAnchor="text" w:horzAnchor="margin" w:tblpXSpec="center" w:tblpY="280"/>
        <w:tblW w:w="10619" w:type="dxa"/>
        <w:tblLook w:val="04A0" w:firstRow="1" w:lastRow="0" w:firstColumn="1" w:lastColumn="0" w:noHBand="0" w:noVBand="1"/>
      </w:tblPr>
      <w:tblGrid>
        <w:gridCol w:w="4271"/>
        <w:gridCol w:w="1480"/>
        <w:gridCol w:w="665"/>
        <w:gridCol w:w="729"/>
        <w:gridCol w:w="732"/>
        <w:gridCol w:w="837"/>
        <w:gridCol w:w="844"/>
        <w:gridCol w:w="1064"/>
      </w:tblGrid>
      <w:tr>
        <w:trPr>
          <w:trHeight w:val="525" w:hRule="atLeast"/>
        </w:trPr>
        <w:tc>
          <w:tcPr>
            <w:tcW w:w="4277" w:type="dxa"/>
            <w:vMerge w:val="restart"/>
            <w:tcBorders/>
            <w:shd w:val="clear" w:color="auto" w:fill="548dd4"/>
          </w:tcPr>
          <w:p>
            <w:pPr>
              <w:pStyle w:val="style0"/>
              <w:spacing w:lineRule="auto" w:line="360"/>
              <w:jc w:val="both"/>
              <w:rPr>
                <w:rFonts w:ascii="Times New Roman" w:cs="Times New Roman" w:hAnsi="Times New Roman"/>
                <w:b/>
              </w:rPr>
            </w:pPr>
            <w:r>
              <w:rPr>
                <w:rFonts w:ascii="Times New Roman" w:cs="Times New Roman" w:eastAsia="Times New Roman" w:hAnsi="Times New Roman"/>
                <w:b/>
              </w:rPr>
              <w:t>Challenges being faced in the adoption of sustainable procurement</w:t>
            </w:r>
          </w:p>
        </w:tc>
        <w:tc>
          <w:tcPr>
            <w:tcW w:w="1480" w:type="dxa"/>
            <w:vMerge w:val="restart"/>
            <w:tcBorders/>
            <w:shd w:val="clear" w:color="auto" w:fill="548dd4"/>
          </w:tcPr>
          <w:p>
            <w:pPr>
              <w:pStyle w:val="style0"/>
              <w:spacing w:lineRule="auto" w:line="360"/>
              <w:jc w:val="both"/>
              <w:rPr>
                <w:rFonts w:ascii="Times New Roman" w:cs="Times New Roman" w:hAnsi="Times New Roman"/>
                <w:b/>
                <w:sz w:val="18"/>
                <w:szCs w:val="18"/>
              </w:rPr>
            </w:pPr>
            <w:r>
              <w:rPr>
                <w:rFonts w:ascii="Times New Roman" w:cs="Times New Roman" w:hAnsi="Times New Roman"/>
                <w:b/>
                <w:sz w:val="18"/>
                <w:szCs w:val="18"/>
              </w:rPr>
              <w:t>FREQUENCY</w:t>
            </w:r>
          </w:p>
          <w:p>
            <w:pPr>
              <w:pStyle w:val="style0"/>
              <w:spacing w:lineRule="auto" w:line="360"/>
              <w:jc w:val="both"/>
              <w:rPr>
                <w:rFonts w:ascii="Times New Roman" w:cs="Times New Roman" w:hAnsi="Times New Roman"/>
                <w:b/>
                <w:sz w:val="18"/>
                <w:szCs w:val="18"/>
              </w:rPr>
            </w:pPr>
            <w:r>
              <w:rPr>
                <w:rFonts w:ascii="Times New Roman" w:cs="Times New Roman" w:hAnsi="Times New Roman"/>
                <w:b/>
                <w:sz w:val="18"/>
                <w:szCs w:val="18"/>
              </w:rPr>
              <w:t>&amp; PERCENTAGE</w:t>
            </w:r>
          </w:p>
        </w:tc>
        <w:tc>
          <w:tcPr>
            <w:tcW w:w="3798" w:type="dxa"/>
            <w:gridSpan w:val="5"/>
            <w:tcBorders/>
            <w:shd w:val="clear" w:color="auto" w:fill="548dd4"/>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RESPONSE</w:t>
            </w:r>
          </w:p>
        </w:tc>
        <w:tc>
          <w:tcPr>
            <w:tcW w:w="1064" w:type="dxa"/>
            <w:vMerge w:val="restart"/>
            <w:tcBorders/>
            <w:shd w:val="clear" w:color="auto" w:fill="548dd4"/>
          </w:tcPr>
          <w:p>
            <w:pPr>
              <w:pStyle w:val="style0"/>
              <w:spacing w:lineRule="auto" w:line="360"/>
              <w:jc w:val="both"/>
              <w:rPr>
                <w:rFonts w:ascii="Times New Roman" w:cs="Times New Roman" w:hAnsi="Times New Roman"/>
                <w:b/>
                <w:sz w:val="20"/>
                <w:szCs w:val="20"/>
              </w:rPr>
            </w:pPr>
            <w:r>
              <w:rPr>
                <w:rFonts w:ascii="Times New Roman" w:cs="Times New Roman" w:hAnsi="Times New Roman"/>
                <w:b/>
                <w:sz w:val="20"/>
                <w:szCs w:val="20"/>
              </w:rPr>
              <w:t>TOTALS</w:t>
            </w:r>
          </w:p>
        </w:tc>
      </w:tr>
      <w:tr>
        <w:tblPrEx/>
        <w:trPr>
          <w:trHeight w:val="38" w:hRule="atLeast"/>
        </w:trPr>
        <w:tc>
          <w:tcPr>
            <w:tcW w:w="4277" w:type="dxa"/>
            <w:vMerge w:val="continue"/>
            <w:tcBorders/>
            <w:shd w:val="clear" w:color="auto" w:fill="548dd4"/>
          </w:tcPr>
          <w:p>
            <w:pPr>
              <w:pStyle w:val="style0"/>
              <w:spacing w:lineRule="auto" w:line="360"/>
              <w:jc w:val="both"/>
              <w:rPr/>
            </w:pPr>
          </w:p>
        </w:tc>
        <w:tc>
          <w:tcPr>
            <w:tcW w:w="1480" w:type="dxa"/>
            <w:vMerge w:val="continue"/>
            <w:tcBorders/>
            <w:shd w:val="clear" w:color="auto" w:fill="548dd4"/>
          </w:tcPr>
          <w:p>
            <w:pPr>
              <w:pStyle w:val="style0"/>
              <w:spacing w:lineRule="auto" w:line="360"/>
              <w:jc w:val="both"/>
              <w:rPr/>
            </w:pPr>
          </w:p>
        </w:tc>
        <w:tc>
          <w:tcPr>
            <w:tcW w:w="653" w:type="dxa"/>
            <w:tcBorders/>
          </w:tcPr>
          <w:p>
            <w:pPr>
              <w:pStyle w:val="style0"/>
              <w:spacing w:lineRule="auto" w:line="360"/>
              <w:jc w:val="both"/>
              <w:rPr>
                <w:b/>
              </w:rPr>
            </w:pPr>
            <w:r>
              <w:rPr>
                <w:b/>
              </w:rPr>
              <w:t>SD</w:t>
            </w:r>
          </w:p>
        </w:tc>
        <w:tc>
          <w:tcPr>
            <w:tcW w:w="729" w:type="dxa"/>
            <w:tcBorders/>
          </w:tcPr>
          <w:p>
            <w:pPr>
              <w:pStyle w:val="style0"/>
              <w:spacing w:lineRule="auto" w:line="360"/>
              <w:jc w:val="both"/>
              <w:rPr>
                <w:b/>
              </w:rPr>
            </w:pPr>
            <w:r>
              <w:rPr>
                <w:b/>
              </w:rPr>
              <w:t>D</w:t>
            </w:r>
          </w:p>
        </w:tc>
        <w:tc>
          <w:tcPr>
            <w:tcW w:w="732" w:type="dxa"/>
            <w:tcBorders/>
          </w:tcPr>
          <w:p>
            <w:pPr>
              <w:pStyle w:val="style0"/>
              <w:spacing w:lineRule="auto" w:line="360"/>
              <w:jc w:val="both"/>
              <w:rPr>
                <w:b/>
              </w:rPr>
            </w:pPr>
            <w:r>
              <w:rPr>
                <w:b/>
              </w:rPr>
              <w:t>NT</w:t>
            </w:r>
          </w:p>
        </w:tc>
        <w:tc>
          <w:tcPr>
            <w:tcW w:w="837" w:type="dxa"/>
            <w:tcBorders/>
          </w:tcPr>
          <w:p>
            <w:pPr>
              <w:pStyle w:val="style0"/>
              <w:spacing w:lineRule="auto" w:line="360"/>
              <w:jc w:val="both"/>
              <w:rPr>
                <w:b/>
              </w:rPr>
            </w:pPr>
            <w:r>
              <w:rPr>
                <w:b/>
              </w:rPr>
              <w:t>A</w:t>
            </w:r>
          </w:p>
        </w:tc>
        <w:tc>
          <w:tcPr>
            <w:tcW w:w="844" w:type="dxa"/>
            <w:tcBorders/>
          </w:tcPr>
          <w:p>
            <w:pPr>
              <w:pStyle w:val="style0"/>
              <w:spacing w:lineRule="auto" w:line="360"/>
              <w:jc w:val="both"/>
              <w:rPr>
                <w:b/>
              </w:rPr>
            </w:pPr>
            <w:r>
              <w:rPr>
                <w:b/>
              </w:rPr>
              <w:t>SA</w:t>
            </w:r>
          </w:p>
        </w:tc>
        <w:tc>
          <w:tcPr>
            <w:tcW w:w="1064" w:type="dxa"/>
            <w:vMerge w:val="continue"/>
            <w:tcBorders/>
            <w:shd w:val="clear" w:color="auto" w:fill="548dd4"/>
          </w:tcPr>
          <w:p>
            <w:pPr>
              <w:pStyle w:val="style0"/>
              <w:spacing w:lineRule="auto" w:line="360"/>
              <w:jc w:val="both"/>
              <w:rPr/>
            </w:pPr>
          </w:p>
        </w:tc>
      </w:tr>
      <w:tr>
        <w:tblPrEx/>
        <w:trPr>
          <w:trHeight w:val="279" w:hRule="atLeast"/>
        </w:trPr>
        <w:tc>
          <w:tcPr>
            <w:tcW w:w="4277" w:type="dxa"/>
            <w:vMerge w:val="restart"/>
            <w:tcBorders/>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 xml:space="preserve"> Insufficient Funds</w:t>
            </w:r>
          </w:p>
        </w:tc>
        <w:tc>
          <w:tcPr>
            <w:tcW w:w="1480" w:type="dxa"/>
            <w:tcBorders/>
          </w:tcPr>
          <w:p>
            <w:pPr>
              <w:pStyle w:val="style0"/>
              <w:spacing w:lineRule="auto" w:line="360"/>
              <w:jc w:val="both"/>
              <w:rPr>
                <w:i/>
                <w:lang w:val="en-ZW"/>
              </w:rPr>
            </w:pPr>
            <w:r>
              <w:rPr>
                <w:i/>
                <w:lang w:val="en-ZW"/>
              </w:rPr>
              <w:t>Frequency</w:t>
            </w:r>
          </w:p>
        </w:tc>
        <w:tc>
          <w:tcPr>
            <w:tcW w:w="653" w:type="dxa"/>
            <w:tcBorders/>
          </w:tcPr>
          <w:p>
            <w:pPr>
              <w:pStyle w:val="style0"/>
              <w:spacing w:lineRule="auto" w:line="360"/>
              <w:jc w:val="center"/>
              <w:rPr/>
            </w:pPr>
            <w:r>
              <w:rPr>
                <w:rFonts w:ascii="Arial" w:cs="Arial" w:hAnsi="Arial"/>
                <w:sz w:val="20"/>
                <w:szCs w:val="20"/>
              </w:rPr>
              <w:t>4</w:t>
            </w:r>
          </w:p>
        </w:tc>
        <w:tc>
          <w:tcPr>
            <w:tcW w:w="729" w:type="dxa"/>
            <w:tcBorders/>
          </w:tcPr>
          <w:p>
            <w:pPr>
              <w:pStyle w:val="style0"/>
              <w:spacing w:lineRule="auto" w:line="360"/>
              <w:jc w:val="center"/>
              <w:rPr/>
            </w:pPr>
            <w:r>
              <w:rPr>
                <w:rFonts w:ascii="Arial" w:cs="Arial" w:hAnsi="Arial"/>
                <w:sz w:val="20"/>
                <w:szCs w:val="20"/>
              </w:rPr>
              <w:t>1</w:t>
            </w:r>
          </w:p>
        </w:tc>
        <w:tc>
          <w:tcPr>
            <w:tcW w:w="732" w:type="dxa"/>
            <w:tcBorders/>
          </w:tcPr>
          <w:p>
            <w:pPr>
              <w:pStyle w:val="style0"/>
              <w:spacing w:lineRule="auto" w:line="360"/>
              <w:jc w:val="center"/>
              <w:rPr/>
            </w:pPr>
            <w:r>
              <w:rPr>
                <w:rFonts w:ascii="Arial" w:cs="Arial" w:hAnsi="Arial"/>
                <w:sz w:val="20"/>
                <w:szCs w:val="20"/>
              </w:rPr>
              <w:t>4</w:t>
            </w:r>
          </w:p>
        </w:tc>
        <w:tc>
          <w:tcPr>
            <w:tcW w:w="837" w:type="dxa"/>
            <w:tcBorders/>
          </w:tcPr>
          <w:p>
            <w:pPr>
              <w:pStyle w:val="style0"/>
              <w:spacing w:lineRule="auto" w:line="360"/>
              <w:jc w:val="center"/>
              <w:rPr/>
            </w:pPr>
            <w:r>
              <w:rPr>
                <w:rFonts w:ascii="Arial" w:cs="Arial" w:hAnsi="Arial"/>
                <w:sz w:val="20"/>
                <w:szCs w:val="20"/>
              </w:rPr>
              <w:t>16</w:t>
            </w:r>
          </w:p>
        </w:tc>
        <w:tc>
          <w:tcPr>
            <w:tcW w:w="844" w:type="dxa"/>
            <w:tcBorders/>
          </w:tcPr>
          <w:p>
            <w:pPr>
              <w:pStyle w:val="style0"/>
              <w:spacing w:lineRule="auto" w:line="360"/>
              <w:jc w:val="center"/>
              <w:rPr/>
            </w:pPr>
            <w:r>
              <w:rPr>
                <w:rFonts w:ascii="Arial" w:cs="Arial" w:hAnsi="Arial"/>
                <w:sz w:val="20"/>
                <w:szCs w:val="20"/>
              </w:rPr>
              <w:t>15</w:t>
            </w:r>
          </w:p>
        </w:tc>
        <w:tc>
          <w:tcPr>
            <w:tcW w:w="1064" w:type="dxa"/>
            <w:tcBorders/>
          </w:tcPr>
          <w:p>
            <w:pPr>
              <w:pStyle w:val="style0"/>
              <w:spacing w:lineRule="auto" w:line="360"/>
              <w:jc w:val="center"/>
              <w:rPr/>
            </w:pPr>
            <w:r>
              <w:rPr>
                <w:rFonts w:ascii="Arial" w:cs="Arial" w:hAnsi="Arial"/>
                <w:sz w:val="20"/>
                <w:szCs w:val="20"/>
              </w:rPr>
              <w:t>40</w:t>
            </w:r>
          </w:p>
        </w:tc>
      </w:tr>
      <w:tr>
        <w:tblPrEx/>
        <w:trPr>
          <w:trHeight w:val="295" w:hRule="atLeast"/>
        </w:trPr>
        <w:tc>
          <w:tcPr>
            <w:tcW w:w="4277" w:type="dxa"/>
            <w:vMerge w:val="continue"/>
            <w:tcBorders/>
          </w:tcPr>
          <w:p>
            <w:pPr>
              <w:pStyle w:val="style0"/>
              <w:spacing w:lineRule="auto" w:line="360"/>
              <w:jc w:val="both"/>
              <w:rPr>
                <w:rFonts w:ascii="Times New Roman" w:cs="Times New Roman" w:eastAsia="Times New Roman" w:hAnsi="Times New Roman"/>
                <w:sz w:val="24"/>
                <w:szCs w:val="24"/>
              </w:rPr>
            </w:pPr>
          </w:p>
        </w:tc>
        <w:tc>
          <w:tcPr>
            <w:tcW w:w="1480" w:type="dxa"/>
            <w:tcBorders/>
          </w:tcPr>
          <w:p>
            <w:pPr>
              <w:pStyle w:val="style0"/>
              <w:spacing w:lineRule="auto" w:line="360"/>
              <w:jc w:val="both"/>
              <w:rPr>
                <w:i/>
              </w:rPr>
            </w:pPr>
            <w:r>
              <w:rPr>
                <w:i/>
                <w:lang w:val="en-ZW"/>
              </w:rPr>
              <w:t>Percentage</w:t>
            </w:r>
          </w:p>
        </w:tc>
        <w:tc>
          <w:tcPr>
            <w:tcW w:w="653" w:type="dxa"/>
            <w:tcBorders/>
          </w:tcPr>
          <w:p>
            <w:pPr>
              <w:pStyle w:val="style0"/>
              <w:spacing w:lineRule="auto" w:line="360"/>
              <w:jc w:val="center"/>
              <w:rPr/>
            </w:pPr>
            <w:r>
              <w:t>10%</w:t>
            </w:r>
          </w:p>
        </w:tc>
        <w:tc>
          <w:tcPr>
            <w:tcW w:w="729" w:type="dxa"/>
            <w:tcBorders/>
          </w:tcPr>
          <w:p>
            <w:pPr>
              <w:pStyle w:val="style0"/>
              <w:spacing w:lineRule="auto" w:line="360"/>
              <w:jc w:val="center"/>
              <w:rPr/>
            </w:pPr>
            <w:r>
              <w:t>2%</w:t>
            </w:r>
          </w:p>
        </w:tc>
        <w:tc>
          <w:tcPr>
            <w:tcW w:w="732" w:type="dxa"/>
            <w:tcBorders/>
          </w:tcPr>
          <w:p>
            <w:pPr>
              <w:pStyle w:val="style0"/>
              <w:spacing w:lineRule="auto" w:line="360"/>
              <w:jc w:val="center"/>
              <w:rPr/>
            </w:pPr>
            <w:r>
              <w:t>10%</w:t>
            </w:r>
          </w:p>
        </w:tc>
        <w:tc>
          <w:tcPr>
            <w:tcW w:w="837" w:type="dxa"/>
            <w:tcBorders/>
          </w:tcPr>
          <w:p>
            <w:pPr>
              <w:pStyle w:val="style0"/>
              <w:spacing w:lineRule="auto" w:line="360"/>
              <w:jc w:val="center"/>
              <w:rPr/>
            </w:pPr>
            <w:r>
              <w:t>40%</w:t>
            </w:r>
          </w:p>
        </w:tc>
        <w:tc>
          <w:tcPr>
            <w:tcW w:w="844" w:type="dxa"/>
            <w:tcBorders/>
          </w:tcPr>
          <w:p>
            <w:pPr>
              <w:pStyle w:val="style0"/>
              <w:spacing w:lineRule="auto" w:line="360"/>
              <w:jc w:val="center"/>
              <w:rPr/>
            </w:pPr>
            <w:r>
              <w:t>38%</w:t>
            </w:r>
          </w:p>
        </w:tc>
        <w:tc>
          <w:tcPr>
            <w:tcW w:w="1064" w:type="dxa"/>
            <w:tcBorders/>
          </w:tcPr>
          <w:p>
            <w:pPr>
              <w:pStyle w:val="style0"/>
              <w:spacing w:lineRule="auto" w:line="360"/>
              <w:jc w:val="center"/>
              <w:rPr/>
            </w:pPr>
            <w:r>
              <w:t>100%</w:t>
            </w:r>
          </w:p>
        </w:tc>
      </w:tr>
      <w:tr>
        <w:tblPrEx/>
        <w:trPr>
          <w:trHeight w:val="279" w:hRule="atLeast"/>
        </w:trPr>
        <w:tc>
          <w:tcPr>
            <w:tcW w:w="4277" w:type="dxa"/>
            <w:vMerge w:val="restart"/>
            <w:tcBorders/>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Poor Research and Development</w:t>
            </w:r>
          </w:p>
        </w:tc>
        <w:tc>
          <w:tcPr>
            <w:tcW w:w="1480" w:type="dxa"/>
            <w:tcBorders/>
          </w:tcPr>
          <w:p>
            <w:pPr>
              <w:pStyle w:val="style0"/>
              <w:spacing w:lineRule="auto" w:line="360"/>
              <w:jc w:val="both"/>
              <w:rPr>
                <w:i/>
              </w:rPr>
            </w:pPr>
            <w:r>
              <w:rPr>
                <w:i/>
                <w:lang w:val="en-ZW"/>
              </w:rPr>
              <w:t>Frequency</w:t>
            </w:r>
          </w:p>
        </w:tc>
        <w:tc>
          <w:tcPr>
            <w:tcW w:w="653" w:type="dxa"/>
            <w:tcBorders/>
          </w:tcPr>
          <w:p>
            <w:pPr>
              <w:pStyle w:val="style0"/>
              <w:spacing w:lineRule="auto" w:line="360"/>
              <w:jc w:val="center"/>
              <w:rPr/>
            </w:pPr>
            <w:r>
              <w:rPr>
                <w:rFonts w:ascii="Arial" w:cs="Arial" w:hAnsi="Arial"/>
                <w:sz w:val="20"/>
                <w:szCs w:val="20"/>
              </w:rPr>
              <w:t>2</w:t>
            </w:r>
          </w:p>
        </w:tc>
        <w:tc>
          <w:tcPr>
            <w:tcW w:w="729" w:type="dxa"/>
            <w:tcBorders/>
          </w:tcPr>
          <w:p>
            <w:pPr>
              <w:pStyle w:val="style0"/>
              <w:spacing w:lineRule="auto" w:line="360"/>
              <w:jc w:val="center"/>
              <w:rPr/>
            </w:pPr>
            <w:r>
              <w:rPr>
                <w:rFonts w:ascii="Arial" w:cs="Arial" w:hAnsi="Arial"/>
                <w:sz w:val="20"/>
                <w:szCs w:val="20"/>
              </w:rPr>
              <w:t>2</w:t>
            </w:r>
          </w:p>
        </w:tc>
        <w:tc>
          <w:tcPr>
            <w:tcW w:w="732" w:type="dxa"/>
            <w:tcBorders/>
          </w:tcPr>
          <w:p>
            <w:pPr>
              <w:pStyle w:val="style0"/>
              <w:spacing w:lineRule="auto" w:line="360"/>
              <w:jc w:val="center"/>
              <w:rPr/>
            </w:pPr>
            <w:r>
              <w:rPr>
                <w:rFonts w:ascii="Arial" w:cs="Arial" w:hAnsi="Arial"/>
                <w:sz w:val="20"/>
                <w:szCs w:val="20"/>
              </w:rPr>
              <w:t>2</w:t>
            </w:r>
          </w:p>
        </w:tc>
        <w:tc>
          <w:tcPr>
            <w:tcW w:w="837" w:type="dxa"/>
            <w:tcBorders/>
          </w:tcPr>
          <w:p>
            <w:pPr>
              <w:pStyle w:val="style0"/>
              <w:spacing w:lineRule="auto" w:line="360"/>
              <w:jc w:val="center"/>
              <w:rPr/>
            </w:pPr>
            <w:r>
              <w:rPr>
                <w:rFonts w:ascii="Arial" w:cs="Arial" w:hAnsi="Arial"/>
                <w:sz w:val="20"/>
                <w:szCs w:val="20"/>
              </w:rPr>
              <w:t>14</w:t>
            </w:r>
          </w:p>
        </w:tc>
        <w:tc>
          <w:tcPr>
            <w:tcW w:w="844" w:type="dxa"/>
            <w:tcBorders/>
          </w:tcPr>
          <w:p>
            <w:pPr>
              <w:pStyle w:val="style0"/>
              <w:spacing w:lineRule="auto" w:line="360"/>
              <w:jc w:val="center"/>
              <w:rPr/>
            </w:pPr>
            <w:r>
              <w:rPr>
                <w:rFonts w:ascii="Arial" w:cs="Arial" w:hAnsi="Arial"/>
                <w:sz w:val="20"/>
                <w:szCs w:val="20"/>
              </w:rPr>
              <w:t>20</w:t>
            </w:r>
          </w:p>
        </w:tc>
        <w:tc>
          <w:tcPr>
            <w:tcW w:w="1064" w:type="dxa"/>
            <w:tcBorders/>
          </w:tcPr>
          <w:p>
            <w:pPr>
              <w:pStyle w:val="style0"/>
              <w:spacing w:lineRule="auto" w:line="360"/>
              <w:jc w:val="center"/>
              <w:rPr/>
            </w:pPr>
            <w:r>
              <w:rPr>
                <w:rFonts w:ascii="Arial" w:cs="Arial" w:hAnsi="Arial"/>
                <w:sz w:val="20"/>
                <w:szCs w:val="20"/>
              </w:rPr>
              <w:t>40</w:t>
            </w:r>
          </w:p>
        </w:tc>
      </w:tr>
      <w:tr>
        <w:tblPrEx/>
        <w:trPr>
          <w:trHeight w:val="295" w:hRule="atLeast"/>
        </w:trPr>
        <w:tc>
          <w:tcPr>
            <w:tcW w:w="4277" w:type="dxa"/>
            <w:vMerge w:val="continue"/>
            <w:tcBorders/>
          </w:tcPr>
          <w:p>
            <w:pPr>
              <w:pStyle w:val="style0"/>
              <w:spacing w:lineRule="auto" w:line="360"/>
              <w:jc w:val="both"/>
              <w:rPr>
                <w:rFonts w:ascii="Times New Roman" w:cs="Times New Roman" w:eastAsia="Times New Roman" w:hAnsi="Times New Roman"/>
                <w:sz w:val="24"/>
                <w:szCs w:val="24"/>
              </w:rPr>
            </w:pPr>
          </w:p>
        </w:tc>
        <w:tc>
          <w:tcPr>
            <w:tcW w:w="1480" w:type="dxa"/>
            <w:tcBorders/>
          </w:tcPr>
          <w:p>
            <w:pPr>
              <w:pStyle w:val="style0"/>
              <w:spacing w:lineRule="auto" w:line="360"/>
              <w:jc w:val="both"/>
              <w:rPr>
                <w:i/>
              </w:rPr>
            </w:pPr>
            <w:r>
              <w:rPr>
                <w:i/>
              </w:rPr>
              <w:t>Percentage</w:t>
            </w:r>
          </w:p>
        </w:tc>
        <w:tc>
          <w:tcPr>
            <w:tcW w:w="653" w:type="dxa"/>
            <w:tcBorders/>
          </w:tcPr>
          <w:p>
            <w:pPr>
              <w:pStyle w:val="style0"/>
              <w:spacing w:lineRule="auto" w:line="360"/>
              <w:jc w:val="center"/>
              <w:rPr/>
            </w:pPr>
            <w:r>
              <w:t>5%</w:t>
            </w:r>
          </w:p>
        </w:tc>
        <w:tc>
          <w:tcPr>
            <w:tcW w:w="729" w:type="dxa"/>
            <w:tcBorders/>
          </w:tcPr>
          <w:p>
            <w:pPr>
              <w:pStyle w:val="style0"/>
              <w:spacing w:lineRule="auto" w:line="360"/>
              <w:jc w:val="center"/>
              <w:rPr/>
            </w:pPr>
            <w:r>
              <w:t>5%</w:t>
            </w:r>
          </w:p>
        </w:tc>
        <w:tc>
          <w:tcPr>
            <w:tcW w:w="732" w:type="dxa"/>
            <w:tcBorders/>
          </w:tcPr>
          <w:p>
            <w:pPr>
              <w:pStyle w:val="style0"/>
              <w:spacing w:lineRule="auto" w:line="360"/>
              <w:jc w:val="center"/>
              <w:rPr/>
            </w:pPr>
            <w:r>
              <w:rPr>
                <w:lang w:val="en-ZW"/>
              </w:rPr>
              <w:t>5%</w:t>
            </w:r>
          </w:p>
        </w:tc>
        <w:tc>
          <w:tcPr>
            <w:tcW w:w="837" w:type="dxa"/>
            <w:tcBorders/>
          </w:tcPr>
          <w:p>
            <w:pPr>
              <w:pStyle w:val="style0"/>
              <w:spacing w:lineRule="auto" w:line="360"/>
              <w:jc w:val="center"/>
              <w:rPr/>
            </w:pPr>
            <w:r>
              <w:t>35%</w:t>
            </w:r>
          </w:p>
        </w:tc>
        <w:tc>
          <w:tcPr>
            <w:tcW w:w="844" w:type="dxa"/>
            <w:tcBorders/>
          </w:tcPr>
          <w:p>
            <w:pPr>
              <w:pStyle w:val="style0"/>
              <w:spacing w:lineRule="auto" w:line="360"/>
              <w:jc w:val="center"/>
              <w:rPr/>
            </w:pPr>
            <w:r>
              <w:t>50%</w:t>
            </w:r>
          </w:p>
        </w:tc>
        <w:tc>
          <w:tcPr>
            <w:tcW w:w="1064" w:type="dxa"/>
            <w:tcBorders/>
          </w:tcPr>
          <w:p>
            <w:pPr>
              <w:pStyle w:val="style0"/>
              <w:spacing w:lineRule="auto" w:line="360"/>
              <w:jc w:val="center"/>
              <w:rPr/>
            </w:pPr>
            <w:r>
              <w:t>100%</w:t>
            </w:r>
          </w:p>
        </w:tc>
      </w:tr>
      <w:tr>
        <w:tblPrEx/>
        <w:trPr>
          <w:trHeight w:val="279" w:hRule="atLeast"/>
        </w:trPr>
        <w:tc>
          <w:tcPr>
            <w:tcW w:w="4277" w:type="dxa"/>
            <w:vMerge w:val="restart"/>
            <w:tcBorders/>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Resistance</w:t>
            </w:r>
          </w:p>
        </w:tc>
        <w:tc>
          <w:tcPr>
            <w:tcW w:w="1480" w:type="dxa"/>
            <w:tcBorders/>
          </w:tcPr>
          <w:p>
            <w:pPr>
              <w:pStyle w:val="style0"/>
              <w:spacing w:lineRule="auto" w:line="360"/>
              <w:jc w:val="both"/>
              <w:rPr>
                <w:i/>
              </w:rPr>
            </w:pPr>
            <w:r>
              <w:rPr>
                <w:i/>
                <w:lang w:val="en-ZW"/>
              </w:rPr>
              <w:t>Frequency</w:t>
            </w:r>
          </w:p>
        </w:tc>
        <w:tc>
          <w:tcPr>
            <w:tcW w:w="653" w:type="dxa"/>
            <w:tcBorders/>
          </w:tcPr>
          <w:p>
            <w:pPr>
              <w:pStyle w:val="style0"/>
              <w:spacing w:lineRule="auto" w:line="360"/>
              <w:jc w:val="center"/>
              <w:rPr/>
            </w:pPr>
            <w:r>
              <w:rPr>
                <w:rFonts w:ascii="Arial" w:cs="Arial" w:hAnsi="Arial"/>
                <w:sz w:val="20"/>
                <w:szCs w:val="20"/>
              </w:rPr>
              <w:t>3</w:t>
            </w:r>
          </w:p>
        </w:tc>
        <w:tc>
          <w:tcPr>
            <w:tcW w:w="729" w:type="dxa"/>
            <w:tcBorders/>
          </w:tcPr>
          <w:p>
            <w:pPr>
              <w:pStyle w:val="style0"/>
              <w:spacing w:lineRule="auto" w:line="360"/>
              <w:jc w:val="center"/>
              <w:rPr/>
            </w:pPr>
            <w:r>
              <w:rPr>
                <w:rFonts w:ascii="Arial" w:cs="Arial" w:hAnsi="Arial"/>
                <w:sz w:val="20"/>
                <w:szCs w:val="20"/>
              </w:rPr>
              <w:t>2</w:t>
            </w:r>
          </w:p>
        </w:tc>
        <w:tc>
          <w:tcPr>
            <w:tcW w:w="732" w:type="dxa"/>
            <w:tcBorders/>
          </w:tcPr>
          <w:p>
            <w:pPr>
              <w:pStyle w:val="style0"/>
              <w:spacing w:lineRule="auto" w:line="360"/>
              <w:jc w:val="center"/>
              <w:rPr/>
            </w:pPr>
            <w:r>
              <w:rPr>
                <w:rFonts w:ascii="Arial" w:cs="Arial" w:hAnsi="Arial"/>
                <w:sz w:val="20"/>
                <w:szCs w:val="20"/>
              </w:rPr>
              <w:t>1</w:t>
            </w:r>
          </w:p>
        </w:tc>
        <w:tc>
          <w:tcPr>
            <w:tcW w:w="837" w:type="dxa"/>
            <w:tcBorders/>
          </w:tcPr>
          <w:p>
            <w:pPr>
              <w:pStyle w:val="style0"/>
              <w:spacing w:lineRule="auto" w:line="360"/>
              <w:jc w:val="center"/>
              <w:rPr/>
            </w:pPr>
            <w:r>
              <w:rPr>
                <w:rFonts w:ascii="Arial" w:cs="Arial" w:hAnsi="Arial"/>
                <w:sz w:val="20"/>
                <w:szCs w:val="20"/>
              </w:rPr>
              <w:t>18</w:t>
            </w:r>
          </w:p>
        </w:tc>
        <w:tc>
          <w:tcPr>
            <w:tcW w:w="844" w:type="dxa"/>
            <w:tcBorders/>
          </w:tcPr>
          <w:p>
            <w:pPr>
              <w:pStyle w:val="style0"/>
              <w:spacing w:lineRule="auto" w:line="360"/>
              <w:jc w:val="center"/>
              <w:rPr/>
            </w:pPr>
            <w:r>
              <w:rPr>
                <w:rFonts w:ascii="Arial" w:cs="Arial" w:hAnsi="Arial"/>
                <w:sz w:val="20"/>
                <w:szCs w:val="20"/>
              </w:rPr>
              <w:t>16</w:t>
            </w:r>
          </w:p>
        </w:tc>
        <w:tc>
          <w:tcPr>
            <w:tcW w:w="1064" w:type="dxa"/>
            <w:tcBorders/>
          </w:tcPr>
          <w:p>
            <w:pPr>
              <w:pStyle w:val="style0"/>
              <w:spacing w:lineRule="auto" w:line="360"/>
              <w:jc w:val="center"/>
              <w:rPr/>
            </w:pPr>
            <w:r>
              <w:rPr>
                <w:rFonts w:ascii="Arial" w:cs="Arial" w:hAnsi="Arial"/>
                <w:sz w:val="20"/>
                <w:szCs w:val="20"/>
              </w:rPr>
              <w:t>40</w:t>
            </w:r>
          </w:p>
        </w:tc>
      </w:tr>
      <w:tr>
        <w:tblPrEx/>
        <w:trPr>
          <w:trHeight w:val="288" w:hRule="atLeast"/>
        </w:trPr>
        <w:tc>
          <w:tcPr>
            <w:tcW w:w="4277" w:type="dxa"/>
            <w:vMerge w:val="continue"/>
            <w:tcBorders/>
          </w:tcPr>
          <w:p>
            <w:pPr>
              <w:pStyle w:val="style0"/>
              <w:spacing w:lineRule="auto" w:line="360"/>
              <w:jc w:val="both"/>
              <w:rPr>
                <w:rFonts w:ascii="Times New Roman" w:cs="Times New Roman" w:eastAsia="Times New Roman" w:hAnsi="Times New Roman"/>
                <w:sz w:val="24"/>
                <w:szCs w:val="24"/>
              </w:rPr>
            </w:pPr>
          </w:p>
        </w:tc>
        <w:tc>
          <w:tcPr>
            <w:tcW w:w="1480" w:type="dxa"/>
            <w:tcBorders/>
          </w:tcPr>
          <w:p>
            <w:pPr>
              <w:pStyle w:val="style0"/>
              <w:spacing w:lineRule="auto" w:line="360"/>
              <w:jc w:val="both"/>
              <w:rPr>
                <w:i/>
              </w:rPr>
            </w:pPr>
            <w:r>
              <w:rPr>
                <w:i/>
                <w:lang w:val="en-ZW"/>
              </w:rPr>
              <w:t>Percentage</w:t>
            </w:r>
          </w:p>
        </w:tc>
        <w:tc>
          <w:tcPr>
            <w:tcW w:w="653" w:type="dxa"/>
            <w:tcBorders/>
          </w:tcPr>
          <w:p>
            <w:pPr>
              <w:pStyle w:val="style0"/>
              <w:spacing w:lineRule="auto" w:line="360"/>
              <w:jc w:val="center"/>
              <w:rPr/>
            </w:pPr>
            <w:r>
              <w:t>7%</w:t>
            </w:r>
          </w:p>
        </w:tc>
        <w:tc>
          <w:tcPr>
            <w:tcW w:w="729" w:type="dxa"/>
            <w:tcBorders/>
          </w:tcPr>
          <w:p>
            <w:pPr>
              <w:pStyle w:val="style0"/>
              <w:spacing w:lineRule="auto" w:line="360"/>
              <w:jc w:val="center"/>
              <w:rPr/>
            </w:pPr>
            <w:r>
              <w:rPr>
                <w:lang w:val="en-ZW"/>
              </w:rPr>
              <w:t>5%</w:t>
            </w:r>
          </w:p>
        </w:tc>
        <w:tc>
          <w:tcPr>
            <w:tcW w:w="732" w:type="dxa"/>
            <w:tcBorders/>
          </w:tcPr>
          <w:p>
            <w:pPr>
              <w:pStyle w:val="style0"/>
              <w:spacing w:lineRule="auto" w:line="360"/>
              <w:jc w:val="center"/>
              <w:rPr/>
            </w:pPr>
            <w:r>
              <w:rPr>
                <w:lang w:val="en-ZW"/>
              </w:rPr>
              <w:t>3%</w:t>
            </w:r>
          </w:p>
        </w:tc>
        <w:tc>
          <w:tcPr>
            <w:tcW w:w="837" w:type="dxa"/>
            <w:tcBorders/>
          </w:tcPr>
          <w:p>
            <w:pPr>
              <w:pStyle w:val="style0"/>
              <w:spacing w:lineRule="auto" w:line="360"/>
              <w:jc w:val="center"/>
              <w:rPr/>
            </w:pPr>
            <w:r>
              <w:t>45%</w:t>
            </w:r>
          </w:p>
        </w:tc>
        <w:tc>
          <w:tcPr>
            <w:tcW w:w="844" w:type="dxa"/>
            <w:tcBorders/>
          </w:tcPr>
          <w:p>
            <w:pPr>
              <w:pStyle w:val="style0"/>
              <w:spacing w:lineRule="auto" w:line="360"/>
              <w:jc w:val="center"/>
              <w:rPr/>
            </w:pPr>
            <w:r>
              <w:t>40%</w:t>
            </w:r>
          </w:p>
        </w:tc>
        <w:tc>
          <w:tcPr>
            <w:tcW w:w="1064" w:type="dxa"/>
            <w:tcBorders/>
          </w:tcPr>
          <w:p>
            <w:pPr>
              <w:pStyle w:val="style0"/>
              <w:spacing w:lineRule="auto" w:line="360"/>
              <w:jc w:val="center"/>
              <w:rPr/>
            </w:pPr>
            <w:r>
              <w:t>100%</w:t>
            </w:r>
          </w:p>
        </w:tc>
      </w:tr>
      <w:tr>
        <w:tblPrEx/>
        <w:trPr>
          <w:trHeight w:val="279" w:hRule="atLeast"/>
        </w:trPr>
        <w:tc>
          <w:tcPr>
            <w:tcW w:w="4277" w:type="dxa"/>
            <w:vMerge w:val="restart"/>
            <w:tcBorders/>
          </w:tcPr>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 xml:space="preserve">Poor Technological advancement </w:t>
            </w:r>
          </w:p>
        </w:tc>
        <w:tc>
          <w:tcPr>
            <w:tcW w:w="1480" w:type="dxa"/>
            <w:tcBorders/>
          </w:tcPr>
          <w:p>
            <w:pPr>
              <w:pStyle w:val="style0"/>
              <w:spacing w:lineRule="auto" w:line="360"/>
              <w:jc w:val="both"/>
              <w:rPr>
                <w:i/>
              </w:rPr>
            </w:pPr>
            <w:r>
              <w:rPr>
                <w:i/>
                <w:lang w:val="en-ZW"/>
              </w:rPr>
              <w:t>Frequency</w:t>
            </w:r>
          </w:p>
        </w:tc>
        <w:tc>
          <w:tcPr>
            <w:tcW w:w="653" w:type="dxa"/>
            <w:tcBorders/>
          </w:tcPr>
          <w:p>
            <w:pPr>
              <w:pStyle w:val="style0"/>
              <w:spacing w:lineRule="auto" w:line="360"/>
              <w:jc w:val="center"/>
              <w:rPr/>
            </w:pPr>
            <w:r>
              <w:rPr>
                <w:rFonts w:ascii="Arial" w:cs="Arial" w:hAnsi="Arial"/>
                <w:sz w:val="20"/>
                <w:szCs w:val="20"/>
              </w:rPr>
              <w:t>3</w:t>
            </w:r>
          </w:p>
        </w:tc>
        <w:tc>
          <w:tcPr>
            <w:tcW w:w="729" w:type="dxa"/>
            <w:tcBorders/>
          </w:tcPr>
          <w:p>
            <w:pPr>
              <w:pStyle w:val="style0"/>
              <w:spacing w:lineRule="auto" w:line="360"/>
              <w:jc w:val="center"/>
              <w:rPr/>
            </w:pPr>
            <w:r>
              <w:rPr>
                <w:rFonts w:ascii="Arial" w:cs="Arial" w:hAnsi="Arial"/>
                <w:sz w:val="20"/>
                <w:szCs w:val="20"/>
              </w:rPr>
              <w:t>3</w:t>
            </w:r>
          </w:p>
        </w:tc>
        <w:tc>
          <w:tcPr>
            <w:tcW w:w="732" w:type="dxa"/>
            <w:tcBorders/>
          </w:tcPr>
          <w:p>
            <w:pPr>
              <w:pStyle w:val="style0"/>
              <w:spacing w:lineRule="auto" w:line="360"/>
              <w:jc w:val="center"/>
              <w:rPr/>
            </w:pPr>
            <w:r>
              <w:rPr>
                <w:rFonts w:ascii="Arial" w:cs="Arial" w:hAnsi="Arial"/>
                <w:sz w:val="20"/>
                <w:szCs w:val="20"/>
              </w:rPr>
              <w:t>2</w:t>
            </w:r>
          </w:p>
        </w:tc>
        <w:tc>
          <w:tcPr>
            <w:tcW w:w="837" w:type="dxa"/>
            <w:tcBorders/>
          </w:tcPr>
          <w:p>
            <w:pPr>
              <w:pStyle w:val="style0"/>
              <w:spacing w:lineRule="auto" w:line="360"/>
              <w:jc w:val="center"/>
              <w:rPr/>
            </w:pPr>
            <w:r>
              <w:rPr>
                <w:rFonts w:ascii="Arial" w:cs="Arial" w:hAnsi="Arial"/>
                <w:sz w:val="20"/>
                <w:szCs w:val="20"/>
              </w:rPr>
              <w:t>16</w:t>
            </w:r>
          </w:p>
        </w:tc>
        <w:tc>
          <w:tcPr>
            <w:tcW w:w="844" w:type="dxa"/>
            <w:tcBorders/>
          </w:tcPr>
          <w:p>
            <w:pPr>
              <w:pStyle w:val="style0"/>
              <w:spacing w:lineRule="auto" w:line="360"/>
              <w:jc w:val="center"/>
              <w:rPr/>
            </w:pPr>
            <w:r>
              <w:rPr>
                <w:rFonts w:ascii="Arial" w:cs="Arial" w:hAnsi="Arial"/>
                <w:sz w:val="20"/>
                <w:szCs w:val="20"/>
              </w:rPr>
              <w:t>16</w:t>
            </w:r>
          </w:p>
        </w:tc>
        <w:tc>
          <w:tcPr>
            <w:tcW w:w="1064" w:type="dxa"/>
            <w:tcBorders/>
          </w:tcPr>
          <w:p>
            <w:pPr>
              <w:pStyle w:val="style0"/>
              <w:spacing w:lineRule="auto" w:line="360"/>
              <w:jc w:val="center"/>
              <w:rPr/>
            </w:pPr>
            <w:r>
              <w:rPr>
                <w:rFonts w:ascii="Arial" w:cs="Arial" w:hAnsi="Arial"/>
                <w:sz w:val="20"/>
                <w:szCs w:val="20"/>
              </w:rPr>
              <w:t>40</w:t>
            </w:r>
          </w:p>
        </w:tc>
      </w:tr>
      <w:tr>
        <w:tblPrEx/>
        <w:trPr>
          <w:trHeight w:val="295" w:hRule="atLeast"/>
        </w:trPr>
        <w:tc>
          <w:tcPr>
            <w:tcW w:w="4277" w:type="dxa"/>
            <w:vMerge w:val="continue"/>
            <w:tcBorders/>
          </w:tcPr>
          <w:p>
            <w:pPr>
              <w:pStyle w:val="style0"/>
              <w:spacing w:lineRule="auto" w:line="360"/>
              <w:jc w:val="both"/>
              <w:rPr>
                <w:rFonts w:ascii="Times New Roman" w:cs="Times New Roman" w:eastAsia="Times New Roman" w:hAnsi="Times New Roman"/>
                <w:sz w:val="24"/>
                <w:szCs w:val="24"/>
              </w:rPr>
            </w:pPr>
          </w:p>
        </w:tc>
        <w:tc>
          <w:tcPr>
            <w:tcW w:w="1480" w:type="dxa"/>
            <w:tcBorders/>
          </w:tcPr>
          <w:p>
            <w:pPr>
              <w:pStyle w:val="style0"/>
              <w:spacing w:lineRule="auto" w:line="360"/>
              <w:jc w:val="both"/>
              <w:rPr>
                <w:i/>
              </w:rPr>
            </w:pPr>
            <w:r>
              <w:rPr>
                <w:i/>
                <w:lang w:val="en-ZW"/>
              </w:rPr>
              <w:t>Percentage</w:t>
            </w:r>
          </w:p>
        </w:tc>
        <w:tc>
          <w:tcPr>
            <w:tcW w:w="653" w:type="dxa"/>
            <w:tcBorders/>
          </w:tcPr>
          <w:p>
            <w:pPr>
              <w:pStyle w:val="style0"/>
              <w:spacing w:lineRule="auto" w:line="360"/>
              <w:jc w:val="center"/>
              <w:rPr/>
            </w:pPr>
            <w:r>
              <w:t>7%</w:t>
            </w:r>
          </w:p>
        </w:tc>
        <w:tc>
          <w:tcPr>
            <w:tcW w:w="729" w:type="dxa"/>
            <w:tcBorders/>
          </w:tcPr>
          <w:p>
            <w:pPr>
              <w:pStyle w:val="style0"/>
              <w:spacing w:lineRule="auto" w:line="360"/>
              <w:jc w:val="center"/>
              <w:rPr/>
            </w:pPr>
            <w:r>
              <w:rPr>
                <w:lang w:val="en-ZW"/>
              </w:rPr>
              <w:t>8%</w:t>
            </w:r>
          </w:p>
        </w:tc>
        <w:tc>
          <w:tcPr>
            <w:tcW w:w="732" w:type="dxa"/>
            <w:tcBorders/>
          </w:tcPr>
          <w:p>
            <w:pPr>
              <w:pStyle w:val="style0"/>
              <w:spacing w:lineRule="auto" w:line="360"/>
              <w:jc w:val="center"/>
              <w:rPr/>
            </w:pPr>
            <w:r>
              <w:rPr>
                <w:lang w:val="en-ZW"/>
              </w:rPr>
              <w:t>5%</w:t>
            </w:r>
          </w:p>
        </w:tc>
        <w:tc>
          <w:tcPr>
            <w:tcW w:w="837" w:type="dxa"/>
            <w:tcBorders/>
          </w:tcPr>
          <w:p>
            <w:pPr>
              <w:pStyle w:val="style0"/>
              <w:spacing w:lineRule="auto" w:line="360"/>
              <w:jc w:val="center"/>
              <w:rPr/>
            </w:pPr>
            <w:r>
              <w:t>40%</w:t>
            </w:r>
          </w:p>
        </w:tc>
        <w:tc>
          <w:tcPr>
            <w:tcW w:w="844" w:type="dxa"/>
            <w:tcBorders/>
          </w:tcPr>
          <w:p>
            <w:pPr>
              <w:pStyle w:val="style0"/>
              <w:spacing w:lineRule="auto" w:line="360"/>
              <w:jc w:val="center"/>
              <w:rPr/>
            </w:pPr>
            <w:r>
              <w:t>40%</w:t>
            </w:r>
          </w:p>
        </w:tc>
        <w:tc>
          <w:tcPr>
            <w:tcW w:w="1064" w:type="dxa"/>
            <w:tcBorders/>
          </w:tcPr>
          <w:p>
            <w:pPr>
              <w:pStyle w:val="style0"/>
              <w:spacing w:lineRule="auto" w:line="360"/>
              <w:jc w:val="center"/>
              <w:rPr/>
            </w:pPr>
            <w:r>
              <w:t>100%</w:t>
            </w:r>
          </w:p>
        </w:tc>
      </w:tr>
    </w:tbl>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Source: </w:t>
      </w:r>
      <w:r>
        <w:rPr>
          <w:rFonts w:ascii="Times New Roman" w:cs="Times New Roman" w:eastAsia="Times New Roman" w:hAnsi="Times New Roman"/>
          <w:i/>
          <w:sz w:val="24"/>
          <w:szCs w:val="24"/>
        </w:rPr>
        <w:t>Primary Data (2022)</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above table 4.3 shows the frequency and percentage for the response regarding to the challenges being faced in the adoption of sustainable procurement</w:t>
      </w:r>
    </w:p>
    <w:p>
      <w:pPr>
        <w:pStyle w:val="style0"/>
        <w:spacing w:lineRule="auto" w:line="360"/>
        <w:jc w:val="both"/>
        <w:rPr>
          <w:rFonts w:ascii="Times New Roman" w:cs="Times New Roman" w:eastAsia="Times New Roman" w:hAnsi="Times New Roman"/>
          <w:b w:val="false"/>
          <w:bCs w:val="false"/>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b w:val="false"/>
          <w:bCs w:val="false"/>
          <w:sz w:val="24"/>
          <w:szCs w:val="24"/>
          <w:lang w:val="en-US"/>
        </w:rPr>
        <w:t>According to the data in Fig. 4.1, insufficient funds or poor fund management is a major barrier to adopting sustainable procurement, with 40% agreeing and 38% strongly agreeing. Insufficient funds, they believe, are a barrier to adopting sustainable procurement because the company may not be able to keep up with the latest environmental product development in order to stay competitive. The examination of sustainability includes performance criteria based on the financials of the company. The graph below depicts insufficient financing as a barrier to Sanitation Services' adoption of sustainable procurement</w:t>
      </w:r>
      <w:r>
        <w:rPr>
          <w:rFonts w:ascii="Times New Roman" w:cs="Times New Roman" w:eastAsia="Times New Roman" w:hAnsi="Times New Roman"/>
          <w:b/>
          <w:bCs/>
          <w:sz w:val="24"/>
          <w:szCs w:val="24"/>
          <w:lang w:val="en-US"/>
        </w:rPr>
        <w:t>.</w:t>
      </w:r>
      <w:r>
        <w:rPr>
          <w:rFonts w:ascii="Times New Roman" w:cs="Times New Roman" w:eastAsia="Times New Roman" w:hAnsi="Times New Roman"/>
          <w:sz w:val="24"/>
          <w:szCs w:val="24"/>
        </w:rPr>
        <w:t>.</w:t>
      </w:r>
    </w:p>
    <w:p>
      <w:pPr>
        <w:pStyle w:val="style34"/>
        <w:rPr>
          <w:rFonts w:ascii="Times New Roman" w:cs="Times New Roman" w:eastAsia="Times New Roman" w:hAnsi="Times New Roman"/>
          <w:i w:val="false"/>
          <w:iCs w:val="false"/>
          <w:color w:val="auto"/>
          <w:sz w:val="24"/>
          <w:szCs w:val="24"/>
        </w:rPr>
      </w:pPr>
      <w:r>
        <w:rPr>
          <w:rFonts w:ascii="Times New Roman" w:cs="Times New Roman" w:eastAsia="Times New Roman" w:hAnsi="Times New Roman"/>
          <w:i w:val="false"/>
          <w:iCs w:val="false"/>
          <w:color w:val="auto"/>
          <w:sz w:val="24"/>
          <w:szCs w:val="24"/>
        </w:rPr>
        <w:t xml:space="preserve"> </w:t>
      </w:r>
      <w:bookmarkStart w:id="80" w:name="_Toc101384520"/>
      <w:r>
        <w:rPr>
          <w:rFonts w:ascii="Times New Roman" w:cs="Times New Roman" w:hAnsi="Times New Roman"/>
          <w:i w:val="false"/>
          <w:iCs w:val="false"/>
          <w:color w:val="auto"/>
          <w:sz w:val="24"/>
          <w:szCs w:val="24"/>
        </w:rPr>
        <w:t xml:space="preserve">Figure 4. </w:t>
      </w:r>
      <w:r>
        <w:rPr>
          <w:rFonts w:ascii="Times New Roman" w:cs="Times New Roman" w:hAnsi="Times New Roman"/>
          <w:i w:val="false"/>
          <w:iCs w:val="false"/>
          <w:color w:val="auto"/>
          <w:sz w:val="24"/>
          <w:szCs w:val="24"/>
        </w:rPr>
        <w:fldChar w:fldCharType="begin"/>
      </w:r>
      <w:r>
        <w:rPr>
          <w:rFonts w:ascii="Times New Roman" w:cs="Times New Roman" w:hAnsi="Times New Roman"/>
          <w:i w:val="false"/>
          <w:iCs w:val="false"/>
          <w:color w:val="auto"/>
          <w:sz w:val="24"/>
          <w:szCs w:val="24"/>
        </w:rPr>
        <w:instrText xml:space="preserve"> SEQ Figure_4.1 \* ARABIC </w:instrText>
      </w:r>
      <w:r>
        <w:rPr>
          <w:rFonts w:ascii="Times New Roman" w:cs="Times New Roman" w:hAnsi="Times New Roman"/>
          <w:i w:val="false"/>
          <w:iCs w:val="false"/>
          <w:color w:val="auto"/>
          <w:sz w:val="24"/>
          <w:szCs w:val="24"/>
        </w:rPr>
        <w:fldChar w:fldCharType="separate"/>
      </w:r>
      <w:r>
        <w:rPr>
          <w:rFonts w:ascii="Times New Roman" w:cs="Times New Roman" w:hAnsi="Times New Roman"/>
          <w:i w:val="false"/>
          <w:iCs w:val="false"/>
          <w:noProof/>
          <w:color w:val="auto"/>
          <w:sz w:val="24"/>
          <w:szCs w:val="24"/>
        </w:rPr>
        <w:t>1</w:t>
      </w:r>
      <w:r>
        <w:rPr>
          <w:rFonts w:ascii="Times New Roman" w:cs="Times New Roman" w:hAnsi="Times New Roman"/>
          <w:i w:val="false"/>
          <w:iCs w:val="false"/>
          <w:color w:val="auto"/>
          <w:sz w:val="24"/>
          <w:szCs w:val="24"/>
        </w:rPr>
        <w:fldChar w:fldCharType="end"/>
      </w:r>
      <w:r>
        <w:rPr>
          <w:rFonts w:ascii="Times New Roman" w:cs="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shows Insufficient funds as a challenge in adopting to sustainable Procurement.</w:t>
      </w:r>
      <w:bookmarkEnd w:id="80"/>
    </w:p>
    <w:p>
      <w:pPr>
        <w:pStyle w:val="style0"/>
        <w:spacing w:lineRule="auto" w:line="360"/>
        <w:jc w:val="both"/>
        <w:rPr>
          <w:rFonts w:ascii="Times New Roman" w:cs="Times New Roman" w:eastAsia="Times New Roman" w:hAnsi="Times New Roman"/>
          <w:sz w:val="24"/>
          <w:szCs w:val="24"/>
        </w:rPr>
      </w:pPr>
      <w:r>
        <w:rPr>
          <w:noProof/>
          <w:lang w:val="en-ZW"/>
        </w:rPr>
      </w:r>
      <w:r>
        <w:rPr>
          <w:noProof/>
          <w:lang w:val="en-ZW"/>
        </w:rPr>
      </w:r>
      <w:r>
        <w:rPr>
          <w:noProof/>
          <w:lang w:val="en-ZW"/>
        </w:rPr>
      </w:r>
      <w:r>
        <w:rPr>
          <w:noProof/>
          <w:lang w:val="en-ZW"/>
        </w:rPr>
        <w:drawing>
          <wp:inline distL="114300" distT="0" distB="0" distR="114300">
            <wp:extent cx="5125250" cy="2251422"/>
            <wp:effectExtent l="0" t="0" r="0" b="0"/>
            <wp:docPr id="104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lang w:val="en-ZW"/>
        </w:rPr>
      </w:r>
    </w:p>
    <w:p>
      <w:pPr>
        <w:pStyle w:val="style0"/>
        <w:spacing w:lineRule="auto" w:line="360"/>
        <w:jc w:val="both"/>
        <w:rPr>
          <w:rFonts w:ascii="Times New Roman" w:cs="Times New Roman" w:eastAsia="Times New Roman" w:hAnsi="Times New Roman"/>
          <w:i/>
          <w:sz w:val="24"/>
          <w:szCs w:val="24"/>
        </w:rPr>
      </w:pPr>
      <w:r>
        <w:rPr>
          <w:rFonts w:ascii="Times New Roman" w:cs="Times New Roman" w:eastAsia="Times New Roman" w:hAnsi="Times New Roman"/>
          <w:b/>
          <w:sz w:val="24"/>
          <w:szCs w:val="24"/>
        </w:rPr>
        <w:t xml:space="preserve">Source: </w:t>
      </w:r>
      <w:r>
        <w:rPr>
          <w:rFonts w:ascii="Times New Roman" w:cs="Times New Roman" w:eastAsia="Times New Roman" w:hAnsi="Times New Roman"/>
          <w:i/>
          <w:sz w:val="24"/>
          <w:szCs w:val="24"/>
        </w:rPr>
        <w:t>Primary Data (2022)</w:t>
      </w:r>
    </w:p>
    <w:p>
      <w:pPr>
        <w:pStyle w:val="style0"/>
        <w:spacing w:lineRule="auto" w:line="360"/>
        <w:jc w:val="both"/>
        <w:rPr>
          <w:rFonts w:ascii="Times New Roman" w:cs="Times New Roman" w:eastAsia="Times New Roman" w:hAnsi="Times New Roman"/>
          <w:b/>
          <w:sz w:val="24"/>
          <w:szCs w:val="24"/>
        </w:rPr>
      </w:pPr>
    </w:p>
    <w:p>
      <w:pPr>
        <w:pStyle w:val="style0"/>
        <w:spacing w:lineRule="auto" w:line="360"/>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lang w:val="en-US"/>
        </w:rPr>
        <w:t>Poor R&amp;D: 35 percent (agree) and 50 percent (disagree) (strongly agreed). As a result, poor research and development is considered as a roadblock to implementing sustainable procurement. According to respondents, poor research and development is a barrier to adopting sustainable procurement because the organization's potential to improve may be limited due to limited resources and specific environmental circumstances (Keane, Herbohn and Slaughter, 2011).</w:t>
      </w:r>
    </w:p>
    <w:p>
      <w:pPr>
        <w:pStyle w:val="style0"/>
        <w:spacing w:lineRule="auto" w:line="360"/>
        <w:jc w:val="both"/>
        <w:rPr>
          <w:rFonts w:ascii="Times New Roman" w:cs="Times New Roman" w:eastAsia="Times New Roman" w:hAnsi="Times New Roman"/>
          <w:b w:val="false"/>
          <w:bCs w:val="false"/>
          <w:sz w:val="24"/>
          <w:szCs w:val="24"/>
        </w:rPr>
      </w:pPr>
    </w:p>
    <w:bookmarkStart w:id="81" w:name="_Toc101384521"/>
    <w:p>
      <w:pPr>
        <w:pStyle w:val="style34"/>
        <w:rPr>
          <w:rFonts w:ascii="Times New Roman" w:cs="Times New Roman" w:eastAsia="Times New Roman" w:hAnsi="Times New Roman"/>
          <w:sz w:val="24"/>
          <w:szCs w:val="24"/>
        </w:rPr>
      </w:pPr>
      <w:r>
        <w:rPr>
          <w:rFonts w:ascii="Times New Roman" w:cs="Times New Roman" w:hAnsi="Times New Roman"/>
          <w:color w:val="auto"/>
          <w:sz w:val="24"/>
          <w:szCs w:val="24"/>
        </w:rPr>
        <w:t xml:space="preserve">Figure 4. </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Figure_4.1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2</w:t>
      </w:r>
      <w:r>
        <w:rPr>
          <w:rFonts w:ascii="Times New Roman" w:cs="Times New Roman" w:hAnsi="Times New Roman"/>
          <w:color w:val="auto"/>
          <w:sz w:val="24"/>
          <w:szCs w:val="24"/>
        </w:rPr>
        <w:fldChar w:fldCharType="end"/>
      </w:r>
      <w:r>
        <w:rPr>
          <w:rFonts w:ascii="Times New Roman" w:cs="Times New Roman" w:hAnsi="Times New Roman"/>
          <w:i w:val="false"/>
          <w:iCs w:val="false"/>
          <w:color w:val="auto"/>
          <w:sz w:val="24"/>
          <w:szCs w:val="24"/>
        </w:rPr>
        <w:t xml:space="preserve"> </w:t>
      </w:r>
      <w:r>
        <w:rPr>
          <w:rFonts w:ascii="Times New Roman" w:cs="Times New Roman" w:eastAsia="Times New Roman" w:hAnsi="Times New Roman"/>
          <w:i w:val="false"/>
          <w:iCs w:val="false"/>
          <w:color w:val="auto"/>
          <w:sz w:val="24"/>
          <w:szCs w:val="24"/>
        </w:rPr>
        <w:t>Poor research and development as a challenge in adopting sustainable procurement</w:t>
      </w:r>
      <w:r>
        <w:rPr>
          <w:rFonts w:ascii="Times New Roman" w:cs="Times New Roman" w:eastAsia="Times New Roman" w:hAnsi="Times New Roman"/>
          <w:sz w:val="24"/>
          <w:szCs w:val="24"/>
        </w:rPr>
        <w:t>.</w:t>
      </w:r>
      <w:bookmarkEnd w:id="81"/>
    </w:p>
    <w:p>
      <w:pPr>
        <w:pStyle w:val="style0"/>
        <w:spacing w:lineRule="auto" w:line="360"/>
        <w:jc w:val="center"/>
        <w:rPr>
          <w:rFonts w:ascii="Times New Roman" w:cs="Times New Roman" w:eastAsia="Times New Roman" w:hAnsi="Times New Roman"/>
          <w:sz w:val="24"/>
          <w:szCs w:val="24"/>
        </w:rPr>
      </w:pPr>
      <w:r>
        <w:rPr>
          <w:noProof/>
          <w:lang w:val="en-ZW"/>
        </w:rPr>
      </w:r>
      <w:r>
        <w:rPr>
          <w:noProof/>
          <w:lang w:val="en-ZW"/>
        </w:rPr>
      </w:r>
      <w:r>
        <w:rPr>
          <w:noProof/>
          <w:lang w:val="en-ZW"/>
        </w:rPr>
      </w:r>
      <w:r>
        <w:rPr>
          <w:noProof/>
          <w:lang w:val="en-ZW"/>
        </w:rPr>
        <w:drawing>
          <wp:inline distL="114300" distT="0" distB="0" distR="114300">
            <wp:extent cx="4981575" cy="2019299"/>
            <wp:effectExtent l="0" t="0" r="0" b="0"/>
            <wp:docPr id="104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lang w:val="en-ZW"/>
        </w:rPr>
      </w:r>
    </w:p>
    <w:p>
      <w:pPr>
        <w:pStyle w:val="style0"/>
        <w:spacing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Source: </w:t>
      </w:r>
      <w:r>
        <w:rPr>
          <w:rFonts w:ascii="Times New Roman" w:cs="Times New Roman" w:eastAsia="Times New Roman" w:hAnsi="Times New Roman"/>
          <w:i/>
          <w:sz w:val="24"/>
          <w:szCs w:val="24"/>
        </w:rPr>
        <w:t>Primary Data (2022)</w:t>
      </w:r>
      <w:r>
        <w:rPr>
          <w:rFonts w:ascii="Times New Roman" w:cs="Times New Roman" w:eastAsia="Times New Roman" w:hAnsi="Times New Roman"/>
          <w:sz w:val="24"/>
          <w:szCs w:val="24"/>
        </w:rPr>
        <w:tab/>
      </w:r>
    </w:p>
    <w:p>
      <w:pPr>
        <w:pStyle w:val="style0"/>
        <w:spacing w:lineRule="auto" w:line="360"/>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lang w:val="en-US"/>
        </w:rPr>
        <w:t>Resistance might be an obstacle to adopting sustainable procurement, according to 45 percent of respondents, with 40 percent strongly agreeing. This indicates that respondents cited opposition as a barrier to adopting sustainable procurement in interviews. Alicke, Rachor, and Seyfert are three characters in Alicke, Rachor, and Seyfert (2016). According to one respondent, most management and some procurement members have a weak understanding of information technology, which stymies research and development progress. The graph below depicts resistance as a barrier to sustainable procurement adoption.</w:t>
      </w:r>
    </w:p>
    <w:p>
      <w:pPr>
        <w:pStyle w:val="style0"/>
        <w:spacing w:lineRule="auto" w:line="360"/>
        <w:jc w:val="both"/>
        <w:rPr>
          <w:rFonts w:ascii="Times New Roman" w:cs="Times New Roman" w:eastAsia="Times New Roman" w:hAnsi="Times New Roman"/>
          <w:sz w:val="24"/>
          <w:szCs w:val="24"/>
        </w:rPr>
      </w:pPr>
    </w:p>
    <w:bookmarkStart w:id="82" w:name="_Toc101384522"/>
    <w:p>
      <w:pPr>
        <w:pStyle w:val="style34"/>
        <w:rPr>
          <w:rFonts w:ascii="Times New Roman" w:cs="Times New Roman" w:eastAsia="Times New Roman" w:hAnsi="Times New Roman"/>
          <w:color w:val="auto"/>
          <w:sz w:val="24"/>
          <w:szCs w:val="24"/>
        </w:rPr>
      </w:pPr>
      <w:r>
        <w:rPr>
          <w:rFonts w:ascii="Times New Roman" w:cs="Times New Roman" w:hAnsi="Times New Roman"/>
          <w:color w:val="auto"/>
          <w:sz w:val="24"/>
          <w:szCs w:val="24"/>
        </w:rPr>
        <w:t xml:space="preserve">Figure 4. </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Figure_4.1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3</w:t>
      </w:r>
      <w:r>
        <w:rPr>
          <w:rFonts w:ascii="Times New Roman" w:cs="Times New Roman" w:hAnsi="Times New Roman"/>
          <w:color w:val="auto"/>
          <w:sz w:val="24"/>
          <w:szCs w:val="24"/>
        </w:rPr>
        <w:fldChar w:fldCharType="end"/>
      </w:r>
      <w:r>
        <w:rPr>
          <w:rFonts w:ascii="Times New Roman" w:cs="Times New Roman" w:eastAsia="Times New Roman" w:hAnsi="Times New Roman"/>
          <w:color w:val="auto"/>
          <w:sz w:val="24"/>
          <w:szCs w:val="24"/>
        </w:rPr>
        <w:t xml:space="preserve">: </w:t>
      </w:r>
      <w:r>
        <w:rPr>
          <w:rFonts w:ascii="Times New Roman" w:cs="Times New Roman" w:eastAsia="Times New Roman" w:hAnsi="Times New Roman"/>
          <w:i w:val="false"/>
          <w:iCs w:val="false"/>
          <w:color w:val="auto"/>
          <w:sz w:val="24"/>
          <w:szCs w:val="24"/>
        </w:rPr>
        <w:t>resistance as a challenge in adopting sustainable procurement.</w:t>
      </w:r>
      <w:bookmarkEnd w:id="82"/>
      <w:r>
        <w:rPr>
          <w:rFonts w:ascii="Times New Roman" w:cs="Times New Roman" w:eastAsia="Times New Roman" w:hAnsi="Times New Roman"/>
          <w:color w:val="auto"/>
          <w:sz w:val="24"/>
          <w:szCs w:val="24"/>
        </w:rPr>
        <w:t xml:space="preserve"> </w:t>
      </w:r>
    </w:p>
    <w:p>
      <w:pPr>
        <w:pStyle w:val="style0"/>
        <w:spacing w:lineRule="auto" w:line="360"/>
        <w:jc w:val="center"/>
        <w:rPr>
          <w:rFonts w:ascii="Times New Roman" w:cs="Times New Roman" w:eastAsia="Times New Roman" w:hAnsi="Times New Roman"/>
          <w:sz w:val="24"/>
          <w:szCs w:val="24"/>
        </w:rPr>
      </w:pPr>
      <w:r>
        <w:rPr>
          <w:noProof/>
          <w:lang w:val="en-ZW"/>
        </w:rPr>
      </w:r>
      <w:r>
        <w:rPr>
          <w:noProof/>
          <w:lang w:val="en-ZW"/>
        </w:rPr>
      </w:r>
      <w:r>
        <w:rPr>
          <w:noProof/>
          <w:lang w:val="en-ZW"/>
        </w:rPr>
      </w:r>
      <w:r>
        <w:rPr>
          <w:noProof/>
          <w:lang w:val="en-ZW"/>
        </w:rPr>
        <w:drawing>
          <wp:inline distL="114300" distT="0" distB="0" distR="114300">
            <wp:extent cx="3995191" cy="2136140"/>
            <wp:effectExtent l="0" t="0" r="0" b="0"/>
            <wp:docPr id="105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val="en-ZW"/>
        </w:rPr>
      </w:r>
    </w:p>
    <w:p>
      <w:pPr>
        <w:pStyle w:val="style0"/>
        <w:spacing w:lineRule="auto" w:line="360"/>
        <w:rPr>
          <w:rFonts w:ascii="Times New Roman" w:cs="Times New Roman" w:eastAsia="Times New Roman" w:hAnsi="Times New Roman"/>
          <w:b/>
          <w:i/>
          <w:sz w:val="24"/>
          <w:szCs w:val="24"/>
        </w:rPr>
      </w:pPr>
      <w:r>
        <w:rPr>
          <w:rFonts w:ascii="Times New Roman" w:cs="Times New Roman" w:eastAsia="Times New Roman" w:hAnsi="Times New Roman"/>
          <w:b/>
          <w:sz w:val="24"/>
          <w:szCs w:val="24"/>
        </w:rPr>
        <w:t xml:space="preserve">                Source: </w:t>
      </w:r>
      <w:r>
        <w:rPr>
          <w:rFonts w:ascii="Times New Roman" w:cs="Times New Roman" w:eastAsia="Times New Roman" w:hAnsi="Times New Roman"/>
          <w:i/>
          <w:sz w:val="24"/>
          <w:szCs w:val="24"/>
        </w:rPr>
        <w:t>Primary Data (2022)</w:t>
      </w:r>
    </w:p>
    <w:p>
      <w:pPr>
        <w:pStyle w:val="style0"/>
        <w:spacing w:lineRule="auto" w:line="360"/>
        <w:jc w:val="both"/>
        <w:rPr>
          <w:rFonts w:ascii="Times New Roman" w:cs="Times New Roman" w:eastAsia="Times New Roman" w:hAnsi="Times New Roman"/>
          <w:b w:val="false"/>
          <w:bCs w:val="false"/>
          <w:i/>
          <w:sz w:val="24"/>
          <w:szCs w:val="24"/>
        </w:rPr>
      </w:pPr>
      <w:r>
        <w:rPr>
          <w:rFonts w:ascii="Times New Roman" w:cs="Times New Roman" w:eastAsia="Times New Roman" w:hAnsi="Times New Roman"/>
          <w:b/>
          <w:i/>
          <w:sz w:val="24"/>
          <w:szCs w:val="24"/>
        </w:rPr>
        <w:tab/>
      </w:r>
    </w:p>
    <w:p>
      <w:pPr>
        <w:pStyle w:val="style0"/>
        <w:spacing w:lineRule="auto" w:line="360"/>
        <w:jc w:val="both"/>
        <w:rPr>
          <w:rFonts w:ascii="Times New Roman" w:cs="Times New Roman" w:eastAsia="Times New Roman" w:hAnsi="Times New Roman"/>
          <w:b w:val="false"/>
          <w:bCs w:val="false"/>
          <w:sz w:val="24"/>
          <w:szCs w:val="24"/>
        </w:rPr>
      </w:pPr>
      <w:r>
        <w:rPr>
          <w:rFonts w:ascii="Times New Roman" w:cs="Times New Roman" w:eastAsia="Times New Roman" w:hAnsi="Times New Roman"/>
          <w:b w:val="false"/>
          <w:bCs w:val="false"/>
          <w:sz w:val="24"/>
          <w:szCs w:val="24"/>
          <w:lang w:val="en-US"/>
        </w:rPr>
        <w:t>Despite the fact that 5% of respondents disagreed, 40% agreed and 40% strongly agreed that low technological innovation can be a hindrance to adopting sustainable procurement. According to all of the interviewees, the absence of technological innovation is one of the most difficult parts of adopting sustainable procurement. Many businesses still rely on obsolete legacy, analog, or even pen-and-paper systems that have a history of small, gradual modifications and can't keep up with corporate operations. Employee and supplier resistance to change, institutional knowledge gaps, and a reluctance to hand over supply chain authority to "robot masters" are all issues that must be addressed early on.</w:t>
      </w:r>
    </w:p>
    <w:bookmarkStart w:id="83" w:name="_Toc101384523"/>
    <w:p>
      <w:pPr>
        <w:pStyle w:val="style34"/>
        <w:rPr>
          <w:rFonts w:ascii="Times New Roman" w:cs="Times New Roman" w:eastAsia="Times New Roman" w:hAnsi="Times New Roman"/>
          <w:i w:val="false"/>
          <w:iCs w:val="false"/>
          <w:color w:val="auto"/>
          <w:sz w:val="24"/>
          <w:szCs w:val="24"/>
        </w:rPr>
      </w:pPr>
      <w:r>
        <w:rPr>
          <w:rFonts w:ascii="Times New Roman" w:cs="Times New Roman" w:hAnsi="Times New Roman"/>
          <w:color w:val="auto"/>
          <w:sz w:val="24"/>
          <w:szCs w:val="24"/>
        </w:rPr>
        <w:t xml:space="preserve">Figure 4. </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Figure_4.1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4</w:t>
      </w:r>
      <w:r>
        <w:rPr>
          <w:rFonts w:ascii="Times New Roman" w:cs="Times New Roman" w:hAnsi="Times New Roman"/>
          <w:color w:val="auto"/>
          <w:sz w:val="24"/>
          <w:szCs w:val="24"/>
        </w:rPr>
        <w:fldChar w:fldCharType="end"/>
      </w:r>
      <w:r>
        <w:rPr>
          <w:rFonts w:ascii="Times New Roman" w:cs="Times New Roman" w:eastAsia="Times New Roman" w:hAnsi="Times New Roman"/>
          <w:i w:val="false"/>
          <w:iCs w:val="false"/>
          <w:color w:val="auto"/>
          <w:sz w:val="24"/>
          <w:szCs w:val="24"/>
        </w:rPr>
        <w:t xml:space="preserve"> shows Poor technological Advancement as a challenge in adopting to sustainable procurement</w:t>
      </w:r>
      <w:bookmarkEnd w:id="83"/>
      <w:r>
        <w:rPr>
          <w:rFonts w:ascii="Times New Roman" w:cs="Times New Roman" w:eastAsia="Times New Roman" w:hAnsi="Times New Roman"/>
          <w:i w:val="false"/>
          <w:iCs w:val="false"/>
          <w:color w:val="auto"/>
          <w:sz w:val="24"/>
          <w:szCs w:val="24"/>
        </w:rPr>
        <w:t xml:space="preserve"> </w:t>
      </w:r>
    </w:p>
    <w:p>
      <w:pPr>
        <w:pStyle w:val="style0"/>
        <w:spacing w:lineRule="auto" w:line="360"/>
        <w:jc w:val="center"/>
        <w:rPr>
          <w:rFonts w:ascii="Times New Roman" w:cs="Times New Roman" w:eastAsia="Times New Roman" w:hAnsi="Times New Roman"/>
          <w:sz w:val="24"/>
          <w:szCs w:val="24"/>
        </w:rPr>
      </w:pPr>
      <w:r>
        <w:rPr>
          <w:noProof/>
          <w:lang w:val="en-ZW"/>
        </w:rPr>
      </w:r>
      <w:r>
        <w:rPr>
          <w:noProof/>
          <w:lang w:val="en-ZW"/>
        </w:rPr>
      </w:r>
      <w:r>
        <w:rPr>
          <w:noProof/>
          <w:lang w:val="en-ZW"/>
        </w:rPr>
      </w:r>
      <w:r>
        <w:rPr>
          <w:noProof/>
          <w:lang w:val="en-ZW"/>
        </w:rPr>
        <w:drawing>
          <wp:inline distL="114300" distT="0" distB="0" distR="114300">
            <wp:extent cx="4686300" cy="1990724"/>
            <wp:effectExtent l="0" t="0" r="0" b="0"/>
            <wp:docPr id="105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n-ZW"/>
        </w:rPr>
      </w:r>
    </w:p>
    <w:p>
      <w:pPr>
        <w:pStyle w:val="style0"/>
        <w:spacing w:lineRule="auto" w:line="360"/>
        <w:jc w:val="both"/>
        <w:rPr>
          <w:rFonts w:ascii="Times New Roman" w:cs="Times New Roman" w:eastAsia="Times New Roman" w:hAnsi="Times New Roman"/>
          <w:b/>
          <w:i/>
          <w:sz w:val="24"/>
          <w:szCs w:val="24"/>
        </w:rPr>
      </w:pPr>
      <w:r>
        <w:rPr>
          <w:rFonts w:ascii="Times New Roman" w:cs="Times New Roman" w:eastAsia="Times New Roman" w:hAnsi="Times New Roman"/>
          <w:b/>
          <w:sz w:val="24"/>
          <w:szCs w:val="24"/>
        </w:rPr>
        <w:t xml:space="preserve">Source: </w:t>
      </w:r>
      <w:r>
        <w:rPr>
          <w:rFonts w:ascii="Times New Roman" w:cs="Times New Roman" w:eastAsia="Times New Roman" w:hAnsi="Times New Roman"/>
          <w:i/>
          <w:sz w:val="24"/>
          <w:szCs w:val="24"/>
        </w:rPr>
        <w:t>Primary Data (2022)</w:t>
      </w:r>
    </w:p>
    <w:p>
      <w:pPr>
        <w:pStyle w:val="style0"/>
        <w:spacing w:lineRule="auto" w:line="360"/>
        <w:jc w:val="both"/>
        <w:rPr>
          <w:rFonts w:ascii="Times New Roman" w:cs="Times New Roman" w:eastAsia="Times New Roman" w:hAnsi="Times New Roman"/>
          <w:sz w:val="24"/>
          <w:szCs w:val="24"/>
        </w:rPr>
      </w:pPr>
    </w:p>
    <w:bookmarkStart w:id="84" w:name="_Toc101384765"/>
    <w:p>
      <w:pPr>
        <w:pStyle w:val="style0"/>
        <w:keepNext/>
        <w:keepLines/>
        <w:spacing w:before="40" w:after="0" w:lineRule="auto" w:line="259"/>
        <w:outlineLvl w:val="1"/>
        <w:rPr>
          <w:rFonts w:ascii="Times New Roman" w:cs="宋体" w:eastAsia="Times New Roman" w:hAnsi="Times New Roman"/>
          <w:b/>
          <w:bCs/>
          <w:sz w:val="24"/>
          <w:szCs w:val="26"/>
        </w:rPr>
      </w:pPr>
      <w:r>
        <w:rPr>
          <w:rFonts w:ascii="Times New Roman" w:cs="宋体" w:eastAsia="Times New Roman" w:hAnsi="Times New Roman"/>
          <w:b/>
          <w:bCs/>
          <w:sz w:val="24"/>
          <w:szCs w:val="26"/>
        </w:rPr>
        <w:t xml:space="preserve">4.6 What are the </w:t>
      </w:r>
      <w:bookmarkStart w:id="85" w:name="_Hlk100587150"/>
      <w:r>
        <w:rPr>
          <w:rFonts w:ascii="Times New Roman" w:cs="宋体" w:eastAsia="Times New Roman" w:hAnsi="Times New Roman"/>
          <w:b/>
          <w:bCs/>
          <w:sz w:val="24"/>
          <w:szCs w:val="26"/>
        </w:rPr>
        <w:t>benefits that have been derived from adopting sustainable procurement</w:t>
      </w:r>
      <w:bookmarkEnd w:id="85"/>
      <w:r>
        <w:rPr>
          <w:rFonts w:ascii="Times New Roman" w:cs="宋体" w:eastAsia="Times New Roman" w:hAnsi="Times New Roman"/>
          <w:b/>
          <w:bCs/>
          <w:sz w:val="24"/>
          <w:szCs w:val="26"/>
        </w:rPr>
        <w:t>?</w:t>
      </w:r>
      <w:bookmarkEnd w:id="84"/>
      <w:r>
        <w:rPr>
          <w:rFonts w:ascii="Times New Roman" w:cs="宋体" w:eastAsia="Times New Roman" w:hAnsi="Times New Roman"/>
          <w:b/>
          <w:bCs/>
          <w:sz w:val="24"/>
          <w:szCs w:val="26"/>
        </w:rPr>
        <w:t xml:space="preserve">  </w:t>
      </w:r>
    </w:p>
    <w:p>
      <w:pPr>
        <w:pStyle w:val="style0"/>
        <w:keepNext/>
        <w:keepLines/>
        <w:spacing w:before="40" w:after="0" w:lineRule="auto" w:line="259"/>
        <w:outlineLvl w:val="1"/>
        <w:rPr>
          <w:rFonts w:ascii="Times New Roman" w:cs="宋体" w:eastAsia="Times New Roman" w:hAnsi="Times New Roman"/>
          <w:b/>
          <w:bCs/>
          <w:sz w:val="24"/>
          <w:szCs w:val="26"/>
        </w:rPr>
      </w:pPr>
    </w:p>
    <w:bookmarkStart w:id="86" w:name="_Toc101384550"/>
    <w:p>
      <w:pPr>
        <w:pStyle w:val="style34"/>
        <w:rPr>
          <w:rFonts w:ascii="Times New Roman" w:cs="Times New Roman" w:eastAsia="Times New Roman" w:hAnsi="Times New Roman"/>
          <w:i w:val="false"/>
          <w:iCs w:val="false"/>
          <w:color w:val="auto"/>
          <w:sz w:val="24"/>
          <w:szCs w:val="24"/>
        </w:rPr>
      </w:pPr>
      <w:r>
        <w:rPr>
          <w:rFonts w:ascii="Times New Roman" w:cs="Times New Roman" w:hAnsi="Times New Roman"/>
          <w:color w:val="auto"/>
          <w:sz w:val="24"/>
          <w:szCs w:val="24"/>
        </w:rPr>
        <w:t xml:space="preserve">Table 4. </w:t>
      </w:r>
      <w:r>
        <w:rPr>
          <w:rFonts w:ascii="Times New Roman" w:cs="Times New Roman" w:hAnsi="Times New Roman"/>
          <w:color w:val="auto"/>
          <w:sz w:val="24"/>
          <w:szCs w:val="24"/>
        </w:rPr>
        <w:fldChar w:fldCharType="begin"/>
      </w:r>
      <w:r>
        <w:rPr>
          <w:rFonts w:ascii="Times New Roman" w:cs="Times New Roman" w:hAnsi="Times New Roman"/>
          <w:color w:val="auto"/>
          <w:sz w:val="24"/>
          <w:szCs w:val="24"/>
        </w:rPr>
        <w:instrText xml:space="preserve"> SEQ Table_4.1 \* ARABIC </w:instrText>
      </w:r>
      <w:r>
        <w:rPr>
          <w:rFonts w:ascii="Times New Roman" w:cs="Times New Roman" w:hAnsi="Times New Roman"/>
          <w:color w:val="auto"/>
          <w:sz w:val="24"/>
          <w:szCs w:val="24"/>
        </w:rPr>
        <w:fldChar w:fldCharType="separate"/>
      </w:r>
      <w:r>
        <w:rPr>
          <w:rFonts w:ascii="Times New Roman" w:cs="Times New Roman" w:hAnsi="Times New Roman"/>
          <w:noProof/>
          <w:color w:val="auto"/>
          <w:sz w:val="24"/>
          <w:szCs w:val="24"/>
        </w:rPr>
        <w:t>4</w:t>
      </w:r>
      <w:r>
        <w:rPr>
          <w:rFonts w:ascii="Times New Roman" w:cs="Times New Roman" w:hAnsi="Times New Roman"/>
          <w:color w:val="auto"/>
          <w:sz w:val="24"/>
          <w:szCs w:val="24"/>
        </w:rPr>
        <w:fldChar w:fldCharType="end"/>
      </w:r>
      <w:r>
        <w:rPr>
          <w:rFonts w:ascii="Times New Roman" w:cs="Times New Roman" w:hAnsi="Times New Roman"/>
          <w:color w:val="auto"/>
          <w:sz w:val="24"/>
          <w:szCs w:val="24"/>
        </w:rPr>
        <w:t xml:space="preserve">  </w:t>
      </w:r>
      <w:r>
        <w:rPr>
          <w:rFonts w:ascii="Times New Roman" w:cs="Times New Roman" w:eastAsia="Times New Roman" w:hAnsi="Times New Roman"/>
          <w:i w:val="false"/>
          <w:iCs w:val="false"/>
          <w:color w:val="auto"/>
          <w:sz w:val="24"/>
          <w:szCs w:val="24"/>
        </w:rPr>
        <w:t>The table shows the benefits that have been derived from adopting sustainable procurement;</w:t>
      </w:r>
      <w:bookmarkEnd w:id="86"/>
    </w:p>
    <w:tbl>
      <w:tblPr>
        <w:tblStyle w:val="style4118"/>
        <w:tblpPr w:leftFromText="180" w:rightFromText="180" w:topFromText="0" w:bottomFromText="0" w:vertAnchor="text" w:horzAnchor="margin" w:tblpXSpec="left" w:tblpY="270"/>
        <w:tblW w:w="9267" w:type="dxa"/>
        <w:tblLook w:val="04A0" w:firstRow="1" w:lastRow="0" w:firstColumn="1" w:lastColumn="0" w:noHBand="0" w:noVBand="1"/>
      </w:tblPr>
      <w:tblGrid>
        <w:gridCol w:w="4988"/>
        <w:gridCol w:w="1140"/>
        <w:gridCol w:w="1633"/>
        <w:gridCol w:w="1506"/>
      </w:tblGrid>
      <w:tr>
        <w:trPr>
          <w:trHeight w:val="483" w:hRule="atLeast"/>
        </w:trPr>
        <w:tc>
          <w:tcPr>
            <w:tcW w:w="4988"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What are the benefits that have been derived from adopting sustainable procurement?</w:t>
            </w:r>
          </w:p>
        </w:tc>
        <w:tc>
          <w:tcPr>
            <w:tcW w:w="1140"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N</w:t>
            </w:r>
          </w:p>
        </w:tc>
        <w:tc>
          <w:tcPr>
            <w:tcW w:w="1633"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MEAN</w:t>
            </w:r>
          </w:p>
        </w:tc>
        <w:tc>
          <w:tcPr>
            <w:tcW w:w="1506" w:type="dxa"/>
            <w:tcBorders/>
          </w:tcPr>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S.td Deviation</w:t>
            </w:r>
          </w:p>
        </w:tc>
      </w:tr>
      <w:tr>
        <w:tblPrEx/>
        <w:trPr>
          <w:trHeight w:val="353" w:hRule="atLeast"/>
        </w:trPr>
        <w:tc>
          <w:tcPr>
            <w:tcW w:w="4988" w:type="dxa"/>
            <w:tcBorders/>
            <w:shd w:val="clear" w:color="auto" w:fill="ffffff"/>
          </w:tcPr>
          <w:p>
            <w:pPr>
              <w:pStyle w:val="style0"/>
              <w:spacing w:lineRule="auto" w:line="360"/>
              <w:jc w:val="both"/>
              <w:rPr/>
            </w:pPr>
            <w:r>
              <w:t xml:space="preserve">Profitability </w:t>
            </w:r>
          </w:p>
        </w:tc>
        <w:tc>
          <w:tcPr>
            <w:tcW w:w="1140" w:type="dxa"/>
            <w:tcBorders/>
            <w:shd w:val="clear" w:color="auto" w:fill="ffffff"/>
          </w:tcPr>
          <w:p>
            <w:pPr>
              <w:pStyle w:val="style0"/>
              <w:spacing w:lineRule="auto" w:line="360"/>
              <w:jc w:val="center"/>
              <w:rPr>
                <w:sz w:val="24"/>
                <w:szCs w:val="24"/>
              </w:rPr>
            </w:pPr>
            <w:r>
              <w:rPr>
                <w:sz w:val="24"/>
                <w:szCs w:val="24"/>
              </w:rPr>
              <w:t>40</w:t>
            </w:r>
          </w:p>
          <w:bookmarkStart w:id="87" w:name="_Hlk99886657"/>
        </w:tc>
        <w:tc>
          <w:tcPr>
            <w:tcW w:w="1633"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4.08</w:t>
            </w:r>
            <w:bookmarkEnd w:id="87"/>
          </w:p>
        </w:tc>
        <w:tc>
          <w:tcPr>
            <w:tcW w:w="1506"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1.1</w:t>
            </w:r>
          </w:p>
        </w:tc>
      </w:tr>
      <w:tr>
        <w:tblPrEx/>
        <w:trPr>
          <w:trHeight w:val="413" w:hRule="atLeast"/>
        </w:trPr>
        <w:tc>
          <w:tcPr>
            <w:tcW w:w="4988" w:type="dxa"/>
            <w:tcBorders/>
            <w:shd w:val="clear" w:color="auto" w:fill="ffffff"/>
          </w:tcPr>
          <w:p>
            <w:pPr>
              <w:pStyle w:val="style0"/>
              <w:spacing w:lineRule="auto" w:line="360"/>
              <w:jc w:val="both"/>
              <w:rPr/>
            </w:pPr>
            <w:r>
              <w:t xml:space="preserve">Cost Saving/ Minimization </w:t>
            </w:r>
          </w:p>
        </w:tc>
        <w:tc>
          <w:tcPr>
            <w:tcW w:w="1140" w:type="dxa"/>
            <w:tcBorders/>
            <w:shd w:val="clear" w:color="auto" w:fill="ffffff"/>
          </w:tcPr>
          <w:p>
            <w:pPr>
              <w:pStyle w:val="style0"/>
              <w:spacing w:lineRule="auto" w:line="360"/>
              <w:jc w:val="center"/>
              <w:rPr>
                <w:sz w:val="24"/>
                <w:szCs w:val="24"/>
              </w:rPr>
            </w:pPr>
            <w:r>
              <w:rPr>
                <w:sz w:val="24"/>
                <w:szCs w:val="24"/>
              </w:rPr>
              <w:t>40</w:t>
            </w:r>
          </w:p>
        </w:tc>
        <w:tc>
          <w:tcPr>
            <w:tcW w:w="1633"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4.00</w:t>
            </w:r>
          </w:p>
        </w:tc>
        <w:tc>
          <w:tcPr>
            <w:tcW w:w="1506"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1.0</w:t>
            </w:r>
          </w:p>
        </w:tc>
      </w:tr>
      <w:tr>
        <w:tblPrEx/>
        <w:trPr>
          <w:trHeight w:val="239" w:hRule="atLeast"/>
        </w:trPr>
        <w:tc>
          <w:tcPr>
            <w:tcW w:w="4988" w:type="dxa"/>
            <w:tcBorders/>
            <w:shd w:val="clear" w:color="auto" w:fill="ffffff"/>
          </w:tcPr>
          <w:p>
            <w:pPr>
              <w:pStyle w:val="style0"/>
              <w:spacing w:lineRule="auto" w:line="360"/>
              <w:jc w:val="both"/>
              <w:rPr/>
            </w:pPr>
            <w:r>
              <w:t xml:space="preserve">Green Corporate Image </w:t>
            </w:r>
          </w:p>
        </w:tc>
        <w:tc>
          <w:tcPr>
            <w:tcW w:w="1140" w:type="dxa"/>
            <w:tcBorders/>
            <w:shd w:val="clear" w:color="auto" w:fill="ffffff"/>
          </w:tcPr>
          <w:p>
            <w:pPr>
              <w:pStyle w:val="style0"/>
              <w:spacing w:lineRule="auto" w:line="360"/>
              <w:jc w:val="center"/>
              <w:rPr/>
            </w:pPr>
            <w:r>
              <w:t>40</w:t>
            </w:r>
          </w:p>
        </w:tc>
        <w:tc>
          <w:tcPr>
            <w:tcW w:w="1633"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3.98</w:t>
            </w:r>
          </w:p>
        </w:tc>
        <w:tc>
          <w:tcPr>
            <w:tcW w:w="1506"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1.1</w:t>
            </w:r>
          </w:p>
        </w:tc>
      </w:tr>
      <w:tr>
        <w:tblPrEx/>
        <w:trPr>
          <w:trHeight w:val="294" w:hRule="atLeast"/>
        </w:trPr>
        <w:tc>
          <w:tcPr>
            <w:tcW w:w="4988" w:type="dxa"/>
            <w:tcBorders/>
            <w:shd w:val="clear" w:color="auto" w:fill="ffffff"/>
          </w:tcPr>
          <w:p>
            <w:pPr>
              <w:pStyle w:val="style0"/>
              <w:spacing w:lineRule="auto" w:line="360"/>
              <w:jc w:val="both"/>
              <w:rPr/>
            </w:pPr>
            <w:r>
              <w:t>Customer loyalty improvement</w:t>
            </w:r>
          </w:p>
        </w:tc>
        <w:tc>
          <w:tcPr>
            <w:tcW w:w="1140" w:type="dxa"/>
            <w:tcBorders/>
            <w:shd w:val="clear" w:color="auto" w:fill="ffffff"/>
          </w:tcPr>
          <w:p>
            <w:pPr>
              <w:pStyle w:val="style0"/>
              <w:spacing w:lineRule="auto" w:line="360"/>
              <w:jc w:val="center"/>
              <w:rPr/>
            </w:pPr>
            <w:r>
              <w:t>40</w:t>
            </w:r>
          </w:p>
        </w:tc>
        <w:tc>
          <w:tcPr>
            <w:tcW w:w="1633"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4.10</w:t>
            </w:r>
          </w:p>
        </w:tc>
        <w:tc>
          <w:tcPr>
            <w:tcW w:w="1506" w:type="dxa"/>
            <w:tcBorders/>
            <w:shd w:val="clear" w:color="auto" w:fill="ffffff"/>
          </w:tcPr>
          <w:p>
            <w:pPr>
              <w:pStyle w:val="style0"/>
              <w:spacing w:lineRule="auto" w:line="360"/>
              <w:jc w:val="center"/>
              <w:rPr>
                <w:rFonts w:ascii="Arial" w:cs="Arial" w:hAnsi="Arial"/>
                <w:sz w:val="20"/>
                <w:szCs w:val="20"/>
              </w:rPr>
            </w:pPr>
            <w:r>
              <w:rPr>
                <w:rFonts w:ascii="Arial" w:cs="Arial" w:hAnsi="Arial"/>
                <w:sz w:val="20"/>
                <w:szCs w:val="20"/>
              </w:rPr>
              <w:t>1.1</w:t>
            </w:r>
          </w:p>
        </w:tc>
      </w:tr>
      <w:tr>
        <w:tblPrEx/>
        <w:trPr>
          <w:trHeight w:val="129" w:hRule="atLeast"/>
        </w:trPr>
        <w:tc>
          <w:tcPr>
            <w:tcW w:w="4988" w:type="dxa"/>
            <w:tcBorders/>
            <w:shd w:val="clear" w:color="auto" w:fill="ffffff"/>
          </w:tcPr>
          <w:p>
            <w:pPr>
              <w:pStyle w:val="style0"/>
              <w:spacing w:lineRule="auto" w:line="360"/>
              <w:jc w:val="both"/>
              <w:rPr>
                <w:b/>
                <w:bCs/>
              </w:rPr>
            </w:pPr>
            <w:r>
              <w:rPr>
                <w:b/>
                <w:bCs/>
              </w:rPr>
              <w:t>N</w:t>
            </w:r>
          </w:p>
        </w:tc>
        <w:tc>
          <w:tcPr>
            <w:tcW w:w="1140" w:type="dxa"/>
            <w:tcBorders/>
            <w:shd w:val="clear" w:color="auto" w:fill="ffffff"/>
          </w:tcPr>
          <w:p>
            <w:pPr>
              <w:pStyle w:val="style0"/>
              <w:spacing w:lineRule="auto" w:line="360"/>
              <w:jc w:val="both"/>
              <w:rPr/>
            </w:pPr>
          </w:p>
        </w:tc>
        <w:tc>
          <w:tcPr>
            <w:tcW w:w="1633" w:type="dxa"/>
            <w:tcBorders/>
            <w:shd w:val="clear" w:color="auto" w:fill="ffffff"/>
          </w:tcPr>
          <w:p>
            <w:pPr>
              <w:pStyle w:val="style0"/>
              <w:spacing w:lineRule="auto" w:line="360"/>
              <w:jc w:val="both"/>
              <w:rPr/>
            </w:pPr>
          </w:p>
        </w:tc>
        <w:tc>
          <w:tcPr>
            <w:tcW w:w="1506" w:type="dxa"/>
            <w:tcBorders/>
            <w:shd w:val="clear" w:color="auto" w:fill="ffffff"/>
          </w:tcPr>
          <w:p>
            <w:pPr>
              <w:pStyle w:val="style0"/>
              <w:spacing w:lineRule="auto" w:line="360"/>
              <w:jc w:val="both"/>
              <w:rPr/>
            </w:pPr>
          </w:p>
        </w:tc>
      </w:tr>
    </w:tbl>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Source: Primary Data (2022)</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lang w:val="en-US"/>
        </w:rPr>
        <w:t>The mean of cost savings and minimization is 4.00, while the standard deviation is 1.0. The respondents agreed that virtual supply chain control plays an important role in the overall performance of the company, and one mentioned that cost saving and/or optimization is the primary procurement goal of getting positive assets at a reasonable price. The firm saves money on product waste and containerization because one container can be reused, reducing packing and storage costs. Cost cutting is achieved by energy consumption reductions, recycling cost reductions, and packaging production cost reductions, as stated by Peter F. Drucker (2015). Furthermore, by supplying what customers want and environmentally friendly products, sustainability supports integration with suppliers, cutting administrative costs for sourcing and customer returns.</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b w:val="false"/>
          <w:bCs w:val="false"/>
          <w:sz w:val="24"/>
          <w:szCs w:val="24"/>
          <w:lang w:val="en-US"/>
        </w:rPr>
        <w:t>Profit maximization had a mean of 4.08 and a standard deviation of 1.1 across all responses, showing that the respondents' settlement is a function of the digital supply chain's success as well as the organization's overall performance.</w:t>
      </w:r>
      <w:r>
        <w:rPr>
          <w:rFonts w:ascii="Times New Roman" w:cs="Times New Roman" w:eastAsia="Times New Roman" w:hAnsi="Times New Roman"/>
          <w:b w:val="false"/>
          <w:bCs w:val="false"/>
          <w:sz w:val="24"/>
          <w:szCs w:val="24"/>
        </w:rPr>
        <w:t xml:space="preserve"> All of the people interviewed agreed that there</w:t>
      </w:r>
      <w:r>
        <w:rPr>
          <w:rFonts w:ascii="Times New Roman" w:cs="Times New Roman" w:eastAsia="Times New Roman" w:hAnsi="Times New Roman"/>
          <w:bCs/>
          <w:sz w:val="24"/>
          <w:szCs w:val="24"/>
        </w:rPr>
        <w:t xml:space="preserve"> is a</w:t>
      </w:r>
      <w:r>
        <w:rPr>
          <w:rFonts w:ascii="Times New Roman" w:cs="Times New Roman" w:eastAsia="Times New Roman" w:hAnsi="Times New Roman"/>
          <w:bCs/>
          <w:sz w:val="24"/>
          <w:szCs w:val="24"/>
          <w:lang w:val="en-US"/>
        </w:rPr>
        <w:t>a close correlation between profit maximization and sustainability. increased revenue, profit margin, and good customer relationships. Lower production costs and integration with suppliers could boost revenue, while technological developments could increase the company's competitive edge. Attempting to procure as sustainably as possible creates opportunities by requiring the development of more sustainable, frequently inventive, and relevant products and services for new markets and revenue streams. build the market's capacity to supply long-term solutions; boost market competitiveness by increasing demand for sustainable solutions.</w:t>
      </w:r>
    </w:p>
    <w:p>
      <w:pPr>
        <w:pStyle w:val="style0"/>
        <w:spacing w:lineRule="auto" w:line="360"/>
        <w:jc w:val="both"/>
        <w:rPr>
          <w:rFonts w:ascii="Times New Roman" w:cs="Times New Roman" w:eastAsia="Times New Roman" w:hAnsi="Times New Roman"/>
          <w:bCs/>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Green Corporate Image had a mean of 3.98 and a standard deviation of 1.1, showing that green procurement is a substantial benefit of sustainable procurement for the majority of respondents. Green reputation, according to one of the interviewees, is one of the most important aspects of sustainable procurement. Furthermore, sustainable procurement assists firms in expanding a client base that acknowledges the value of the environment and organizational operations while taking economic, social, and environmental considerations into account, resulting in a beautiful corporate representation. Value creation leads to the development of new green products and the use of environmental advancements from suppliers (Peter F. Drucker et al, 2015). Social responsibility and sustainability performance can improve a  project's image, increase competition, and offer organizations with more resources.</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Customer loyalty had a mean  of 4.10, with a standard deviation of 1.1 percent. According to the respondents, this is the role of virtual delivery chain control in the organization's overall success. "I also believe that if a corporation has a virtual supply chain, communication between buyers, providers, and carrier stop customers can be advanced," as one responder put it. The organization tends to produce the precise thing that customers desire through market research and development, therefore increasing customer loyalty by meeting their unique demands and boosting the organization's performance through lower production costs and a lower rate of returns.</w:t>
      </w:r>
    </w:p>
    <w:p>
      <w:pPr>
        <w:pStyle w:val="style0"/>
        <w:keepNext/>
        <w:keepLines/>
        <w:spacing w:before="40" w:after="0" w:lineRule="auto" w:line="259"/>
        <w:outlineLvl w:val="1"/>
        <w:rPr>
          <w:rFonts w:ascii="Times New Roman" w:cs="宋体" w:eastAsia="Times New Roman" w:hAnsi="Times New Roman"/>
          <w:sz w:val="24"/>
          <w:szCs w:val="26"/>
        </w:rPr>
      </w:pPr>
    </w:p>
    <w:bookmarkStart w:id="88" w:name="_Toc101384766"/>
    <w:p>
      <w:pPr>
        <w:pStyle w:val="style0"/>
        <w:keepNext/>
        <w:keepLines/>
        <w:spacing w:before="40" w:after="0" w:lineRule="auto" w:line="259"/>
        <w:outlineLvl w:val="1"/>
        <w:rPr>
          <w:rFonts w:ascii="Times New Roman" w:cs="宋体" w:eastAsia="Times New Roman" w:hAnsi="Times New Roman"/>
          <w:b/>
          <w:bCs/>
          <w:sz w:val="24"/>
          <w:szCs w:val="26"/>
        </w:rPr>
      </w:pPr>
      <w:r>
        <w:rPr>
          <w:rFonts w:ascii="Times New Roman" w:cs="宋体" w:eastAsia="Times New Roman" w:hAnsi="Times New Roman"/>
          <w:b/>
          <w:bCs/>
          <w:sz w:val="24"/>
          <w:szCs w:val="26"/>
        </w:rPr>
        <w:t>4.7 Summary</w:t>
      </w:r>
      <w:bookmarkEnd w:id="88"/>
      <w:r>
        <w:rPr>
          <w:rFonts w:ascii="Times New Roman" w:cs="宋体" w:eastAsia="Times New Roman" w:hAnsi="Times New Roman"/>
          <w:b/>
          <w:bCs/>
          <w:sz w:val="24"/>
          <w:szCs w:val="26"/>
        </w:rPr>
        <w:t xml:space="preserve"> </w:t>
      </w:r>
    </w:p>
    <w:p>
      <w:pPr>
        <w:pStyle w:val="style0"/>
        <w:spacing w:lineRule="auto" w:line="360"/>
        <w:jc w:val="both"/>
        <w:rPr>
          <w:rFonts w:ascii="Times New Roman" w:cs="Times New Roman" w:eastAsia="Times New Roman" w:hAnsi="Times New Roman"/>
          <w:sz w:val="24"/>
          <w:szCs w:val="24"/>
        </w:rPr>
      </w:pPr>
      <w:r>
        <w:rPr>
          <w:rFonts w:ascii="Times New Roman" w:cs="宋体" w:eastAsia="Times New Roman" w:hAnsi="Times New Roman"/>
          <w:sz w:val="24"/>
          <w:szCs w:val="26"/>
          <w:lang w:val="en-US"/>
        </w:rPr>
        <w:t>This chapter includes both field results and results analyzed with SPSS software version 16. The findings indicated the factors that influence the adoption of environmentally friendly purchasing habits. The findings will be summarized in the following chapter, along with conclusions, recommendations, and areas that deserve further examination.</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bookmarkStart w:id="89" w:name="_Toc101384767"/>
    <w:p>
      <w:pPr>
        <w:pStyle w:val="style0"/>
        <w:keepNext/>
        <w:keepLines/>
        <w:spacing w:before="240" w:after="0" w:lineRule="auto" w:line="259"/>
        <w:jc w:val="center"/>
        <w:outlineLvl w:val="0"/>
        <w:rPr>
          <w:rFonts w:ascii="Times New Roman" w:cs="宋体" w:eastAsia="宋体" w:hAnsi="Times New Roman"/>
          <w:b/>
          <w:bCs/>
          <w:sz w:val="24"/>
          <w:szCs w:val="32"/>
          <w:lang w:eastAsia="en-US"/>
        </w:rPr>
      </w:pPr>
      <w:r>
        <w:rPr>
          <w:rFonts w:ascii="Times New Roman" w:cs="宋体" w:eastAsia="宋体" w:hAnsi="Times New Roman"/>
          <w:b/>
          <w:bCs/>
          <w:sz w:val="24"/>
          <w:szCs w:val="32"/>
          <w:lang w:eastAsia="en-US"/>
        </w:rPr>
        <w:t>CHAPTER FIVE</w:t>
      </w:r>
      <w:bookmarkEnd w:id="89"/>
    </w:p>
    <w:bookmarkStart w:id="90" w:name="_Toc101384768"/>
    <w:p>
      <w:pPr>
        <w:pStyle w:val="style0"/>
        <w:keepNext/>
        <w:keepLines/>
        <w:spacing w:before="240" w:after="0" w:lineRule="auto" w:line="259"/>
        <w:jc w:val="center"/>
        <w:outlineLvl w:val="0"/>
        <w:rPr>
          <w:rFonts w:ascii="Times New Roman" w:cs="宋体" w:eastAsia="宋体" w:hAnsi="Times New Roman"/>
          <w:b/>
          <w:bCs/>
          <w:sz w:val="24"/>
          <w:szCs w:val="32"/>
          <w:lang w:eastAsia="en-US"/>
        </w:rPr>
      </w:pPr>
      <w:r>
        <w:rPr>
          <w:rFonts w:ascii="Times New Roman" w:cs="宋体" w:eastAsia="宋体" w:hAnsi="Times New Roman"/>
          <w:b/>
          <w:bCs/>
          <w:sz w:val="24"/>
          <w:szCs w:val="32"/>
          <w:lang w:eastAsia="en-US"/>
        </w:rPr>
        <w:t>SUMMARY, CONCLUSIONS AND RECOMMENDATIONS</w:t>
      </w:r>
      <w:bookmarkEnd w:id="90"/>
    </w:p>
    <w:p>
      <w:pPr>
        <w:pStyle w:val="style0"/>
        <w:autoSpaceDE w:val="false"/>
        <w:autoSpaceDN w:val="false"/>
        <w:adjustRightInd w:val="false"/>
        <w:spacing w:after="0" w:lineRule="auto" w:line="480"/>
        <w:jc w:val="center"/>
        <w:rPr>
          <w:rFonts w:ascii="Times New Roman" w:cs="Times New Roman" w:eastAsia="SimSun" w:hAnsi="Times New Roman"/>
          <w:color w:val="000000"/>
          <w:sz w:val="23"/>
          <w:szCs w:val="23"/>
          <w:lang w:eastAsia="en-US"/>
        </w:rPr>
      </w:pPr>
    </w:p>
    <w:bookmarkStart w:id="91" w:name="_Toc101384769"/>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5.1 Introduction</w:t>
      </w:r>
      <w:bookmarkEnd w:id="91"/>
    </w:p>
    <w:p>
      <w:pPr>
        <w:pStyle w:val="style0"/>
        <w:keepNext/>
        <w:keepLines/>
        <w:spacing w:before="40" w:after="0" w:lineRule="auto" w:line="259"/>
        <w:outlineLvl w:val="1"/>
        <w:rPr>
          <w:rFonts w:ascii="Times New Roman" w:cs="宋体" w:eastAsia="宋体" w:hAnsi="Times New Roman"/>
          <w:sz w:val="24"/>
          <w:szCs w:val="26"/>
          <w:lang w:eastAsia="en-US"/>
        </w:rPr>
      </w:pPr>
      <w:r>
        <w:rPr>
          <w:rFonts w:ascii="Times New Roman" w:cs="宋体" w:eastAsia="宋体" w:hAnsi="Times New Roman"/>
          <w:sz w:val="24"/>
          <w:szCs w:val="26"/>
          <w:lang w:eastAsia="en-US"/>
        </w:rPr>
        <w:t xml:space="preserve"> </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3"/>
          <w:szCs w:val="23"/>
          <w:lang w:eastAsia="en-US"/>
        </w:rPr>
      </w:pPr>
      <w:r>
        <w:rPr>
          <w:rFonts w:ascii="Times New Roman" w:cs="Times New Roman" w:eastAsia="SimSun" w:hAnsi="Times New Roman"/>
          <w:color w:val="000000"/>
          <w:sz w:val="23"/>
          <w:szCs w:val="23"/>
          <w:lang w:eastAsia="en-US"/>
        </w:rPr>
        <w:t>The main purpose of the study was to investigate Sanitation Services Zimbabwe's implementation of sustainable purchasing methods. According to the findings of the study, businesses in Zimbabwe have challenges in implementing sustainable procurement policies and practices. Businesses are being affected by high procurement prices, numerous fines as penalties for environmental contamination, and a great deal of pressure from the government and pressure groups requiring them to be environmentally and socially responsible.</w:t>
      </w:r>
    </w:p>
    <w:p>
      <w:pPr>
        <w:pStyle w:val="style0"/>
        <w:autoSpaceDE w:val="false"/>
        <w:autoSpaceDN w:val="false"/>
        <w:adjustRightInd w:val="false"/>
        <w:spacing w:after="0" w:lineRule="auto" w:line="360"/>
        <w:jc w:val="both"/>
        <w:rPr>
          <w:rFonts w:ascii="Times New Roman" w:cs="Times New Roman" w:eastAsia="SimSun" w:hAnsi="Times New Roman"/>
          <w:color w:val="000000"/>
          <w:sz w:val="23"/>
          <w:szCs w:val="23"/>
          <w:lang w:eastAsia="en-US"/>
        </w:rPr>
      </w:pPr>
    </w:p>
    <w:p>
      <w:pPr>
        <w:pStyle w:val="style0"/>
        <w:tabs>
          <w:tab w:val="left" w:leader="none" w:pos="2735"/>
        </w:tabs>
        <w:spacing w:after="160" w:lineRule="auto" w:line="360"/>
        <w:jc w:val="both"/>
        <w:rPr>
          <w:rFonts w:ascii="Times New Roman" w:cs="Times New Roman" w:eastAsia="SimSun" w:hAnsi="Times New Roman"/>
          <w:color w:val="000000"/>
          <w:sz w:val="23"/>
          <w:szCs w:val="23"/>
          <w:lang w:eastAsia="en-US"/>
        </w:rPr>
      </w:pPr>
      <w:r>
        <w:rPr>
          <w:rFonts w:ascii="Times New Roman" w:cs="Times New Roman" w:eastAsia="SimSun" w:hAnsi="Times New Roman"/>
          <w:color w:val="000000"/>
          <w:sz w:val="23"/>
          <w:szCs w:val="23"/>
          <w:lang w:eastAsia="en-US"/>
        </w:rPr>
        <w:t>As a result, the company's profitability target has been harmed as a result of high procurement costs and large fines. Also, As a result, the researcher wished to determine if Sanitation Services Zimbabwe used environmentally friendly purchasing practices. The study went on to perform a complete examination of Sanitation Services Zimbabwe's adoption of sustainable purchase practices based on this research challenge. As a result, this chapter summarizes the important research findings, conclusions, and recommendations for future research.</w:t>
      </w:r>
    </w:p>
    <w:p>
      <w:pPr>
        <w:pStyle w:val="style0"/>
        <w:tabs>
          <w:tab w:val="left" w:leader="none" w:pos="2735"/>
        </w:tabs>
        <w:spacing w:after="160" w:lineRule="auto" w:line="360"/>
        <w:jc w:val="both"/>
        <w:rPr>
          <w:rFonts w:ascii="Times New Roman" w:cs="Times New Roman" w:eastAsia="SimSun" w:hAnsi="Times New Roman"/>
          <w:sz w:val="24"/>
          <w:szCs w:val="24"/>
          <w:lang w:eastAsia="en-US"/>
        </w:rPr>
      </w:pPr>
    </w:p>
    <w:bookmarkStart w:id="92" w:name="_Toc101384770"/>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5.2 Summary of research findings</w:t>
      </w:r>
      <w:bookmarkEnd w:id="92"/>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The goal of this study was to see how Sanitation Services Zimbabwe's implementation of sustainable purchasing strategies impacted the environment.</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 xml:space="preserve">Question 1: </w:t>
      </w:r>
      <w:r>
        <w:rPr>
          <w:rFonts w:ascii="Times New Roman" w:cs="Times New Roman" w:eastAsia="SimSun" w:hAnsi="Times New Roman"/>
          <w:b/>
          <w:bCs/>
          <w:sz w:val="23"/>
          <w:szCs w:val="23"/>
          <w:lang w:eastAsia="en-US"/>
        </w:rPr>
        <w:t>What are the difficulties in implementing sustainable procurement</w:t>
      </w:r>
      <w:r>
        <w:rPr>
          <w:rFonts w:ascii="Times New Roman" w:cs="Times New Roman" w:eastAsia="SimSun" w:hAnsi="Times New Roman"/>
          <w:sz w:val="23"/>
          <w:szCs w:val="23"/>
          <w:lang w:eastAsia="en-US"/>
        </w:rPr>
        <w:t>?</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r>
        <w:rPr>
          <w:rFonts w:ascii="Times New Roman" w:cs="Times New Roman" w:eastAsia="SimSun" w:hAnsi="Times New Roman"/>
          <w:sz w:val="23"/>
          <w:szCs w:val="23"/>
          <w:lang w:eastAsia="en-US"/>
        </w:rPr>
        <w:t>A table of descriptive data was used to describe the findings on sustainable procurement methods at Zimbabwe's Sanitation Services. According to the descriptive statistics table, sanitation has difficulties such as a lack of funds, limited research and development, and opposition in implementing sustainable procurement. Sanitation Service Company, on the other hand, frequently acquires recyclable products, conducts comprehensive life cycle evaluations of products, advocates for human rights, and monitors and reports on suppliers.</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b/>
          <w:bCs/>
          <w:sz w:val="23"/>
          <w:szCs w:val="23"/>
          <w:lang w:eastAsia="en-US"/>
        </w:rPr>
      </w:pPr>
      <w:r>
        <w:rPr>
          <w:rFonts w:ascii="Times New Roman" w:cs="Times New Roman" w:eastAsia="SimSun" w:hAnsi="Times New Roman"/>
          <w:sz w:val="23"/>
          <w:szCs w:val="23"/>
          <w:lang w:eastAsia="en-US"/>
        </w:rPr>
        <w:t xml:space="preserve">Question 2: </w:t>
      </w:r>
      <w:r>
        <w:rPr>
          <w:rFonts w:ascii="Times New Roman" w:cs="Times New Roman" w:eastAsia="SimSun" w:hAnsi="Times New Roman"/>
          <w:b/>
          <w:bCs/>
          <w:sz w:val="23"/>
          <w:szCs w:val="23"/>
          <w:lang w:eastAsia="en-US"/>
        </w:rPr>
        <w:t>What are the advantages of using sustainable buying methods?</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p>
      <w:pPr>
        <w:pStyle w:val="style0"/>
        <w:autoSpaceDE w:val="false"/>
        <w:autoSpaceDN w:val="false"/>
        <w:adjustRightInd w:val="false"/>
        <w:spacing w:after="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3"/>
          <w:szCs w:val="23"/>
          <w:lang w:eastAsia="en-US"/>
        </w:rPr>
        <w:t>Standard deviation analysis was used to look at the relationship between the independent components and the dependent variable.Sanitation. Services Zimbabwe's sustainable procurement practices affect the financial performance, cost minimization, green corporate image, and customer loyalty by procuring recyclable products, conducting product whole-life cycle analysis, promoting human rights, and conducting supplier monitoring and reporting, as shown in the model summary table. It didn't happen by chance. As a result, the study identified a major positive, negative, significant, positive, and modest link between sustainable procurement practices and the above-mentioned benefits that could not have occurred by chance. As a result, the study indicated that sustainable procurement methods and profitability have a positive and significant, negative and significant, and positive and negligible association.</w:t>
      </w:r>
    </w:p>
    <w:p>
      <w:pPr>
        <w:pStyle w:val="style0"/>
        <w:autoSpaceDE w:val="false"/>
        <w:autoSpaceDN w:val="false"/>
        <w:adjustRightInd w:val="false"/>
        <w:spacing w:after="0" w:lineRule="auto" w:line="360"/>
        <w:jc w:val="both"/>
        <w:rPr>
          <w:rFonts w:ascii="Times New Roman" w:cs="Times New Roman" w:eastAsia="SimSun" w:hAnsi="Times New Roman"/>
          <w:sz w:val="23"/>
          <w:szCs w:val="23"/>
          <w:lang w:eastAsia="en-US"/>
        </w:rPr>
      </w:pPr>
    </w:p>
    <w:bookmarkStart w:id="93" w:name="_Toc101384771"/>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5.3 Conclusions</w:t>
      </w:r>
      <w:bookmarkEnd w:id="93"/>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val="false"/>
          <w:bCs w:val="false"/>
          <w:sz w:val="24"/>
          <w:szCs w:val="26"/>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宋体" w:eastAsia="宋体" w:hAnsi="Times New Roman"/>
          <w:b w:val="false"/>
          <w:bCs w:val="false"/>
          <w:sz w:val="24"/>
          <w:szCs w:val="26"/>
          <w:lang w:eastAsia="en-US"/>
        </w:rPr>
        <w:t>Nevertheless, the findings of this study imply that long-term procurement adoption faces a number of challenges that can be addressed with continual system updates, research and development, and sufficient funding. S</w:t>
      </w:r>
      <w:r>
        <w:rPr>
          <w:rFonts w:ascii="Times New Roman" w:cs="Times New Roman" w:eastAsia="SimSun" w:hAnsi="Times New Roman"/>
          <w:b w:val="false"/>
          <w:bCs w:val="false"/>
          <w:sz w:val="24"/>
          <w:szCs w:val="24"/>
          <w:lang w:eastAsia="en-US"/>
        </w:rPr>
        <w:t>ustainable procurement practices, on the other hand, have a positive impact on factors that influence organizational performance, and the study provides empirical sup</w:t>
      </w:r>
      <w:r>
        <w:rPr>
          <w:rFonts w:ascii="Times New Roman" w:cs="Times New Roman" w:eastAsia="SimSun" w:hAnsi="Times New Roman"/>
          <w:sz w:val="24"/>
          <w:szCs w:val="24"/>
          <w:lang w:eastAsia="en-US"/>
        </w:rPr>
        <w:t>port for sustainable procurement practices as well as a description of the relationship between sustainable procurement practices and factors that influence adoption. Based on the data received from respondents, the study came to the following conclusions: Sanitation Services' profitability, corporate image, and client loyalty all benefit from sustainable buying techniques. This study contributes empirical evidence to the literature on the factors that influence the adoption of sustainable practices for that aim.</w:t>
      </w:r>
    </w:p>
    <w:p>
      <w:pPr>
        <w:pStyle w:val="style0"/>
        <w:spacing w:after="160" w:lineRule="auto" w:line="360"/>
        <w:jc w:val="both"/>
        <w:rPr>
          <w:rFonts w:ascii="Times New Roman" w:cs="Times New Roman" w:eastAsia="SimSun" w:hAnsi="Times New Roman"/>
          <w:sz w:val="24"/>
          <w:szCs w:val="24"/>
          <w:lang w:eastAsia="en-US"/>
        </w:rPr>
      </w:pPr>
    </w:p>
    <w:bookmarkStart w:id="94" w:name="_Toc101384772"/>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5.4 Recommendations.</w:t>
      </w:r>
      <w:bookmarkEnd w:id="94"/>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Sanitation Services' supply chain department should implement appropriate sustainable procurement practices such as procuring recyclable products, conducting product whole life cycle analysis, promoting human rights, and conducting supplier monitoring and reporting in order to achieve organizational performance.</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To establish how sustainable buying policies effect business operations, Sanitation Services must conduct frequent sustainable procurement performance monitoring tools, such as supplier chain audits.</w:t>
      </w:r>
    </w:p>
    <w:p>
      <w:pPr>
        <w:pStyle w:val="style0"/>
        <w:spacing w:after="160" w:lineRule="auto" w:line="360"/>
        <w:jc w:val="both"/>
        <w:rPr>
          <w:rFonts w:ascii="Times New Roman" w:cs="Times New Roman" w:eastAsia="SimSun" w:hAnsi="Times New Roman"/>
          <w:sz w:val="24"/>
          <w:szCs w:val="24"/>
          <w:lang w:eastAsia="en-US"/>
        </w:rPr>
      </w:pPr>
      <w:r>
        <w:rPr>
          <w:rFonts w:ascii="Times New Roman" w:cs="Times New Roman" w:eastAsia="SimSun" w:hAnsi="Times New Roman"/>
          <w:sz w:val="24"/>
          <w:szCs w:val="24"/>
          <w:lang w:eastAsia="en-US"/>
        </w:rPr>
        <w:t>• Sanitation Services must allocate sufficient funds to organizational research and development in order to come up with new ways of practicing sustainable procurement and to train staff in sustainable procurement skills in order to improve the effectiveness of sustainable procurement in improving organizational performance.</w:t>
      </w:r>
    </w:p>
    <w:p>
      <w:pPr>
        <w:pStyle w:val="style0"/>
        <w:keepNext/>
        <w:keepLines/>
        <w:spacing w:before="40" w:after="0" w:lineRule="auto" w:line="259"/>
        <w:outlineLvl w:val="1"/>
        <w:rPr>
          <w:rFonts w:ascii="Times New Roman" w:cs="宋体" w:eastAsia="宋体" w:hAnsi="Times New Roman"/>
          <w:sz w:val="24"/>
          <w:szCs w:val="26"/>
          <w:lang w:eastAsia="en-US"/>
        </w:rPr>
      </w:pPr>
    </w:p>
    <w:bookmarkStart w:id="95" w:name="_Toc101384773"/>
    <w:p>
      <w:pPr>
        <w:pStyle w:val="style0"/>
        <w:keepNext/>
        <w:keepLines/>
        <w:spacing w:before="40" w:after="0" w:lineRule="auto" w:line="259"/>
        <w:outlineLvl w:val="1"/>
        <w:rPr>
          <w:rFonts w:ascii="Times New Roman" w:cs="宋体" w:eastAsia="宋体" w:hAnsi="Times New Roman"/>
          <w:b/>
          <w:bCs/>
          <w:sz w:val="24"/>
          <w:szCs w:val="26"/>
          <w:lang w:eastAsia="en-US"/>
        </w:rPr>
      </w:pPr>
      <w:r>
        <w:rPr>
          <w:rFonts w:ascii="Times New Roman" w:cs="宋体" w:eastAsia="宋体" w:hAnsi="Times New Roman"/>
          <w:b/>
          <w:bCs/>
          <w:sz w:val="24"/>
          <w:szCs w:val="26"/>
          <w:lang w:eastAsia="en-US"/>
        </w:rPr>
        <w:t>5.5 Recommendations for future research</w:t>
      </w:r>
      <w:bookmarkEnd w:id="95"/>
      <w:r>
        <w:rPr>
          <w:rFonts w:ascii="Times New Roman" w:cs="宋体" w:eastAsia="宋体" w:hAnsi="Times New Roman"/>
          <w:b/>
          <w:bCs/>
          <w:sz w:val="24"/>
          <w:szCs w:val="26"/>
          <w:lang w:eastAsia="en-US"/>
        </w:rPr>
        <w:t xml:space="preserve"> </w:t>
      </w:r>
    </w:p>
    <w:p>
      <w:pPr>
        <w:pStyle w:val="style0"/>
        <w:keepNext/>
        <w:keepLines/>
        <w:spacing w:before="40" w:after="0" w:lineRule="auto" w:line="259"/>
        <w:outlineLvl w:val="1"/>
        <w:rPr>
          <w:rFonts w:ascii="Times New Roman" w:cs="宋体" w:eastAsia="宋体" w:hAnsi="Times New Roman"/>
          <w:b/>
          <w:bCs/>
          <w:sz w:val="24"/>
          <w:szCs w:val="26"/>
          <w:lang w:eastAsia="en-US"/>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SimSun" w:hAnsi="Times New Roman"/>
          <w:sz w:val="24"/>
          <w:szCs w:val="24"/>
          <w:lang w:eastAsia="en-US"/>
        </w:rPr>
        <w:t>According to the researcher, future research should focus on the effects and factors that influence the adoption of sustainable procurement practices other than those used in this study. In order to acquire more legitimacy on the topic of sustainable procurement adoption, further research is needed into the factors that influence the adoption of sustainable procurement in other sectors of the economy besides the sanitation sector, as well as the use of different organizations in the sector. This will aid in filling in the gaps about the influence of sustainable procurement strategies on supply chain and organizational performance in various industries.</w:t>
      </w: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1"/>
        <w:rPr>
          <w:rFonts w:ascii="Times New Roman" w:cs="Times New Roman" w:hAnsi="Times New Roman"/>
          <w:sz w:val="24"/>
          <w:szCs w:val="24"/>
        </w:rPr>
      </w:pPr>
      <w:r>
        <w:tab/>
      </w:r>
      <w:bookmarkStart w:id="96" w:name="_Toc101384774"/>
      <w:r>
        <w:rPr>
          <w:rFonts w:ascii="Times New Roman" w:cs="Times New Roman" w:hAnsi="Times New Roman"/>
          <w:sz w:val="24"/>
          <w:szCs w:val="24"/>
        </w:rPr>
        <w:t>REFERENCES</w:t>
      </w:r>
      <w:bookmarkEnd w:id="96"/>
      <w:r>
        <w:rPr>
          <w:rFonts w:ascii="Times New Roman" w:cs="Times New Roman" w:hAnsi="Times New Roman"/>
          <w:sz w:val="24"/>
          <w:szCs w:val="24"/>
        </w:rPr>
        <w:t xml:space="preserve"> </w:t>
      </w:r>
    </w:p>
    <w:bookmarkStart w:id="97" w:name="_Hlk97052432"/>
    <w:p>
      <w:pPr>
        <w:pStyle w:val="style0"/>
        <w:tabs>
          <w:tab w:val="left" w:leader="none" w:pos="240"/>
        </w:tabs>
        <w:spacing w:lineRule="auto" w:line="360"/>
        <w:jc w:val="both"/>
        <w:rPr>
          <w:rFonts w:ascii="Times New Roman" w:cs="Times New Roman" w:eastAsia="Times New Roman" w:hAnsi="Times New Roman"/>
          <w:sz w:val="24"/>
          <w:szCs w:val="24"/>
        </w:rPr>
      </w:pP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eastAsia="Times New Roman" w:hAnsi="Times New Roman"/>
          <w:sz w:val="24"/>
          <w:szCs w:val="24"/>
        </w:rPr>
        <w:fldChar w:fldCharType="begin"/>
      </w:r>
      <w:r>
        <w:rPr>
          <w:rFonts w:ascii="Times New Roman" w:cs="Times New Roman" w:eastAsia="Times New Roman" w:hAnsi="Times New Roman"/>
          <w:sz w:val="24"/>
          <w:szCs w:val="24"/>
        </w:rPr>
        <w:instrText xml:space="preserve">ADDIN Mendeley Bibliography CSL_BIBLIOGRAPHY </w:instrText>
      </w:r>
      <w:r>
        <w:rPr>
          <w:rFonts w:ascii="Times New Roman" w:cs="Times New Roman" w:eastAsia="Times New Roman" w:hAnsi="Times New Roman"/>
          <w:sz w:val="24"/>
          <w:szCs w:val="24"/>
        </w:rPr>
        <w:fldChar w:fldCharType="separate"/>
      </w:r>
      <w:r>
        <w:rPr>
          <w:rFonts w:ascii="Times New Roman" w:cs="Times New Roman" w:hAnsi="Times New Roman"/>
          <w:noProof/>
          <w:sz w:val="24"/>
          <w:szCs w:val="24"/>
        </w:rPr>
        <w:t xml:space="preserve">Ahmed, A. </w:t>
      </w:r>
      <w:r>
        <w:rPr>
          <w:rFonts w:ascii="Times New Roman" w:cs="Times New Roman" w:hAnsi="Times New Roman"/>
          <w:i/>
          <w:iCs/>
          <w:noProof/>
          <w:sz w:val="24"/>
          <w:szCs w:val="24"/>
        </w:rPr>
        <w:t>et al.</w:t>
      </w:r>
      <w:r>
        <w:rPr>
          <w:rFonts w:ascii="Times New Roman" w:cs="Times New Roman" w:hAnsi="Times New Roman"/>
          <w:noProof/>
          <w:sz w:val="24"/>
          <w:szCs w:val="24"/>
        </w:rPr>
        <w:t xml:space="preserve"> (2018) ‘Organizational Factors and Organizational Performance: A Resource-Based view and Social Exchange Theory Viewpoint’, </w:t>
      </w:r>
      <w:r>
        <w:rPr>
          <w:rFonts w:ascii="Times New Roman" w:cs="Times New Roman" w:hAnsi="Times New Roman"/>
          <w:i/>
          <w:iCs/>
          <w:noProof/>
          <w:sz w:val="24"/>
          <w:szCs w:val="24"/>
        </w:rPr>
        <w:t>International Journal of Academic Research in Business and Social Sciences</w:t>
      </w:r>
      <w:r>
        <w:rPr>
          <w:rFonts w:ascii="Times New Roman" w:cs="Times New Roman" w:hAnsi="Times New Roman"/>
          <w:noProof/>
          <w:sz w:val="24"/>
          <w:szCs w:val="24"/>
        </w:rPr>
        <w:t>, 8(3). doi: 10.6007/ijarbss/v8-i3/3951.</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 xml:space="preserve">Barrat C and Whitehead M (2004), Buying and business, Insights in Purchasing and supply management, John Wale and Sons, West Sussex, England </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 xml:space="preserve">Bozarth C. C and Handfield R. B (2006), Introduction to Operations and Supply Chain Management, Pearson Education Co.cc </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 xml:space="preserve">Bloomberg. (2016). Company Overview of James Finlay Limited. Accessed 27 March 2017 from: http://www.bloomberg.com/research/stocks/private/snapshot.asp?privcapId=8142111 </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Burns R. B and Burns R.A (2008), Business Research Methods and Statistics using SPSS, Sage Publications Ltd, New Delhi, India</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 xml:space="preserve">Deepu, S. T. and Ravi, V. (2021) ‘A conceptual framework for supply chain digitalization using integrated systems model approach and DIKW hierarchy’, </w:t>
      </w:r>
      <w:r>
        <w:rPr>
          <w:rFonts w:ascii="Times New Roman" w:cs="Times New Roman" w:hAnsi="Times New Roman"/>
          <w:i/>
          <w:iCs/>
          <w:noProof/>
          <w:sz w:val="24"/>
          <w:szCs w:val="24"/>
        </w:rPr>
        <w:t>Intelligent Systems with Applications</w:t>
      </w:r>
      <w:r>
        <w:rPr>
          <w:rFonts w:ascii="Times New Roman" w:cs="Times New Roman" w:hAnsi="Times New Roman"/>
          <w:noProof/>
          <w:sz w:val="24"/>
          <w:szCs w:val="24"/>
        </w:rPr>
        <w:t>, 10-11, p. 200048. doi: 10.1016/j.iswa.2021.200048.</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 xml:space="preserve">Gupta, S. </w:t>
      </w:r>
      <w:r>
        <w:rPr>
          <w:rFonts w:ascii="Times New Roman" w:cs="Times New Roman" w:hAnsi="Times New Roman"/>
          <w:i/>
          <w:iCs/>
          <w:noProof/>
          <w:sz w:val="24"/>
          <w:szCs w:val="24"/>
        </w:rPr>
        <w:t>et al.</w:t>
      </w:r>
      <w:r>
        <w:rPr>
          <w:rFonts w:ascii="Times New Roman" w:cs="Times New Roman" w:hAnsi="Times New Roman"/>
          <w:noProof/>
          <w:sz w:val="24"/>
          <w:szCs w:val="24"/>
        </w:rPr>
        <w:t xml:space="preserve"> (2020) ‘Dynamic capabilities and institutional theories for Industry 4.0 and digital supply chain’, </w:t>
      </w:r>
      <w:r>
        <w:rPr>
          <w:rFonts w:ascii="Times New Roman" w:cs="Times New Roman" w:hAnsi="Times New Roman"/>
          <w:i/>
          <w:iCs/>
          <w:noProof/>
          <w:sz w:val="24"/>
          <w:szCs w:val="24"/>
        </w:rPr>
        <w:t>Supply Chain Forum</w:t>
      </w:r>
      <w:r>
        <w:rPr>
          <w:rFonts w:ascii="Times New Roman" w:cs="Times New Roman" w:hAnsi="Times New Roman"/>
          <w:noProof/>
          <w:sz w:val="24"/>
          <w:szCs w:val="24"/>
        </w:rPr>
        <w:t>, 21(3), pp. 139–157. doi: 10.1080/16258312.2020.1757369.</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 xml:space="preserve">Habib, M. (2011) ‘Supply Chain Management (SCM): Theory and Evolution’, </w:t>
      </w:r>
      <w:r>
        <w:rPr>
          <w:rFonts w:ascii="Times New Roman" w:cs="Times New Roman" w:hAnsi="Times New Roman"/>
          <w:i/>
          <w:iCs/>
          <w:noProof/>
          <w:sz w:val="24"/>
          <w:szCs w:val="24"/>
        </w:rPr>
        <w:t>Supply Chain Management - Applications and Simulations</w:t>
      </w:r>
      <w:r>
        <w:rPr>
          <w:rFonts w:ascii="Times New Roman" w:cs="Times New Roman" w:hAnsi="Times New Roman"/>
          <w:noProof/>
          <w:sz w:val="24"/>
          <w:szCs w:val="24"/>
        </w:rPr>
        <w:t>. doi: 10.5772/24573.</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Joppe, G., 2000. Testing reliability and validity of research instruments. Journal of American Academy of Business Cambridge.</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 xml:space="preserve">Keane, R. H., Herbohn, J. and Slaughter, G. (2011) ‘Theoretical Background of Supply Chain Management and Potential Supply Chain of North Queensland Timber Industry’, </w:t>
      </w:r>
      <w:r>
        <w:rPr>
          <w:rFonts w:ascii="Times New Roman" w:cs="Times New Roman" w:hAnsi="Times New Roman"/>
          <w:i/>
          <w:iCs/>
          <w:noProof/>
          <w:sz w:val="24"/>
          <w:szCs w:val="24"/>
        </w:rPr>
        <w:t>International Journal of Science and Research (IJSR) ISSN (Online Impact Factor</w:t>
      </w:r>
      <w:r>
        <w:rPr>
          <w:rFonts w:ascii="Times New Roman" w:cs="Times New Roman" w:hAnsi="Times New Roman"/>
          <w:noProof/>
          <w:sz w:val="24"/>
          <w:szCs w:val="24"/>
        </w:rPr>
        <w:t>, (January), pp. 23–37.</w:t>
      </w:r>
    </w:p>
    <w:p>
      <w:pPr>
        <w:pStyle w:val="style0"/>
        <w:widowControl w:val="false"/>
        <w:autoSpaceDE w:val="false"/>
        <w:autoSpaceDN w:val="false"/>
        <w:adjustRightInd w:val="false"/>
        <w:spacing w:lineRule="auto" w:line="360"/>
        <w:jc w:val="both"/>
        <w:rPr>
          <w:rFonts w:ascii="Times New Roman" w:cs="Times New Roman" w:hAnsi="Times New Roman"/>
          <w:noProof/>
          <w:sz w:val="24"/>
          <w:szCs w:val="24"/>
        </w:rPr>
      </w:pPr>
      <w:r>
        <w:rPr>
          <w:rFonts w:ascii="Times New Roman" w:cs="Times New Roman" w:hAnsi="Times New Roman"/>
          <w:noProof/>
          <w:sz w:val="24"/>
          <w:szCs w:val="24"/>
        </w:rPr>
        <w:t>Meier, Kenneth J and O’Tool, L. J. (2010) ‘Organizational Performance: Measurement Theory and an Application or, Common Bias, the Achilles Heel of Public Management Research’, (September).</w:t>
      </w:r>
    </w:p>
    <w:p>
      <w:pPr>
        <w:pStyle w:val="style0"/>
        <w:widowControl w:val="false"/>
        <w:autoSpaceDE w:val="false"/>
        <w:autoSpaceDN w:val="false"/>
        <w:adjustRightInd w:val="false"/>
        <w:spacing w:lineRule="auto" w:line="360"/>
        <w:jc w:val="both"/>
        <w:rPr>
          <w:rFonts w:ascii="Times New Roman" w:cs="Times New Roman" w:hAnsi="Times New Roman"/>
          <w:noProof/>
          <w:sz w:val="24"/>
        </w:rPr>
      </w:pPr>
      <w:r>
        <w:rPr>
          <w:rFonts w:ascii="Times New Roman" w:cs="Times New Roman" w:hAnsi="Times New Roman"/>
          <w:noProof/>
          <w:sz w:val="24"/>
          <w:szCs w:val="24"/>
        </w:rPr>
        <w:t xml:space="preserve">Saryatmo, M. A. and Sukhotu, V. (2021) ‘The influence of the digital supply chain on operational performance: a study of the food and beverage industry in Indonesia’, </w:t>
      </w:r>
      <w:r>
        <w:rPr>
          <w:rFonts w:ascii="Times New Roman" w:cs="Times New Roman" w:hAnsi="Times New Roman"/>
          <w:i/>
          <w:iCs/>
          <w:noProof/>
          <w:sz w:val="24"/>
          <w:szCs w:val="24"/>
        </w:rPr>
        <w:t>Sustainability (Switzerland)</w:t>
      </w:r>
      <w:r>
        <w:rPr>
          <w:rFonts w:ascii="Times New Roman" w:cs="Times New Roman" w:hAnsi="Times New Roman"/>
          <w:noProof/>
          <w:sz w:val="24"/>
          <w:szCs w:val="24"/>
        </w:rPr>
        <w:t>, 13(9). doi: 10.3390/su13095109.</w:t>
      </w:r>
    </w:p>
    <w:p>
      <w:pPr>
        <w:pStyle w:val="style0"/>
        <w:tabs>
          <w:tab w:val="left" w:leader="none" w:pos="240"/>
        </w:tabs>
        <w:spacing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sz w:val="24"/>
          <w:szCs w:val="24"/>
        </w:rPr>
        <w:fldChar w:fldCharType="end"/>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Peter F. Drucker, </w:t>
      </w:r>
      <w:r>
        <w:rPr>
          <w:rFonts w:ascii="Times New Roman" w:cs="Times New Roman" w:eastAsia="Times New Roman" w:hAnsi="Times New Roman"/>
          <w:bCs/>
          <w:sz w:val="24"/>
          <w:szCs w:val="24"/>
        </w:rPr>
        <w:t>(</w:t>
      </w:r>
      <w:r>
        <w:rPr>
          <w:rFonts w:ascii="Times New Roman" w:cs="Times New Roman" w:eastAsia="Times New Roman" w:hAnsi="Times New Roman"/>
          <w:bCs/>
          <w:sz w:val="24"/>
          <w:szCs w:val="24"/>
        </w:rPr>
        <w:t>2015</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A</w:t>
      </w:r>
      <w:r>
        <w:rPr>
          <w:rFonts w:ascii="Times New Roman" w:cs="Times New Roman" w:eastAsia="Times New Roman" w:hAnsi="Times New Roman"/>
          <w:bCs/>
          <w:sz w:val="24"/>
          <w:szCs w:val="24"/>
        </w:rPr>
        <w:t>n</w:t>
      </w:r>
      <w:r>
        <w:rPr>
          <w:rFonts w:ascii="Times New Roman" w:cs="Times New Roman" w:eastAsia="Times New Roman" w:hAnsi="Times New Roman"/>
          <w:bCs/>
          <w:sz w:val="24"/>
          <w:szCs w:val="24"/>
        </w:rPr>
        <w:t xml:space="preserve"> I</w:t>
      </w:r>
      <w:r>
        <w:rPr>
          <w:rFonts w:ascii="Times New Roman" w:cs="Times New Roman" w:eastAsia="Times New Roman" w:hAnsi="Times New Roman"/>
          <w:bCs/>
          <w:sz w:val="24"/>
          <w:szCs w:val="24"/>
        </w:rPr>
        <w:t xml:space="preserve">ntroduction to </w:t>
      </w:r>
      <w:r>
        <w:rPr>
          <w:rFonts w:ascii="Times New Roman" w:cs="Times New Roman" w:eastAsia="Times New Roman" w:hAnsi="Times New Roman"/>
          <w:bCs/>
          <w:sz w:val="24"/>
          <w:szCs w:val="24"/>
        </w:rPr>
        <w:t>S</w:t>
      </w:r>
      <w:r>
        <w:rPr>
          <w:rFonts w:ascii="Times New Roman" w:cs="Times New Roman" w:eastAsia="Times New Roman" w:hAnsi="Times New Roman"/>
          <w:bCs/>
          <w:sz w:val="24"/>
          <w:szCs w:val="24"/>
        </w:rPr>
        <w:t>ustainable</w:t>
      </w:r>
      <w:r>
        <w:rPr>
          <w:rFonts w:ascii="Times New Roman" w:cs="Times New Roman" w:eastAsia="Times New Roman" w:hAnsi="Times New Roman"/>
          <w:bCs/>
          <w:sz w:val="24"/>
          <w:szCs w:val="24"/>
        </w:rPr>
        <w:t xml:space="preserve"> P</w:t>
      </w:r>
      <w:r>
        <w:rPr>
          <w:rFonts w:ascii="Times New Roman" w:cs="Times New Roman" w:eastAsia="Times New Roman" w:hAnsi="Times New Roman"/>
          <w:bCs/>
        </w:rPr>
        <w:t>rocurement</w:t>
      </w:r>
      <w:r>
        <w:rPr>
          <w:rFonts w:ascii="Times New Roman" w:cs="Times New Roman" w:eastAsia="Times New Roman" w:hAnsi="Times New Roman"/>
          <w:bCs/>
        </w:rPr>
        <w:t xml:space="preserve">: </w:t>
      </w:r>
      <w:r>
        <w:rPr>
          <w:rFonts w:ascii="Times New Roman" w:cs="Times New Roman" w:eastAsia="Times New Roman" w:hAnsi="Times New Roman"/>
          <w:bCs/>
          <w:sz w:val="24"/>
          <w:szCs w:val="24"/>
        </w:rPr>
        <w:t>Every single social and global issue of our day is a business opportunity in disguise.</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i/>
          <w:iCs/>
          <w:sz w:val="24"/>
          <w:szCs w:val="24"/>
        </w:rPr>
        <w:t>Business in the community</w:t>
      </w:r>
      <w:r>
        <w:rPr>
          <w:rFonts w:ascii="Times New Roman" w:cs="Times New Roman" w:eastAsia="Times New Roman" w:hAnsi="Times New Roman"/>
          <w:bCs/>
          <w:i/>
          <w:iCs/>
          <w:sz w:val="24"/>
          <w:szCs w:val="24"/>
        </w:rPr>
        <w:t xml:space="preserve">. </w:t>
      </w:r>
      <w:r>
        <w:rPr>
          <w:rFonts w:ascii="Times New Roman" w:cs="Times New Roman" w:eastAsia="Times New Roman" w:hAnsi="Times New Roman"/>
          <w:bCs/>
          <w:i/>
          <w:iCs/>
          <w:sz w:val="24"/>
          <w:szCs w:val="24"/>
        </w:rPr>
        <w:t xml:space="preserve"> </w:t>
      </w:r>
      <w:r>
        <w:rPr>
          <w:rFonts w:ascii="Times New Roman" w:cs="Times New Roman" w:eastAsia="Times New Roman" w:hAnsi="Times New Roman"/>
          <w:bCs/>
          <w:sz w:val="24"/>
          <w:szCs w:val="24"/>
        </w:rPr>
        <w:t>Ireland</w:t>
      </w:r>
      <w:bookmarkEnd w:id="97"/>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Lefevre, Clement, et al. (2010). Value of Sustainable Procurement Practices: 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quantitative analysis of value drivers associated with SPP. A report by PwC and the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INSEAD Social Innovation Centre.</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Walliman</w:t>
      </w:r>
      <w:r>
        <w:rPr>
          <w:rFonts w:ascii="Times New Roman" w:cs="Times New Roman" w:eastAsia="Times New Roman" w:hAnsi="Times New Roman"/>
          <w:sz w:val="24"/>
          <w:szCs w:val="24"/>
        </w:rPr>
        <w:t>, N., (2011</w:t>
      </w:r>
      <w:r>
        <w:rPr>
          <w:rFonts w:ascii="Times New Roman" w:cs="Times New Roman" w:eastAsia="Times New Roman" w:hAnsi="Times New Roman"/>
          <w:sz w:val="24"/>
          <w:szCs w:val="24"/>
        </w:rPr>
        <w:t>). Research</w:t>
      </w:r>
      <w:r>
        <w:rPr>
          <w:rFonts w:ascii="Times New Roman" w:cs="Times New Roman" w:eastAsia="Times New Roman" w:hAnsi="Times New Roman"/>
          <w:sz w:val="24"/>
          <w:szCs w:val="24"/>
        </w:rPr>
        <w:t xml:space="preserve"> methods, the basics. New York U.S.A: Routledge: Zimbabwe</w:t>
      </w:r>
    </w:p>
    <w:p>
      <w:pPr>
        <w:pStyle w:val="style0"/>
        <w:spacing w:lineRule="auto" w:line="360"/>
        <w:jc w:val="center"/>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jc w:val="center"/>
        <w:rPr>
          <w:rFonts w:ascii="Times New Roman" w:cs="Times New Roman" w:eastAsia="Times New Roman" w:hAnsi="Times New Roman"/>
          <w:sz w:val="24"/>
          <w:szCs w:val="24"/>
        </w:rPr>
      </w:pP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APPENDIX 1: QUESTIONNAIRE</w:t>
      </w: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BINDURA UNIVERSITY OF SCIENCE EDUCATION</w:t>
      </w:r>
    </w:p>
    <w:p>
      <w:pPr>
        <w:pStyle w:val="style0"/>
        <w:spacing w:lineRule="auto" w:line="360"/>
        <w:jc w:val="both"/>
        <w:rPr>
          <w:rFonts w:ascii="Times New Roman" w:cs="Times New Roman" w:eastAsia="Times New Roman" w:hAnsi="Times New Roman"/>
          <w:sz w:val="24"/>
          <w:szCs w:val="24"/>
        </w:rPr>
      </w:pPr>
      <w:r>
        <w:rPr>
          <w:rFonts w:cs="Times New Roman"/>
          <w:noProof/>
          <w:lang w:val="en-ZW"/>
        </w:rPr>
        <w:object>
          <v:shape id="1053" type="#_x0000_t75" filled="f" stroked="f" alt="17-buse-notice-to-new-and-returning (1).jpg" style="position:absolute;margin-left:154.5pt;margin-top:19.1pt;width:146.5pt;height:157.9pt;z-index:16;mso-position-horizontal-relative:text;mso-position-vertical-relative:text;mso-width-percent:0;mso-width-relative:margin;mso-height-relative:page;visibility:visible;">
            <v:imagedata r:id="rId11" embosscolor="white" o:title=""/>
            <w10:wrap type="square"/>
            <v:fill rotate="true"/>
          </v:shape>
          <o:OLEObject Type="EMBED" ProgID="Excel.Chart.8" ShapeID="1053" DrawAspect="Content" ObjectID="0" r:id="rId12"/>
        </w:object>
      </w:r>
    </w:p>
    <w:p>
      <w:pPr>
        <w:pStyle w:val="style0"/>
        <w:spacing w:lineRule="auto" w:line="360"/>
        <w:jc w:val="center"/>
        <w:rPr>
          <w:rFonts w:ascii="Times New Roman" w:cs="Times New Roman" w:eastAsia="Times New Roman" w:hAnsi="Times New Roman"/>
          <w:sz w:val="24"/>
          <w:szCs w:val="24"/>
        </w:rPr>
      </w:pPr>
    </w:p>
    <w:p>
      <w:pPr>
        <w:pStyle w:val="style0"/>
        <w:spacing w:lineRule="auto" w:line="360"/>
        <w:jc w:val="center"/>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My name is Robertson M Kabudura, and I am a Bachelor of Commerce </w:t>
      </w:r>
      <w:r>
        <w:rPr>
          <w:rFonts w:ascii="Times New Roman" w:cs="Times New Roman" w:eastAsia="Times New Roman" w:hAnsi="Times New Roman"/>
          <w:sz w:val="24"/>
          <w:szCs w:val="24"/>
        </w:rPr>
        <w:t>Honours</w:t>
      </w:r>
      <w:r>
        <w:rPr>
          <w:rFonts w:ascii="Times New Roman" w:cs="Times New Roman" w:eastAsia="Times New Roman" w:hAnsi="Times New Roman"/>
          <w:sz w:val="24"/>
          <w:szCs w:val="24"/>
        </w:rPr>
        <w:t xml:space="preserve"> Degree in Purchasing and Supply student at Bindura University of Science Education with the registration number B1850106. On which I am conducting study. Please take a moment to fill out the following questions. Because the information you supply is solely for academic purposes, it will be considered highly confidential and treated as such. In no way, shape, or form, reveal your true identify. You can reach out to the following people for more information.</w:t>
      </w:r>
    </w:p>
    <w:p>
      <w:pPr>
        <w:pStyle w:val="style0"/>
        <w:spacing w:lineRule="auto" w:line="360"/>
        <w:jc w:val="both"/>
        <w:rPr>
          <w:rFonts w:ascii="Times New Roman" w:cs="Times New Roman" w:eastAsia="Times New Roman" w:hAnsi="Times New Roman"/>
          <w:sz w:val="24"/>
          <w:szCs w:val="24"/>
        </w:rPr>
      </w:pPr>
    </w:p>
    <w:p>
      <w:pPr>
        <w:pStyle w:val="style0"/>
        <w:spacing w:lineRule="auto" w:line="480"/>
        <w:rPr>
          <w:rFonts w:ascii="Times New Roman" w:cs="Times New Roman" w:eastAsia="Times New Roman" w:hAnsi="Times New Roman"/>
          <w:sz w:val="24"/>
          <w:szCs w:val="24"/>
        </w:rPr>
      </w:pPr>
    </w:p>
    <w:p>
      <w:pPr>
        <w:pStyle w:val="style0"/>
        <w:spacing w:lineRule="auto" w:line="480"/>
        <w:rPr>
          <w:rFonts w:ascii="Times New Roman" w:cs="Times New Roman" w:eastAsia="Times New Roman" w:hAnsi="Times New Roman"/>
          <w:sz w:val="24"/>
          <w:szCs w:val="24"/>
        </w:rPr>
      </w:pPr>
    </w:p>
    <w:p>
      <w:pPr>
        <w:pStyle w:val="style0"/>
        <w:spacing w:lineRule="auto" w:line="48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SECTION A: BACKGROUND INFORMATION</w:t>
      </w:r>
    </w:p>
    <w:p>
      <w:pPr>
        <w:pStyle w:val="style0"/>
        <w:spacing w:lineRule="auto" w:line="48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w:t>
      </w:r>
      <w:r>
        <w:rPr>
          <w:rFonts w:ascii="Times New Roman" w:cs="Times New Roman" w:eastAsia="Times New Roman" w:hAnsi="Times New Roman"/>
          <w:b/>
          <w:sz w:val="24"/>
          <w:szCs w:val="24"/>
        </w:rPr>
        <w:t>Please fill in provided space or tick as applicable)</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val="en-ZW"/>
        </w:rPr>
        <w:object>
          <v:rect id="1054" stroked="t" style="position:absolute;margin-left:364.5pt;margin-top:33.9pt;width:23.25pt;height:18.75pt;z-index:2;mso-position-horizontal-relative:text;mso-position-vertical-relative:text;mso-width-percent:0;mso-height-percent:0;mso-width-relative:margin;mso-height-relative:margin;mso-wrap-distance-left:0.0pt;mso-wrap-distance-right:0.0pt;visibility:visible;">
            <v:stroke weight="2.0pt"/>
            <v:fill/>
          </v:rect>
          <o:OLEObject Type="EMBED" ProgID="Excel.Sheet.8" ShapeID="1054" DrawAspect="Content" ObjectID="0" r:id="rId13"/>
        </w:object>
      </w:r>
      <w:r>
        <w:rPr>
          <w:rFonts w:ascii="Times New Roman" w:cs="Times New Roman" w:eastAsia="Times New Roman" w:hAnsi="Times New Roman"/>
          <w:noProof/>
          <w:sz w:val="24"/>
          <w:szCs w:val="24"/>
          <w:lang w:val="en-ZW"/>
        </w:rPr>
        <mc:AlternateContent>
          <mc:Choice Requires="wps">
            <w:drawing>
              <wp:anchor distT="0" distB="0" distL="0" distR="0" simplePos="false" relativeHeight="4" behindDoc="false" locked="false" layoutInCell="true" allowOverlap="true">
                <wp:simplePos x="0" y="0"/>
                <wp:positionH relativeFrom="column">
                  <wp:posOffset>1771650</wp:posOffset>
                </wp:positionH>
                <wp:positionV relativeFrom="paragraph">
                  <wp:posOffset>430530</wp:posOffset>
                </wp:positionV>
                <wp:extent cx="295275" cy="238124"/>
                <wp:effectExtent l="0" t="0" r="28575" b="28575"/>
                <wp:wrapNone/>
                <wp:docPr id="1055" name="Rectangl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55" fillcolor="white" stroked="t" style="position:absolute;margin-left:139.5pt;margin-top:33.9pt;width:23.25pt;height:18.75pt;z-index:4;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sz w:val="24"/>
          <w:szCs w:val="24"/>
        </w:rPr>
        <w:t xml:space="preserve">1. What is your workstation? </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Head office buyer/ manager                        Branch buyer / Branch Manager</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val="en-ZW"/>
        </w:rPr>
        <mc:AlternateContent>
          <mc:Choice Requires="wps">
            <w:drawing>
              <wp:anchor distT="0" distB="0" distL="0" distR="0" simplePos="false" relativeHeight="9" behindDoc="false" locked="false" layoutInCell="true" allowOverlap="true">
                <wp:simplePos x="0" y="0"/>
                <wp:positionH relativeFrom="column">
                  <wp:posOffset>6010275</wp:posOffset>
                </wp:positionH>
                <wp:positionV relativeFrom="paragraph">
                  <wp:posOffset>422275</wp:posOffset>
                </wp:positionV>
                <wp:extent cx="295275" cy="238124"/>
                <wp:effectExtent l="0" t="0" r="28575" b="28575"/>
                <wp:wrapNone/>
                <wp:docPr id="1056" name="Rectangle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56" fillcolor="white" stroked="t" style="position:absolute;margin-left:473.25pt;margin-top:33.25pt;width:23.25pt;height:18.75pt;z-index:9;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3" behindDoc="false" locked="false" layoutInCell="true" allowOverlap="true">
                <wp:simplePos x="0" y="0"/>
                <wp:positionH relativeFrom="column">
                  <wp:posOffset>1657350</wp:posOffset>
                </wp:positionH>
                <wp:positionV relativeFrom="paragraph">
                  <wp:posOffset>427355</wp:posOffset>
                </wp:positionV>
                <wp:extent cx="295275" cy="238124"/>
                <wp:effectExtent l="0" t="0" r="28575" b="28575"/>
                <wp:wrapNone/>
                <wp:docPr id="1057" name="Rectangl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57" fillcolor="white" stroked="t" style="position:absolute;margin-left:130.5pt;margin-top:33.65pt;width:23.25pt;height:18.75pt;z-index:3;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6" behindDoc="false" locked="false" layoutInCell="true" allowOverlap="true">
                <wp:simplePos x="0" y="0"/>
                <wp:positionH relativeFrom="column">
                  <wp:posOffset>3095625</wp:posOffset>
                </wp:positionH>
                <wp:positionV relativeFrom="paragraph">
                  <wp:posOffset>422275</wp:posOffset>
                </wp:positionV>
                <wp:extent cx="295275" cy="238124"/>
                <wp:effectExtent l="0" t="0" r="28575" b="28575"/>
                <wp:wrapNone/>
                <wp:docPr id="1058" name="Rectangle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58" fillcolor="white" stroked="t" style="position:absolute;margin-left:243.75pt;margin-top:33.25pt;width:23.25pt;height:18.75pt;z-index:6;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5" behindDoc="false" locked="false" layoutInCell="true" allowOverlap="true">
                <wp:simplePos x="0" y="0"/>
                <wp:positionH relativeFrom="column">
                  <wp:posOffset>4410075</wp:posOffset>
                </wp:positionH>
                <wp:positionV relativeFrom="paragraph">
                  <wp:posOffset>422275</wp:posOffset>
                </wp:positionV>
                <wp:extent cx="295275" cy="238124"/>
                <wp:effectExtent l="0" t="0" r="28575" b="28575"/>
                <wp:wrapNone/>
                <wp:docPr id="1059" name="Rectangle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59" fillcolor="white" stroked="t" style="position:absolute;margin-left:347.25pt;margin-top:33.25pt;width:23.25pt;height:18.75pt;z-index:5;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sz w:val="24"/>
          <w:szCs w:val="24"/>
        </w:rPr>
        <w:t>2. Age of the respondents</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 xml:space="preserve">30 years and below                  31 – 40 years             41 – 50 years                  above 50 years </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val="en-ZW"/>
        </w:rPr>
        <mc:AlternateContent>
          <mc:Choice Requires="wps">
            <w:drawing>
              <wp:anchor distT="0" distB="0" distL="0" distR="0" simplePos="false" relativeHeight="7" behindDoc="false" locked="false" layoutInCell="true" allowOverlap="true">
                <wp:simplePos x="0" y="0"/>
                <wp:positionH relativeFrom="column">
                  <wp:posOffset>3714750</wp:posOffset>
                </wp:positionH>
                <wp:positionV relativeFrom="paragraph">
                  <wp:posOffset>419100</wp:posOffset>
                </wp:positionV>
                <wp:extent cx="295275" cy="238124"/>
                <wp:effectExtent l="0" t="0" r="28575" b="28575"/>
                <wp:wrapNone/>
                <wp:docPr id="1060" name="Rectangle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60" fillcolor="white" stroked="t" style="position:absolute;margin-left:292.5pt;margin-top:33.0pt;width:23.25pt;height:18.75pt;z-index:7;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11" behindDoc="false" locked="false" layoutInCell="true" allowOverlap="true">
                <wp:simplePos x="0" y="0"/>
                <wp:positionH relativeFrom="column">
                  <wp:posOffset>2247900</wp:posOffset>
                </wp:positionH>
                <wp:positionV relativeFrom="paragraph">
                  <wp:posOffset>418465</wp:posOffset>
                </wp:positionV>
                <wp:extent cx="295275" cy="238123"/>
                <wp:effectExtent l="0" t="0" r="28575" b="28575"/>
                <wp:wrapNone/>
                <wp:docPr id="1061" name="Rectangl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3"/>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61" fillcolor="white" stroked="t" style="position:absolute;margin-left:177.0pt;margin-top:32.95pt;width:23.25pt;height:18.75pt;z-index:11;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12" behindDoc="false" locked="false" layoutInCell="true" allowOverlap="true">
                <wp:simplePos x="0" y="0"/>
                <wp:positionH relativeFrom="column">
                  <wp:posOffset>685800</wp:posOffset>
                </wp:positionH>
                <wp:positionV relativeFrom="paragraph">
                  <wp:posOffset>417829</wp:posOffset>
                </wp:positionV>
                <wp:extent cx="295275" cy="238123"/>
                <wp:effectExtent l="0" t="0" r="28575" b="28575"/>
                <wp:wrapNone/>
                <wp:docPr id="1062" name="Rectangl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3"/>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62" fillcolor="white" stroked="t" style="position:absolute;margin-left:54.0pt;margin-top:32.9pt;width:23.25pt;height:18.75pt;z-index:12;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sz w:val="24"/>
          <w:szCs w:val="24"/>
        </w:rPr>
        <w:t>3. What is your highest academic qualification?</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Certificate              Diploma Degree             Master’s degree             </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Any other (please </w:t>
      </w:r>
      <w:r>
        <w:rPr>
          <w:rFonts w:ascii="Times New Roman" w:cs="Times New Roman" w:eastAsia="Times New Roman" w:hAnsi="Times New Roman"/>
          <w:sz w:val="24"/>
          <w:szCs w:val="24"/>
        </w:rPr>
        <w:t>specify) …</w:t>
      </w:r>
      <w:r>
        <w:rPr>
          <w:rFonts w:ascii="Times New Roman" w:cs="Times New Roman" w:eastAsia="Times New Roman" w:hAnsi="Times New Roman"/>
          <w:sz w:val="24"/>
          <w:szCs w:val="24"/>
        </w:rPr>
        <w:t>…………………………………………………………</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noProof/>
          <w:sz w:val="24"/>
          <w:szCs w:val="24"/>
          <w:lang w:val="en-ZW"/>
        </w:rPr>
        <mc:AlternateContent>
          <mc:Choice Requires="wps">
            <w:drawing>
              <wp:anchor distT="0" distB="0" distL="0" distR="0" simplePos="false" relativeHeight="8" behindDoc="false" locked="false" layoutInCell="true" allowOverlap="true">
                <wp:simplePos x="0" y="0"/>
                <wp:positionH relativeFrom="column">
                  <wp:posOffset>1343025</wp:posOffset>
                </wp:positionH>
                <wp:positionV relativeFrom="paragraph">
                  <wp:posOffset>403860</wp:posOffset>
                </wp:positionV>
                <wp:extent cx="295275" cy="238123"/>
                <wp:effectExtent l="0" t="0" r="28575" b="28575"/>
                <wp:wrapNone/>
                <wp:docPr id="1063" name="Rectangl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3"/>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63" fillcolor="white" stroked="t" style="position:absolute;margin-left:105.75pt;margin-top:31.8pt;width:23.25pt;height:18.75pt;z-index:8;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14" behindDoc="false" locked="false" layoutInCell="true" allowOverlap="true">
                <wp:simplePos x="0" y="0"/>
                <wp:positionH relativeFrom="column">
                  <wp:posOffset>2390775</wp:posOffset>
                </wp:positionH>
                <wp:positionV relativeFrom="paragraph">
                  <wp:posOffset>407670</wp:posOffset>
                </wp:positionV>
                <wp:extent cx="295275" cy="238124"/>
                <wp:effectExtent l="0" t="0" r="28575" b="28575"/>
                <wp:wrapNone/>
                <wp:docPr id="1064" name="Rectangle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64" fillcolor="white" stroked="t" style="position:absolute;margin-left:188.25pt;margin-top:32.1pt;width:23.25pt;height:18.75pt;z-index:14;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10" behindDoc="false" locked="false" layoutInCell="true" allowOverlap="true">
                <wp:simplePos x="0" y="0"/>
                <wp:positionH relativeFrom="column">
                  <wp:posOffset>3619500</wp:posOffset>
                </wp:positionH>
                <wp:positionV relativeFrom="paragraph">
                  <wp:posOffset>410210</wp:posOffset>
                </wp:positionV>
                <wp:extent cx="295275" cy="238123"/>
                <wp:effectExtent l="0" t="0" r="28575" b="28575"/>
                <wp:wrapNone/>
                <wp:docPr id="1065" name="Rectangle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3"/>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65" fillcolor="white" stroked="t" style="position:absolute;margin-left:285.0pt;margin-top:32.3pt;width:23.25pt;height:18.75pt;z-index:10;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noProof/>
          <w:sz w:val="24"/>
          <w:szCs w:val="24"/>
          <w:lang w:val="en-ZW"/>
        </w:rPr>
        <mc:AlternateContent>
          <mc:Choice Requires="wps">
            <w:drawing>
              <wp:anchor distT="0" distB="0" distL="0" distR="0" simplePos="false" relativeHeight="13" behindDoc="false" locked="false" layoutInCell="true" allowOverlap="true">
                <wp:simplePos x="0" y="0"/>
                <wp:positionH relativeFrom="column">
                  <wp:posOffset>5029200</wp:posOffset>
                </wp:positionH>
                <wp:positionV relativeFrom="paragraph">
                  <wp:posOffset>408305</wp:posOffset>
                </wp:positionV>
                <wp:extent cx="295275" cy="238124"/>
                <wp:effectExtent l="0" t="0" r="28575" b="28575"/>
                <wp:wrapNone/>
                <wp:docPr id="1066" name="Rectangle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5275" cy="238124"/>
                        </a:xfrm>
                        <a:prstGeom prst="rect"/>
                        <a:solidFill>
                          <a:srgbClr val="ffffff"/>
                        </a:solidFill>
                        <a:ln cmpd="sng" cap="flat" w="25400">
                          <a:solidFill>
                            <a:srgbClr val="000000"/>
                          </a:solidFill>
                          <a:prstDash val="solid"/>
                          <a:round/>
                          <a:headEnd len="med" w="med" type="none"/>
                          <a:tailEnd len="med" w="med" type="non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rect id="1066" fillcolor="white" stroked="t" style="position:absolute;margin-left:396.0pt;margin-top:32.15pt;width:23.25pt;height:18.75pt;z-index:13;mso-position-horizontal-relative:text;mso-position-vertical-relative:text;mso-width-percent:0;mso-height-percent:0;mso-width-relative:margin;mso-height-relative:margin;mso-wrap-distance-left:0.0pt;mso-wrap-distance-right:0.0pt;visibility:visible;">
                <v:stroke weight="2.0pt"/>
                <v:fill/>
              </v:rect>
            </w:pict>
          </mc:Fallback>
        </mc:AlternateContent>
      </w:r>
      <w:r>
        <w:rPr>
          <w:rFonts w:ascii="Times New Roman" w:cs="Times New Roman" w:eastAsia="Times New Roman" w:hAnsi="Times New Roman"/>
          <w:sz w:val="24"/>
          <w:szCs w:val="24"/>
        </w:rPr>
        <w:t>4. How long have you worked in procurement with the organisation?</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5 years and below           6-10 years             11-15 years             above 15 years </w:t>
      </w:r>
    </w:p>
    <w:p>
      <w:pPr>
        <w:pStyle w:val="style0"/>
        <w:spacing w:lineRule="auto" w:line="480"/>
        <w:jc w:val="both"/>
        <w:rPr>
          <w:rFonts w:ascii="Times New Roman" w:cs="Times New Roman" w:eastAsia="Times New Roman" w:hAnsi="Times New Roman"/>
          <w:sz w:val="24"/>
          <w:szCs w:val="24"/>
        </w:rPr>
      </w:pPr>
    </w:p>
    <w:p>
      <w:pPr>
        <w:pStyle w:val="style0"/>
        <w:spacing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SECTION B: </w:t>
      </w:r>
      <w:r>
        <w:rPr>
          <w:rFonts w:ascii="Times New Roman" w:cs="Times New Roman" w:eastAsia="Times New Roman" w:hAnsi="Times New Roman"/>
          <w:sz w:val="24"/>
          <w:szCs w:val="24"/>
        </w:rPr>
        <w:t>ROLE OF DIGITAL SUPPLY CHAIN MANAGEMENT ON THE ORGANISATIONAL PERFORMANCE</w:t>
      </w:r>
    </w:p>
    <w:p>
      <w:pPr>
        <w:pStyle w:val="style0"/>
        <w:spacing w:lineRule="auto" w:line="48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5</w:t>
      </w:r>
      <w:r>
        <w:rPr>
          <w:rFonts w:ascii="Times New Roman" w:cs="Times New Roman" w:eastAsia="Times New Roman" w:hAnsi="Times New Roman"/>
          <w:b/>
          <w:sz w:val="24"/>
          <w:szCs w:val="24"/>
        </w:rPr>
        <w:t xml:space="preserve">. What are the role of digital supply chain management on the </w:t>
      </w:r>
      <w:r>
        <w:rPr>
          <w:rFonts w:ascii="Times New Roman" w:cs="Times New Roman" w:eastAsia="Times New Roman" w:hAnsi="Times New Roman"/>
          <w:b/>
          <w:sz w:val="24"/>
          <w:szCs w:val="24"/>
        </w:rPr>
        <w:t>organisational</w:t>
      </w:r>
      <w:r>
        <w:rPr>
          <w:rFonts w:ascii="Times New Roman" w:cs="Times New Roman" w:eastAsia="Times New Roman" w:hAnsi="Times New Roman"/>
          <w:b/>
          <w:sz w:val="24"/>
          <w:szCs w:val="24"/>
        </w:rPr>
        <w:t xml:space="preserve"> performance? </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Using the scale below, please tick your level of agreement or disagreement for the questions:</w:t>
      </w: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Strongly Disagree (SD</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2 = Disagree (D),         3 = Not Sure (NS),</w:t>
      </w:r>
    </w:p>
    <w:p>
      <w:pPr>
        <w:pStyle w:val="style0"/>
        <w:spacing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4 = Agree (A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5 = Strongly Agree (SA)</w:t>
      </w:r>
    </w:p>
    <w:p>
      <w:pPr>
        <w:pStyle w:val="style0"/>
        <w:spacing w:lineRule="auto" w:line="360"/>
        <w:jc w:val="both"/>
        <w:rPr>
          <w:rFonts w:ascii="Times New Roman" w:cs="Times New Roman" w:eastAsia="Times New Roman" w:hAnsi="Times New Roman"/>
          <w:sz w:val="24"/>
          <w:szCs w:val="24"/>
        </w:rPr>
      </w:pPr>
    </w:p>
    <w:tbl>
      <w:tblPr>
        <w:tblStyle w:val="style154"/>
        <w:tblW w:w="0" w:type="auto"/>
        <w:tblInd w:w="5" w:type="dxa"/>
        <w:tblLook w:val="04A0" w:firstRow="1" w:lastRow="0" w:firstColumn="1" w:lastColumn="0" w:noHBand="0" w:noVBand="1"/>
      </w:tblPr>
      <w:tblGrid>
        <w:gridCol w:w="5240"/>
        <w:gridCol w:w="709"/>
        <w:gridCol w:w="709"/>
        <w:gridCol w:w="708"/>
        <w:gridCol w:w="709"/>
        <w:gridCol w:w="709"/>
      </w:tblGrid>
      <w:tr>
        <w:trPr>
          <w:trHeight w:val="745" w:hRule="atLeast"/>
        </w:trPr>
        <w:tc>
          <w:tcPr>
            <w:tcW w:w="5240" w:type="dxa"/>
            <w:tcBorders>
              <w:top w:val="nil"/>
              <w:left w:val="nil"/>
            </w:tcBorders>
          </w:tcPr>
          <w:p>
            <w:pPr>
              <w:pStyle w:val="style0"/>
              <w:spacing w:lineRule="auto" w:line="360"/>
              <w:jc w:val="both"/>
              <w:rPr>
                <w:rFonts w:ascii="Times New Roman" w:cs="Times New Roman" w:eastAsia="Times New Roman" w:hAnsi="Times New Roman"/>
                <w:b/>
                <w:i/>
                <w:sz w:val="24"/>
                <w:szCs w:val="24"/>
              </w:rPr>
            </w:pPr>
            <w:r>
              <w:rPr>
                <w:rFonts w:ascii="Times New Roman" w:cs="Times New Roman" w:eastAsia="Times New Roman" w:hAnsi="Times New Roman"/>
                <w:b/>
                <w:i/>
                <w:sz w:val="24"/>
                <w:szCs w:val="24"/>
              </w:rPr>
              <w:t xml:space="preserve">Roles of digital supply chain management on the </w:t>
            </w:r>
            <w:r>
              <w:rPr>
                <w:rFonts w:ascii="Times New Roman" w:cs="Times New Roman" w:eastAsia="Times New Roman" w:hAnsi="Times New Roman"/>
                <w:b/>
                <w:i/>
                <w:sz w:val="24"/>
                <w:szCs w:val="24"/>
              </w:rPr>
              <w:t>organisational</w:t>
            </w:r>
            <w:r>
              <w:rPr>
                <w:rFonts w:ascii="Times New Roman" w:cs="Times New Roman" w:eastAsia="Times New Roman" w:hAnsi="Times New Roman"/>
                <w:b/>
                <w:i/>
                <w:sz w:val="24"/>
                <w:szCs w:val="24"/>
              </w:rPr>
              <w:t xml:space="preserve"> performance</w:t>
            </w:r>
          </w:p>
        </w:tc>
        <w:tc>
          <w:tcPr>
            <w:tcW w:w="709"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SD</w:t>
            </w:r>
          </w:p>
          <w:p>
            <w:pPr>
              <w:pStyle w:val="style0"/>
              <w:spacing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709"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D</w:t>
            </w:r>
          </w:p>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708"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NS</w:t>
            </w:r>
          </w:p>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709"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w:t>
            </w:r>
          </w:p>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709" w:type="dxa"/>
            <w:tcBorders/>
          </w:tcPr>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SA</w:t>
            </w:r>
          </w:p>
          <w:p>
            <w:pPr>
              <w:pStyle w:val="style0"/>
              <w:spacing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r>
      <w:tr>
        <w:tblPrEx/>
        <w:trPr/>
        <w:tc>
          <w:tcPr>
            <w:tcW w:w="5240" w:type="dxa"/>
            <w:tcBorders/>
          </w:tcPr>
          <w:p>
            <w:pPr>
              <w:pStyle w:val="style0"/>
              <w:spacing w:lineRule="auto" w:line="480"/>
              <w:jc w:val="both"/>
              <w:rPr>
                <w:rFonts w:ascii="Times New Roman" w:cs="Times New Roman" w:eastAsia="Times New Roman" w:hAnsi="Times New Roman"/>
                <w:sz w:val="24"/>
                <w:szCs w:val="24"/>
              </w:rPr>
            </w:pPr>
            <w:r>
              <w:rPr>
                <w:rFonts w:ascii="Times New Roman" w:cs="Times New Roman" w:hAnsi="Times New Roman"/>
              </w:rPr>
              <w:t xml:space="preserve"> Quality improvement</w:t>
            </w: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8"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r>
      <w:tr>
        <w:tblPrEx/>
        <w:trPr/>
        <w:tc>
          <w:tcPr>
            <w:tcW w:w="5240" w:type="dxa"/>
            <w:tcBorders/>
          </w:tcPr>
          <w:p>
            <w:pPr>
              <w:pStyle w:val="style0"/>
              <w:spacing w:lineRule="auto" w:line="480"/>
              <w:jc w:val="both"/>
              <w:rPr>
                <w:rFonts w:ascii="Times New Roman" w:cs="Times New Roman" w:hAnsi="Times New Roman"/>
              </w:rPr>
            </w:pPr>
            <w:r>
              <w:rPr>
                <w:rFonts w:ascii="Times New Roman" w:cs="Times New Roman" w:hAnsi="Times New Roman"/>
              </w:rPr>
              <w:t xml:space="preserve">Profitability </w:t>
            </w: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8"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r>
      <w:tr>
        <w:tblPrEx/>
        <w:trPr/>
        <w:tc>
          <w:tcPr>
            <w:tcW w:w="5240" w:type="dxa"/>
            <w:tcBorders/>
          </w:tcPr>
          <w:p>
            <w:pPr>
              <w:pStyle w:val="style0"/>
              <w:spacing w:lineRule="auto" w:line="480"/>
              <w:jc w:val="both"/>
              <w:rPr>
                <w:rFonts w:ascii="Times New Roman" w:cs="Times New Roman" w:hAnsi="Times New Roman"/>
              </w:rPr>
            </w:pPr>
            <w:r>
              <w:rPr>
                <w:rFonts w:ascii="Times New Roman" w:cs="Times New Roman" w:hAnsi="Times New Roman"/>
              </w:rPr>
              <w:t xml:space="preserve">Cost Saving/ Minimization </w:t>
            </w: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8"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r>
      <w:tr>
        <w:tblPrEx/>
        <w:trPr>
          <w:trHeight w:val="468" w:hRule="atLeast"/>
        </w:trPr>
        <w:tc>
          <w:tcPr>
            <w:tcW w:w="5240" w:type="dxa"/>
            <w:tcBorders/>
          </w:tcPr>
          <w:p>
            <w:pPr>
              <w:pStyle w:val="style0"/>
              <w:spacing w:lineRule="auto" w:line="480"/>
              <w:jc w:val="both"/>
              <w:rPr>
                <w:rFonts w:ascii="Times New Roman" w:cs="Times New Roman" w:hAnsi="Times New Roman"/>
              </w:rPr>
            </w:pPr>
            <w:r>
              <w:rPr>
                <w:rFonts w:ascii="Times New Roman" w:cs="Times New Roman" w:hAnsi="Times New Roman"/>
              </w:rPr>
              <w:t xml:space="preserve">Corporate Image </w:t>
            </w: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8"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r>
      <w:tr>
        <w:tblPrEx/>
        <w:trPr/>
        <w:tc>
          <w:tcPr>
            <w:tcW w:w="5240" w:type="dxa"/>
            <w:tcBorders/>
          </w:tcPr>
          <w:p>
            <w:pPr>
              <w:pStyle w:val="style0"/>
              <w:spacing w:lineRule="auto" w:line="480"/>
              <w:jc w:val="both"/>
              <w:rPr>
                <w:rFonts w:ascii="Times New Roman" w:cs="Times New Roman" w:hAnsi="Times New Roman"/>
              </w:rPr>
            </w:pPr>
            <w:r>
              <w:rPr>
                <w:rFonts w:ascii="Times New Roman" w:cs="Times New Roman" w:hAnsi="Times New Roman"/>
              </w:rPr>
              <w:t>Communication improvement</w:t>
            </w: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8"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c>
          <w:tcPr>
            <w:tcW w:w="709" w:type="dxa"/>
            <w:tcBorders/>
          </w:tcPr>
          <w:p>
            <w:pPr>
              <w:pStyle w:val="style0"/>
              <w:spacing w:lineRule="auto" w:line="360"/>
              <w:jc w:val="both"/>
              <w:rPr>
                <w:rFonts w:ascii="Times New Roman" w:cs="Times New Roman" w:eastAsia="Times New Roman" w:hAnsi="Times New Roman"/>
                <w:sz w:val="24"/>
                <w:szCs w:val="24"/>
              </w:rPr>
            </w:pPr>
          </w:p>
        </w:tc>
      </w:tr>
    </w:tbl>
    <w:p>
      <w:pPr>
        <w:pStyle w:val="style0"/>
        <w:spacing w:lineRule="auto" w:line="360"/>
        <w:jc w:val="both"/>
        <w:rPr>
          <w:rFonts w:ascii="Times New Roman" w:cs="Times New Roman" w:eastAsia="Times New Roman" w:hAnsi="Times New Roman"/>
          <w:sz w:val="24"/>
          <w:szCs w:val="24"/>
        </w:rPr>
      </w:pPr>
    </w:p>
    <w:p>
      <w:pPr>
        <w:pStyle w:val="style0"/>
        <w:spacing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 What are some of the</w:t>
      </w:r>
      <w:r>
        <w:t xml:space="preserve"> </w:t>
      </w:r>
      <w:r>
        <w:rPr>
          <w:rFonts w:ascii="Times New Roman" w:cs="Times New Roman" w:eastAsia="Times New Roman" w:hAnsi="Times New Roman"/>
          <w:sz w:val="24"/>
          <w:szCs w:val="24"/>
        </w:rPr>
        <w:t xml:space="preserve">roles of digital supply chain management on your </w:t>
      </w:r>
      <w:r>
        <w:rPr>
          <w:rFonts w:ascii="Times New Roman" w:cs="Times New Roman" w:eastAsia="Times New Roman" w:hAnsi="Times New Roman"/>
          <w:sz w:val="24"/>
          <w:szCs w:val="24"/>
        </w:rPr>
        <w:t>organisational</w:t>
      </w:r>
      <w:r>
        <w:rPr>
          <w:rFonts w:ascii="Times New Roman" w:cs="Times New Roman" w:eastAsia="Times New Roman" w:hAnsi="Times New Roman"/>
          <w:sz w:val="24"/>
          <w:szCs w:val="24"/>
        </w:rPr>
        <w:t xml:space="preserve"> performance? ……………………………………………………………………………………………………… ……………………………………………………………………………………………………… ……………………………………………………………………………………………………… ………………………………………………………………………………………… </w:t>
      </w:r>
    </w:p>
    <w:p>
      <w:pPr>
        <w:pStyle w:val="style0"/>
        <w:spacing w:lineRule="auto" w:line="360"/>
        <w:jc w:val="both"/>
        <w:rPr>
          <w:rFonts w:ascii="Times New Roman" w:cs="Times New Roman" w:eastAsia="Times New Roman" w:hAnsi="Times New Roman"/>
          <w:sz w:val="24"/>
          <w:szCs w:val="24"/>
        </w:rPr>
      </w:pP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SECTION C:</w:t>
      </w:r>
      <w:r>
        <w:rPr>
          <w:rFonts w:ascii="Times New Roman" w:hAnsi="Times New Roman"/>
          <w:b/>
          <w:sz w:val="24"/>
          <w:szCs w:val="24"/>
        </w:rPr>
        <w:t xml:space="preserve"> </w:t>
      </w:r>
      <w:r>
        <w:rPr>
          <w:rFonts w:ascii="Times New Roman" w:cs="Times New Roman" w:eastAsia="Times New Roman" w:hAnsi="Times New Roman"/>
        </w:rPr>
        <w:t>CHALLENGES BEING FACED IN THE IMPLEMENTATION DIGITAL SUPPLY CHAIN MANAGEMENT</w:t>
      </w:r>
      <w:r>
        <w:rPr>
          <w:rFonts w:ascii="Times New Roman" w:cs="Times New Roman" w:eastAsia="Times New Roman" w:hAnsi="Times New Roman"/>
          <w:sz w:val="24"/>
          <w:szCs w:val="24"/>
        </w:rPr>
        <w:t xml:space="preserve"> </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7. </w:t>
      </w:r>
      <w:r>
        <w:rPr>
          <w:rFonts w:ascii="Times New Roman" w:cs="Times New Roman" w:eastAsia="Times New Roman" w:hAnsi="Times New Roman"/>
          <w:b/>
          <w:sz w:val="24"/>
          <w:szCs w:val="24"/>
        </w:rPr>
        <w:t>What are challenges being faced in the implementation digital supply chain management</w:t>
      </w:r>
      <w:r>
        <w:rPr>
          <w:rFonts w:ascii="Times New Roman" w:cs="Times New Roman" w:eastAsia="Times New Roman" w:hAnsi="Times New Roman"/>
          <w:sz w:val="24"/>
          <w:szCs w:val="24"/>
        </w:rPr>
        <w:t>?</w:t>
      </w:r>
    </w:p>
    <w:p>
      <w:pPr>
        <w:pStyle w:val="style0"/>
        <w:spacing w:lineRule="auto" w:line="480"/>
        <w:jc w:val="both"/>
        <w:rPr>
          <w:rFonts w:ascii="Times New Roman" w:cs="Times New Roman" w:eastAsia="Times New Roman" w:hAnsi="Times New Roman"/>
          <w:i/>
          <w:sz w:val="24"/>
          <w:szCs w:val="24"/>
        </w:rPr>
      </w:pPr>
      <w:r>
        <w:rPr>
          <w:rFonts w:ascii="Times New Roman" w:cs="Times New Roman" w:eastAsia="Times New Roman" w:hAnsi="Times New Roman"/>
          <w:i/>
          <w:sz w:val="24"/>
          <w:szCs w:val="24"/>
        </w:rPr>
        <w:t>Using the scale below, please tick your level of agreement or disagreement for the questions:</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 Strongly Disagree (SD),            2 = Disagree (D),         3 = Not Sure (NS),</w:t>
      </w:r>
    </w:p>
    <w:p>
      <w:pPr>
        <w:pStyle w:val="style0"/>
        <w:spacing w:lineRule="auto" w:line="48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 = Agree (A),        5 = Strongly Agree (SA)</w:t>
      </w:r>
    </w:p>
    <w:p>
      <w:pPr>
        <w:pStyle w:val="style0"/>
        <w:spacing w:lineRule="auto" w:line="480"/>
        <w:ind w:left="720"/>
        <w:jc w:val="both"/>
        <w:rPr>
          <w:rFonts w:ascii="Times New Roman" w:cs="Times New Roman" w:eastAsia="Times New Roman" w:hAnsi="Times New Roman"/>
          <w:sz w:val="24"/>
          <w:szCs w:val="24"/>
        </w:rPr>
      </w:pPr>
    </w:p>
    <w:p>
      <w:pPr>
        <w:pStyle w:val="style0"/>
        <w:spacing w:lineRule="auto" w:line="480"/>
        <w:rPr>
          <w:rFonts w:ascii="Times New Roman" w:cs="Times New Roman" w:eastAsia="Times New Roman" w:hAnsi="Times New Roman"/>
          <w:sz w:val="24"/>
          <w:szCs w:val="24"/>
        </w:rPr>
      </w:pPr>
    </w:p>
    <w:tbl>
      <w:tblPr>
        <w:tblStyle w:val="style154"/>
        <w:tblW w:w="0" w:type="auto"/>
        <w:tblInd w:w="5" w:type="dxa"/>
        <w:tblLook w:val="04A0" w:firstRow="1" w:lastRow="0" w:firstColumn="1" w:lastColumn="0" w:noHBand="0" w:noVBand="1"/>
      </w:tblPr>
      <w:tblGrid>
        <w:gridCol w:w="5240"/>
        <w:gridCol w:w="709"/>
        <w:gridCol w:w="709"/>
        <w:gridCol w:w="708"/>
        <w:gridCol w:w="709"/>
        <w:gridCol w:w="709"/>
      </w:tblGrid>
      <w:tr>
        <w:trPr>
          <w:trHeight w:val="876" w:hRule="atLeast"/>
        </w:trPr>
        <w:tc>
          <w:tcPr>
            <w:tcW w:w="5240" w:type="dxa"/>
            <w:tcBorders>
              <w:top w:val="nil"/>
              <w:left w:val="nil"/>
            </w:tcBorders>
          </w:tcPr>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challenges being faced in the implementation digital supply chain management</w:t>
            </w:r>
          </w:p>
        </w:tc>
        <w:tc>
          <w:tcPr>
            <w:tcW w:w="709" w:type="dxa"/>
            <w:tcBorders/>
          </w:tcPr>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SD</w:t>
            </w:r>
          </w:p>
          <w:p>
            <w:pPr>
              <w:pStyle w:val="style0"/>
              <w:spacing w:after="200" w:lineRule="auto" w:line="276"/>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709" w:type="dxa"/>
            <w:tcBorders/>
          </w:tcPr>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D</w:t>
            </w:r>
          </w:p>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2</w:t>
            </w:r>
          </w:p>
        </w:tc>
        <w:tc>
          <w:tcPr>
            <w:tcW w:w="708" w:type="dxa"/>
            <w:tcBorders/>
          </w:tcPr>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NS</w:t>
            </w:r>
          </w:p>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3</w:t>
            </w:r>
          </w:p>
        </w:tc>
        <w:tc>
          <w:tcPr>
            <w:tcW w:w="709" w:type="dxa"/>
            <w:tcBorders/>
          </w:tcPr>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A</w:t>
            </w:r>
          </w:p>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4</w:t>
            </w:r>
          </w:p>
        </w:tc>
        <w:tc>
          <w:tcPr>
            <w:tcW w:w="709" w:type="dxa"/>
            <w:tcBorders/>
          </w:tcPr>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SA</w:t>
            </w:r>
          </w:p>
          <w:p>
            <w:pPr>
              <w:pStyle w:val="style0"/>
              <w:spacing w:after="200" w:lineRule="auto" w:line="276"/>
              <w:rPr>
                <w:rFonts w:ascii="Times New Roman" w:cs="Times New Roman" w:eastAsia="Times New Roman" w:hAnsi="Times New Roman"/>
                <w:b/>
                <w:sz w:val="24"/>
                <w:szCs w:val="24"/>
              </w:rPr>
            </w:pPr>
            <w:r>
              <w:rPr>
                <w:rFonts w:ascii="Times New Roman" w:cs="Times New Roman" w:eastAsia="Times New Roman" w:hAnsi="Times New Roman"/>
                <w:b/>
                <w:sz w:val="24"/>
                <w:szCs w:val="24"/>
              </w:rPr>
              <w:t>5</w:t>
            </w:r>
          </w:p>
        </w:tc>
      </w:tr>
      <w:tr>
        <w:tblPrEx/>
        <w:trPr/>
        <w:tc>
          <w:tcPr>
            <w:tcW w:w="5240" w:type="dxa"/>
            <w:tcBorders/>
          </w:tcPr>
          <w:p>
            <w:pPr>
              <w:pStyle w:val="style0"/>
              <w:spacing w:after="200" w:lineRule="auto" w:line="276"/>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 xml:space="preserve"> Inadequate Funds</w:t>
            </w: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8"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r>
      <w:tr>
        <w:tblPrEx/>
        <w:trPr/>
        <w:tc>
          <w:tcPr>
            <w:tcW w:w="5240" w:type="dxa"/>
            <w:tcBorders/>
          </w:tcPr>
          <w:p>
            <w:pPr>
              <w:pStyle w:val="style0"/>
              <w:spacing w:after="200" w:lineRule="auto" w:line="276"/>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Poor Knowledge and Management</w:t>
            </w: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8"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r>
      <w:tr>
        <w:tblPrEx/>
        <w:trPr/>
        <w:tc>
          <w:tcPr>
            <w:tcW w:w="5240" w:type="dxa"/>
            <w:tcBorders/>
          </w:tcPr>
          <w:p>
            <w:pPr>
              <w:pStyle w:val="style0"/>
              <w:spacing w:after="200" w:lineRule="auto" w:line="276"/>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Resistance</w:t>
            </w: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8"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r>
      <w:tr>
        <w:tblPrEx/>
        <w:trPr>
          <w:trHeight w:val="468" w:hRule="atLeast"/>
        </w:trPr>
        <w:tc>
          <w:tcPr>
            <w:tcW w:w="5240" w:type="dxa"/>
            <w:tcBorders/>
          </w:tcPr>
          <w:p>
            <w:pPr>
              <w:pStyle w:val="style0"/>
              <w:spacing w:after="200" w:lineRule="auto" w:line="276"/>
              <w:rPr>
                <w:rFonts w:ascii="Times New Roman" w:cs="Times New Roman" w:eastAsia="Times New Roman" w:hAnsi="Times New Roman"/>
                <w:sz w:val="24"/>
                <w:szCs w:val="24"/>
              </w:rPr>
            </w:pPr>
            <w:r>
              <w:rPr>
                <w:rFonts w:ascii="Times New Roman" w:cs="Times New Roman" w:eastAsia="Times New Roman" w:hAnsi="Times New Roman"/>
                <w:sz w:val="24"/>
                <w:szCs w:val="24"/>
                <w:lang w:val="en-ZW"/>
              </w:rPr>
              <w:t>Environmental Factors</w:t>
            </w: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8"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c>
          <w:tcPr>
            <w:tcW w:w="709" w:type="dxa"/>
            <w:tcBorders/>
          </w:tcPr>
          <w:p>
            <w:pPr>
              <w:pStyle w:val="style0"/>
              <w:spacing w:after="200" w:lineRule="auto" w:line="276"/>
              <w:rPr>
                <w:rFonts w:ascii="Times New Roman" w:cs="Times New Roman" w:eastAsia="Times New Roman" w:hAnsi="Times New Roman"/>
                <w:sz w:val="24"/>
                <w:szCs w:val="24"/>
              </w:rPr>
            </w:pPr>
          </w:p>
        </w:tc>
      </w:tr>
    </w:tbl>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8. What are some of the challenges faced in implementing digital supply chain management? ……………………………………………………………………………………………………… ……………………………………………………………………………………………………… ……………………………………………………………………………………………………… ………………………………………………………………………………………… </w:t>
      </w:r>
    </w:p>
    <w:p>
      <w:pPr>
        <w:pStyle w:val="style0"/>
        <w:rPr>
          <w:rFonts w:ascii="Times New Roman" w:cs="Times New Roman" w:eastAsia="Times New Roman" w:hAnsi="Times New Roman"/>
          <w:sz w:val="24"/>
          <w:szCs w:val="24"/>
        </w:rPr>
      </w:pP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9. What are some of the factors that needs to be improved in implementing digital supply chain that ensures an increase in </w:t>
      </w:r>
      <w:r>
        <w:rPr>
          <w:rFonts w:ascii="Times New Roman" w:cs="Times New Roman" w:eastAsia="Times New Roman" w:hAnsi="Times New Roman"/>
          <w:sz w:val="24"/>
          <w:szCs w:val="24"/>
        </w:rPr>
        <w:t>organisational</w:t>
      </w:r>
      <w:r>
        <w:rPr>
          <w:rFonts w:ascii="Times New Roman" w:cs="Times New Roman" w:eastAsia="Times New Roman" w:hAnsi="Times New Roman"/>
          <w:sz w:val="24"/>
          <w:szCs w:val="24"/>
        </w:rPr>
        <w:t xml:space="preserve"> performance?</w:t>
      </w:r>
    </w:p>
    <w:p>
      <w:pPr>
        <w:pStyle w:val="style0"/>
        <w:rPr>
          <w:rFonts w:ascii="Times New Roman" w:cs="Times New Roman" w:eastAsia="Times New Roman" w:hAnsi="Times New Roman"/>
          <w:sz w:val="24"/>
          <w:szCs w:val="24"/>
        </w:rPr>
      </w:pPr>
      <w:r>
        <w:rPr>
          <w:rFonts w:ascii="Times New Roman" w:cs="Times New Roman" w:eastAsia="Times New Roman" w:hAnsi="Times New Roman"/>
          <w:sz w:val="24"/>
          <w:szCs w:val="24"/>
        </w:rPr>
        <w:t>…………………………………………………………………………………………………………………………………………………………………………………………………………………………………………………………………………………………………………………………………………………………………………</w:t>
      </w:r>
    </w:p>
    <w:p>
      <w:pPr>
        <w:pStyle w:val="style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THANK YOU VERY MUCH FOR YOUR COOPERATION.</w:t>
      </w:r>
    </w:p>
    <w:p>
      <w:pPr>
        <w:pStyle w:val="style0"/>
        <w:jc w:val="center"/>
        <w:rPr>
          <w:rFonts w:ascii="Times New Roman" w:cs="Times New Roman" w:eastAsia="Times New Roman" w:hAnsi="Times New Roman"/>
          <w:b/>
          <w:sz w:val="24"/>
          <w:szCs w:val="24"/>
        </w:rPr>
      </w:pPr>
    </w:p>
    <w:p>
      <w:pPr>
        <w:pStyle w:val="style0"/>
        <w:rPr>
          <w:rFonts w:ascii="Times New Roman" w:cs="Times New Roman" w:eastAsia="Times New Roman" w:hAnsi="Times New Roman"/>
          <w:b/>
          <w:sz w:val="24"/>
          <w:szCs w:val="24"/>
        </w:rPr>
      </w:pPr>
    </w:p>
    <w:p>
      <w:pPr>
        <w:pStyle w:val="style0"/>
        <w:jc w:val="center"/>
        <w:rPr>
          <w:rFonts w:ascii="Times New Roman" w:cs="Times New Roman" w:eastAsia="Times New Roman" w:hAnsi="Times New Roman"/>
          <w:b/>
          <w:sz w:val="24"/>
          <w:szCs w:val="24"/>
        </w:rPr>
      </w:pPr>
    </w:p>
    <w:p>
      <w:pPr>
        <w:pStyle w:val="style0"/>
        <w:jc w:val="center"/>
        <w:rPr>
          <w:rFonts w:ascii="Times New Roman" w:cs="Times New Roman" w:eastAsia="Times New Roman" w:hAnsi="Times New Roman"/>
          <w:b/>
          <w:sz w:val="24"/>
          <w:szCs w:val="24"/>
        </w:rPr>
      </w:pPr>
    </w:p>
    <w:p>
      <w:pPr>
        <w:pStyle w:val="style0"/>
        <w:jc w:val="center"/>
        <w:rPr>
          <w:rFonts w:ascii="Times New Roman" w:cs="Times New Roman" w:eastAsia="Times New Roman" w:hAnsi="Times New Roman"/>
          <w:b/>
          <w:sz w:val="24"/>
          <w:szCs w:val="24"/>
        </w:rPr>
      </w:pPr>
    </w:p>
    <w:p>
      <w:pPr>
        <w:pStyle w:val="style0"/>
        <w:jc w:val="center"/>
        <w:rPr>
          <w:rFonts w:ascii="Times New Roman" w:cs="Times New Roman" w:eastAsia="Times New Roman" w:hAnsi="Times New Roman"/>
          <w:b/>
          <w:sz w:val="24"/>
          <w:szCs w:val="24"/>
        </w:rPr>
      </w:pPr>
    </w:p>
    <w:p>
      <w:pPr>
        <w:pStyle w:val="style0"/>
        <w:spacing w:lineRule="auto" w:line="72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APPENDIX 2: INTERVIEW GUIDE</w:t>
      </w:r>
    </w:p>
    <w:p>
      <w:pPr>
        <w:pStyle w:val="style0"/>
        <w:spacing w:lineRule="auto" w:line="72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INTERVIEW GUIDE FOR MANAGERIAL STAFF</w:t>
      </w:r>
    </w:p>
    <w:p>
      <w:pPr>
        <w:pStyle w:val="style0"/>
        <w:spacing w:lineRule="auto" w:line="720"/>
        <w:jc w:val="both"/>
        <w:rPr>
          <w:rFonts w:ascii="Times New Roman" w:cs="Times New Roman" w:eastAsia="Times New Roman" w:hAnsi="Times New Roman"/>
          <w:bCs/>
          <w:sz w:val="24"/>
          <w:szCs w:val="24"/>
        </w:rPr>
      </w:pPr>
    </w:p>
    <w:p>
      <w:pPr>
        <w:pStyle w:val="style0"/>
        <w:spacing w:lineRule="auto" w:line="72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1. What do you understand on the concept of </w:t>
      </w:r>
      <w:r>
        <w:rPr>
          <w:rFonts w:ascii="Times New Roman" w:cs="Times New Roman" w:eastAsia="Times New Roman" w:hAnsi="Times New Roman"/>
          <w:bCs/>
          <w:sz w:val="24"/>
          <w:szCs w:val="24"/>
        </w:rPr>
        <w:t>digitalization and organizational performance</w:t>
      </w:r>
      <w:r>
        <w:rPr>
          <w:rFonts w:ascii="Times New Roman" w:cs="Times New Roman" w:eastAsia="Times New Roman" w:hAnsi="Times New Roman"/>
          <w:bCs/>
          <w:sz w:val="24"/>
          <w:szCs w:val="24"/>
        </w:rPr>
        <w:t>?</w:t>
      </w:r>
    </w:p>
    <w:p>
      <w:pPr>
        <w:pStyle w:val="style0"/>
        <w:spacing w:lineRule="auto" w:line="48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2. What are the roles of digital supply chain management on the organizational performance</w:t>
      </w:r>
      <w:r>
        <w:rPr>
          <w:rFonts w:ascii="Times New Roman" w:cs="Times New Roman" w:eastAsia="Times New Roman" w:hAnsi="Times New Roman"/>
          <w:bCs/>
          <w:sz w:val="24"/>
          <w:szCs w:val="24"/>
        </w:rPr>
        <w:t>?</w:t>
      </w:r>
    </w:p>
    <w:p>
      <w:pPr>
        <w:pStyle w:val="style0"/>
        <w:spacing w:lineRule="auto" w:line="48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3. W</w:t>
      </w:r>
      <w:r>
        <w:rPr>
          <w:rFonts w:ascii="Times New Roman" w:cs="Times New Roman" w:eastAsia="Times New Roman" w:hAnsi="Times New Roman"/>
          <w:bCs/>
          <w:sz w:val="24"/>
          <w:szCs w:val="24"/>
        </w:rPr>
        <w:t>hat are the factors that can be implemented to enhance the adoption of digital supply chain management</w:t>
      </w:r>
      <w:r>
        <w:rPr>
          <w:rFonts w:ascii="Times New Roman" w:cs="Times New Roman" w:eastAsia="Times New Roman" w:hAnsi="Times New Roman"/>
          <w:bCs/>
          <w:sz w:val="24"/>
          <w:szCs w:val="24"/>
        </w:rPr>
        <w:t>?</w:t>
      </w:r>
    </w:p>
    <w:p>
      <w:pPr>
        <w:pStyle w:val="style0"/>
        <w:spacing w:lineRule="auto" w:line="48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4.1 What are the challenges being faced in the implementation of digital supply chain management?</w:t>
      </w:r>
    </w:p>
    <w:p>
      <w:pPr>
        <w:pStyle w:val="style0"/>
        <w:spacing w:lineRule="auto" w:line="48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5. What recommendations resulting from the study can be given to enhance the adoption of digital supply chain </w:t>
      </w:r>
      <w:r>
        <w:rPr>
          <w:rFonts w:ascii="Times New Roman" w:cs="Times New Roman" w:eastAsia="Times New Roman" w:hAnsi="Times New Roman"/>
          <w:bCs/>
          <w:sz w:val="24"/>
          <w:szCs w:val="24"/>
        </w:rPr>
        <w:t>management?</w:t>
      </w:r>
    </w:p>
    <w:sectPr>
      <w:headerReference w:type="default" r:id="rId14"/>
      <w:footerReference w:type="default" r:id="rId15"/>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Georgia">
    <w:altName w:val="Georgia"/>
    <w:panose1 w:val="02040502050004020303"/>
    <w:charset w:val="00"/>
    <w:family w:val="roman"/>
    <w:pitch w:val="variable"/>
    <w:sig w:usb0="00000287" w:usb1="00000000"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 w:name="SimSun">
    <w:altName w:val="宋体"/>
    <w:panose1 w:val="02010600030001010101"/>
    <w:charset w:val="86"/>
    <w:family w:val="auto"/>
    <w:pitch w:val="variable"/>
    <w:sig w:usb0="00000003" w:usb1="288F0000" w:usb2="00000016" w:usb3="00000000" w:csb0="00040001" w:csb1="00000000"/>
  </w:font>
  <w:font w:name="Open Sans">
    <w:altName w:val="Open Sans"/>
    <w:panose1 w:val="00000000000000000000"/>
    <w:charset w:val="00"/>
    <w:family w:val="swiss"/>
    <w:pitch w:val="variable"/>
    <w:sig w:usb0="E00002EF" w:usb1="4000205B" w:usb2="00000028" w:usb3="00000000" w:csb0="0000019F" w:csb1="00000000"/>
  </w:font>
  <w:font w:name="Arial">
    <w:altName w:val="Arial"/>
    <w:panose1 w:val="020b0604020002020204"/>
    <w:charset w:val="00"/>
    <w:family w:val="swiss"/>
    <w:pitch w:val="variable"/>
    <w:sig w:usb0="E0002EFF" w:usb1="C000785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jc w:val="center"/>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xiii</w:t>
    </w:r>
    <w:r>
      <w:rPr>
        <w:noProof/>
      </w:rPr>
      <w:fldChar w:fldCharType="end"/>
    </w:r>
  </w:p>
  <w:p>
    <w:pPr>
      <w:pStyle w:val="style32"/>
      <w:jc w:val="center"/>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44</w:t>
    </w:r>
    <w:r>
      <w:rPr>
        <w:noProof/>
      </w:rPr>
      <w:fldChar w:fldCharType="end"/>
    </w:r>
  </w:p>
  <w:p>
    <w:pPr>
      <w:pStyle w:val="style32"/>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AAA6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1"/>
    <w:multiLevelType w:val="hybridMultilevel"/>
    <w:tmpl w:val="52A01888"/>
    <w:lvl w:ilvl="0" w:tplc="3009000F">
      <w:start w:val="1"/>
      <w:numFmt w:val="decimal"/>
      <w:lvlText w:val="%1."/>
      <w:lvlJc w:val="left"/>
      <w:pPr>
        <w:ind w:left="644" w:hanging="360"/>
      </w:pPr>
    </w:lvl>
    <w:lvl w:ilvl="1" w:tplc="770C741E">
      <w:start w:val="1"/>
      <w:numFmt w:val="bullet"/>
      <w:lvlText w:val="•"/>
      <w:lvlJc w:val="left"/>
      <w:pPr>
        <w:ind w:left="360" w:hanging="360"/>
      </w:pPr>
      <w:rPr>
        <w:rFonts w:ascii="Times New Roman" w:cs="Times New Roman" w:eastAsia="Times New Roman" w:hAnsi="Times New Roman" w:hint="default"/>
      </w:rPr>
    </w:lvl>
    <w:lvl w:ilvl="2" w:tplc="3009001B" w:tentative="1">
      <w:start w:val="1"/>
      <w:numFmt w:val="lowerRoman"/>
      <w:lvlText w:val="%3."/>
      <w:lvlJc w:val="right"/>
      <w:pPr>
        <w:ind w:left="2084" w:hanging="180"/>
      </w:pPr>
    </w:lvl>
    <w:lvl w:ilvl="3" w:tplc="3009000F" w:tentative="1">
      <w:start w:val="1"/>
      <w:numFmt w:val="decimal"/>
      <w:lvlText w:val="%4."/>
      <w:lvlJc w:val="left"/>
      <w:pPr>
        <w:ind w:left="2804" w:hanging="360"/>
      </w:pPr>
    </w:lvl>
    <w:lvl w:ilvl="4" w:tplc="30090019" w:tentative="1">
      <w:start w:val="1"/>
      <w:numFmt w:val="lowerLetter"/>
      <w:lvlText w:val="%5."/>
      <w:lvlJc w:val="left"/>
      <w:pPr>
        <w:ind w:left="3524" w:hanging="360"/>
      </w:pPr>
    </w:lvl>
    <w:lvl w:ilvl="5" w:tplc="3009001B" w:tentative="1">
      <w:start w:val="1"/>
      <w:numFmt w:val="lowerRoman"/>
      <w:lvlText w:val="%6."/>
      <w:lvlJc w:val="right"/>
      <w:pPr>
        <w:ind w:left="4244" w:hanging="180"/>
      </w:pPr>
    </w:lvl>
    <w:lvl w:ilvl="6" w:tplc="3009000F" w:tentative="1">
      <w:start w:val="1"/>
      <w:numFmt w:val="decimal"/>
      <w:lvlText w:val="%7."/>
      <w:lvlJc w:val="left"/>
      <w:pPr>
        <w:ind w:left="4964" w:hanging="360"/>
      </w:pPr>
    </w:lvl>
    <w:lvl w:ilvl="7" w:tplc="30090019" w:tentative="1">
      <w:start w:val="1"/>
      <w:numFmt w:val="lowerLetter"/>
      <w:lvlText w:val="%8."/>
      <w:lvlJc w:val="left"/>
      <w:pPr>
        <w:ind w:left="5684" w:hanging="360"/>
      </w:pPr>
    </w:lvl>
    <w:lvl w:ilvl="8" w:tplc="3009001B" w:tentative="1">
      <w:start w:val="1"/>
      <w:numFmt w:val="lowerRoman"/>
      <w:lvlText w:val="%9."/>
      <w:lvlJc w:val="right"/>
      <w:pPr>
        <w:ind w:left="6404" w:hanging="180"/>
      </w:pPr>
    </w:lvl>
  </w:abstractNum>
  <w:abstractNum w:abstractNumId="2">
    <w:nsid w:val="00000002"/>
    <w:multiLevelType w:val="hybridMultilevel"/>
    <w:tmpl w:val="D71019C2"/>
    <w:lvl w:ilvl="0" w:tplc="30090001">
      <w:start w:val="1"/>
      <w:numFmt w:val="bullet"/>
      <w:lvlText w:val=""/>
      <w:lvlJc w:val="left"/>
      <w:pPr>
        <w:ind w:left="502" w:hanging="360"/>
      </w:pPr>
      <w:rPr>
        <w:rFonts w:ascii="Symbol" w:hAnsi="Symbol" w:hint="default"/>
      </w:rPr>
    </w:lvl>
    <w:lvl w:ilvl="1" w:tplc="30090019" w:tentative="1">
      <w:start w:val="1"/>
      <w:numFmt w:val="lowerLetter"/>
      <w:lvlText w:val="%2."/>
      <w:lvlJc w:val="left"/>
      <w:pPr>
        <w:ind w:left="1222" w:hanging="360"/>
      </w:pPr>
    </w:lvl>
    <w:lvl w:ilvl="2" w:tplc="3009001B" w:tentative="1">
      <w:start w:val="1"/>
      <w:numFmt w:val="lowerRoman"/>
      <w:lvlText w:val="%3."/>
      <w:lvlJc w:val="right"/>
      <w:pPr>
        <w:ind w:left="1942" w:hanging="180"/>
      </w:pPr>
    </w:lvl>
    <w:lvl w:ilvl="3" w:tplc="3009000F" w:tentative="1">
      <w:start w:val="1"/>
      <w:numFmt w:val="decimal"/>
      <w:lvlText w:val="%4."/>
      <w:lvlJc w:val="left"/>
      <w:pPr>
        <w:ind w:left="2662" w:hanging="360"/>
      </w:pPr>
    </w:lvl>
    <w:lvl w:ilvl="4" w:tplc="30090019" w:tentative="1">
      <w:start w:val="1"/>
      <w:numFmt w:val="lowerLetter"/>
      <w:lvlText w:val="%5."/>
      <w:lvlJc w:val="left"/>
      <w:pPr>
        <w:ind w:left="3382" w:hanging="360"/>
      </w:pPr>
    </w:lvl>
    <w:lvl w:ilvl="5" w:tplc="3009001B" w:tentative="1">
      <w:start w:val="1"/>
      <w:numFmt w:val="lowerRoman"/>
      <w:lvlText w:val="%6."/>
      <w:lvlJc w:val="right"/>
      <w:pPr>
        <w:ind w:left="4102" w:hanging="180"/>
      </w:pPr>
    </w:lvl>
    <w:lvl w:ilvl="6" w:tplc="3009000F" w:tentative="1">
      <w:start w:val="1"/>
      <w:numFmt w:val="decimal"/>
      <w:lvlText w:val="%7."/>
      <w:lvlJc w:val="left"/>
      <w:pPr>
        <w:ind w:left="4822" w:hanging="360"/>
      </w:pPr>
    </w:lvl>
    <w:lvl w:ilvl="7" w:tplc="30090019" w:tentative="1">
      <w:start w:val="1"/>
      <w:numFmt w:val="lowerLetter"/>
      <w:lvlText w:val="%8."/>
      <w:lvlJc w:val="left"/>
      <w:pPr>
        <w:ind w:left="5542" w:hanging="360"/>
      </w:pPr>
    </w:lvl>
    <w:lvl w:ilvl="8" w:tplc="3009001B" w:tentative="1">
      <w:start w:val="1"/>
      <w:numFmt w:val="lowerRoman"/>
      <w:lvlText w:val="%9."/>
      <w:lvlJc w:val="right"/>
      <w:pPr>
        <w:ind w:left="6262" w:hanging="180"/>
      </w:pPr>
    </w:lvl>
  </w:abstractNum>
  <w:abstractNum w:abstractNumId="3">
    <w:nsid w:val="00000003"/>
    <w:multiLevelType w:val="hybridMultilevel"/>
    <w:tmpl w:val="A9B8844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cs="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cs="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cs="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595C9372"/>
    <w:lvl w:ilvl="0">
      <w:start w:val="1"/>
      <w:numFmt w:val="decimal"/>
      <w:lvlText w:val="%1."/>
      <w:lvlJc w:val="left"/>
      <w:pPr>
        <w:ind w:left="720" w:hanging="360"/>
      </w:pPr>
    </w:lvl>
    <w:lvl w:ilvl="1">
      <w:start w:val="2"/>
      <w:numFmt w:val="decimal"/>
      <w:isLgl/>
      <w:lvlText w:val="%1.%2"/>
      <w:lvlJc w:val="left"/>
      <w:pPr>
        <w:ind w:left="54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0000005"/>
    <w:multiLevelType w:val="hybridMultilevel"/>
    <w:tmpl w:val="311A373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nsid w:val="00000006"/>
    <w:multiLevelType w:val="multilevel"/>
    <w:tmpl w:val="022A3D08"/>
    <w:lvl w:ilvl="0">
      <w:start w:val="1"/>
      <w:numFmt w:val="decimal"/>
      <w:lvlText w:val="%1."/>
      <w:lvlJc w:val="left"/>
      <w:pPr>
        <w:ind w:left="820" w:hanging="360"/>
      </w:pPr>
      <w:rPr>
        <w:rFonts w:ascii="Times New Roman" w:cs="Times New Roman" w:eastAsia="Times New Roman" w:hAnsi="Times New Roman" w:hint="default"/>
        <w:b/>
        <w:bCs/>
        <w:spacing w:val="-3"/>
        <w:w w:val="100"/>
        <w:sz w:val="24"/>
        <w:szCs w:val="24"/>
        <w:lang w:val="en-US" w:bidi="ar-SA" w:eastAsia="en-US"/>
      </w:rPr>
    </w:lvl>
    <w:lvl w:ilvl="1">
      <w:start w:val="1"/>
      <w:numFmt w:val="decimal"/>
      <w:lvlText w:val="%1.%2."/>
      <w:lvlJc w:val="left"/>
      <w:pPr>
        <w:ind w:left="1180" w:hanging="720"/>
      </w:pPr>
      <w:rPr>
        <w:rFonts w:ascii="Times New Roman" w:cs="Times New Roman" w:eastAsia="Times New Roman" w:hAnsi="Times New Roman" w:hint="default"/>
        <w:b/>
        <w:bCs/>
        <w:i/>
        <w:spacing w:val="-2"/>
        <w:w w:val="99"/>
        <w:sz w:val="24"/>
        <w:szCs w:val="24"/>
        <w:lang w:val="en-US" w:bidi="ar-SA" w:eastAsia="en-US"/>
      </w:rPr>
    </w:lvl>
    <w:lvl w:ilvl="2">
      <w:start w:val="1"/>
      <w:numFmt w:val="decimal"/>
      <w:lvlText w:val="%1.%2.%3."/>
      <w:lvlJc w:val="left"/>
      <w:pPr>
        <w:ind w:left="1180" w:hanging="720"/>
      </w:pPr>
      <w:rPr>
        <w:rFonts w:ascii="Times New Roman" w:cs="Times New Roman" w:eastAsia="Times New Roman" w:hAnsi="Times New Roman" w:hint="default"/>
        <w:b/>
        <w:bCs/>
        <w:w w:val="100"/>
        <w:sz w:val="22"/>
        <w:szCs w:val="22"/>
        <w:lang w:val="en-US" w:bidi="ar-SA" w:eastAsia="en-US"/>
      </w:rPr>
    </w:lvl>
    <w:lvl w:ilvl="3">
      <w:start w:val="1"/>
      <w:numFmt w:val="bullet"/>
      <w:lvlText w:val="•"/>
      <w:lvlJc w:val="left"/>
      <w:pPr>
        <w:ind w:left="3079" w:hanging="720"/>
      </w:pPr>
      <w:rPr>
        <w:rFonts w:hint="default"/>
        <w:lang w:val="en-US" w:bidi="ar-SA" w:eastAsia="en-US"/>
      </w:rPr>
    </w:lvl>
    <w:lvl w:ilvl="4">
      <w:start w:val="1"/>
      <w:numFmt w:val="bullet"/>
      <w:lvlText w:val="•"/>
      <w:lvlJc w:val="left"/>
      <w:pPr>
        <w:ind w:left="4028" w:hanging="720"/>
      </w:pPr>
      <w:rPr>
        <w:rFonts w:hint="default"/>
        <w:lang w:val="en-US" w:bidi="ar-SA" w:eastAsia="en-US"/>
      </w:rPr>
    </w:lvl>
    <w:lvl w:ilvl="5">
      <w:start w:val="1"/>
      <w:numFmt w:val="bullet"/>
      <w:lvlText w:val="•"/>
      <w:lvlJc w:val="left"/>
      <w:pPr>
        <w:ind w:left="4978" w:hanging="720"/>
      </w:pPr>
      <w:rPr>
        <w:rFonts w:hint="default"/>
        <w:lang w:val="en-US" w:bidi="ar-SA" w:eastAsia="en-US"/>
      </w:rPr>
    </w:lvl>
    <w:lvl w:ilvl="6">
      <w:start w:val="1"/>
      <w:numFmt w:val="bullet"/>
      <w:lvlText w:val="•"/>
      <w:lvlJc w:val="left"/>
      <w:pPr>
        <w:ind w:left="5928" w:hanging="720"/>
      </w:pPr>
      <w:rPr>
        <w:rFonts w:hint="default"/>
        <w:lang w:val="en-US" w:bidi="ar-SA" w:eastAsia="en-US"/>
      </w:rPr>
    </w:lvl>
    <w:lvl w:ilvl="7">
      <w:start w:val="1"/>
      <w:numFmt w:val="bullet"/>
      <w:lvlText w:val="•"/>
      <w:lvlJc w:val="left"/>
      <w:pPr>
        <w:ind w:left="6877" w:hanging="720"/>
      </w:pPr>
      <w:rPr>
        <w:rFonts w:hint="default"/>
        <w:lang w:val="en-US" w:bidi="ar-SA" w:eastAsia="en-US"/>
      </w:rPr>
    </w:lvl>
    <w:lvl w:ilvl="8">
      <w:start w:val="1"/>
      <w:numFmt w:val="bullet"/>
      <w:lvlText w:val="•"/>
      <w:lvlJc w:val="left"/>
      <w:pPr>
        <w:ind w:left="7827" w:hanging="720"/>
      </w:pPr>
      <w:rPr>
        <w:rFonts w:hint="default"/>
        <w:lang w:val="en-US" w:bidi="ar-SA" w:eastAsia="en-US"/>
      </w:rPr>
    </w:lvl>
  </w:abstractNum>
  <w:abstractNum w:abstractNumId="7">
    <w:nsid w:val="00000007"/>
    <w:multiLevelType w:val="hybridMultilevel"/>
    <w:tmpl w:val="DF6CCA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cs="Courier New" w:hAnsi="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cs="Courier New" w:hAnsi="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cs="Courier New" w:hAnsi="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AC029BC"/>
    <w:lvl w:ilvl="0" w:tplc="30090001">
      <w:start w:val="1"/>
      <w:numFmt w:val="bullet"/>
      <w:lvlText w:val=""/>
      <w:lvlJc w:val="left"/>
      <w:pPr>
        <w:ind w:left="720" w:hanging="360"/>
      </w:pPr>
      <w:rPr>
        <w:rFonts w:ascii="Symbol" w:hAnsi="Symbol"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nsid w:val="00000009"/>
    <w:multiLevelType w:val="hybridMultilevel"/>
    <w:tmpl w:val="1D220CF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nsid w:val="0000000A"/>
    <w:multiLevelType w:val="multilevel"/>
    <w:tmpl w:val="386E3F2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000000B"/>
    <w:multiLevelType w:val="hybridMultilevel"/>
    <w:tmpl w:val="94D89A16"/>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nsid w:val="0000000C"/>
    <w:multiLevelType w:val="multilevel"/>
    <w:tmpl w:val="D3388B3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9D1E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0000000E"/>
    <w:multiLevelType w:val="multilevel"/>
    <w:tmpl w:val="2734532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E71CB12C"/>
    <w:lvl w:ilvl="0">
      <w:start w:val="2"/>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80" w:hanging="180"/>
      </w:pPr>
      <w:rPr>
        <w:rFonts w:hint="default"/>
      </w:rPr>
    </w:lvl>
    <w:lvl w:ilvl="5">
      <w:start w:val="1"/>
      <w:numFmt w:val="decimal"/>
      <w:lvlText w:val="%1.%2.%3.%4.%5.%6"/>
      <w:lvlJc w:val="left"/>
      <w:pPr>
        <w:ind w:left="180" w:hanging="180"/>
      </w:pPr>
      <w:rPr>
        <w:rFonts w:hint="default"/>
      </w:rPr>
    </w:lvl>
    <w:lvl w:ilvl="6">
      <w:start w:val="1"/>
      <w:numFmt w:val="decimal"/>
      <w:lvlText w:val="%1.%2.%3.%4.%5.%6.%7"/>
      <w:lvlJc w:val="left"/>
      <w:pPr>
        <w:ind w:left="540" w:hanging="540"/>
      </w:pPr>
      <w:rPr>
        <w:rFonts w:hint="default"/>
      </w:rPr>
    </w:lvl>
    <w:lvl w:ilvl="7">
      <w:start w:val="1"/>
      <w:numFmt w:val="decimal"/>
      <w:lvlText w:val="%1.%2.%3.%4.%5.%6.%7.%8"/>
      <w:lvlJc w:val="left"/>
      <w:pPr>
        <w:ind w:left="540" w:hanging="540"/>
      </w:pPr>
      <w:rPr>
        <w:rFonts w:hint="default"/>
      </w:rPr>
    </w:lvl>
    <w:lvl w:ilvl="8">
      <w:start w:val="1"/>
      <w:numFmt w:val="decimal"/>
      <w:lvlText w:val="%1.%2.%3.%4.%5.%6.%7.%8.%9"/>
      <w:lvlJc w:val="left"/>
      <w:pPr>
        <w:ind w:left="900" w:hanging="900"/>
      </w:pPr>
      <w:rPr>
        <w:rFonts w:hint="default"/>
      </w:rPr>
    </w:lvl>
  </w:abstractNum>
  <w:abstractNum w:abstractNumId="16">
    <w:nsid w:val="00000010"/>
    <w:multiLevelType w:val="hybridMultilevel"/>
    <w:tmpl w:val="3AF4171A"/>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cs="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cs="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cs="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7">
    <w:nsid w:val="00000011"/>
    <w:multiLevelType w:val="multilevel"/>
    <w:tmpl w:val="4956D640"/>
    <w:lvl w:ilvl="0">
      <w:start w:val="2"/>
      <w:numFmt w:val="decimal"/>
      <w:lvlText w:val="%1"/>
      <w:lvlJc w:val="left"/>
      <w:pPr>
        <w:ind w:left="0" w:firstLine="0"/>
      </w:pPr>
      <w:rPr>
        <w:rFonts w:hint="default"/>
      </w:rPr>
    </w:lvl>
    <w:lvl w:ilvl="1">
      <w:start w:val="6"/>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80" w:hanging="180"/>
      </w:pPr>
      <w:rPr>
        <w:rFonts w:hint="default"/>
      </w:rPr>
    </w:lvl>
    <w:lvl w:ilvl="5">
      <w:start w:val="1"/>
      <w:numFmt w:val="decimal"/>
      <w:lvlText w:val="%1.%2.%3.%4.%5.%6"/>
      <w:lvlJc w:val="left"/>
      <w:pPr>
        <w:ind w:left="180" w:hanging="180"/>
      </w:pPr>
      <w:rPr>
        <w:rFonts w:hint="default"/>
      </w:rPr>
    </w:lvl>
    <w:lvl w:ilvl="6">
      <w:start w:val="1"/>
      <w:numFmt w:val="decimal"/>
      <w:lvlText w:val="%1.%2.%3.%4.%5.%6.%7"/>
      <w:lvlJc w:val="left"/>
      <w:pPr>
        <w:ind w:left="540" w:hanging="540"/>
      </w:pPr>
      <w:rPr>
        <w:rFonts w:hint="default"/>
      </w:rPr>
    </w:lvl>
    <w:lvl w:ilvl="7">
      <w:start w:val="1"/>
      <w:numFmt w:val="decimal"/>
      <w:lvlText w:val="%1.%2.%3.%4.%5.%6.%7.%8"/>
      <w:lvlJc w:val="left"/>
      <w:pPr>
        <w:ind w:left="540" w:hanging="540"/>
      </w:pPr>
      <w:rPr>
        <w:rFonts w:hint="default"/>
      </w:rPr>
    </w:lvl>
    <w:lvl w:ilvl="8">
      <w:start w:val="1"/>
      <w:numFmt w:val="decimal"/>
      <w:lvlText w:val="%1.%2.%3.%4.%5.%6.%7.%8.%9"/>
      <w:lvlJc w:val="left"/>
      <w:pPr>
        <w:ind w:left="900" w:hanging="900"/>
      </w:pPr>
      <w:rPr>
        <w:rFonts w:hint="default"/>
      </w:rPr>
    </w:lvl>
  </w:abstractNum>
  <w:abstractNum w:abstractNumId="18">
    <w:nsid w:val="00000012"/>
    <w:multiLevelType w:val="multilevel"/>
    <w:tmpl w:val="C776A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0000013"/>
    <w:multiLevelType w:val="multilevel"/>
    <w:tmpl w:val="F3FA661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0000014"/>
    <w:multiLevelType w:val="hybridMultilevel"/>
    <w:tmpl w:val="FC9688CC"/>
    <w:lvl w:ilvl="0" w:tplc="0409000B">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cs="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cs="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cs="Courier New" w:hAnsi="Courier New" w:hint="default"/>
      </w:rPr>
    </w:lvl>
    <w:lvl w:ilvl="8" w:tentative="1">
      <w:start w:val="1"/>
      <w:numFmt w:val="bullet"/>
      <w:lvlText w:val=""/>
      <w:lvlJc w:val="left"/>
      <w:pPr>
        <w:ind w:left="6120" w:hanging="360"/>
      </w:pPr>
      <w:rPr>
        <w:rFonts w:ascii="Wingdings" w:hAnsi="Wingdings" w:hint="default"/>
      </w:rPr>
    </w:lvl>
  </w:abstractNum>
  <w:num w:numId="1">
    <w:abstractNumId w:val="18"/>
  </w:num>
  <w:num w:numId="2">
    <w:abstractNumId w:val="0"/>
  </w:num>
  <w:num w:numId="3">
    <w:abstractNumId w:val="9"/>
  </w:num>
  <w:num w:numId="4">
    <w:abstractNumId w:val="11"/>
  </w:num>
  <w:num w:numId="5">
    <w:abstractNumId w:val="1"/>
  </w:num>
  <w:num w:numId="6">
    <w:abstractNumId w:val="10"/>
  </w:num>
  <w:num w:numId="7">
    <w:abstractNumId w:val="6"/>
  </w:num>
  <w:num w:numId="8">
    <w:abstractNumId w:val="14"/>
  </w:num>
  <w:num w:numId="9">
    <w:abstractNumId w:val="3"/>
  </w:num>
  <w:num w:numId="10">
    <w:abstractNumId w:val="8"/>
  </w:num>
  <w:num w:numId="11">
    <w:abstractNumId w:val="7"/>
  </w:num>
  <w:num w:numId="12">
    <w:abstractNumId w:val="4"/>
  </w:num>
  <w:num w:numId="13">
    <w:abstractNumId w:val="5"/>
  </w:num>
  <w:num w:numId="14">
    <w:abstractNumId w:val="2"/>
  </w:num>
  <w:num w:numId="15">
    <w:abstractNumId w:val="12"/>
  </w:num>
  <w:num w:numId="16">
    <w:abstractNumId w:val="15"/>
  </w:num>
  <w:num w:numId="17">
    <w:abstractNumId w:val="17"/>
  </w:num>
  <w:num w:numId="18">
    <w:abstractNumId w:val="19"/>
  </w:num>
  <w:num w:numId="19">
    <w:abstractNumId w:val="13"/>
  </w:num>
  <w:num w:numId="20">
    <w:abstractNumId w:val="16"/>
  </w:num>
  <w:num w:numId="21">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4"/>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bidi="ar-SA" w:eastAsia="en-ZW"/>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480" w:after="120"/>
      <w:outlineLvl w:val="0"/>
    </w:pPr>
    <w:rPr>
      <w:b/>
      <w:sz w:val="48"/>
      <w:szCs w:val="48"/>
    </w:rPr>
  </w:style>
  <w:style w:type="paragraph" w:styleId="style2">
    <w:name w:val="heading 2"/>
    <w:basedOn w:val="style179"/>
    <w:next w:val="style0"/>
    <w:link w:val="style4100"/>
    <w:qFormat/>
    <w:uiPriority w:val="9"/>
    <w:pPr>
      <w:keepNext/>
      <w:keepLines/>
      <w:spacing w:before="360" w:after="80"/>
      <w:outlineLvl w:val="1"/>
    </w:pPr>
    <w:rPr>
      <w:b/>
      <w:sz w:val="36"/>
      <w:szCs w:val="36"/>
    </w:rPr>
  </w:style>
  <w:style w:type="paragraph" w:styleId="style3">
    <w:name w:val="heading 3"/>
    <w:basedOn w:val="style4103"/>
    <w:next w:val="style0"/>
    <w:link w:val="style4101"/>
    <w:qFormat/>
    <w:uiPriority w:val="9"/>
    <w:pPr>
      <w:keepNext/>
      <w:keepLines/>
      <w:spacing w:before="280" w:after="80"/>
      <w:outlineLvl w:val="2"/>
    </w:pPr>
    <w:rPr>
      <w:b/>
      <w:sz w:val="28"/>
      <w:szCs w:val="28"/>
    </w:rPr>
  </w:style>
  <w:style w:type="paragraph" w:styleId="style4">
    <w:name w:val="heading 4"/>
    <w:basedOn w:val="style0"/>
    <w:next w:val="style0"/>
    <w:qFormat/>
    <w:uiPriority w:val="9"/>
    <w:pPr>
      <w:keepNext/>
      <w:keepLines/>
      <w:spacing w:before="240" w:after="40"/>
      <w:outlineLvl w:val="3"/>
    </w:pPr>
    <w:rPr>
      <w:b/>
      <w:sz w:val="24"/>
      <w:szCs w:val="24"/>
    </w:rPr>
  </w:style>
  <w:style w:type="paragraph" w:styleId="style5">
    <w:name w:val="heading 5"/>
    <w:basedOn w:val="style0"/>
    <w:next w:val="style0"/>
    <w:qFormat/>
    <w:uiPriority w:val="9"/>
    <w:pPr>
      <w:keepNext/>
      <w:keepLines/>
      <w:spacing w:before="220" w:after="40"/>
      <w:outlineLvl w:val="4"/>
    </w:pPr>
    <w:rPr>
      <w:b/>
    </w:rPr>
  </w:style>
  <w:style w:type="paragraph" w:styleId="style6">
    <w:name w:val="heading 6"/>
    <w:basedOn w:val="style0"/>
    <w:next w:val="style0"/>
    <w:qFormat/>
    <w:uiPriority w:val="9"/>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102"/>
    <w:qFormat/>
    <w:uiPriority w:val="10"/>
    <w:pPr>
      <w:keepNext/>
      <w:keepLines/>
      <w:spacing w:before="480" w:after="120"/>
    </w:pPr>
    <w:rPr>
      <w:b/>
      <w:sz w:val="72"/>
      <w:szCs w:val="72"/>
    </w:rPr>
  </w:style>
  <w:style w:type="paragraph" w:styleId="style74">
    <w:name w:val="Subtitle"/>
    <w:basedOn w:val="style0"/>
    <w:next w:val="style0"/>
    <w:qFormat/>
    <w:uiPriority w:val="11"/>
    <w:pPr>
      <w:keepNext/>
      <w:keepLines/>
      <w:spacing w:before="360" w:after="80"/>
    </w:pPr>
    <w:rPr>
      <w:rFonts w:ascii="Georgia" w:cs="Georgia" w:eastAsia="Georgia" w:hAnsi="Georgia"/>
      <w:i/>
      <w:color w:val="666666"/>
      <w:sz w:val="48"/>
      <w:szCs w:val="48"/>
    </w:rPr>
  </w:style>
  <w:style w:type="table" w:customStyle="1" w:styleId="style4097">
    <w:name w:val="1"/>
    <w:basedOn w:val="style105"/>
    <w:next w:val="style4097"/>
    <w:pPr/>
    <w:rPr/>
    <w:tblPr>
      <w:tblStyleRowBandSize w:val="1"/>
      <w:tblStyleColBandSize w:val="1"/>
      <w:tblCellMar>
        <w:left w:w="115" w:type="dxa"/>
        <w:right w:w="115" w:type="dxa"/>
      </w:tblCellMar>
    </w:tblPr>
    <w:tcPr>
      <w:tcBorders/>
    </w:tcPr>
  </w:style>
  <w:style w:type="paragraph" w:styleId="style179">
    <w:name w:val="List Paragraph"/>
    <w:basedOn w:val="style0"/>
    <w:next w:val="style179"/>
    <w:qFormat/>
    <w:uiPriority w:val="1"/>
    <w:pPr>
      <w:ind w:left="720"/>
      <w:contextualSpacing/>
    </w:pPr>
    <w:rPr/>
  </w:style>
  <w:style w:type="paragraph" w:styleId="style66">
    <w:name w:val="Body Text"/>
    <w:basedOn w:val="style0"/>
    <w:next w:val="style66"/>
    <w:link w:val="style4098"/>
    <w:qFormat/>
    <w:uiPriority w:val="1"/>
    <w:pPr>
      <w:spacing w:after="120"/>
    </w:pPr>
    <w:rPr/>
  </w:style>
  <w:style w:type="character" w:customStyle="1" w:styleId="style4098">
    <w:name w:val="Body Text Char"/>
    <w:basedOn w:val="style65"/>
    <w:next w:val="style4098"/>
    <w:link w:val="style66"/>
    <w:uiPriority w:val="1"/>
  </w:style>
  <w:style w:type="character" w:customStyle="1" w:styleId="style4099">
    <w:name w:val="Heading 1 Char_e7c6f781-a705-4ed9-9991-d8cc129f474f"/>
    <w:basedOn w:val="style65"/>
    <w:next w:val="style4099"/>
    <w:link w:val="style1"/>
    <w:uiPriority w:val="9"/>
    <w:rPr>
      <w:b/>
      <w:sz w:val="48"/>
      <w:szCs w:val="48"/>
    </w:rPr>
  </w:style>
  <w:style w:type="character" w:customStyle="1" w:styleId="style4100">
    <w:name w:val="Heading 2 Char_f67d0462-c5ec-4b69-8e05-7dbc0bea63c3"/>
    <w:basedOn w:val="style65"/>
    <w:next w:val="style4100"/>
    <w:link w:val="style2"/>
    <w:uiPriority w:val="9"/>
    <w:rPr>
      <w:b/>
      <w:sz w:val="36"/>
      <w:szCs w:val="36"/>
    </w:rPr>
  </w:style>
  <w:style w:type="character" w:customStyle="1" w:styleId="style4101">
    <w:name w:val="Heading 3 Char_636a1a9f-b10b-48ae-8e74-692da722f4ae"/>
    <w:basedOn w:val="style65"/>
    <w:next w:val="style4101"/>
    <w:link w:val="style3"/>
    <w:uiPriority w:val="9"/>
    <w:rPr>
      <w:rFonts w:ascii="Times New Roman" w:cs="Times New Roman" w:eastAsia="Times New Roman" w:hAnsi="Times New Roman"/>
      <w:b/>
      <w:sz w:val="28"/>
      <w:szCs w:val="28"/>
      <w:lang w:eastAsia="en-US"/>
    </w:rPr>
  </w:style>
  <w:style w:type="character" w:customStyle="1" w:styleId="style4102">
    <w:name w:val="Title Char_5ba5c9bc-72ac-4d36-a8c0-82da91acaf53"/>
    <w:basedOn w:val="style65"/>
    <w:next w:val="style4102"/>
    <w:link w:val="style62"/>
    <w:uiPriority w:val="10"/>
    <w:rPr>
      <w:b/>
      <w:sz w:val="72"/>
      <w:szCs w:val="72"/>
    </w:rPr>
  </w:style>
  <w:style w:type="paragraph" w:customStyle="1" w:styleId="style4103">
    <w:name w:val="Table Paragraph"/>
    <w:basedOn w:val="style0"/>
    <w:next w:val="style4103"/>
    <w:qFormat/>
    <w:uiPriority w:val="1"/>
    <w:pPr>
      <w:widowControl w:val="false"/>
      <w:autoSpaceDE w:val="false"/>
      <w:autoSpaceDN w:val="false"/>
      <w:spacing w:after="0" w:lineRule="exact" w:line="186"/>
      <w:ind w:left="108"/>
    </w:pPr>
    <w:rPr>
      <w:rFonts w:ascii="Times New Roman" w:cs="Times New Roman" w:eastAsia="Times New Roman" w:hAnsi="Times New Roman"/>
      <w:lang w:eastAsia="en-US"/>
    </w:rPr>
  </w:style>
  <w:style w:type="paragraph" w:customStyle="1" w:styleId="style4104">
    <w:name w:val="affiliation"/>
    <w:basedOn w:val="style0"/>
    <w:next w:val="style4104"/>
    <w:pPr>
      <w:spacing w:before="100" w:beforeAutospacing="true" w:after="100" w:afterAutospacing="true" w:lineRule="auto" w:line="240"/>
    </w:pPr>
    <w:rPr>
      <w:rFonts w:ascii="Times New Roman" w:cs="Times New Roman" w:eastAsia="Times New Roman" w:hAnsi="Times New Roman"/>
      <w:sz w:val="24"/>
      <w:szCs w:val="24"/>
      <w:lang w:val="en-GB" w:eastAsia="en-GB"/>
    </w:rPr>
  </w:style>
  <w:style w:type="character" w:customStyle="1" w:styleId="style4105">
    <w:name w:val="affiliation__count"/>
    <w:basedOn w:val="style65"/>
    <w:next w:val="style4105"/>
  </w:style>
  <w:style w:type="character" w:customStyle="1" w:styleId="style4106">
    <w:name w:val="affiliation__department"/>
    <w:basedOn w:val="style65"/>
    <w:next w:val="style4106"/>
  </w:style>
  <w:style w:type="character" w:customStyle="1" w:styleId="style4107">
    <w:name w:val="affiliation__name"/>
    <w:basedOn w:val="style65"/>
    <w:next w:val="style4107"/>
  </w:style>
  <w:style w:type="character" w:customStyle="1" w:styleId="style4108">
    <w:name w:val="affiliation__city"/>
    <w:basedOn w:val="style65"/>
    <w:next w:val="style4108"/>
  </w:style>
  <w:style w:type="character" w:customStyle="1" w:styleId="style4109">
    <w:name w:val="affiliation__country"/>
    <w:basedOn w:val="style65"/>
    <w:next w:val="style4109"/>
  </w:style>
  <w:style w:type="paragraph" w:styleId="style31">
    <w:name w:val="header"/>
    <w:basedOn w:val="style0"/>
    <w:next w:val="style31"/>
    <w:link w:val="style4110"/>
    <w:uiPriority w:val="99"/>
    <w:pPr>
      <w:widowControl w:val="false"/>
      <w:tabs>
        <w:tab w:val="center" w:leader="none" w:pos="4513"/>
        <w:tab w:val="right" w:leader="none" w:pos="9026"/>
      </w:tabs>
      <w:autoSpaceDE w:val="false"/>
      <w:autoSpaceDN w:val="false"/>
      <w:spacing w:after="0" w:lineRule="auto" w:line="240"/>
    </w:pPr>
    <w:rPr>
      <w:rFonts w:ascii="Times New Roman" w:cs="Times New Roman" w:eastAsia="Times New Roman" w:hAnsi="Times New Roman"/>
      <w:lang w:eastAsia="en-US"/>
    </w:rPr>
  </w:style>
  <w:style w:type="character" w:customStyle="1" w:styleId="style4110">
    <w:name w:val="Header Char_c9520032-505b-4201-8eb7-b586cb9606fc"/>
    <w:basedOn w:val="style65"/>
    <w:next w:val="style4110"/>
    <w:link w:val="style31"/>
    <w:uiPriority w:val="99"/>
    <w:rPr>
      <w:rFonts w:ascii="Times New Roman" w:cs="Times New Roman" w:eastAsia="Times New Roman" w:hAnsi="Times New Roman"/>
      <w:lang w:eastAsia="en-US"/>
    </w:rPr>
  </w:style>
  <w:style w:type="paragraph" w:styleId="style32">
    <w:name w:val="footer"/>
    <w:basedOn w:val="style0"/>
    <w:next w:val="style32"/>
    <w:link w:val="style4111"/>
    <w:uiPriority w:val="99"/>
    <w:pPr>
      <w:widowControl w:val="false"/>
      <w:tabs>
        <w:tab w:val="center" w:leader="none" w:pos="4513"/>
        <w:tab w:val="right" w:leader="none" w:pos="9026"/>
      </w:tabs>
      <w:autoSpaceDE w:val="false"/>
      <w:autoSpaceDN w:val="false"/>
      <w:spacing w:after="0" w:lineRule="auto" w:line="240"/>
    </w:pPr>
    <w:rPr>
      <w:rFonts w:ascii="Times New Roman" w:cs="Times New Roman" w:eastAsia="Times New Roman" w:hAnsi="Times New Roman"/>
      <w:lang w:eastAsia="en-US"/>
    </w:rPr>
  </w:style>
  <w:style w:type="character" w:customStyle="1" w:styleId="style4111">
    <w:name w:val="Footer Char_a43c1926-47ba-4422-a381-6da188ca94fa"/>
    <w:basedOn w:val="style65"/>
    <w:next w:val="style4111"/>
    <w:link w:val="style32"/>
    <w:uiPriority w:val="99"/>
    <w:rPr>
      <w:rFonts w:ascii="Times New Roman" w:cs="Times New Roman" w:eastAsia="Times New Roman" w:hAnsi="Times New Roman"/>
      <w:lang w:eastAsia="en-US"/>
    </w:rPr>
  </w:style>
  <w:style w:type="paragraph" w:styleId="style43">
    <w:name w:val="endnote text"/>
    <w:basedOn w:val="style0"/>
    <w:next w:val="style43"/>
    <w:link w:val="style4112"/>
    <w:uiPriority w:val="99"/>
    <w:pPr>
      <w:widowControl w:val="false"/>
      <w:autoSpaceDE w:val="false"/>
      <w:autoSpaceDN w:val="false"/>
      <w:spacing w:after="0" w:lineRule="auto" w:line="240"/>
    </w:pPr>
    <w:rPr>
      <w:rFonts w:ascii="Times New Roman" w:cs="Times New Roman" w:eastAsia="Times New Roman" w:hAnsi="Times New Roman"/>
      <w:sz w:val="20"/>
      <w:szCs w:val="20"/>
      <w:lang w:eastAsia="en-US"/>
    </w:rPr>
  </w:style>
  <w:style w:type="character" w:customStyle="1" w:styleId="style4112">
    <w:name w:val="Endnote Text Char"/>
    <w:basedOn w:val="style65"/>
    <w:next w:val="style4112"/>
    <w:link w:val="style43"/>
    <w:uiPriority w:val="99"/>
    <w:rPr>
      <w:rFonts w:ascii="Times New Roman" w:cs="Times New Roman" w:eastAsia="Times New Roman" w:hAnsi="Times New Roman"/>
      <w:sz w:val="20"/>
      <w:szCs w:val="20"/>
      <w:lang w:eastAsia="en-US"/>
    </w:rPr>
  </w:style>
  <w:style w:type="character" w:styleId="style42">
    <w:name w:val="endnote reference"/>
    <w:basedOn w:val="style65"/>
    <w:next w:val="style42"/>
    <w:uiPriority w:val="99"/>
    <w:rPr>
      <w:vertAlign w:val="superscript"/>
    </w:rPr>
  </w:style>
  <w:style w:type="paragraph" w:styleId="style29">
    <w:name w:val="footnote text"/>
    <w:basedOn w:val="style0"/>
    <w:next w:val="style29"/>
    <w:link w:val="style4113"/>
    <w:uiPriority w:val="99"/>
    <w:pPr>
      <w:widowControl w:val="false"/>
      <w:autoSpaceDE w:val="false"/>
      <w:autoSpaceDN w:val="false"/>
      <w:spacing w:after="0" w:lineRule="auto" w:line="240"/>
    </w:pPr>
    <w:rPr>
      <w:rFonts w:ascii="Times New Roman" w:cs="Times New Roman" w:eastAsia="Times New Roman" w:hAnsi="Times New Roman"/>
      <w:sz w:val="20"/>
      <w:szCs w:val="20"/>
      <w:lang w:eastAsia="en-US"/>
    </w:rPr>
  </w:style>
  <w:style w:type="character" w:customStyle="1" w:styleId="style4113">
    <w:name w:val="Footnote Text Char"/>
    <w:basedOn w:val="style65"/>
    <w:next w:val="style4113"/>
    <w:link w:val="style29"/>
    <w:uiPriority w:val="99"/>
    <w:rPr>
      <w:rFonts w:ascii="Times New Roman" w:cs="Times New Roman" w:eastAsia="Times New Roman" w:hAnsi="Times New Roman"/>
      <w:sz w:val="20"/>
      <w:szCs w:val="20"/>
      <w:lang w:eastAsia="en-US"/>
    </w:rPr>
  </w:style>
  <w:style w:type="character" w:styleId="style38">
    <w:name w:val="footnote reference"/>
    <w:basedOn w:val="style65"/>
    <w:next w:val="style38"/>
    <w:uiPriority w:val="99"/>
    <w:rPr>
      <w:vertAlign w:val="superscript"/>
    </w:rPr>
  </w:style>
  <w:style w:type="paragraph" w:styleId="style94">
    <w:name w:val="Normal (Web)"/>
    <w:basedOn w:val="style0"/>
    <w:next w:val="style94"/>
    <w:uiPriority w:val="99"/>
    <w:pPr/>
    <w:rPr>
      <w:rFonts w:ascii="Times New Roman" w:cs="Times New Roman" w:hAnsi="Times New Roman"/>
      <w:sz w:val="24"/>
      <w:szCs w:val="24"/>
    </w:rPr>
  </w:style>
  <w:style w:type="table" w:customStyle="1" w:styleId="style4114">
    <w:name w:val="Table Grid1"/>
    <w:basedOn w:val="style105"/>
    <w:next w:val="style154"/>
    <w:uiPriority w:val="39"/>
    <w:pPr>
      <w:spacing w:after="0" w:lineRule="auto" w:line="240"/>
    </w:pPr>
    <w:rPr>
      <w:rFonts w:cs="Times New Roman"/>
      <w:lang w:val="en-ZW"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5">
    <w:name w:val="Table Grid2"/>
    <w:basedOn w:val="style105"/>
    <w:next w:val="style154"/>
    <w:uiPriority w:val="39"/>
    <w:pPr>
      <w:spacing w:after="0" w:lineRule="auto" w:line="240"/>
    </w:pPr>
    <w:rPr>
      <w:rFonts w:cs="Times New Roman"/>
      <w:lang w:val="en-ZW"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16">
    <w:name w:val="Table Grid3"/>
    <w:basedOn w:val="style105"/>
    <w:next w:val="style154"/>
    <w:uiPriority w:val="39"/>
    <w:pPr>
      <w:spacing w:after="0" w:lineRule="auto" w:line="240"/>
    </w:pPr>
    <w:rPr>
      <w:rFonts w:cs="Times New Roman"/>
      <w:lang w:val="en-ZW"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styleId="style266">
    <w:name w:val="TOC Heading"/>
    <w:basedOn w:val="style1"/>
    <w:next w:val="style0"/>
    <w:qFormat/>
    <w:uiPriority w:val="39"/>
    <w:pPr>
      <w:spacing w:before="240" w:after="0" w:lineRule="auto" w:line="259"/>
      <w:outlineLvl w:val="9"/>
    </w:pPr>
    <w:rPr>
      <w:rFonts w:ascii="Cambria" w:cs="宋体" w:eastAsia="宋体" w:hAnsi="Cambria"/>
      <w:b w:val="false"/>
      <w:color w:val="365f91"/>
      <w:sz w:val="32"/>
      <w:szCs w:val="32"/>
      <w:lang w:eastAsia="en-US"/>
    </w:rPr>
  </w:style>
  <w:style w:type="paragraph" w:styleId="style19">
    <w:name w:val="toc 1"/>
    <w:basedOn w:val="style0"/>
    <w:next w:val="style0"/>
    <w:uiPriority w:val="39"/>
    <w:pPr>
      <w:spacing w:after="100"/>
    </w:pPr>
    <w:rPr/>
  </w:style>
  <w:style w:type="paragraph" w:styleId="style20">
    <w:name w:val="toc 2"/>
    <w:basedOn w:val="style0"/>
    <w:next w:val="style0"/>
    <w:uiPriority w:val="39"/>
    <w:pPr>
      <w:spacing w:after="100"/>
      <w:ind w:left="220"/>
    </w:pPr>
    <w:rPr/>
  </w:style>
  <w:style w:type="paragraph" w:styleId="style21">
    <w:name w:val="toc 3"/>
    <w:basedOn w:val="style0"/>
    <w:next w:val="style0"/>
    <w:uiPriority w:val="39"/>
    <w:pPr>
      <w:spacing w:after="100"/>
      <w:ind w:left="440"/>
    </w:pPr>
    <w:rPr/>
  </w:style>
  <w:style w:type="paragraph" w:styleId="style34">
    <w:name w:val="caption"/>
    <w:basedOn w:val="style0"/>
    <w:next w:val="style0"/>
    <w:qFormat/>
    <w:uiPriority w:val="35"/>
    <w:pPr>
      <w:spacing w:lineRule="auto" w:line="240"/>
    </w:pPr>
    <w:rPr>
      <w:i/>
      <w:iCs/>
      <w:color w:val="1f497d"/>
      <w:sz w:val="18"/>
      <w:szCs w:val="18"/>
    </w:rPr>
  </w:style>
  <w:style w:type="paragraph" w:styleId="style35">
    <w:name w:val="table of figures"/>
    <w:basedOn w:val="style0"/>
    <w:next w:val="style0"/>
    <w:uiPriority w:val="99"/>
    <w:pPr>
      <w:spacing w:after="0"/>
    </w:pPr>
    <w:rPr/>
  </w:style>
  <w:style w:type="table" w:customStyle="1" w:styleId="style4117">
    <w:name w:val="Plain Table 11"/>
    <w:basedOn w:val="style105"/>
    <w:next w:val="style4117"/>
    <w:uiPriority w:val="41"/>
    <w:pPr>
      <w:spacing w:after="0" w:lineRule="auto" w:line="240"/>
    </w:pPr>
    <w:rPr>
      <w:rFonts w:cs="SimSun" w:eastAsia="SimSu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118">
    <w:name w:val="Table Grid11"/>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blPr>
    <w:tcPr>
      <w:tcBorders/>
      <w:shd w:val="clear" w:color="auto" w:fill="8db3e2"/>
    </w:tcPr>
  </w:style>
  <w:style w:type="table" w:customStyle="1" w:styleId="style4119">
    <w:name w:val="Table Grid21"/>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chart" Target="charts/chart4.xml"/><Relationship Id="rId13" Type="http://schemas.openxmlformats.org/officeDocument/2006/relationships/oleObject" Target="embeddings/Microsoft_Excel_97-2003_Worksheet2.xls"/><Relationship Id="rId12" Type="http://schemas.openxmlformats.org/officeDocument/2006/relationships/oleObject" Target="embeddings/oleObject1.bin"/><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9" Type="http://schemas.openxmlformats.org/officeDocument/2006/relationships/chart" Target="charts/chart3.xml"/><Relationship Id="rId15" Type="http://schemas.openxmlformats.org/officeDocument/2006/relationships/footer" Target="footer6.xml"/><Relationship Id="rId14" Type="http://schemas.openxmlformats.org/officeDocument/2006/relationships/header" Target="header5.xml"/><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header" Target="header3.xml"/><Relationship Id="rId19" Type="http://schemas.openxmlformats.org/officeDocument/2006/relationships/theme" Target="theme/theme1.xml"/><Relationship Id="rId6" Type="http://schemas.openxmlformats.org/officeDocument/2006/relationships/footer" Target="footer4.xml"/><Relationship Id="rId18" Type="http://schemas.openxmlformats.org/officeDocument/2006/relationships/settings" Target="settings.xml"/><Relationship Id="rId7" Type="http://schemas.openxmlformats.org/officeDocument/2006/relationships/chart" Target="charts/chart1.xml"/><Relationship Id="rId8" Type="http://schemas.openxmlformats.org/officeDocument/2006/relationships/chart" Target="charts/chart2.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3.xlsx"/><Relationship Id="rId2" Type="http://schemas.microsoft.com/office/2011/relationships/chartStyle" Target="style3.xml"/><Relationship Id="rId3" Type="http://schemas.microsoft.com/office/2011/relationships/chartColorStyle" Target="colors3.xml"/><Relationship Id="rId4" Type="http://schemas.openxmlformats.org/officeDocument/2006/relationships/themeOverride" Target="../theme/themeOverride3.xml"/></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4.xlsx"/><Relationship Id="rId2" Type="http://schemas.microsoft.com/office/2011/relationships/chartStyle" Target="style4.xml"/><Relationship Id="rId3" Type="http://schemas.microsoft.com/office/2011/relationships/chartColorStyle" Target="colors4.xml"/><Relationship Id="rId4" Type="http://schemas.openxmlformats.org/officeDocument/2006/relationships/themeOverride" Target="../theme/themeOverride4.xml"/></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2.xlsx"/><Relationship Id="rId2" Type="http://schemas.microsoft.com/office/2011/relationships/chartStyle" Target="style2.xml"/><Relationship Id="rId3" Type="http://schemas.microsoft.com/office/2011/relationships/chartColorStyle" Target="colors2.xml"/><Relationship Id="rId4" Type="http://schemas.openxmlformats.org/officeDocument/2006/relationships/themeOverride" Target="../theme/themeOverride2.xml"/></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r>
              <a:rPr lang="en-ZW" sz="1000" b="1"/>
              <a:t>Insufficient</a:t>
            </a:r>
            <a:r>
              <a:rPr lang="en-ZW" sz="1000" b="1" baseline="0"/>
              <a:t> Funds </a:t>
            </a:r>
            <a:endParaRPr lang="en-ZW" sz="1000" b="1"/>
          </a:p>
        </c:rich>
      </c:tx>
      <c:overlay val="0"/>
      <c:spPr>
        <a:noFill/>
        <a:ln>
          <a:noFill/>
        </a:ln>
        <a:effectLst/>
      </c:spPr>
      <c:txPr>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view3D>
      <c:rotX val="75"/>
      <c:rotY val="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pie3DChart>
        <c:varyColors val="1"/>
        <c:ser>
          <c:idx val="0"/>
          <c:order val="0"/>
          <c:dPt>
            <c:idx val="0"/>
            <c:bubble3D val="0"/>
            <c:spPr>
              <a:solidFill>
                <a:schemeClr val="accent6">
                  <a:lumMod val="75000"/>
                </a:schemeClr>
              </a:solidFill>
              <a:ln>
                <a:noFill/>
              </a:ln>
              <a:effectLst/>
              <a:sp3d/>
            </c:spPr>
          </c:dPt>
          <c:dPt>
            <c:idx val="1"/>
            <c:bubble3D val="0"/>
            <c:spPr>
              <a:solidFill>
                <a:schemeClr val="tx1"/>
              </a:solidFill>
              <a:ln>
                <a:noFill/>
              </a:ln>
              <a:effectLst/>
              <a:sp3d/>
            </c:spPr>
          </c:dPt>
          <c:dPt>
            <c:idx val="2"/>
            <c:bubble3D val="0"/>
            <c:spPr>
              <a:solidFill>
                <a:srgbClr val="00B0F0"/>
              </a:solidFill>
              <a:ln>
                <a:noFill/>
              </a:ln>
              <a:effectLst/>
              <a:sp3d/>
            </c:spPr>
          </c:dPt>
          <c:dPt>
            <c:idx val="3"/>
            <c:bubble3D val="0"/>
            <c:spPr>
              <a:solidFill>
                <a:srgbClr val="B80847"/>
              </a:solidFill>
              <a:ln>
                <a:noFill/>
              </a:ln>
              <a:effectLst/>
              <a:sp3d/>
            </c:spPr>
          </c:dPt>
          <c:dPt>
            <c:idx val="4"/>
            <c:bubble3D val="0"/>
            <c:spPr>
              <a:solidFill>
                <a:schemeClr val="accent5">
                  <a:lumMod val="75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Sheet1!$C$3:$G$3</c:f>
              <c:strCache>
                <c:ptCount val="5"/>
                <c:pt idx="0">
                  <c:v>Strongly Disagree</c:v>
                </c:pt>
                <c:pt idx="1">
                  <c:v>Disagree</c:v>
                </c:pt>
                <c:pt idx="2">
                  <c:v>Not Sure</c:v>
                </c:pt>
                <c:pt idx="3">
                  <c:v>Agree</c:v>
                </c:pt>
                <c:pt idx="4">
                  <c:v>Strongly Agree</c:v>
                </c:pt>
              </c:strCache>
            </c:strRef>
          </c:cat>
          <c:val>
            <c:numRef>
              <c:f>Sheet1!$C$4:$G$4</c:f>
              <c:numCache>
                <c:formatCode>0.00%</c:formatCode>
                <c:ptCount val="5"/>
                <c:pt idx="0" formatCode="0%">
                  <c:v>0.1</c:v>
                </c:pt>
                <c:pt idx="1">
                  <c:v>0.02</c:v>
                </c:pt>
                <c:pt idx="2" formatCode="0%">
                  <c:v>0.1</c:v>
                </c:pt>
                <c:pt idx="3">
                  <c:v>0.4</c:v>
                </c:pt>
                <c:pt idx="4">
                  <c:v>0.38</c:v>
                </c:pt>
              </c:numCache>
            </c:numRef>
          </c:val>
        </c:ser>
        <c:dLbls>
          <c:showLegendKey val="0"/>
          <c:showVal val="0"/>
          <c:showCatName val="0"/>
          <c:showSerName val="0"/>
          <c:showPercent val="1"/>
          <c:showBubbleSize val="0"/>
          <c:showLeaderLines val="1"/>
        </c:dLbls>
      </c:pie3DChart>
      <c:spPr>
        <a:solidFill>
          <a:schemeClr val="lt1"/>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bg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r>
              <a:rPr lang="en-ZW" sz="1000" b="1" baseline="0"/>
              <a:t>	Poor Research and Development  </a:t>
            </a:r>
            <a:endParaRPr lang="en-ZW" sz="1000" b="1"/>
          </a:p>
        </c:rich>
      </c:tx>
      <c:layout>
        <c:manualLayout>
          <c:xMode val="edge"/>
          <c:yMode val="edge"/>
          <c:x val="0.1591713464115265"/>
          <c:y val="0.05575467941059339"/>
        </c:manualLayout>
      </c:layout>
      <c:overlay val="0"/>
      <c:spPr>
        <a:noFill/>
        <a:ln>
          <a:noFill/>
        </a:ln>
        <a:effectLst/>
      </c:spPr>
      <c:txPr>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solidFill>
                <a:srgbClr val="FF0000"/>
              </a:solidFill>
              <a:ln>
                <a:noFill/>
              </a:ln>
              <a:effectLst/>
            </c:spPr>
          </c:dPt>
          <c:dPt>
            <c:idx val="1"/>
            <c:bubble3D val="0"/>
            <c:spPr>
              <a:solidFill>
                <a:srgbClr val="1F497D">
                  <a:lumMod val="50000"/>
                </a:srgbClr>
              </a:solidFill>
              <a:ln>
                <a:noFill/>
              </a:ln>
              <a:effectLst/>
            </c:spPr>
          </c:dPt>
          <c:dPt>
            <c:idx val="2"/>
            <c:bubble3D val="0"/>
            <c:spPr>
              <a:solidFill>
                <a:srgbClr val="7030A0"/>
              </a:solidFill>
              <a:ln>
                <a:noFill/>
              </a:ln>
              <a:effectLst/>
            </c:spPr>
          </c:dPt>
          <c:dPt>
            <c:idx val="3"/>
            <c:bubble3D val="0"/>
            <c:spPr>
              <a:solidFill>
                <a:srgbClr val="FFC000"/>
              </a:solidFill>
              <a:ln>
                <a:noFill/>
              </a:ln>
              <a:effectLst/>
            </c:spPr>
          </c:dPt>
          <c:dPt>
            <c:idx val="4"/>
            <c:bubble3D val="0"/>
            <c:spPr>
              <a:solidFill>
                <a:srgbClr val="00B0F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Sheet1!$C$3:$G$3</c:f>
              <c:strCache>
                <c:ptCount val="5"/>
                <c:pt idx="0">
                  <c:v>Strongly Disagree</c:v>
                </c:pt>
                <c:pt idx="1">
                  <c:v>Disagree</c:v>
                </c:pt>
                <c:pt idx="2">
                  <c:v>Not Sure</c:v>
                </c:pt>
                <c:pt idx="3">
                  <c:v>Agree</c:v>
                </c:pt>
                <c:pt idx="4">
                  <c:v>Strongly Agree</c:v>
                </c:pt>
              </c:strCache>
            </c:strRef>
          </c:cat>
          <c:val>
            <c:numRef>
              <c:f>Sheet1!$C$4:$G$4</c:f>
              <c:numCache>
                <c:formatCode>0.00%</c:formatCode>
                <c:ptCount val="5"/>
                <c:pt idx="0" formatCode="0%">
                  <c:v>0.05</c:v>
                </c:pt>
                <c:pt idx="1">
                  <c:v>0.05</c:v>
                </c:pt>
                <c:pt idx="2" formatCode="0%">
                  <c:v>0.05</c:v>
                </c:pt>
                <c:pt idx="3">
                  <c:v>0.35</c:v>
                </c:pt>
                <c:pt idx="4">
                  <c:v>0.5</c:v>
                </c:pt>
              </c:numCache>
            </c:numRef>
          </c:val>
        </c:ser>
        <c:dLbls>
          <c:showLegendKey val="0"/>
          <c:showVal val="0"/>
          <c:showCatName val="0"/>
          <c:showSerName val="0"/>
          <c:showPercent val="1"/>
          <c:showBubbleSize val="0"/>
          <c:showLeaderLines val="1"/>
        </c:dLbls>
        <c:firstSliceAng val="0"/>
      </c:pieChart>
      <c:spPr>
        <a:solidFill>
          <a:schemeClr val="lt1"/>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ysClr val="window" lastClr="FFFFFF"/>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r>
              <a:rPr lang="en-ZW" sz="1000" b="1" baseline="0"/>
              <a:t>Resistance  </a:t>
            </a:r>
            <a:endParaRPr lang="en-ZW" sz="1000" b="1"/>
          </a:p>
        </c:rich>
      </c:tx>
      <c:overlay val="0"/>
      <c:spPr>
        <a:noFill/>
        <a:ln>
          <a:noFill/>
        </a:ln>
        <a:effectLst/>
      </c:spPr>
      <c:txPr>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solidFill>
                <a:schemeClr val="accent5">
                  <a:tint val="54000"/>
                </a:schemeClr>
              </a:solidFill>
              <a:ln>
                <a:noFill/>
              </a:ln>
              <a:effectLst/>
            </c:spPr>
          </c:dPt>
          <c:dPt>
            <c:idx val="1"/>
            <c:bubble3D val="0"/>
            <c:spPr>
              <a:solidFill>
                <a:sysClr val="windowText" lastClr="000000">
                  <a:lumMod val="75000"/>
                  <a:lumOff val="25000"/>
                </a:sysClr>
              </a:solidFill>
              <a:ln>
                <a:noFill/>
              </a:ln>
              <a:effectLst/>
            </c:spPr>
          </c:dPt>
          <c:dPt>
            <c:idx val="2"/>
            <c:bubble3D val="0"/>
            <c:spPr>
              <a:solidFill>
                <a:schemeClr val="accent5"/>
              </a:solidFill>
              <a:ln>
                <a:noFill/>
              </a:ln>
              <a:effectLst/>
            </c:spPr>
          </c:dPt>
          <c:dPt>
            <c:idx val="3"/>
            <c:bubble3D val="0"/>
            <c:spPr>
              <a:solidFill>
                <a:srgbClr val="FFFF00"/>
              </a:solidFill>
              <a:ln>
                <a:noFill/>
              </a:ln>
              <a:effectLst/>
            </c:spPr>
          </c:dPt>
          <c:dPt>
            <c:idx val="4"/>
            <c:bubble3D val="0"/>
            <c:spPr>
              <a:solidFill>
                <a:srgbClr val="B80847"/>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Sheet1!$C$3:$G$3</c:f>
              <c:strCache>
                <c:ptCount val="5"/>
                <c:pt idx="0">
                  <c:v>Strongly Disagree</c:v>
                </c:pt>
                <c:pt idx="1">
                  <c:v>Disagree</c:v>
                </c:pt>
                <c:pt idx="2">
                  <c:v>Not Sure</c:v>
                </c:pt>
                <c:pt idx="3">
                  <c:v>Agree</c:v>
                </c:pt>
                <c:pt idx="4">
                  <c:v>Strongly Agree</c:v>
                </c:pt>
              </c:strCache>
            </c:strRef>
          </c:cat>
          <c:val>
            <c:numRef>
              <c:f>Sheet1!$C$4:$G$4</c:f>
              <c:numCache>
                <c:formatCode>0.00%</c:formatCode>
                <c:ptCount val="5"/>
                <c:pt idx="0" formatCode="0%">
                  <c:v>0.07</c:v>
                </c:pt>
                <c:pt idx="1">
                  <c:v>0.05</c:v>
                </c:pt>
                <c:pt idx="2" formatCode="0%">
                  <c:v>0.03</c:v>
                </c:pt>
                <c:pt idx="3">
                  <c:v>0.45</c:v>
                </c:pt>
                <c:pt idx="4">
                  <c:v>0.4</c:v>
                </c:pt>
              </c:numCache>
            </c:numRef>
          </c:val>
        </c:ser>
        <c:dLbls>
          <c:showLegendKey val="0"/>
          <c:showVal val="0"/>
          <c:showCatName val="0"/>
          <c:showSerName val="0"/>
          <c:showPercent val="1"/>
          <c:showBubbleSize val="0"/>
          <c:showLeaderLines val="1"/>
        </c:dLbls>
        <c:firstSliceAng val="0"/>
      </c:pieChart>
      <c:spPr>
        <a:solidFill>
          <a:schemeClr val="lt1"/>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ysClr val="window" lastClr="FFFFFF"/>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r>
              <a:rPr lang="en-ZW" sz="1000" b="1" baseline="0"/>
              <a:t>Poor Technological advancement </a:t>
            </a:r>
            <a:endParaRPr lang="en-ZW" sz="1000" b="1"/>
          </a:p>
        </c:rich>
      </c:tx>
      <c:overlay val="0"/>
      <c:spPr>
        <a:noFill/>
        <a:ln>
          <a:noFill/>
        </a:ln>
        <a:effectLst/>
      </c:spPr>
      <c:txPr>
        <a:bodyPr rot="0" spcFirstLastPara="1" vertOverflow="ellipsis" vert="horz" wrap="square" anchor="ctr" anchorCtr="1"/>
        <a:lstStyle/>
        <a:p>
          <a:pPr algn="l">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solidFill>
                <a:srgbClr val="F79646">
                  <a:lumMod val="75000"/>
                </a:srgbClr>
              </a:solidFill>
              <a:ln>
                <a:noFill/>
              </a:ln>
              <a:effectLst/>
            </c:spPr>
          </c:dPt>
          <c:dPt>
            <c:idx val="1"/>
            <c:bubble3D val="0"/>
            <c:spPr>
              <a:solidFill>
                <a:schemeClr val="accent5">
                  <a:tint val="77000"/>
                </a:schemeClr>
              </a:solidFill>
              <a:ln>
                <a:solidFill>
                  <a:sysClr val="window" lastClr="FFFFFF"/>
                </a:solidFill>
              </a:ln>
              <a:effectLst/>
            </c:spPr>
          </c:dPt>
          <c:dPt>
            <c:idx val="2"/>
            <c:bubble3D val="0"/>
            <c:spPr>
              <a:solidFill>
                <a:sysClr val="windowText" lastClr="000000">
                  <a:lumMod val="75000"/>
                  <a:lumOff val="25000"/>
                </a:sysClr>
              </a:solidFill>
              <a:ln>
                <a:solidFill>
                  <a:sysClr val="window" lastClr="FFFFFF"/>
                </a:solidFill>
              </a:ln>
              <a:effectLst/>
            </c:spPr>
          </c:dPt>
          <c:dPt>
            <c:idx val="3"/>
            <c:bubble3D val="0"/>
            <c:spPr>
              <a:solidFill>
                <a:schemeClr val="accent5">
                  <a:shade val="76000"/>
                </a:schemeClr>
              </a:solidFill>
              <a:ln>
                <a:solidFill>
                  <a:sysClr val="window" lastClr="FFFFFF"/>
                </a:solidFill>
              </a:ln>
              <a:effectLst/>
            </c:spPr>
          </c:dPt>
          <c:dPt>
            <c:idx val="4"/>
            <c:bubble3D val="0"/>
            <c:spPr>
              <a:gradFill flip="none" rotWithShape="1">
                <a:gsLst>
                  <a:gs pos="0">
                    <a:srgbClr val="C00000"/>
                  </a:gs>
                  <a:gs pos="100000">
                    <a:srgbClr val="4BACC6">
                      <a:lumMod val="75000"/>
                    </a:srgbClr>
                  </a:gs>
                </a:gsLst>
                <a:path path="circle">
                  <a:fillToRect l="100000" t="100000"/>
                </a:path>
                <a:tileRect r="-100000" b="-100000"/>
              </a:gradFill>
              <a:ln>
                <a:solidFill>
                  <a:sysClr val="window" lastClr="FFFFFF"/>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Sheet1!$C$3:$G$3</c:f>
              <c:strCache>
                <c:ptCount val="5"/>
                <c:pt idx="0">
                  <c:v>Strongly Disagree</c:v>
                </c:pt>
                <c:pt idx="1">
                  <c:v>Disagree</c:v>
                </c:pt>
                <c:pt idx="2">
                  <c:v>Not Sure</c:v>
                </c:pt>
                <c:pt idx="3">
                  <c:v>Agree</c:v>
                </c:pt>
                <c:pt idx="4">
                  <c:v>Strongly Agree</c:v>
                </c:pt>
              </c:strCache>
            </c:strRef>
          </c:cat>
          <c:val>
            <c:numRef>
              <c:f>Sheet1!$C$4:$G$4</c:f>
              <c:numCache>
                <c:formatCode>0.00%</c:formatCode>
                <c:ptCount val="5"/>
                <c:pt idx="0" formatCode="0%">
                  <c:v>0.07</c:v>
                </c:pt>
                <c:pt idx="1">
                  <c:v>0.08</c:v>
                </c:pt>
                <c:pt idx="2" formatCode="0%">
                  <c:v>0.05</c:v>
                </c:pt>
                <c:pt idx="3">
                  <c:v>0.4</c:v>
                </c:pt>
                <c:pt idx="4">
                  <c:v>0.4</c:v>
                </c:pt>
              </c:numCache>
            </c:numRef>
          </c:val>
        </c:ser>
        <c:dLbls>
          <c:showLegendKey val="0"/>
          <c:showVal val="0"/>
          <c:showCatName val="0"/>
          <c:showSerName val="0"/>
          <c:showPercent val="1"/>
          <c:showBubbleSize val="0"/>
          <c:showLeaderLines val="1"/>
        </c:dLbls>
        <c:firstSliceAng val="0"/>
      </c:pieChart>
      <c:spPr>
        <a:solidFill>
          <a:schemeClr val="lt1"/>
        </a:soli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ysClr val="window" lastClr="FFFFFF"/>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11EA8-2E1B-4743-BDFC-4BC02862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Words>11371</Words>
  <Pages>60</Pages>
  <Characters>66532</Characters>
  <Application>WPS Office</Application>
  <DocSecurity>0</DocSecurity>
  <Paragraphs>1251</Paragraphs>
  <ScaleCrop>false</ScaleCrop>
  <LinksUpToDate>false</LinksUpToDate>
  <CharactersWithSpaces>77797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2022-04-21T11:58:00Z</dcterms:created>
  <dc:creator>Roose Dan</dc:creator>
  <lastModifiedBy>FIG-LA1</lastModifiedBy>
  <lastPrinted>2022-03-02T12:22:00Z</lastPrinted>
  <dcterms:modified xsi:type="dcterms:W3CDTF">2022-04-22T16:58:34Z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32f0a518eb2f4f39a93514eb41568430</vt:lpwstr>
  </property>
  <property fmtid="{D5CDD505-2E9C-101B-9397-08002B2CF9AE}" pid="3" name="Mendeley Document_1">
    <vt:lpwstr>True</vt:lpwstr>
  </property>
  <property fmtid="{D5CDD505-2E9C-101B-9397-08002B2CF9AE}" pid="4" name="Mendeley Unique User Id_1">
    <vt:lpwstr>966fcbc9-3af1-3d67-95f3-172897b88d79</vt:lpwstr>
  </property>
  <property fmtid="{D5CDD505-2E9C-101B-9397-08002B2CF9AE}" pid="5" name="Mendeley Citation Style_1">
    <vt:lpwstr>http://www.zotero.org/styles/harvard1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http://www.zotero.org/styles/harvard1</vt:lpwstr>
  </property>
  <property fmtid="{D5CDD505-2E9C-101B-9397-08002B2CF9AE}" pid="17" name="Mendeley Recent Style Name 5_1">
    <vt:lpwstr>Harvard reference format 1 (deprecated)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Mendeley User Name_1">
    <vt:lpwstr>robertsonmkabudura@gmail.com@www.mendeley.com</vt:lpwstr>
  </property>
</Properties>
</file>