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8FB12" w14:textId="77777777" w:rsidR="00D90FEA" w:rsidRPr="004266F9" w:rsidRDefault="00D90FEA" w:rsidP="004266F9">
      <w:pPr>
        <w:rPr>
          <w:rFonts w:cs="Times New Roman"/>
          <w:b/>
          <w:szCs w:val="24"/>
        </w:rPr>
      </w:pPr>
    </w:p>
    <w:p w14:paraId="208DB4FE" w14:textId="77777777" w:rsidR="00D90FEA" w:rsidRPr="004266F9" w:rsidRDefault="00D90FEA" w:rsidP="004266F9">
      <w:pPr>
        <w:spacing w:after="200"/>
        <w:ind w:right="-180"/>
        <w:jc w:val="center"/>
        <w:rPr>
          <w:rFonts w:cs="Times New Roman"/>
          <w:b/>
          <w:bCs/>
          <w:color w:val="000000" w:themeColor="text1"/>
          <w:szCs w:val="24"/>
          <w:lang w:val="en-NZ"/>
        </w:rPr>
      </w:pPr>
      <w:r w:rsidRPr="004266F9">
        <w:rPr>
          <w:rFonts w:cs="Times New Roman"/>
          <w:b/>
          <w:bCs/>
          <w:color w:val="000000" w:themeColor="text1"/>
          <w:szCs w:val="24"/>
          <w:lang w:val="en-NZ"/>
        </w:rPr>
        <w:t>BINDURA UNIVERSITY OF SCIENCE EDUCATION</w:t>
      </w:r>
    </w:p>
    <w:p w14:paraId="776548F0" w14:textId="77777777" w:rsidR="00D90FEA" w:rsidRPr="004266F9" w:rsidRDefault="00D90FEA" w:rsidP="004266F9">
      <w:pPr>
        <w:spacing w:after="200"/>
        <w:ind w:right="-180"/>
        <w:jc w:val="center"/>
        <w:rPr>
          <w:rFonts w:cs="Times New Roman"/>
          <w:b/>
          <w:bCs/>
          <w:color w:val="000000" w:themeColor="text1"/>
          <w:szCs w:val="24"/>
          <w:lang w:val="en-NZ"/>
        </w:rPr>
      </w:pPr>
      <w:r w:rsidRPr="004266F9">
        <w:rPr>
          <w:rFonts w:cs="Times New Roman"/>
          <w:b/>
          <w:bCs/>
          <w:color w:val="000000" w:themeColor="text1"/>
          <w:szCs w:val="24"/>
          <w:lang w:val="en-NZ"/>
        </w:rPr>
        <w:t>FACULTY OF COMMERCE</w:t>
      </w:r>
    </w:p>
    <w:p w14:paraId="03AC2922" w14:textId="1442F07D" w:rsidR="00D90FEA" w:rsidRPr="004266F9" w:rsidRDefault="00D90FEA" w:rsidP="004266F9">
      <w:pPr>
        <w:tabs>
          <w:tab w:val="left" w:pos="6150"/>
        </w:tabs>
        <w:spacing w:after="200"/>
        <w:ind w:left="1440" w:firstLine="720"/>
        <w:rPr>
          <w:rFonts w:cs="Times New Roman"/>
          <w:color w:val="000000" w:themeColor="text1"/>
          <w:szCs w:val="24"/>
          <w:lang w:val="en-NZ"/>
        </w:rPr>
      </w:pPr>
      <w:r w:rsidRPr="004266F9">
        <w:rPr>
          <w:rFonts w:cs="Times New Roman"/>
          <w:color w:val="000000" w:themeColor="text1"/>
          <w:szCs w:val="24"/>
          <w:lang w:val="en-NZ"/>
        </w:rPr>
        <w:t xml:space="preserve">             </w:t>
      </w:r>
      <w:r w:rsidRPr="004266F9">
        <w:rPr>
          <w:rFonts w:cs="Times New Roman"/>
          <w:noProof/>
          <w:szCs w:val="24"/>
          <w:lang w:val="en-US"/>
        </w:rPr>
        <w:drawing>
          <wp:inline distT="0" distB="0" distL="0" distR="0" wp14:anchorId="79945539" wp14:editId="4A965DF9">
            <wp:extent cx="2105025" cy="15240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05025" cy="1524000"/>
                    </a:xfrm>
                    <a:prstGeom prst="rect">
                      <a:avLst/>
                    </a:prstGeom>
                  </pic:spPr>
                </pic:pic>
              </a:graphicData>
            </a:graphic>
          </wp:inline>
        </w:drawing>
      </w:r>
    </w:p>
    <w:p w14:paraId="13C92CC5" w14:textId="77777777" w:rsidR="00D90FEA" w:rsidRPr="004266F9" w:rsidRDefault="00D90FEA" w:rsidP="004266F9">
      <w:pPr>
        <w:spacing w:after="200"/>
        <w:ind w:right="-180"/>
        <w:jc w:val="center"/>
        <w:rPr>
          <w:rFonts w:cs="Times New Roman"/>
          <w:b/>
          <w:bCs/>
          <w:color w:val="000000" w:themeColor="text1"/>
          <w:szCs w:val="24"/>
          <w:lang w:val="en-NZ"/>
        </w:rPr>
      </w:pPr>
      <w:r w:rsidRPr="004266F9">
        <w:rPr>
          <w:rFonts w:cs="Times New Roman"/>
          <w:b/>
          <w:bCs/>
          <w:color w:val="000000" w:themeColor="text1"/>
          <w:szCs w:val="24"/>
          <w:lang w:val="en-NZ"/>
        </w:rPr>
        <w:t>DEPARTMENT OF BANKING AND FINANCE</w:t>
      </w:r>
    </w:p>
    <w:p w14:paraId="3CF3C12F" w14:textId="4604C0EF" w:rsidR="00D90FEA" w:rsidRPr="004266F9" w:rsidRDefault="00D90FEA" w:rsidP="004266F9">
      <w:pPr>
        <w:spacing w:after="200"/>
        <w:jc w:val="center"/>
        <w:rPr>
          <w:rFonts w:cs="Times New Roman"/>
          <w:b/>
          <w:color w:val="000000" w:themeColor="text1"/>
          <w:szCs w:val="24"/>
          <w:lang w:val="en-NZ"/>
        </w:rPr>
      </w:pPr>
      <w:r w:rsidRPr="004266F9">
        <w:rPr>
          <w:rFonts w:cs="Times New Roman"/>
          <w:b/>
          <w:szCs w:val="24"/>
        </w:rPr>
        <w:t>AN</w:t>
      </w:r>
      <w:r w:rsidRPr="004266F9">
        <w:rPr>
          <w:rFonts w:cs="Times New Roman"/>
          <w:szCs w:val="24"/>
        </w:rPr>
        <w:t xml:space="preserve"> </w:t>
      </w:r>
      <w:r w:rsidRPr="004266F9">
        <w:rPr>
          <w:rFonts w:cs="Times New Roman"/>
          <w:b/>
          <w:szCs w:val="24"/>
        </w:rPr>
        <w:t>EVALUATION OF</w:t>
      </w:r>
      <w:r w:rsidRPr="004266F9">
        <w:rPr>
          <w:rFonts w:cs="Times New Roman"/>
          <w:szCs w:val="24"/>
        </w:rPr>
        <w:t xml:space="preserve"> </w:t>
      </w:r>
      <w:r w:rsidRPr="004266F9">
        <w:rPr>
          <w:rFonts w:cs="Times New Roman"/>
          <w:b/>
          <w:szCs w:val="24"/>
        </w:rPr>
        <w:t>THE ROLE OF MICROFINANCE   INSTITU</w:t>
      </w:r>
      <w:r w:rsidR="001C77EB" w:rsidRPr="004266F9">
        <w:rPr>
          <w:rFonts w:cs="Times New Roman"/>
          <w:b/>
          <w:szCs w:val="24"/>
        </w:rPr>
        <w:t>T</w:t>
      </w:r>
      <w:r w:rsidRPr="004266F9">
        <w:rPr>
          <w:rFonts w:cs="Times New Roman"/>
          <w:b/>
          <w:szCs w:val="24"/>
        </w:rPr>
        <w:t>ION PROGRAMS IN PROMOTING FINANCIAL INCLUSION I</w:t>
      </w:r>
      <w:r w:rsidRPr="004266F9">
        <w:rPr>
          <w:rFonts w:cs="Times New Roman"/>
          <w:szCs w:val="24"/>
        </w:rPr>
        <w:t>N</w:t>
      </w:r>
      <w:r w:rsidRPr="004266F9">
        <w:rPr>
          <w:rFonts w:cs="Times New Roman"/>
          <w:b/>
          <w:szCs w:val="24"/>
        </w:rPr>
        <w:t xml:space="preserve"> ZIMBABWE</w:t>
      </w:r>
      <w:r w:rsidR="0031308D" w:rsidRPr="004266F9">
        <w:rPr>
          <w:rFonts w:cs="Times New Roman"/>
          <w:b/>
          <w:szCs w:val="24"/>
        </w:rPr>
        <w:t>: A CASE STUDY OF FBC MICRO</w:t>
      </w:r>
      <w:r w:rsidR="00DA1490" w:rsidRPr="004266F9">
        <w:rPr>
          <w:rFonts w:cs="Times New Roman"/>
          <w:b/>
          <w:szCs w:val="24"/>
        </w:rPr>
        <w:t xml:space="preserve"> </w:t>
      </w:r>
      <w:r w:rsidR="0031308D" w:rsidRPr="004266F9">
        <w:rPr>
          <w:rFonts w:cs="Times New Roman"/>
          <w:b/>
          <w:szCs w:val="24"/>
        </w:rPr>
        <w:t>PLAN IN HARARE</w:t>
      </w:r>
    </w:p>
    <w:p w14:paraId="6B571620" w14:textId="1FA0FDD3" w:rsidR="00D90FEA" w:rsidRPr="004266F9" w:rsidRDefault="00D90FEA" w:rsidP="004266F9">
      <w:pPr>
        <w:spacing w:after="200"/>
        <w:jc w:val="center"/>
        <w:rPr>
          <w:rFonts w:cs="Times New Roman"/>
          <w:b/>
          <w:color w:val="000000" w:themeColor="text1"/>
          <w:szCs w:val="24"/>
          <w:lang w:val="en-NZ"/>
        </w:rPr>
      </w:pPr>
      <w:r w:rsidRPr="004266F9">
        <w:rPr>
          <w:rFonts w:cs="Times New Roman"/>
          <w:b/>
          <w:color w:val="000000" w:themeColor="text1"/>
          <w:szCs w:val="24"/>
          <w:lang w:val="en-NZ"/>
        </w:rPr>
        <w:t>BY</w:t>
      </w:r>
    </w:p>
    <w:p w14:paraId="06F8AD0F" w14:textId="5C0603F8" w:rsidR="00D90FEA" w:rsidRPr="004266F9" w:rsidRDefault="00D90FEA" w:rsidP="004266F9">
      <w:pPr>
        <w:spacing w:after="200"/>
        <w:jc w:val="center"/>
        <w:rPr>
          <w:rFonts w:cs="Times New Roman"/>
          <w:b/>
          <w:color w:val="000000" w:themeColor="text1"/>
          <w:szCs w:val="24"/>
          <w:lang w:val="en-NZ"/>
        </w:rPr>
      </w:pPr>
      <w:r w:rsidRPr="004266F9">
        <w:rPr>
          <w:rFonts w:cs="Times New Roman"/>
          <w:b/>
          <w:color w:val="000000" w:themeColor="text1"/>
          <w:szCs w:val="24"/>
          <w:lang w:val="en-NZ"/>
        </w:rPr>
        <w:t>B1953896</w:t>
      </w:r>
    </w:p>
    <w:p w14:paraId="0D13CD6D" w14:textId="77777777" w:rsidR="00D90FEA" w:rsidRPr="004266F9" w:rsidRDefault="00D90FEA" w:rsidP="004266F9">
      <w:pPr>
        <w:spacing w:after="200"/>
        <w:jc w:val="center"/>
        <w:rPr>
          <w:rFonts w:cs="Times New Roman"/>
          <w:b/>
          <w:color w:val="000000" w:themeColor="text1"/>
          <w:szCs w:val="24"/>
          <w:lang w:val="en-NZ"/>
        </w:rPr>
      </w:pPr>
      <w:r w:rsidRPr="004266F9">
        <w:rPr>
          <w:rFonts w:cs="Times New Roman"/>
          <w:b/>
          <w:color w:val="000000" w:themeColor="text1"/>
          <w:szCs w:val="24"/>
          <w:lang w:val="en-NZ"/>
        </w:rPr>
        <w:t>SUPERVISOR: DR MAUNE</w:t>
      </w:r>
    </w:p>
    <w:p w14:paraId="4BBC922F" w14:textId="77777777" w:rsidR="00D90FEA" w:rsidRPr="004266F9" w:rsidRDefault="00D90FEA" w:rsidP="004266F9">
      <w:pPr>
        <w:spacing w:after="200"/>
        <w:jc w:val="center"/>
        <w:rPr>
          <w:rFonts w:cs="Times New Roman"/>
          <w:b/>
          <w:color w:val="000000" w:themeColor="text1"/>
          <w:szCs w:val="24"/>
          <w:lang w:val="en-NZ"/>
        </w:rPr>
      </w:pPr>
      <w:r w:rsidRPr="004266F9">
        <w:rPr>
          <w:rFonts w:cs="Times New Roman"/>
          <w:b/>
          <w:color w:val="000000" w:themeColor="text1"/>
          <w:szCs w:val="24"/>
          <w:lang w:val="en-NZ"/>
        </w:rPr>
        <w:t>A DISSERTATION SUBMITTED IN PARTIAL FULFILMENT OF THE REQUIREMENTS OF THE BACHELOR OF COMMERCE (HONOURS) DEGREE IN BANKING AND FINANCE</w:t>
      </w:r>
    </w:p>
    <w:p w14:paraId="1C40E8C6" w14:textId="77777777" w:rsidR="00D90FEA" w:rsidRPr="004266F9" w:rsidRDefault="00D90FEA" w:rsidP="004266F9">
      <w:pPr>
        <w:spacing w:after="200"/>
        <w:jc w:val="center"/>
        <w:rPr>
          <w:rFonts w:cs="Times New Roman"/>
          <w:b/>
          <w:color w:val="000000" w:themeColor="text1"/>
          <w:szCs w:val="24"/>
          <w:lang w:val="en-NZ"/>
        </w:rPr>
      </w:pPr>
    </w:p>
    <w:p w14:paraId="012EA34A" w14:textId="77777777" w:rsidR="00D90FEA" w:rsidRPr="004266F9" w:rsidRDefault="00D90FEA" w:rsidP="004266F9">
      <w:pPr>
        <w:spacing w:after="200"/>
        <w:jc w:val="center"/>
        <w:rPr>
          <w:rFonts w:cs="Times New Roman"/>
          <w:b/>
          <w:color w:val="000000" w:themeColor="text1"/>
          <w:szCs w:val="24"/>
          <w:lang w:val="en-NZ"/>
        </w:rPr>
      </w:pPr>
    </w:p>
    <w:p w14:paraId="753AF990" w14:textId="33849FAE" w:rsidR="00D90FEA" w:rsidRPr="004266F9" w:rsidRDefault="00452FCA" w:rsidP="004266F9">
      <w:pPr>
        <w:jc w:val="center"/>
        <w:rPr>
          <w:rFonts w:cs="Times New Roman"/>
          <w:b/>
          <w:color w:val="000000" w:themeColor="text1"/>
          <w:szCs w:val="24"/>
          <w:lang w:val="en-NZ"/>
        </w:rPr>
      </w:pPr>
      <w:r w:rsidRPr="004266F9">
        <w:rPr>
          <w:rFonts w:cs="Times New Roman"/>
          <w:b/>
          <w:color w:val="000000" w:themeColor="text1"/>
          <w:szCs w:val="24"/>
          <w:lang w:val="en-NZ"/>
        </w:rPr>
        <w:t>DEC</w:t>
      </w:r>
      <w:r w:rsidR="00D90FEA" w:rsidRPr="004266F9">
        <w:rPr>
          <w:rFonts w:cs="Times New Roman"/>
          <w:b/>
          <w:color w:val="000000" w:themeColor="text1"/>
          <w:szCs w:val="24"/>
          <w:lang w:val="en-NZ"/>
        </w:rPr>
        <w:t>EMBER 2022</w:t>
      </w:r>
    </w:p>
    <w:p w14:paraId="5604DF1E" w14:textId="77777777" w:rsidR="00D90FEA" w:rsidRPr="004266F9" w:rsidRDefault="00D90FEA" w:rsidP="004266F9">
      <w:pPr>
        <w:rPr>
          <w:rFonts w:cs="Times New Roman"/>
          <w:b/>
          <w:szCs w:val="24"/>
        </w:rPr>
      </w:pPr>
    </w:p>
    <w:p w14:paraId="0E596823" w14:textId="77777777" w:rsidR="00D90FEA" w:rsidRPr="004266F9" w:rsidRDefault="00D90FEA" w:rsidP="004266F9">
      <w:pPr>
        <w:rPr>
          <w:rFonts w:cs="Times New Roman"/>
          <w:b/>
          <w:szCs w:val="24"/>
        </w:rPr>
      </w:pPr>
    </w:p>
    <w:p w14:paraId="16FCB360" w14:textId="77777777" w:rsidR="00D90FEA" w:rsidRPr="004266F9" w:rsidRDefault="00D90FEA" w:rsidP="004266F9">
      <w:pPr>
        <w:rPr>
          <w:rFonts w:cs="Times New Roman"/>
          <w:b/>
          <w:szCs w:val="24"/>
        </w:rPr>
      </w:pPr>
    </w:p>
    <w:p w14:paraId="13F06C3A" w14:textId="77777777" w:rsidR="00D90FEA" w:rsidRPr="004266F9" w:rsidRDefault="00D90FEA" w:rsidP="004266F9">
      <w:pPr>
        <w:rPr>
          <w:rFonts w:cs="Times New Roman"/>
          <w:b/>
          <w:szCs w:val="24"/>
        </w:rPr>
      </w:pPr>
    </w:p>
    <w:p w14:paraId="254613D6" w14:textId="77777777" w:rsidR="009225E4" w:rsidRPr="004266F9" w:rsidRDefault="009225E4" w:rsidP="004266F9">
      <w:pPr>
        <w:jc w:val="center"/>
        <w:rPr>
          <w:rFonts w:eastAsia="Calibri" w:cs="Times New Roman"/>
          <w:b/>
          <w:szCs w:val="24"/>
          <w:lang w:val="en-US"/>
        </w:rPr>
      </w:pPr>
      <w:r w:rsidRPr="004266F9">
        <w:rPr>
          <w:rFonts w:cs="Times New Roman"/>
          <w:b/>
          <w:szCs w:val="24"/>
          <w:lang w:val="en-US"/>
        </w:rPr>
        <w:lastRenderedPageBreak/>
        <w:t>FORM OF RELEASE</w:t>
      </w:r>
    </w:p>
    <w:p w14:paraId="389115AF" w14:textId="77777777" w:rsidR="009225E4" w:rsidRPr="004266F9" w:rsidRDefault="009225E4" w:rsidP="004266F9">
      <w:pPr>
        <w:pStyle w:val="Title"/>
        <w:rPr>
          <w:rFonts w:cs="Times New Roman"/>
          <w:szCs w:val="24"/>
        </w:rPr>
      </w:pPr>
    </w:p>
    <w:p w14:paraId="0C73CF5D" w14:textId="3563D67B" w:rsidR="009225E4" w:rsidRPr="004266F9" w:rsidRDefault="00F02328" w:rsidP="004266F9">
      <w:pPr>
        <w:rPr>
          <w:rFonts w:cs="Times New Roman"/>
          <w:color w:val="000000" w:themeColor="text1"/>
          <w:szCs w:val="24"/>
          <w:lang w:val="en-NZ"/>
        </w:rPr>
      </w:pPr>
      <w:r w:rsidRPr="004266F9">
        <w:rPr>
          <w:rFonts w:cs="Times New Roman"/>
          <w:szCs w:val="24"/>
        </w:rPr>
        <w:t>STUDENT NUMBER</w:t>
      </w:r>
      <w:r w:rsidR="009225E4" w:rsidRPr="004266F9">
        <w:rPr>
          <w:rFonts w:cs="Times New Roman"/>
          <w:szCs w:val="24"/>
        </w:rPr>
        <w:tab/>
      </w:r>
      <w:r w:rsidR="009225E4" w:rsidRPr="004266F9">
        <w:rPr>
          <w:rFonts w:cs="Times New Roman"/>
          <w:szCs w:val="24"/>
        </w:rPr>
        <w:tab/>
      </w:r>
      <w:r w:rsidR="009225E4" w:rsidRPr="004266F9">
        <w:rPr>
          <w:rFonts w:cs="Times New Roman"/>
          <w:szCs w:val="24"/>
        </w:rPr>
        <w:tab/>
      </w:r>
      <w:r w:rsidR="009225E4" w:rsidRPr="004266F9">
        <w:rPr>
          <w:rFonts w:cs="Times New Roman"/>
          <w:szCs w:val="24"/>
        </w:rPr>
        <w:tab/>
        <w:t xml:space="preserve">: </w:t>
      </w:r>
      <w:r w:rsidRPr="004266F9">
        <w:rPr>
          <w:rFonts w:cs="Times New Roman"/>
          <w:szCs w:val="24"/>
        </w:rPr>
        <w:t>B19</w:t>
      </w:r>
      <w:r w:rsidRPr="004266F9">
        <w:rPr>
          <w:rFonts w:cs="Times New Roman"/>
          <w:color w:val="000000" w:themeColor="text1"/>
          <w:szCs w:val="24"/>
          <w:lang w:val="en-NZ"/>
        </w:rPr>
        <w:t>53896</w:t>
      </w:r>
    </w:p>
    <w:p w14:paraId="12B3B69F" w14:textId="77777777" w:rsidR="00F02328" w:rsidRPr="004266F9" w:rsidRDefault="00F02328" w:rsidP="004266F9">
      <w:pPr>
        <w:rPr>
          <w:rFonts w:cs="Times New Roman"/>
          <w:color w:val="000000" w:themeColor="text1"/>
          <w:szCs w:val="24"/>
          <w:lang w:val="en-NZ"/>
        </w:rPr>
      </w:pPr>
    </w:p>
    <w:p w14:paraId="451DB324" w14:textId="5EAA954F" w:rsidR="00F02328" w:rsidRPr="004266F9" w:rsidRDefault="00F02328" w:rsidP="004266F9">
      <w:pPr>
        <w:spacing w:after="200"/>
        <w:ind w:left="4320" w:hanging="4320"/>
        <w:jc w:val="left"/>
        <w:rPr>
          <w:rFonts w:cs="Times New Roman"/>
          <w:szCs w:val="24"/>
        </w:rPr>
      </w:pPr>
      <w:r w:rsidRPr="004266F9">
        <w:rPr>
          <w:rFonts w:cs="Times New Roman"/>
          <w:color w:val="000000" w:themeColor="text1"/>
          <w:szCs w:val="24"/>
          <w:lang w:val="en-NZ"/>
        </w:rPr>
        <w:t>TITILE OF THE PROJECT</w:t>
      </w:r>
      <w:r w:rsidRPr="004266F9">
        <w:rPr>
          <w:rFonts w:cs="Times New Roman"/>
          <w:color w:val="000000" w:themeColor="text1"/>
          <w:szCs w:val="24"/>
          <w:lang w:val="en-NZ"/>
        </w:rPr>
        <w:tab/>
        <w:t xml:space="preserve">:  </w:t>
      </w:r>
      <w:r w:rsidRPr="004266F9">
        <w:rPr>
          <w:rFonts w:cs="Times New Roman"/>
          <w:szCs w:val="24"/>
        </w:rPr>
        <w:t>AN EVALUATION OF THE ROLE OF MICROFINANCE INSTITUTION PROGRAMS IN PROMOTING      FINANCIAL INCLUSION IN ZIMBABWE: A CASE STUDY OF FBC MICROPLAN IN HARARE</w:t>
      </w:r>
    </w:p>
    <w:p w14:paraId="4F8ACFFC" w14:textId="78EBF139" w:rsidR="00F02328" w:rsidRPr="004266F9" w:rsidRDefault="00F02328" w:rsidP="004266F9">
      <w:pPr>
        <w:ind w:left="4320" w:hanging="4320"/>
        <w:rPr>
          <w:rFonts w:cs="Times New Roman"/>
          <w:szCs w:val="24"/>
          <w:lang w:val="en-US"/>
        </w:rPr>
      </w:pPr>
      <w:r w:rsidRPr="004266F9">
        <w:rPr>
          <w:rFonts w:cs="Times New Roman"/>
          <w:szCs w:val="24"/>
          <w:lang w:val="en-US"/>
        </w:rPr>
        <w:t xml:space="preserve">DEGREE TITLE </w:t>
      </w:r>
      <w:r w:rsidRPr="004266F9">
        <w:rPr>
          <w:rFonts w:cs="Times New Roman"/>
          <w:szCs w:val="24"/>
          <w:lang w:val="en-US"/>
        </w:rPr>
        <w:tab/>
        <w:t xml:space="preserve">: BACHELOR OF COMMERCE IN BANKING AND FINANCE (HONS) DEGREE  </w:t>
      </w:r>
    </w:p>
    <w:p w14:paraId="1B59D675" w14:textId="77777777" w:rsidR="00F02328" w:rsidRPr="004266F9" w:rsidRDefault="00F02328" w:rsidP="004266F9">
      <w:pPr>
        <w:ind w:left="4320" w:hanging="4320"/>
        <w:rPr>
          <w:rFonts w:cs="Times New Roman"/>
          <w:szCs w:val="24"/>
          <w:lang w:val="en-US"/>
        </w:rPr>
      </w:pPr>
    </w:p>
    <w:p w14:paraId="60850D29" w14:textId="2CE35ADA" w:rsidR="00F02328" w:rsidRPr="004266F9" w:rsidRDefault="00F02328" w:rsidP="004266F9">
      <w:pPr>
        <w:rPr>
          <w:rFonts w:cs="Times New Roman"/>
          <w:szCs w:val="24"/>
          <w:lang w:val="en-US"/>
        </w:rPr>
      </w:pPr>
      <w:r w:rsidRPr="004266F9">
        <w:rPr>
          <w:rFonts w:cs="Times New Roman"/>
          <w:szCs w:val="24"/>
          <w:lang w:val="en-US"/>
        </w:rPr>
        <w:t>PERMIT DATE</w:t>
      </w:r>
      <w:r w:rsidRPr="004266F9">
        <w:rPr>
          <w:rFonts w:cs="Times New Roman"/>
          <w:szCs w:val="24"/>
          <w:lang w:val="en-US"/>
        </w:rPr>
        <w:tab/>
      </w:r>
      <w:r w:rsidRPr="004266F9">
        <w:rPr>
          <w:rFonts w:cs="Times New Roman"/>
          <w:szCs w:val="24"/>
          <w:lang w:val="en-US"/>
        </w:rPr>
        <w:tab/>
      </w:r>
      <w:r w:rsidRPr="004266F9">
        <w:rPr>
          <w:rFonts w:cs="Times New Roman"/>
          <w:szCs w:val="24"/>
          <w:lang w:val="en-US"/>
        </w:rPr>
        <w:tab/>
      </w:r>
      <w:r w:rsidRPr="004266F9">
        <w:rPr>
          <w:rFonts w:cs="Times New Roman"/>
          <w:szCs w:val="24"/>
          <w:lang w:val="en-US"/>
        </w:rPr>
        <w:tab/>
        <w:t xml:space="preserve">: 2022   </w:t>
      </w:r>
    </w:p>
    <w:p w14:paraId="6B56C2BF" w14:textId="77777777" w:rsidR="00F02328" w:rsidRPr="004266F9" w:rsidRDefault="00F02328" w:rsidP="004266F9">
      <w:pPr>
        <w:rPr>
          <w:rFonts w:cs="Times New Roman"/>
          <w:szCs w:val="24"/>
          <w:lang w:val="en-US"/>
        </w:rPr>
      </w:pPr>
    </w:p>
    <w:p w14:paraId="7A7A05F4" w14:textId="77777777" w:rsidR="00F02328" w:rsidRPr="004266F9" w:rsidRDefault="00F02328" w:rsidP="004266F9">
      <w:pPr>
        <w:rPr>
          <w:rFonts w:cs="Times New Roman"/>
          <w:szCs w:val="24"/>
          <w:lang w:val="en-US"/>
        </w:rPr>
      </w:pPr>
      <w:proofErr w:type="spellStart"/>
      <w:r w:rsidRPr="004266F9">
        <w:rPr>
          <w:rFonts w:cs="Times New Roman"/>
          <w:szCs w:val="24"/>
          <w:lang w:val="en-US"/>
        </w:rPr>
        <w:t>Bindura</w:t>
      </w:r>
      <w:proofErr w:type="spellEnd"/>
      <w:r w:rsidRPr="004266F9">
        <w:rPr>
          <w:rFonts w:cs="Times New Roman"/>
          <w:szCs w:val="24"/>
          <w:lang w:val="en-US"/>
        </w:rPr>
        <w:t xml:space="preserve"> University Library is hereby granted permission to print a single copy of this project for scholarly or scientific research purposes only, and to lend or sell such copies." The project, as well as significant extracts from it, may not be printed or otherwise reproduced without the author's permission.</w:t>
      </w:r>
    </w:p>
    <w:p w14:paraId="33001233" w14:textId="77777777" w:rsidR="007D248F" w:rsidRPr="004266F9" w:rsidRDefault="007D248F" w:rsidP="004266F9">
      <w:pPr>
        <w:jc w:val="left"/>
        <w:rPr>
          <w:rFonts w:eastAsia="Calibri" w:cs="Times New Roman"/>
          <w:szCs w:val="24"/>
          <w:lang w:val="en-US"/>
        </w:rPr>
      </w:pPr>
    </w:p>
    <w:p w14:paraId="24C6FCD4" w14:textId="77777777" w:rsidR="007D248F" w:rsidRPr="004266F9" w:rsidRDefault="007D248F" w:rsidP="004266F9">
      <w:pPr>
        <w:jc w:val="left"/>
        <w:rPr>
          <w:rFonts w:eastAsia="Calibri" w:cs="Times New Roman"/>
          <w:szCs w:val="24"/>
          <w:lang w:val="en-US"/>
        </w:rPr>
      </w:pPr>
      <w:r w:rsidRPr="004266F9">
        <w:rPr>
          <w:rFonts w:eastAsia="Calibri" w:cs="Times New Roman"/>
          <w:szCs w:val="24"/>
          <w:lang w:val="en-US"/>
        </w:rPr>
        <w:t>SIGNATURE ————————————————————————-</w:t>
      </w:r>
    </w:p>
    <w:p w14:paraId="00DE23BE" w14:textId="77777777" w:rsidR="007D248F" w:rsidRPr="004266F9" w:rsidRDefault="007D248F" w:rsidP="004266F9">
      <w:pPr>
        <w:jc w:val="left"/>
        <w:rPr>
          <w:rFonts w:eastAsia="Calibri" w:cs="Times New Roman"/>
          <w:szCs w:val="24"/>
          <w:lang w:val="en-US"/>
        </w:rPr>
      </w:pPr>
    </w:p>
    <w:p w14:paraId="650DD184" w14:textId="77777777" w:rsidR="007D248F" w:rsidRPr="004266F9" w:rsidRDefault="007D248F" w:rsidP="004266F9">
      <w:pPr>
        <w:jc w:val="left"/>
        <w:rPr>
          <w:rFonts w:eastAsia="Calibri" w:cs="Times New Roman"/>
          <w:szCs w:val="24"/>
          <w:lang w:val="en-US"/>
        </w:rPr>
      </w:pPr>
    </w:p>
    <w:p w14:paraId="5E2B9636" w14:textId="77777777" w:rsidR="007D248F" w:rsidRPr="004266F9" w:rsidRDefault="007D248F" w:rsidP="004266F9">
      <w:pPr>
        <w:jc w:val="left"/>
        <w:rPr>
          <w:rFonts w:eastAsia="Calibri" w:cs="Times New Roman"/>
          <w:szCs w:val="24"/>
          <w:lang w:val="en-US"/>
        </w:rPr>
      </w:pPr>
      <w:r w:rsidRPr="004266F9">
        <w:rPr>
          <w:rFonts w:eastAsia="Calibri" w:cs="Times New Roman"/>
          <w:szCs w:val="24"/>
          <w:lang w:val="en-US"/>
        </w:rPr>
        <w:t>DATE ————————————————————————-</w:t>
      </w:r>
    </w:p>
    <w:p w14:paraId="492E7214" w14:textId="77777777" w:rsidR="007D248F" w:rsidRPr="004266F9" w:rsidRDefault="007D248F" w:rsidP="004266F9">
      <w:pPr>
        <w:jc w:val="left"/>
        <w:rPr>
          <w:rFonts w:eastAsia="Calibri" w:cs="Times New Roman"/>
          <w:szCs w:val="24"/>
          <w:lang w:val="en-US"/>
        </w:rPr>
      </w:pPr>
    </w:p>
    <w:p w14:paraId="15DB48A7" w14:textId="77777777" w:rsidR="007D248F" w:rsidRPr="004266F9" w:rsidRDefault="007D248F" w:rsidP="004266F9">
      <w:pPr>
        <w:jc w:val="left"/>
        <w:rPr>
          <w:rFonts w:eastAsia="Calibri" w:cs="Times New Roman"/>
          <w:szCs w:val="24"/>
          <w:lang w:val="en-US"/>
        </w:rPr>
      </w:pPr>
    </w:p>
    <w:p w14:paraId="187EEAEA" w14:textId="03C35CF5" w:rsidR="007D248F" w:rsidRPr="004266F9" w:rsidRDefault="00CD742A" w:rsidP="004266F9">
      <w:pPr>
        <w:jc w:val="left"/>
        <w:rPr>
          <w:rFonts w:eastAsia="Calibri" w:cs="Times New Roman"/>
          <w:szCs w:val="24"/>
          <w:lang w:val="en-US"/>
        </w:rPr>
      </w:pPr>
      <w:r w:rsidRPr="004266F9">
        <w:rPr>
          <w:rFonts w:eastAsia="Calibri" w:cs="Times New Roman"/>
          <w:szCs w:val="24"/>
          <w:lang w:val="en-US"/>
        </w:rPr>
        <w:t xml:space="preserve"> ADDRESS</w:t>
      </w:r>
      <w:r w:rsidRPr="004266F9">
        <w:rPr>
          <w:rFonts w:eastAsia="Calibri" w:cs="Times New Roman"/>
          <w:szCs w:val="24"/>
          <w:lang w:val="en-US"/>
        </w:rPr>
        <w:tab/>
      </w:r>
      <w:r w:rsidRPr="004266F9">
        <w:rPr>
          <w:rFonts w:eastAsia="Calibri" w:cs="Times New Roman"/>
          <w:szCs w:val="24"/>
          <w:lang w:val="en-US"/>
        </w:rPr>
        <w:tab/>
        <w:t xml:space="preserve">9200 WHITECLIFF </w:t>
      </w:r>
      <w:r w:rsidRPr="004266F9">
        <w:rPr>
          <w:rFonts w:cs="Times New Roman"/>
          <w:szCs w:val="24"/>
        </w:rPr>
        <w:t>NORTH</w:t>
      </w:r>
      <w:r w:rsidR="00020D8F" w:rsidRPr="004266F9">
        <w:rPr>
          <w:rFonts w:cs="Times New Roman"/>
          <w:szCs w:val="24"/>
        </w:rPr>
        <w:t xml:space="preserve">, </w:t>
      </w:r>
      <w:r w:rsidR="007D248F" w:rsidRPr="004266F9">
        <w:rPr>
          <w:rFonts w:eastAsia="Calibri" w:cs="Times New Roman"/>
          <w:szCs w:val="24"/>
          <w:lang w:val="en-US"/>
        </w:rPr>
        <w:t>HARARE.</w:t>
      </w:r>
      <w:r w:rsidRPr="004266F9">
        <w:rPr>
          <w:rFonts w:eastAsia="Calibri" w:cs="Times New Roman"/>
          <w:szCs w:val="24"/>
          <w:lang w:val="en-US"/>
        </w:rPr>
        <w:t xml:space="preserve"> </w:t>
      </w:r>
    </w:p>
    <w:p w14:paraId="0FC64AD0" w14:textId="77777777" w:rsidR="00F02328" w:rsidRPr="004266F9" w:rsidRDefault="00F02328" w:rsidP="004266F9">
      <w:pPr>
        <w:spacing w:after="200"/>
        <w:ind w:left="4320" w:hanging="4320"/>
        <w:rPr>
          <w:rFonts w:cs="Times New Roman"/>
          <w:b/>
          <w:color w:val="000000" w:themeColor="text1"/>
          <w:szCs w:val="24"/>
          <w:lang w:val="en-NZ"/>
        </w:rPr>
      </w:pPr>
    </w:p>
    <w:p w14:paraId="2D231A6D" w14:textId="77777777" w:rsidR="009225E4" w:rsidRPr="004266F9" w:rsidRDefault="009225E4" w:rsidP="004266F9">
      <w:pPr>
        <w:pStyle w:val="Title"/>
        <w:jc w:val="both"/>
        <w:rPr>
          <w:rFonts w:cs="Times New Roman"/>
          <w:szCs w:val="24"/>
        </w:rPr>
      </w:pPr>
    </w:p>
    <w:p w14:paraId="36B98797" w14:textId="77777777" w:rsidR="009225E4" w:rsidRPr="004266F9" w:rsidRDefault="009225E4" w:rsidP="004266F9">
      <w:pPr>
        <w:pStyle w:val="Title"/>
        <w:rPr>
          <w:rFonts w:cs="Times New Roman"/>
          <w:szCs w:val="24"/>
        </w:rPr>
      </w:pPr>
    </w:p>
    <w:p w14:paraId="7CA4A760" w14:textId="77777777" w:rsidR="00CB5CAB" w:rsidRPr="004266F9" w:rsidRDefault="00CB5CAB" w:rsidP="004266F9">
      <w:pPr>
        <w:jc w:val="center"/>
        <w:rPr>
          <w:rFonts w:eastAsia="Calibri" w:cs="Times New Roman"/>
          <w:b/>
          <w:szCs w:val="24"/>
          <w:lang w:val="en-US"/>
        </w:rPr>
      </w:pPr>
      <w:r w:rsidRPr="004266F9">
        <w:rPr>
          <w:rFonts w:eastAsia="Calibri" w:cs="Times New Roman"/>
          <w:b/>
          <w:szCs w:val="24"/>
          <w:lang w:val="en-US"/>
        </w:rPr>
        <w:t>APPROVAL FORM</w:t>
      </w:r>
    </w:p>
    <w:p w14:paraId="53B60649" w14:textId="77777777" w:rsidR="00CB5CAB" w:rsidRPr="004266F9" w:rsidRDefault="00CB5CAB" w:rsidP="004266F9">
      <w:pPr>
        <w:ind w:left="2880"/>
        <w:jc w:val="left"/>
        <w:rPr>
          <w:rFonts w:eastAsia="Calibri" w:cs="Times New Roman"/>
          <w:szCs w:val="24"/>
          <w:lang w:val="en-US"/>
        </w:rPr>
      </w:pPr>
      <w:r w:rsidRPr="004266F9">
        <w:rPr>
          <w:rFonts w:eastAsia="Calibri" w:cs="Times New Roman"/>
          <w:szCs w:val="24"/>
          <w:lang w:val="en-US"/>
        </w:rPr>
        <w:t xml:space="preserve">  </w:t>
      </w:r>
    </w:p>
    <w:p w14:paraId="091BF477" w14:textId="517F3305" w:rsidR="00CB5CAB" w:rsidRPr="004266F9" w:rsidRDefault="00CB5CAB" w:rsidP="004266F9">
      <w:pPr>
        <w:spacing w:after="200"/>
        <w:jc w:val="center"/>
        <w:rPr>
          <w:rFonts w:cs="Times New Roman"/>
          <w:b/>
          <w:color w:val="000000" w:themeColor="text1"/>
          <w:szCs w:val="24"/>
          <w:lang w:val="en-NZ"/>
        </w:rPr>
      </w:pPr>
      <w:r w:rsidRPr="004266F9">
        <w:rPr>
          <w:rFonts w:eastAsia="Calibri" w:cs="Times New Roman"/>
          <w:szCs w:val="24"/>
          <w:lang w:val="en-US"/>
        </w:rPr>
        <w:t>The undersigned affirms that they supervised the student on the dissertation entitled, ‘</w:t>
      </w:r>
      <w:r w:rsidRPr="004266F9">
        <w:rPr>
          <w:rFonts w:cs="Times New Roman"/>
          <w:szCs w:val="24"/>
        </w:rPr>
        <w:t>AN EVALUATION OF THE ROLE OF MICROFINANCE   INSTITUTION PROGRAMS IN PROMOTING FINANCIAL INCLUSION IN ZIMBABWE’, CASE STUDY OF FBC MICROPLAN IN HARARE</w:t>
      </w:r>
      <w:r w:rsidRPr="004266F9">
        <w:rPr>
          <w:rFonts w:eastAsia="Calibri" w:cs="Times New Roman"/>
          <w:szCs w:val="24"/>
          <w:lang w:val="en-US"/>
        </w:rPr>
        <w:t>, submitted in partial fulfillment of the requirements of the Bachelor of Commerce in Banking and Finance (</w:t>
      </w:r>
      <w:r w:rsidR="00827EDA" w:rsidRPr="004266F9">
        <w:rPr>
          <w:rFonts w:eastAsia="Calibri" w:cs="Times New Roman"/>
          <w:szCs w:val="24"/>
          <w:lang w:val="en-US"/>
        </w:rPr>
        <w:t>honors</w:t>
      </w:r>
      <w:r w:rsidRPr="004266F9">
        <w:rPr>
          <w:rFonts w:eastAsia="Calibri" w:cs="Times New Roman"/>
          <w:szCs w:val="24"/>
          <w:lang w:val="en-US"/>
        </w:rPr>
        <w:t>) Degree.</w:t>
      </w:r>
      <w:r w:rsidRPr="004266F9">
        <w:rPr>
          <w:rFonts w:eastAsia="Calibri" w:cs="Times New Roman"/>
          <w:color w:val="FFFFFF"/>
          <w:szCs w:val="24"/>
          <w:lang w:val="en-US"/>
        </w:rPr>
        <w:t>’</w:t>
      </w:r>
    </w:p>
    <w:p w14:paraId="107E39D2" w14:textId="77777777" w:rsidR="00CB5CAB" w:rsidRPr="004266F9" w:rsidRDefault="00CB5CAB" w:rsidP="004266F9">
      <w:pPr>
        <w:jc w:val="left"/>
        <w:rPr>
          <w:rFonts w:eastAsia="Calibri" w:cs="Times New Roman"/>
          <w:szCs w:val="24"/>
          <w:lang w:val="en-US"/>
        </w:rPr>
      </w:pPr>
      <w:r w:rsidRPr="004266F9">
        <w:rPr>
          <w:rFonts w:eastAsia="Calibri" w:cs="Times New Roman"/>
          <w:szCs w:val="24"/>
          <w:lang w:val="en-US"/>
        </w:rPr>
        <w:t xml:space="preserve">     </w:t>
      </w:r>
    </w:p>
    <w:p w14:paraId="557CF6CB" w14:textId="77777777" w:rsidR="00CB5CAB" w:rsidRPr="004266F9" w:rsidRDefault="00CB5CAB" w:rsidP="004266F9">
      <w:pPr>
        <w:jc w:val="left"/>
        <w:rPr>
          <w:rFonts w:eastAsia="Calibri" w:cs="Times New Roman"/>
          <w:szCs w:val="24"/>
          <w:lang w:val="en-US"/>
        </w:rPr>
      </w:pPr>
      <w:r w:rsidRPr="004266F9">
        <w:rPr>
          <w:rFonts w:eastAsia="Calibri" w:cs="Times New Roman"/>
          <w:szCs w:val="24"/>
          <w:lang w:val="en-US"/>
        </w:rPr>
        <w:t xml:space="preserve">STUDENT                                                                          DATE </w:t>
      </w:r>
    </w:p>
    <w:p w14:paraId="3614AADB" w14:textId="77777777" w:rsidR="00CB5CAB" w:rsidRPr="004266F9" w:rsidRDefault="00CB5CAB" w:rsidP="004266F9">
      <w:pPr>
        <w:jc w:val="left"/>
        <w:rPr>
          <w:rFonts w:eastAsia="Calibri" w:cs="Times New Roman"/>
          <w:szCs w:val="24"/>
          <w:lang w:val="en-US"/>
        </w:rPr>
      </w:pPr>
      <w:r w:rsidRPr="004266F9">
        <w:rPr>
          <w:rFonts w:eastAsia="Calibri" w:cs="Times New Roman"/>
          <w:szCs w:val="24"/>
          <w:lang w:val="en-US"/>
        </w:rPr>
        <w:t xml:space="preserve"> ---------------------------------------                                      ------------------------------  </w:t>
      </w:r>
    </w:p>
    <w:p w14:paraId="51EB569E" w14:textId="77777777" w:rsidR="00CB5CAB" w:rsidRPr="004266F9" w:rsidRDefault="00CB5CAB" w:rsidP="004266F9">
      <w:pPr>
        <w:jc w:val="left"/>
        <w:rPr>
          <w:rFonts w:eastAsia="Calibri" w:cs="Times New Roman"/>
          <w:szCs w:val="24"/>
          <w:lang w:val="en-US"/>
        </w:rPr>
      </w:pPr>
    </w:p>
    <w:p w14:paraId="4C66DB0B" w14:textId="77777777" w:rsidR="00CB5CAB" w:rsidRPr="004266F9" w:rsidRDefault="00CB5CAB" w:rsidP="004266F9">
      <w:pPr>
        <w:jc w:val="left"/>
        <w:rPr>
          <w:rFonts w:eastAsia="Calibri" w:cs="Times New Roman"/>
          <w:szCs w:val="24"/>
          <w:lang w:val="en-US"/>
        </w:rPr>
      </w:pPr>
      <w:r w:rsidRPr="004266F9">
        <w:rPr>
          <w:rFonts w:eastAsia="Calibri" w:cs="Times New Roman"/>
          <w:szCs w:val="24"/>
          <w:lang w:val="en-US"/>
        </w:rPr>
        <w:t xml:space="preserve">SUPERVISOR                                                                  DATE </w:t>
      </w:r>
    </w:p>
    <w:p w14:paraId="20EE0133" w14:textId="77777777" w:rsidR="00CB5CAB" w:rsidRPr="004266F9" w:rsidRDefault="00CB5CAB" w:rsidP="004266F9">
      <w:pPr>
        <w:jc w:val="left"/>
        <w:rPr>
          <w:rFonts w:eastAsia="Calibri" w:cs="Times New Roman"/>
          <w:szCs w:val="24"/>
          <w:lang w:val="en-US"/>
        </w:rPr>
      </w:pPr>
      <w:r w:rsidRPr="004266F9">
        <w:rPr>
          <w:rFonts w:eastAsia="Calibri" w:cs="Times New Roman"/>
          <w:szCs w:val="24"/>
          <w:lang w:val="en-US"/>
        </w:rPr>
        <w:t xml:space="preserve">----------------------------------------                                    ------------------------------- </w:t>
      </w:r>
    </w:p>
    <w:p w14:paraId="65B0D0F3" w14:textId="77777777" w:rsidR="00CB5CAB" w:rsidRPr="004266F9" w:rsidRDefault="00CB5CAB" w:rsidP="004266F9">
      <w:pPr>
        <w:jc w:val="left"/>
        <w:rPr>
          <w:rFonts w:eastAsia="Calibri" w:cs="Times New Roman"/>
          <w:szCs w:val="24"/>
          <w:lang w:val="en-US"/>
        </w:rPr>
      </w:pPr>
    </w:p>
    <w:p w14:paraId="4B4CE8CC" w14:textId="77777777" w:rsidR="00CB5CAB" w:rsidRPr="004266F9" w:rsidRDefault="00CB5CAB" w:rsidP="004266F9">
      <w:pPr>
        <w:jc w:val="left"/>
        <w:rPr>
          <w:rFonts w:eastAsia="Calibri" w:cs="Times New Roman"/>
          <w:szCs w:val="24"/>
          <w:lang w:val="en-US"/>
        </w:rPr>
      </w:pPr>
      <w:r w:rsidRPr="004266F9">
        <w:rPr>
          <w:rFonts w:eastAsia="Calibri" w:cs="Times New Roman"/>
          <w:szCs w:val="24"/>
          <w:lang w:val="en-US"/>
        </w:rPr>
        <w:t xml:space="preserve">CHAIRPERSON                                                                DATE             </w:t>
      </w:r>
    </w:p>
    <w:p w14:paraId="608BB0E0" w14:textId="77777777" w:rsidR="00CB5CAB" w:rsidRPr="004266F9" w:rsidRDefault="00CB5CAB" w:rsidP="004266F9">
      <w:pPr>
        <w:jc w:val="left"/>
        <w:rPr>
          <w:rFonts w:eastAsia="Calibri" w:cs="Times New Roman"/>
          <w:szCs w:val="24"/>
          <w:lang w:val="en-US"/>
        </w:rPr>
      </w:pPr>
      <w:r w:rsidRPr="004266F9">
        <w:rPr>
          <w:rFonts w:eastAsia="Calibri" w:cs="Times New Roman"/>
          <w:szCs w:val="24"/>
          <w:lang w:val="en-US"/>
        </w:rPr>
        <w:t>---------------------------------------                                      -----------------------------------</w:t>
      </w:r>
    </w:p>
    <w:p w14:paraId="44C605A2" w14:textId="77777777" w:rsidR="00CB5CAB" w:rsidRPr="004266F9" w:rsidRDefault="00CB5CAB" w:rsidP="004266F9">
      <w:pPr>
        <w:rPr>
          <w:rFonts w:cs="Times New Roman"/>
          <w:szCs w:val="24"/>
        </w:rPr>
      </w:pPr>
    </w:p>
    <w:p w14:paraId="7BD2EC71" w14:textId="77777777" w:rsidR="00CB5CAB" w:rsidRPr="004266F9" w:rsidRDefault="00CB5CAB" w:rsidP="004266F9">
      <w:pPr>
        <w:rPr>
          <w:rFonts w:cs="Times New Roman"/>
          <w:szCs w:val="24"/>
        </w:rPr>
      </w:pPr>
    </w:p>
    <w:p w14:paraId="65C5AE06" w14:textId="77777777" w:rsidR="00CB5CAB" w:rsidRPr="004266F9" w:rsidRDefault="00CB5CAB" w:rsidP="004266F9">
      <w:pPr>
        <w:rPr>
          <w:rFonts w:cs="Times New Roman"/>
          <w:szCs w:val="24"/>
        </w:rPr>
      </w:pPr>
    </w:p>
    <w:p w14:paraId="6BB2097F" w14:textId="77777777" w:rsidR="00CB5CAB" w:rsidRPr="004266F9" w:rsidRDefault="00CB5CAB" w:rsidP="004266F9">
      <w:pPr>
        <w:rPr>
          <w:rFonts w:cs="Times New Roman"/>
          <w:szCs w:val="24"/>
        </w:rPr>
      </w:pPr>
    </w:p>
    <w:p w14:paraId="28234DDE" w14:textId="77777777" w:rsidR="00CB5CAB" w:rsidRPr="004266F9" w:rsidRDefault="00CB5CAB" w:rsidP="004266F9">
      <w:pPr>
        <w:rPr>
          <w:rFonts w:cs="Times New Roman"/>
          <w:szCs w:val="24"/>
        </w:rPr>
      </w:pPr>
    </w:p>
    <w:p w14:paraId="6D6EF35F" w14:textId="77777777" w:rsidR="00CB5CAB" w:rsidRPr="004266F9" w:rsidRDefault="00CB5CAB" w:rsidP="004266F9">
      <w:pPr>
        <w:rPr>
          <w:rFonts w:cs="Times New Roman"/>
          <w:szCs w:val="24"/>
        </w:rPr>
      </w:pPr>
    </w:p>
    <w:p w14:paraId="3E12113E" w14:textId="77777777" w:rsidR="0040041B" w:rsidRDefault="0040041B" w:rsidP="0040041B">
      <w:pPr>
        <w:pStyle w:val="Title"/>
        <w:jc w:val="both"/>
        <w:rPr>
          <w:rFonts w:cs="Times New Roman"/>
          <w:szCs w:val="24"/>
        </w:rPr>
      </w:pPr>
    </w:p>
    <w:p w14:paraId="0EE791E2" w14:textId="0D6603D6" w:rsidR="00D90FEA" w:rsidRPr="004266F9" w:rsidRDefault="00D90FEA" w:rsidP="0040041B">
      <w:pPr>
        <w:pStyle w:val="Title"/>
      </w:pPr>
      <w:r w:rsidRPr="004266F9">
        <w:lastRenderedPageBreak/>
        <w:t xml:space="preserve">DEDICATION </w:t>
      </w:r>
    </w:p>
    <w:p w14:paraId="1DADF2D9" w14:textId="354A3AF6" w:rsidR="00D90FEA" w:rsidRPr="004266F9" w:rsidRDefault="00D90FEA" w:rsidP="004266F9">
      <w:pPr>
        <w:rPr>
          <w:rFonts w:cs="Times New Roman"/>
          <w:szCs w:val="24"/>
        </w:rPr>
      </w:pPr>
      <w:r w:rsidRPr="004266F9">
        <w:rPr>
          <w:rFonts w:cs="Times New Roman"/>
          <w:szCs w:val="24"/>
        </w:rPr>
        <w:t xml:space="preserve">A special dedication to my parents and relatives for their unwavering support, love and constant encouragements, in reminding me to always believe in myself and above all to pray as well as trust in God.   </w:t>
      </w:r>
    </w:p>
    <w:p w14:paraId="20850693" w14:textId="77777777" w:rsidR="0035538F" w:rsidRPr="004266F9" w:rsidRDefault="0035538F" w:rsidP="004266F9">
      <w:pPr>
        <w:rPr>
          <w:rFonts w:cs="Times New Roman"/>
          <w:szCs w:val="24"/>
        </w:rPr>
      </w:pPr>
    </w:p>
    <w:p w14:paraId="505510DB" w14:textId="77777777" w:rsidR="009225E4" w:rsidRPr="004266F9" w:rsidRDefault="009225E4" w:rsidP="004266F9">
      <w:pPr>
        <w:rPr>
          <w:rFonts w:cs="Times New Roman"/>
          <w:szCs w:val="24"/>
        </w:rPr>
      </w:pPr>
    </w:p>
    <w:p w14:paraId="6A748177" w14:textId="77777777" w:rsidR="009225E4" w:rsidRPr="004266F9" w:rsidRDefault="009225E4" w:rsidP="004266F9">
      <w:pPr>
        <w:rPr>
          <w:rFonts w:cs="Times New Roman"/>
          <w:szCs w:val="24"/>
        </w:rPr>
      </w:pPr>
    </w:p>
    <w:p w14:paraId="12979F41" w14:textId="77777777" w:rsidR="009225E4" w:rsidRPr="004266F9" w:rsidRDefault="009225E4" w:rsidP="004266F9">
      <w:pPr>
        <w:rPr>
          <w:rFonts w:cs="Times New Roman"/>
          <w:szCs w:val="24"/>
        </w:rPr>
      </w:pPr>
    </w:p>
    <w:p w14:paraId="5DC53F1A" w14:textId="77777777" w:rsidR="009225E4" w:rsidRPr="004266F9" w:rsidRDefault="009225E4" w:rsidP="004266F9">
      <w:pPr>
        <w:rPr>
          <w:rFonts w:cs="Times New Roman"/>
          <w:szCs w:val="24"/>
        </w:rPr>
      </w:pPr>
    </w:p>
    <w:p w14:paraId="7312B503" w14:textId="77777777" w:rsidR="009225E4" w:rsidRPr="004266F9" w:rsidRDefault="009225E4" w:rsidP="004266F9">
      <w:pPr>
        <w:rPr>
          <w:rFonts w:cs="Times New Roman"/>
          <w:szCs w:val="24"/>
        </w:rPr>
      </w:pPr>
    </w:p>
    <w:p w14:paraId="2FB73BDC" w14:textId="77777777" w:rsidR="009225E4" w:rsidRPr="004266F9" w:rsidRDefault="009225E4" w:rsidP="004266F9">
      <w:pPr>
        <w:rPr>
          <w:rFonts w:cs="Times New Roman"/>
          <w:szCs w:val="24"/>
        </w:rPr>
      </w:pPr>
    </w:p>
    <w:p w14:paraId="238045DC" w14:textId="77777777" w:rsidR="009225E4" w:rsidRPr="004266F9" w:rsidRDefault="009225E4" w:rsidP="004266F9">
      <w:pPr>
        <w:rPr>
          <w:rFonts w:cs="Times New Roman"/>
          <w:szCs w:val="24"/>
        </w:rPr>
      </w:pPr>
    </w:p>
    <w:p w14:paraId="0B04C1B9" w14:textId="77777777" w:rsidR="009225E4" w:rsidRPr="004266F9" w:rsidRDefault="009225E4" w:rsidP="004266F9">
      <w:pPr>
        <w:rPr>
          <w:rFonts w:cs="Times New Roman"/>
          <w:szCs w:val="24"/>
        </w:rPr>
      </w:pPr>
    </w:p>
    <w:p w14:paraId="50887D8B" w14:textId="77777777" w:rsidR="009225E4" w:rsidRPr="004266F9" w:rsidRDefault="009225E4" w:rsidP="004266F9">
      <w:pPr>
        <w:rPr>
          <w:rFonts w:cs="Times New Roman"/>
          <w:szCs w:val="24"/>
        </w:rPr>
      </w:pPr>
    </w:p>
    <w:p w14:paraId="1F452533" w14:textId="77777777" w:rsidR="009225E4" w:rsidRPr="004266F9" w:rsidRDefault="009225E4" w:rsidP="004266F9">
      <w:pPr>
        <w:rPr>
          <w:rFonts w:cs="Times New Roman"/>
          <w:szCs w:val="24"/>
        </w:rPr>
      </w:pPr>
    </w:p>
    <w:p w14:paraId="3AB0D7FD" w14:textId="77777777" w:rsidR="009225E4" w:rsidRPr="004266F9" w:rsidRDefault="009225E4" w:rsidP="004266F9">
      <w:pPr>
        <w:rPr>
          <w:rFonts w:cs="Times New Roman"/>
          <w:szCs w:val="24"/>
        </w:rPr>
      </w:pPr>
    </w:p>
    <w:p w14:paraId="2D5AE32C" w14:textId="77777777" w:rsidR="009225E4" w:rsidRPr="004266F9" w:rsidRDefault="009225E4" w:rsidP="004266F9">
      <w:pPr>
        <w:rPr>
          <w:rFonts w:cs="Times New Roman"/>
          <w:szCs w:val="24"/>
        </w:rPr>
      </w:pPr>
    </w:p>
    <w:p w14:paraId="12C9D5CB" w14:textId="77777777" w:rsidR="009225E4" w:rsidRPr="004266F9" w:rsidRDefault="009225E4" w:rsidP="004266F9">
      <w:pPr>
        <w:rPr>
          <w:rFonts w:cs="Times New Roman"/>
          <w:szCs w:val="24"/>
        </w:rPr>
      </w:pPr>
    </w:p>
    <w:p w14:paraId="641B992C" w14:textId="77777777" w:rsidR="009225E4" w:rsidRPr="004266F9" w:rsidRDefault="009225E4" w:rsidP="004266F9">
      <w:pPr>
        <w:rPr>
          <w:rFonts w:cs="Times New Roman"/>
          <w:szCs w:val="24"/>
        </w:rPr>
      </w:pPr>
    </w:p>
    <w:p w14:paraId="11D01151" w14:textId="77777777" w:rsidR="009225E4" w:rsidRPr="004266F9" w:rsidRDefault="009225E4" w:rsidP="004266F9">
      <w:pPr>
        <w:rPr>
          <w:rFonts w:cs="Times New Roman"/>
          <w:szCs w:val="24"/>
        </w:rPr>
      </w:pPr>
    </w:p>
    <w:p w14:paraId="39AF4306" w14:textId="77777777" w:rsidR="00DA1490" w:rsidRDefault="00DA1490" w:rsidP="004266F9">
      <w:pPr>
        <w:rPr>
          <w:rFonts w:cs="Times New Roman"/>
          <w:szCs w:val="24"/>
        </w:rPr>
      </w:pPr>
    </w:p>
    <w:p w14:paraId="2EB57115" w14:textId="77777777" w:rsidR="0040041B" w:rsidRDefault="0040041B" w:rsidP="004266F9">
      <w:pPr>
        <w:rPr>
          <w:rFonts w:cs="Times New Roman"/>
          <w:szCs w:val="24"/>
        </w:rPr>
      </w:pPr>
    </w:p>
    <w:p w14:paraId="01C0032E" w14:textId="77777777" w:rsidR="0040041B" w:rsidRDefault="0040041B" w:rsidP="004266F9">
      <w:pPr>
        <w:rPr>
          <w:rFonts w:cs="Times New Roman"/>
          <w:szCs w:val="24"/>
        </w:rPr>
      </w:pPr>
    </w:p>
    <w:p w14:paraId="3E46B94D" w14:textId="77777777" w:rsidR="0040041B" w:rsidRDefault="0040041B" w:rsidP="004266F9">
      <w:pPr>
        <w:rPr>
          <w:rFonts w:cs="Times New Roman"/>
          <w:szCs w:val="24"/>
        </w:rPr>
      </w:pPr>
    </w:p>
    <w:p w14:paraId="3A3FA4A7" w14:textId="77777777" w:rsidR="0040041B" w:rsidRPr="004266F9" w:rsidRDefault="0040041B" w:rsidP="004266F9">
      <w:pPr>
        <w:rPr>
          <w:rFonts w:cs="Times New Roman"/>
          <w:szCs w:val="24"/>
        </w:rPr>
      </w:pPr>
    </w:p>
    <w:p w14:paraId="5793FA84" w14:textId="77777777" w:rsidR="00EF6FB7" w:rsidRPr="004266F9" w:rsidRDefault="00EF6FB7" w:rsidP="009674D4">
      <w:pPr>
        <w:spacing w:line="240" w:lineRule="auto"/>
        <w:ind w:left="3600"/>
        <w:rPr>
          <w:rFonts w:cs="Times New Roman"/>
          <w:b/>
          <w:szCs w:val="24"/>
        </w:rPr>
      </w:pPr>
      <w:r w:rsidRPr="004266F9">
        <w:rPr>
          <w:rFonts w:cs="Times New Roman"/>
          <w:b/>
          <w:szCs w:val="24"/>
        </w:rPr>
        <w:lastRenderedPageBreak/>
        <w:t>THE ABSTRACT</w:t>
      </w:r>
    </w:p>
    <w:p w14:paraId="7E996678" w14:textId="13AB130D" w:rsidR="00EF6FB7" w:rsidRPr="004266F9" w:rsidRDefault="00EF6FB7" w:rsidP="009674D4">
      <w:pPr>
        <w:spacing w:line="240" w:lineRule="auto"/>
        <w:rPr>
          <w:rFonts w:cs="Times New Roman"/>
          <w:szCs w:val="24"/>
        </w:rPr>
      </w:pPr>
      <w:r w:rsidRPr="004266F9">
        <w:rPr>
          <w:rFonts w:cs="Times New Roman"/>
          <w:szCs w:val="24"/>
        </w:rPr>
        <w:t>This Dissertation explains Financial Inclusion as a continuous discovery and access to a wide range of financial services in a more convenient and affordable manner.</w:t>
      </w:r>
      <w:r w:rsidR="0020688E" w:rsidRPr="004266F9">
        <w:rPr>
          <w:rFonts w:cs="Times New Roman"/>
          <w:szCs w:val="24"/>
        </w:rPr>
        <w:t xml:space="preserve"> The study presents </w:t>
      </w:r>
      <w:r w:rsidR="00465CDD" w:rsidRPr="004266F9">
        <w:rPr>
          <w:rFonts w:cs="Times New Roman"/>
          <w:szCs w:val="24"/>
        </w:rPr>
        <w:t xml:space="preserve">an analysis to </w:t>
      </w:r>
      <w:r w:rsidR="0020688E" w:rsidRPr="004266F9">
        <w:rPr>
          <w:rFonts w:cs="Times New Roman"/>
          <w:szCs w:val="24"/>
        </w:rPr>
        <w:t xml:space="preserve">the </w:t>
      </w:r>
      <w:r w:rsidR="00465CDD" w:rsidRPr="004266F9">
        <w:rPr>
          <w:rFonts w:cs="Times New Roman"/>
          <w:szCs w:val="24"/>
        </w:rPr>
        <w:t xml:space="preserve">contribution </w:t>
      </w:r>
      <w:r w:rsidR="0020688E" w:rsidRPr="004266F9">
        <w:rPr>
          <w:rFonts w:cs="Times New Roman"/>
          <w:szCs w:val="24"/>
        </w:rPr>
        <w:t>of Microfinance program</w:t>
      </w:r>
      <w:r w:rsidR="00465CDD" w:rsidRPr="004266F9">
        <w:rPr>
          <w:rFonts w:cs="Times New Roman"/>
          <w:szCs w:val="24"/>
        </w:rPr>
        <w:t>s</w:t>
      </w:r>
      <w:r w:rsidR="0020688E" w:rsidRPr="004266F9">
        <w:rPr>
          <w:rFonts w:cs="Times New Roman"/>
          <w:szCs w:val="24"/>
        </w:rPr>
        <w:t xml:space="preserve"> in promoting financial inclusion </w:t>
      </w:r>
      <w:r w:rsidR="00465CDD" w:rsidRPr="004266F9">
        <w:rPr>
          <w:rFonts w:cs="Times New Roman"/>
          <w:szCs w:val="24"/>
        </w:rPr>
        <w:t>in Zimbabwe, the case study of FBC Micro</w:t>
      </w:r>
      <w:r w:rsidR="0043668C" w:rsidRPr="004266F9">
        <w:rPr>
          <w:rFonts w:cs="Times New Roman"/>
          <w:szCs w:val="24"/>
        </w:rPr>
        <w:t xml:space="preserve"> </w:t>
      </w:r>
      <w:r w:rsidR="00465CDD" w:rsidRPr="004266F9">
        <w:rPr>
          <w:rFonts w:cs="Times New Roman"/>
          <w:szCs w:val="24"/>
        </w:rPr>
        <w:t xml:space="preserve">Plan Harare in Zimbabwe. </w:t>
      </w:r>
      <w:r w:rsidRPr="004266F9">
        <w:rPr>
          <w:rFonts w:cs="Times New Roman"/>
          <w:szCs w:val="24"/>
        </w:rPr>
        <w:t xml:space="preserve">Since, it is more often that low income earner’s groups are those ones that lack access to financial services; financial programs have emerged as a public policy instrument to promote financial inclusion in Zimbabwe. This Dissertation focuses on evaluating the contribution of microfinance programs in promoting financial inclusion in Zimbabwe. In the Dissertation the research questions were informed by relevant literature, with relation to microfinance and financial inclusion. The line of enquiries were done using Google questionnaires link via emails and </w:t>
      </w:r>
      <w:proofErr w:type="spellStart"/>
      <w:r w:rsidRPr="004266F9">
        <w:rPr>
          <w:rFonts w:cs="Times New Roman"/>
          <w:szCs w:val="24"/>
        </w:rPr>
        <w:t>whatsApp</w:t>
      </w:r>
      <w:proofErr w:type="spellEnd"/>
      <w:r w:rsidRPr="004266F9">
        <w:rPr>
          <w:rFonts w:cs="Times New Roman"/>
          <w:szCs w:val="24"/>
        </w:rPr>
        <w:t xml:space="preserve"> platform as well as sending physical questionnaire to financial service provider</w:t>
      </w:r>
      <w:r w:rsidR="0043668C" w:rsidRPr="004266F9">
        <w:rPr>
          <w:rFonts w:cs="Times New Roman"/>
          <w:szCs w:val="24"/>
        </w:rPr>
        <w:t xml:space="preserve"> or Microfinance institution called FBC Micro Plan</w:t>
      </w:r>
      <w:r w:rsidRPr="004266F9">
        <w:rPr>
          <w:rFonts w:cs="Times New Roman"/>
          <w:szCs w:val="24"/>
        </w:rPr>
        <w:t xml:space="preserve">, </w:t>
      </w:r>
      <w:r w:rsidR="0043668C" w:rsidRPr="004266F9">
        <w:rPr>
          <w:rFonts w:cs="Times New Roman"/>
          <w:szCs w:val="24"/>
        </w:rPr>
        <w:t xml:space="preserve">FBC Micro Plan </w:t>
      </w:r>
      <w:r w:rsidRPr="004266F9">
        <w:rPr>
          <w:rFonts w:cs="Times New Roman"/>
          <w:szCs w:val="24"/>
        </w:rPr>
        <w:t>clients and the marginalized group.</w:t>
      </w:r>
      <w:r w:rsidR="00ED4B59" w:rsidRPr="004266F9">
        <w:rPr>
          <w:rFonts w:cs="Times New Roman"/>
          <w:szCs w:val="24"/>
        </w:rPr>
        <w:t xml:space="preserve"> This research administered </w:t>
      </w:r>
      <w:r w:rsidR="00ED4B59" w:rsidRPr="004266F9">
        <w:rPr>
          <w:rFonts w:cs="Times New Roman"/>
          <w:b/>
          <w:szCs w:val="24"/>
        </w:rPr>
        <w:t>48</w:t>
      </w:r>
      <w:r w:rsidR="00ED4B59" w:rsidRPr="004266F9">
        <w:rPr>
          <w:rFonts w:cs="Times New Roman"/>
          <w:szCs w:val="24"/>
        </w:rPr>
        <w:t xml:space="preserve"> questionnaires to microfinance personnel, clients, potential customers and policy makers based in Harare, and </w:t>
      </w:r>
      <w:r w:rsidR="00ED4B59" w:rsidRPr="004266F9">
        <w:rPr>
          <w:rFonts w:cs="Times New Roman"/>
          <w:b/>
          <w:szCs w:val="24"/>
        </w:rPr>
        <w:t xml:space="preserve">45 </w:t>
      </w:r>
      <w:r w:rsidR="00ED4B59" w:rsidRPr="004266F9">
        <w:rPr>
          <w:rFonts w:cs="Times New Roman"/>
          <w:szCs w:val="24"/>
        </w:rPr>
        <w:t xml:space="preserve">out of </w:t>
      </w:r>
      <w:r w:rsidR="00ED4B59" w:rsidRPr="004266F9">
        <w:rPr>
          <w:rFonts w:cs="Times New Roman"/>
          <w:b/>
          <w:szCs w:val="24"/>
        </w:rPr>
        <w:t>48</w:t>
      </w:r>
      <w:r w:rsidR="00ED4B59" w:rsidRPr="004266F9">
        <w:rPr>
          <w:rFonts w:cs="Times New Roman"/>
          <w:szCs w:val="24"/>
        </w:rPr>
        <w:t xml:space="preserve"> questionnaires were returned with complete responses</w:t>
      </w:r>
      <w:r w:rsidR="00020D8F" w:rsidRPr="004266F9">
        <w:rPr>
          <w:rFonts w:eastAsia="Calibri" w:cs="Times New Roman"/>
          <w:szCs w:val="24"/>
          <w:lang w:val="en-US"/>
        </w:rPr>
        <w:t xml:space="preserve"> The comments of service providers, </w:t>
      </w:r>
      <w:proofErr w:type="spellStart"/>
      <w:r w:rsidR="00020D8F" w:rsidRPr="004266F9">
        <w:rPr>
          <w:rFonts w:eastAsia="Calibri" w:cs="Times New Roman"/>
          <w:szCs w:val="24"/>
          <w:lang w:val="en-US"/>
        </w:rPr>
        <w:t>cli</w:t>
      </w:r>
      <w:r w:rsidR="00FA43BE" w:rsidRPr="004266F9">
        <w:rPr>
          <w:rFonts w:eastAsia="Calibri" w:cs="Times New Roman"/>
          <w:szCs w:val="24"/>
          <w:lang w:val="en-US"/>
        </w:rPr>
        <w:t>e</w:t>
      </w:r>
      <w:r w:rsidR="00020D8F" w:rsidRPr="004266F9">
        <w:rPr>
          <w:rFonts w:cs="Times New Roman"/>
          <w:szCs w:val="24"/>
        </w:rPr>
        <w:t>nt</w:t>
      </w:r>
      <w:r w:rsidR="00FA43BE" w:rsidRPr="004266F9">
        <w:rPr>
          <w:rFonts w:cs="Times New Roman"/>
          <w:szCs w:val="24"/>
        </w:rPr>
        <w:t>s</w:t>
      </w:r>
      <w:proofErr w:type="spellEnd"/>
      <w:r w:rsidR="00020D8F" w:rsidRPr="004266F9">
        <w:rPr>
          <w:rFonts w:eastAsia="Calibri" w:cs="Times New Roman"/>
          <w:szCs w:val="24"/>
          <w:lang w:val="en-US"/>
        </w:rPr>
        <w:t xml:space="preserve"> and the fi</w:t>
      </w:r>
      <w:proofErr w:type="spellStart"/>
      <w:r w:rsidR="00020D8F" w:rsidRPr="004266F9">
        <w:rPr>
          <w:rFonts w:cs="Times New Roman"/>
          <w:szCs w:val="24"/>
        </w:rPr>
        <w:t>nancialy</w:t>
      </w:r>
      <w:proofErr w:type="spellEnd"/>
      <w:r w:rsidR="00020D8F" w:rsidRPr="004266F9">
        <w:rPr>
          <w:rFonts w:cs="Times New Roman"/>
          <w:szCs w:val="24"/>
        </w:rPr>
        <w:t xml:space="preserve"> excluded group </w:t>
      </w:r>
      <w:r w:rsidR="00020D8F" w:rsidRPr="004266F9">
        <w:rPr>
          <w:rFonts w:eastAsia="Calibri" w:cs="Times New Roman"/>
          <w:szCs w:val="24"/>
          <w:lang w:val="en-US"/>
        </w:rPr>
        <w:t xml:space="preserve">were analyzed using descriptive statistics in form of </w:t>
      </w:r>
      <w:smartTag w:uri="urn:schemas-microsoft-com:office:smarttags" w:element="stockticker">
        <w:r w:rsidR="00020D8F" w:rsidRPr="004266F9">
          <w:rPr>
            <w:rFonts w:eastAsia="Calibri" w:cs="Times New Roman"/>
            <w:szCs w:val="24"/>
            <w:lang w:val="en-US"/>
          </w:rPr>
          <w:t>SPSS</w:t>
        </w:r>
      </w:smartTag>
      <w:r w:rsidR="00020D8F" w:rsidRPr="004266F9">
        <w:rPr>
          <w:rFonts w:eastAsia="Calibri" w:cs="Times New Roman"/>
          <w:szCs w:val="24"/>
          <w:lang w:val="en-US"/>
        </w:rPr>
        <w:t xml:space="preserve"> data tables.</w:t>
      </w:r>
      <w:r w:rsidR="00ED4B59" w:rsidRPr="004266F9">
        <w:rPr>
          <w:rFonts w:cs="Times New Roman"/>
          <w:szCs w:val="24"/>
        </w:rPr>
        <w:t xml:space="preserve"> The participants in</w:t>
      </w:r>
      <w:r w:rsidR="0043668C" w:rsidRPr="004266F9">
        <w:rPr>
          <w:rFonts w:cs="Times New Roman"/>
          <w:szCs w:val="24"/>
        </w:rPr>
        <w:t xml:space="preserve"> </w:t>
      </w:r>
      <w:r w:rsidR="00ED4B59" w:rsidRPr="004266F9">
        <w:rPr>
          <w:rFonts w:cs="Times New Roman"/>
          <w:szCs w:val="24"/>
        </w:rPr>
        <w:t xml:space="preserve">this study </w:t>
      </w:r>
      <w:r w:rsidR="00ED4B59" w:rsidRPr="004266F9">
        <w:rPr>
          <w:rFonts w:cs="Times New Roman"/>
          <w:b/>
          <w:szCs w:val="24"/>
        </w:rPr>
        <w:t xml:space="preserve">60% </w:t>
      </w:r>
      <w:r w:rsidR="00ED4B59" w:rsidRPr="004266F9">
        <w:rPr>
          <w:rFonts w:cs="Times New Roman"/>
          <w:szCs w:val="24"/>
        </w:rPr>
        <w:t xml:space="preserve">were male and </w:t>
      </w:r>
      <w:r w:rsidR="00ED4B59" w:rsidRPr="004266F9">
        <w:rPr>
          <w:rFonts w:cs="Times New Roman"/>
          <w:b/>
          <w:szCs w:val="24"/>
        </w:rPr>
        <w:t>40%</w:t>
      </w:r>
      <w:r w:rsidR="00ED4B59" w:rsidRPr="004266F9">
        <w:rPr>
          <w:rFonts w:cs="Times New Roman"/>
          <w:szCs w:val="24"/>
        </w:rPr>
        <w:t xml:space="preserve"> respectively were females. </w:t>
      </w:r>
      <w:r w:rsidR="003F5290" w:rsidRPr="004266F9">
        <w:rPr>
          <w:rFonts w:cs="Times New Roman"/>
          <w:szCs w:val="24"/>
        </w:rPr>
        <w:t xml:space="preserve">The research findings managed to explain </w:t>
      </w:r>
      <w:r w:rsidR="003F5290" w:rsidRPr="004266F9">
        <w:rPr>
          <w:rFonts w:cs="Times New Roman"/>
          <w:b/>
          <w:szCs w:val="24"/>
        </w:rPr>
        <w:t>R</w:t>
      </w:r>
      <w:r w:rsidR="003F5290" w:rsidRPr="004266F9">
        <w:rPr>
          <w:rFonts w:cs="Times New Roman"/>
          <w:b/>
          <w:szCs w:val="24"/>
          <w:vertAlign w:val="superscript"/>
        </w:rPr>
        <w:t>2</w:t>
      </w:r>
      <w:r w:rsidR="003F5290" w:rsidRPr="004266F9">
        <w:rPr>
          <w:rFonts w:cs="Times New Roman"/>
          <w:b/>
          <w:szCs w:val="24"/>
        </w:rPr>
        <w:t xml:space="preserve"> of 0.909</w:t>
      </w:r>
      <w:r w:rsidR="003F5290" w:rsidRPr="004266F9">
        <w:rPr>
          <w:rFonts w:cs="Times New Roman"/>
          <w:szCs w:val="24"/>
        </w:rPr>
        <w:t xml:space="preserve"> which means the factors cited in this study explained </w:t>
      </w:r>
      <w:r w:rsidR="003F5290" w:rsidRPr="004266F9">
        <w:rPr>
          <w:rFonts w:cs="Times New Roman"/>
          <w:b/>
          <w:szCs w:val="24"/>
        </w:rPr>
        <w:t xml:space="preserve">90.9% </w:t>
      </w:r>
      <w:r w:rsidR="003F5290" w:rsidRPr="004266F9">
        <w:rPr>
          <w:rFonts w:cs="Times New Roman"/>
          <w:szCs w:val="24"/>
        </w:rPr>
        <w:t>of the variations that are taking place on microfinance financial inclusion</w:t>
      </w:r>
      <w:r w:rsidR="003F5290" w:rsidRPr="004266F9">
        <w:rPr>
          <w:rFonts w:cs="Times New Roman"/>
          <w:szCs w:val="24"/>
          <w:lang w:eastAsia="en-ZW"/>
        </w:rPr>
        <w:t xml:space="preserve">, </w:t>
      </w:r>
      <w:r w:rsidR="003F5290" w:rsidRPr="004266F9">
        <w:rPr>
          <w:rFonts w:cs="Times New Roman"/>
          <w:szCs w:val="24"/>
        </w:rPr>
        <w:t xml:space="preserve">the remaining percentage variation </w:t>
      </w:r>
      <w:r w:rsidR="003F5290" w:rsidRPr="004266F9">
        <w:rPr>
          <w:rFonts w:cs="Times New Roman"/>
          <w:b/>
          <w:szCs w:val="24"/>
        </w:rPr>
        <w:t>(9.1%)</w:t>
      </w:r>
      <w:r w:rsidR="003F5290" w:rsidRPr="004266F9">
        <w:rPr>
          <w:rFonts w:cs="Times New Roman"/>
          <w:szCs w:val="24"/>
        </w:rPr>
        <w:t xml:space="preserve"> is explained by stochastic variables which the study did not capture. </w:t>
      </w:r>
      <w:r w:rsidRPr="004266F9">
        <w:rPr>
          <w:rFonts w:cs="Times New Roman"/>
          <w:szCs w:val="24"/>
        </w:rPr>
        <w:t>The results obtained fr</w:t>
      </w:r>
      <w:r w:rsidR="00ED4B59" w:rsidRPr="004266F9">
        <w:rPr>
          <w:rFonts w:cs="Times New Roman"/>
          <w:szCs w:val="24"/>
        </w:rPr>
        <w:t>om microfinance included</w:t>
      </w:r>
      <w:r w:rsidRPr="004266F9">
        <w:rPr>
          <w:rFonts w:cs="Times New Roman"/>
          <w:szCs w:val="24"/>
        </w:rPr>
        <w:t xml:space="preserve"> the need for a wide range of financial services particularly savings as well as the enhancement to financial literacy.</w:t>
      </w:r>
      <w:r w:rsidR="00133107" w:rsidRPr="004266F9">
        <w:rPr>
          <w:rFonts w:cs="Times New Roman"/>
          <w:szCs w:val="24"/>
        </w:rPr>
        <w:t xml:space="preserve"> The research study passes concerns to this particular study by stretching into giving recommendation and areas for further research.</w:t>
      </w:r>
      <w:r w:rsidRPr="004266F9">
        <w:rPr>
          <w:rFonts w:cs="Times New Roman"/>
          <w:szCs w:val="24"/>
        </w:rPr>
        <w:t xml:space="preserve"> This research study focuses its implications to Policy maker</w:t>
      </w:r>
      <w:r w:rsidR="00DA1490" w:rsidRPr="004266F9">
        <w:rPr>
          <w:rFonts w:cs="Times New Roman"/>
          <w:szCs w:val="24"/>
        </w:rPr>
        <w:t>s</w:t>
      </w:r>
      <w:r w:rsidRPr="004266F9">
        <w:rPr>
          <w:rFonts w:cs="Times New Roman"/>
          <w:szCs w:val="24"/>
        </w:rPr>
        <w:t>, financial service providers and the financially excluded.</w:t>
      </w:r>
      <w:r w:rsidR="00A03007" w:rsidRPr="004266F9">
        <w:rPr>
          <w:rFonts w:cs="Times New Roman"/>
          <w:szCs w:val="24"/>
        </w:rPr>
        <w:t xml:space="preserve"> </w:t>
      </w:r>
    </w:p>
    <w:p w14:paraId="2AB5EE55" w14:textId="77777777" w:rsidR="0035538F" w:rsidRPr="004266F9" w:rsidRDefault="0035538F" w:rsidP="004266F9">
      <w:pPr>
        <w:rPr>
          <w:rFonts w:cs="Times New Roman"/>
          <w:szCs w:val="24"/>
        </w:rPr>
      </w:pPr>
    </w:p>
    <w:p w14:paraId="0E619FFD" w14:textId="77777777" w:rsidR="00945D8F" w:rsidRPr="004266F9" w:rsidRDefault="00945D8F" w:rsidP="004266F9">
      <w:pPr>
        <w:rPr>
          <w:rFonts w:cs="Times New Roman"/>
          <w:szCs w:val="24"/>
        </w:rPr>
      </w:pPr>
    </w:p>
    <w:p w14:paraId="6EFD7180" w14:textId="77777777" w:rsidR="00945D8F" w:rsidRDefault="00945D8F" w:rsidP="004266F9">
      <w:pPr>
        <w:rPr>
          <w:rFonts w:cs="Times New Roman"/>
          <w:szCs w:val="24"/>
        </w:rPr>
      </w:pPr>
    </w:p>
    <w:p w14:paraId="369C77CE" w14:textId="77777777" w:rsidR="0040041B" w:rsidRPr="004266F9" w:rsidRDefault="0040041B" w:rsidP="004266F9">
      <w:pPr>
        <w:rPr>
          <w:rFonts w:cs="Times New Roman"/>
          <w:szCs w:val="24"/>
        </w:rPr>
      </w:pPr>
    </w:p>
    <w:p w14:paraId="3CBC5CAA" w14:textId="77777777" w:rsidR="009674D4" w:rsidRDefault="009674D4" w:rsidP="009674D4">
      <w:pPr>
        <w:pStyle w:val="Title"/>
        <w:tabs>
          <w:tab w:val="left" w:pos="2940"/>
          <w:tab w:val="center" w:pos="4513"/>
        </w:tabs>
        <w:jc w:val="left"/>
        <w:rPr>
          <w:rFonts w:cs="Times New Roman"/>
          <w:szCs w:val="24"/>
        </w:rPr>
      </w:pPr>
      <w:r>
        <w:rPr>
          <w:rFonts w:cs="Times New Roman"/>
          <w:szCs w:val="24"/>
        </w:rPr>
        <w:tab/>
      </w:r>
    </w:p>
    <w:p w14:paraId="0C602030" w14:textId="77777777" w:rsidR="009674D4" w:rsidRDefault="009674D4" w:rsidP="009674D4">
      <w:pPr>
        <w:pStyle w:val="Title"/>
        <w:tabs>
          <w:tab w:val="left" w:pos="2940"/>
          <w:tab w:val="center" w:pos="4513"/>
        </w:tabs>
        <w:jc w:val="left"/>
        <w:rPr>
          <w:rFonts w:cs="Times New Roman"/>
          <w:szCs w:val="24"/>
        </w:rPr>
      </w:pPr>
    </w:p>
    <w:p w14:paraId="5EBF8F40" w14:textId="77777777" w:rsidR="009674D4" w:rsidRDefault="009674D4" w:rsidP="009674D4">
      <w:pPr>
        <w:pStyle w:val="Title"/>
        <w:tabs>
          <w:tab w:val="left" w:pos="2940"/>
          <w:tab w:val="center" w:pos="4513"/>
        </w:tabs>
        <w:jc w:val="left"/>
        <w:rPr>
          <w:rFonts w:cs="Times New Roman"/>
          <w:szCs w:val="24"/>
        </w:rPr>
      </w:pPr>
    </w:p>
    <w:p w14:paraId="75E784D4" w14:textId="77777777" w:rsidR="009674D4" w:rsidRDefault="009674D4" w:rsidP="009674D4">
      <w:pPr>
        <w:pStyle w:val="Title"/>
        <w:tabs>
          <w:tab w:val="left" w:pos="2940"/>
          <w:tab w:val="center" w:pos="4513"/>
        </w:tabs>
        <w:jc w:val="left"/>
        <w:rPr>
          <w:rFonts w:cs="Times New Roman"/>
          <w:szCs w:val="24"/>
        </w:rPr>
      </w:pPr>
    </w:p>
    <w:p w14:paraId="4DDFBF83" w14:textId="77777777" w:rsidR="009674D4" w:rsidRDefault="009674D4" w:rsidP="009674D4">
      <w:pPr>
        <w:pStyle w:val="Title"/>
        <w:tabs>
          <w:tab w:val="left" w:pos="2940"/>
          <w:tab w:val="center" w:pos="4513"/>
        </w:tabs>
        <w:jc w:val="left"/>
        <w:rPr>
          <w:rFonts w:cs="Times New Roman"/>
          <w:szCs w:val="24"/>
        </w:rPr>
      </w:pPr>
    </w:p>
    <w:p w14:paraId="1BC2E03B" w14:textId="77777777" w:rsidR="009674D4" w:rsidRDefault="009674D4" w:rsidP="009674D4">
      <w:pPr>
        <w:pStyle w:val="Title"/>
        <w:tabs>
          <w:tab w:val="left" w:pos="2940"/>
          <w:tab w:val="center" w:pos="4513"/>
        </w:tabs>
        <w:jc w:val="left"/>
        <w:rPr>
          <w:rFonts w:cs="Times New Roman"/>
          <w:szCs w:val="24"/>
        </w:rPr>
      </w:pPr>
    </w:p>
    <w:p w14:paraId="1E20F088" w14:textId="77777777" w:rsidR="009674D4" w:rsidRDefault="009674D4" w:rsidP="009674D4">
      <w:pPr>
        <w:pStyle w:val="Title"/>
        <w:tabs>
          <w:tab w:val="left" w:pos="2940"/>
          <w:tab w:val="center" w:pos="4513"/>
        </w:tabs>
        <w:jc w:val="left"/>
        <w:rPr>
          <w:rFonts w:cs="Times New Roman"/>
          <w:szCs w:val="24"/>
        </w:rPr>
      </w:pPr>
    </w:p>
    <w:p w14:paraId="70B8549D" w14:textId="77777777" w:rsidR="009674D4" w:rsidRDefault="009674D4" w:rsidP="009674D4">
      <w:pPr>
        <w:pStyle w:val="Title"/>
        <w:tabs>
          <w:tab w:val="left" w:pos="2940"/>
          <w:tab w:val="center" w:pos="4513"/>
        </w:tabs>
        <w:jc w:val="left"/>
        <w:rPr>
          <w:rFonts w:cs="Times New Roman"/>
          <w:szCs w:val="24"/>
        </w:rPr>
      </w:pPr>
    </w:p>
    <w:p w14:paraId="6A93089D" w14:textId="77777777" w:rsidR="009674D4" w:rsidRDefault="009674D4" w:rsidP="009674D4">
      <w:pPr>
        <w:pStyle w:val="Title"/>
        <w:tabs>
          <w:tab w:val="left" w:pos="2940"/>
          <w:tab w:val="center" w:pos="4513"/>
        </w:tabs>
        <w:jc w:val="left"/>
        <w:rPr>
          <w:rFonts w:cs="Times New Roman"/>
          <w:szCs w:val="24"/>
        </w:rPr>
      </w:pPr>
    </w:p>
    <w:p w14:paraId="5C83D7C1" w14:textId="213BC0CC" w:rsidR="00D90FEA" w:rsidRPr="004266F9" w:rsidRDefault="009674D4" w:rsidP="009674D4">
      <w:pPr>
        <w:pStyle w:val="Title"/>
        <w:tabs>
          <w:tab w:val="left" w:pos="2940"/>
          <w:tab w:val="center" w:pos="4513"/>
        </w:tabs>
        <w:jc w:val="left"/>
        <w:rPr>
          <w:rFonts w:cs="Times New Roman"/>
          <w:szCs w:val="24"/>
        </w:rPr>
      </w:pPr>
      <w:r>
        <w:rPr>
          <w:rFonts w:cs="Times New Roman"/>
          <w:szCs w:val="24"/>
        </w:rPr>
        <w:lastRenderedPageBreak/>
        <w:tab/>
      </w:r>
      <w:r w:rsidR="009225E4" w:rsidRPr="004266F9">
        <w:rPr>
          <w:rFonts w:cs="Times New Roman"/>
          <w:szCs w:val="24"/>
        </w:rPr>
        <w:t>ACKNOWLEDGEMENTS</w:t>
      </w:r>
    </w:p>
    <w:p w14:paraId="72190320" w14:textId="79F008B6" w:rsidR="00A016ED" w:rsidRPr="004266F9" w:rsidRDefault="00D90FEA" w:rsidP="004266F9">
      <w:pPr>
        <w:rPr>
          <w:rFonts w:cs="Times New Roman"/>
          <w:szCs w:val="24"/>
        </w:rPr>
      </w:pPr>
      <w:r w:rsidRPr="004266F9">
        <w:rPr>
          <w:rFonts w:cs="Times New Roman"/>
          <w:szCs w:val="24"/>
        </w:rPr>
        <w:t xml:space="preserve">My special gratitude goes to my supervisor </w:t>
      </w:r>
      <w:proofErr w:type="spellStart"/>
      <w:r w:rsidRPr="004266F9">
        <w:rPr>
          <w:rFonts w:cs="Times New Roman"/>
          <w:szCs w:val="24"/>
        </w:rPr>
        <w:t>Dr.</w:t>
      </w:r>
      <w:proofErr w:type="spellEnd"/>
      <w:r w:rsidRPr="004266F9">
        <w:rPr>
          <w:rFonts w:cs="Times New Roman"/>
          <w:szCs w:val="24"/>
        </w:rPr>
        <w:t xml:space="preserve"> </w:t>
      </w:r>
      <w:proofErr w:type="spellStart"/>
      <w:r w:rsidRPr="004266F9">
        <w:rPr>
          <w:rFonts w:cs="Times New Roman"/>
          <w:szCs w:val="24"/>
        </w:rPr>
        <w:t>Maune</w:t>
      </w:r>
      <w:proofErr w:type="spellEnd"/>
      <w:r w:rsidRPr="004266F9">
        <w:rPr>
          <w:rFonts w:cs="Times New Roman"/>
          <w:szCs w:val="24"/>
        </w:rPr>
        <w:t xml:space="preserve"> for his constant guidance and patience throughout the project until completion which has made the research a successful one. A lot of appreciation also goes to my family, friends and relatives for their support and encouragem</w:t>
      </w:r>
      <w:r w:rsidR="00EF6FB7" w:rsidRPr="004266F9">
        <w:rPr>
          <w:rFonts w:cs="Times New Roman"/>
          <w:szCs w:val="24"/>
        </w:rPr>
        <w:t>ent</w:t>
      </w:r>
      <w:r w:rsidRPr="004266F9">
        <w:rPr>
          <w:rFonts w:cs="Times New Roman"/>
          <w:szCs w:val="24"/>
        </w:rPr>
        <w:t>. All in all, I owe praise and gratitude to my God for his grace, blessings and guidance which has brought me this far.</w:t>
      </w:r>
    </w:p>
    <w:p w14:paraId="10D54206" w14:textId="77777777" w:rsidR="00332570" w:rsidRPr="004266F9" w:rsidRDefault="00332570" w:rsidP="004266F9">
      <w:pPr>
        <w:rPr>
          <w:rFonts w:cs="Times New Roman"/>
          <w:b/>
          <w:szCs w:val="24"/>
        </w:rPr>
      </w:pPr>
    </w:p>
    <w:p w14:paraId="60528AD0" w14:textId="77777777" w:rsidR="00332570" w:rsidRPr="004266F9" w:rsidRDefault="00332570" w:rsidP="004266F9">
      <w:pPr>
        <w:rPr>
          <w:rFonts w:cs="Times New Roman"/>
          <w:b/>
          <w:szCs w:val="24"/>
        </w:rPr>
      </w:pPr>
    </w:p>
    <w:p w14:paraId="59A434F6" w14:textId="77777777" w:rsidR="00332570" w:rsidRPr="004266F9" w:rsidRDefault="00332570" w:rsidP="004266F9">
      <w:pPr>
        <w:rPr>
          <w:rFonts w:cs="Times New Roman"/>
          <w:b/>
          <w:szCs w:val="24"/>
        </w:rPr>
      </w:pPr>
    </w:p>
    <w:p w14:paraId="0B90B4AF" w14:textId="77777777" w:rsidR="00332570" w:rsidRPr="004266F9" w:rsidRDefault="00332570" w:rsidP="004266F9">
      <w:pPr>
        <w:rPr>
          <w:rFonts w:cs="Times New Roman"/>
          <w:b/>
          <w:szCs w:val="24"/>
        </w:rPr>
      </w:pPr>
    </w:p>
    <w:p w14:paraId="497065F4" w14:textId="77777777" w:rsidR="00332570" w:rsidRPr="004266F9" w:rsidRDefault="00332570" w:rsidP="004266F9">
      <w:pPr>
        <w:rPr>
          <w:rFonts w:cs="Times New Roman"/>
          <w:b/>
          <w:szCs w:val="24"/>
        </w:rPr>
      </w:pPr>
    </w:p>
    <w:p w14:paraId="78042D4F" w14:textId="77777777" w:rsidR="00332570" w:rsidRPr="004266F9" w:rsidRDefault="00332570" w:rsidP="004266F9">
      <w:pPr>
        <w:rPr>
          <w:rFonts w:cs="Times New Roman"/>
          <w:b/>
          <w:szCs w:val="24"/>
        </w:rPr>
      </w:pPr>
    </w:p>
    <w:p w14:paraId="534B3093" w14:textId="77777777" w:rsidR="00332570" w:rsidRPr="004266F9" w:rsidRDefault="00332570" w:rsidP="004266F9">
      <w:pPr>
        <w:rPr>
          <w:rFonts w:cs="Times New Roman"/>
          <w:b/>
          <w:szCs w:val="24"/>
        </w:rPr>
      </w:pPr>
    </w:p>
    <w:p w14:paraId="0693616E" w14:textId="77777777" w:rsidR="00332570" w:rsidRPr="004266F9" w:rsidRDefault="00332570" w:rsidP="004266F9">
      <w:pPr>
        <w:rPr>
          <w:rFonts w:cs="Times New Roman"/>
          <w:b/>
          <w:szCs w:val="24"/>
        </w:rPr>
      </w:pPr>
    </w:p>
    <w:p w14:paraId="5F0D6D42" w14:textId="77777777" w:rsidR="00332570" w:rsidRPr="004266F9" w:rsidRDefault="00332570" w:rsidP="004266F9">
      <w:pPr>
        <w:rPr>
          <w:rFonts w:cs="Times New Roman"/>
          <w:b/>
          <w:szCs w:val="24"/>
        </w:rPr>
      </w:pPr>
    </w:p>
    <w:p w14:paraId="212574F0" w14:textId="77777777" w:rsidR="00332570" w:rsidRPr="004266F9" w:rsidRDefault="00332570" w:rsidP="004266F9">
      <w:pPr>
        <w:rPr>
          <w:rFonts w:cs="Times New Roman"/>
          <w:b/>
          <w:szCs w:val="24"/>
        </w:rPr>
      </w:pPr>
    </w:p>
    <w:p w14:paraId="3503ED9C" w14:textId="77777777" w:rsidR="00332570" w:rsidRPr="004266F9" w:rsidRDefault="00332570" w:rsidP="004266F9">
      <w:pPr>
        <w:rPr>
          <w:rFonts w:cs="Times New Roman"/>
          <w:b/>
          <w:szCs w:val="24"/>
        </w:rPr>
      </w:pPr>
    </w:p>
    <w:p w14:paraId="72BF4C04" w14:textId="77777777" w:rsidR="00332570" w:rsidRPr="004266F9" w:rsidRDefault="00332570" w:rsidP="004266F9">
      <w:pPr>
        <w:rPr>
          <w:rFonts w:cs="Times New Roman"/>
          <w:b/>
          <w:szCs w:val="24"/>
        </w:rPr>
      </w:pPr>
    </w:p>
    <w:p w14:paraId="2FD42732" w14:textId="77777777" w:rsidR="00332570" w:rsidRPr="004266F9" w:rsidRDefault="00332570" w:rsidP="004266F9">
      <w:pPr>
        <w:rPr>
          <w:rFonts w:cs="Times New Roman"/>
          <w:b/>
          <w:szCs w:val="24"/>
        </w:rPr>
      </w:pPr>
    </w:p>
    <w:p w14:paraId="78F078A9" w14:textId="77777777" w:rsidR="00332570" w:rsidRPr="004266F9" w:rsidRDefault="00332570" w:rsidP="004266F9">
      <w:pPr>
        <w:rPr>
          <w:rFonts w:cs="Times New Roman"/>
          <w:b/>
          <w:szCs w:val="24"/>
        </w:rPr>
      </w:pPr>
    </w:p>
    <w:p w14:paraId="3C51E0E2" w14:textId="77777777" w:rsidR="00332570" w:rsidRPr="004266F9" w:rsidRDefault="00332570" w:rsidP="004266F9">
      <w:pPr>
        <w:rPr>
          <w:rFonts w:cs="Times New Roman"/>
          <w:b/>
          <w:szCs w:val="24"/>
        </w:rPr>
      </w:pPr>
    </w:p>
    <w:p w14:paraId="2C2D10C0" w14:textId="77777777" w:rsidR="00332570" w:rsidRPr="004266F9" w:rsidRDefault="00332570" w:rsidP="004266F9">
      <w:pPr>
        <w:rPr>
          <w:rFonts w:cs="Times New Roman"/>
          <w:b/>
          <w:szCs w:val="24"/>
        </w:rPr>
      </w:pPr>
    </w:p>
    <w:p w14:paraId="57E856A3" w14:textId="77777777" w:rsidR="00332570" w:rsidRPr="004266F9" w:rsidRDefault="00332570" w:rsidP="004266F9">
      <w:pPr>
        <w:rPr>
          <w:rFonts w:cs="Times New Roman"/>
          <w:b/>
          <w:szCs w:val="24"/>
        </w:rPr>
      </w:pPr>
    </w:p>
    <w:p w14:paraId="07509099" w14:textId="77777777" w:rsidR="00332570" w:rsidRPr="004266F9" w:rsidRDefault="00332570" w:rsidP="004266F9">
      <w:pPr>
        <w:rPr>
          <w:rFonts w:cs="Times New Roman"/>
          <w:b/>
          <w:szCs w:val="24"/>
        </w:rPr>
      </w:pPr>
    </w:p>
    <w:p w14:paraId="69115808" w14:textId="77777777" w:rsidR="00B00CBE" w:rsidRPr="004266F9" w:rsidRDefault="00B00CBE" w:rsidP="004266F9">
      <w:pPr>
        <w:rPr>
          <w:rFonts w:cs="Times New Roman"/>
          <w:b/>
          <w:szCs w:val="24"/>
        </w:rPr>
      </w:pPr>
    </w:p>
    <w:p w14:paraId="2BACEB36" w14:textId="77777777" w:rsidR="0040041B" w:rsidRDefault="0040041B" w:rsidP="004266F9">
      <w:pPr>
        <w:rPr>
          <w:rFonts w:eastAsia="Calibri" w:cs="Times New Roman"/>
          <w:b/>
          <w:szCs w:val="24"/>
        </w:rPr>
      </w:pPr>
    </w:p>
    <w:p w14:paraId="5F316D3D" w14:textId="77777777" w:rsidR="00577D57" w:rsidRPr="00577D57" w:rsidRDefault="00577D57" w:rsidP="004266F9">
      <w:pPr>
        <w:rPr>
          <w:rFonts w:eastAsia="Calibri" w:cs="Times New Roman"/>
          <w:b/>
          <w:szCs w:val="24"/>
        </w:rPr>
      </w:pPr>
      <w:r w:rsidRPr="00577D57">
        <w:rPr>
          <w:rFonts w:eastAsia="Calibri" w:cs="Times New Roman"/>
          <w:b/>
          <w:szCs w:val="24"/>
        </w:rPr>
        <w:lastRenderedPageBreak/>
        <w:t>TABLE OF CONTENTS</w:t>
      </w:r>
    </w:p>
    <w:p w14:paraId="784110E1" w14:textId="59843718" w:rsidR="00577D57" w:rsidRPr="004266F9" w:rsidRDefault="00501E3A" w:rsidP="004266F9">
      <w:pPr>
        <w:rPr>
          <w:rFonts w:eastAsia="Calibri" w:cs="Times New Roman"/>
          <w:b/>
          <w:szCs w:val="24"/>
        </w:rPr>
      </w:pPr>
      <w:r w:rsidRPr="004266F9">
        <w:rPr>
          <w:rFonts w:eastAsia="Calibri" w:cs="Times New Roman"/>
          <w:b/>
          <w:szCs w:val="24"/>
        </w:rPr>
        <w:t xml:space="preserve">                                                                                </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00B00CBE" w:rsidRPr="004266F9">
        <w:rPr>
          <w:rFonts w:eastAsia="Calibri" w:cs="Times New Roman"/>
          <w:b/>
          <w:szCs w:val="24"/>
        </w:rPr>
        <w:t xml:space="preserve">     </w:t>
      </w:r>
      <w:r w:rsidR="00577D57" w:rsidRPr="004266F9">
        <w:rPr>
          <w:rFonts w:eastAsia="Calibri" w:cs="Times New Roman"/>
          <w:b/>
          <w:szCs w:val="24"/>
        </w:rPr>
        <w:t>PAGE</w:t>
      </w:r>
    </w:p>
    <w:p w14:paraId="0638A9BC" w14:textId="7DB5561C" w:rsidR="00577D57" w:rsidRPr="00577D57" w:rsidRDefault="00577D57" w:rsidP="004266F9">
      <w:pPr>
        <w:rPr>
          <w:rFonts w:eastAsia="Calibri" w:cs="Times New Roman"/>
          <w:b/>
          <w:szCs w:val="24"/>
        </w:rPr>
      </w:pPr>
      <w:r w:rsidRPr="00577D57">
        <w:rPr>
          <w:rFonts w:eastAsia="Calibri" w:cs="Times New Roman"/>
          <w:b/>
          <w:szCs w:val="24"/>
        </w:rPr>
        <w:t>TITLE PAGE..........................</w:t>
      </w:r>
      <w:r w:rsidRPr="004266F9">
        <w:rPr>
          <w:rFonts w:eastAsia="Calibri" w:cs="Times New Roman"/>
          <w:b/>
          <w:szCs w:val="24"/>
        </w:rPr>
        <w:t>...............</w:t>
      </w:r>
      <w:r w:rsidRPr="00577D57">
        <w:rPr>
          <w:rFonts w:eastAsia="Calibri" w:cs="Times New Roman"/>
          <w:b/>
          <w:szCs w:val="24"/>
        </w:rPr>
        <w:t>...............</w:t>
      </w:r>
      <w:r w:rsidRPr="004266F9">
        <w:rPr>
          <w:rFonts w:eastAsia="Calibri" w:cs="Times New Roman"/>
          <w:b/>
          <w:szCs w:val="24"/>
        </w:rPr>
        <w:t>.............</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00B00CBE" w:rsidRPr="004266F9">
        <w:rPr>
          <w:rFonts w:eastAsia="Calibri" w:cs="Times New Roman"/>
          <w:b/>
          <w:szCs w:val="24"/>
        </w:rPr>
        <w:tab/>
      </w:r>
      <w:r w:rsidRPr="00577D57">
        <w:rPr>
          <w:rFonts w:eastAsia="Calibri" w:cs="Times New Roman"/>
          <w:szCs w:val="24"/>
        </w:rPr>
        <w:t>i</w:t>
      </w:r>
    </w:p>
    <w:p w14:paraId="46D44C57" w14:textId="30B57027" w:rsidR="00577D57" w:rsidRPr="00577D57" w:rsidRDefault="00577D57" w:rsidP="004266F9">
      <w:pPr>
        <w:rPr>
          <w:rFonts w:eastAsia="Calibri" w:cs="Times New Roman"/>
          <w:b/>
          <w:szCs w:val="24"/>
        </w:rPr>
      </w:pPr>
      <w:r w:rsidRPr="00577D57">
        <w:rPr>
          <w:rFonts w:eastAsia="Calibri" w:cs="Times New Roman"/>
          <w:b/>
          <w:szCs w:val="24"/>
        </w:rPr>
        <w:t>RELEASE FORM.................................................</w:t>
      </w:r>
      <w:r w:rsidRPr="004266F9">
        <w:rPr>
          <w:rFonts w:eastAsia="Calibri" w:cs="Times New Roman"/>
          <w:b/>
          <w:szCs w:val="24"/>
        </w:rPr>
        <w:t>.</w:t>
      </w:r>
      <w:r w:rsidRPr="00577D57">
        <w:rPr>
          <w:rFonts w:eastAsia="Calibri" w:cs="Times New Roman"/>
          <w:b/>
          <w:szCs w:val="24"/>
        </w:rPr>
        <w:t>............</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00B00CBE" w:rsidRPr="004266F9">
        <w:rPr>
          <w:rFonts w:eastAsia="Calibri" w:cs="Times New Roman"/>
          <w:b/>
          <w:szCs w:val="24"/>
        </w:rPr>
        <w:tab/>
      </w:r>
      <w:r w:rsidRPr="004266F9">
        <w:rPr>
          <w:rFonts w:eastAsia="Calibri" w:cs="Times New Roman"/>
          <w:b/>
          <w:szCs w:val="24"/>
        </w:rPr>
        <w:tab/>
      </w:r>
      <w:proofErr w:type="gramStart"/>
      <w:r w:rsidRPr="00577D57">
        <w:rPr>
          <w:rFonts w:eastAsia="Calibri" w:cs="Times New Roman"/>
          <w:szCs w:val="24"/>
        </w:rPr>
        <w:t>ii</w:t>
      </w:r>
      <w:proofErr w:type="gramEnd"/>
    </w:p>
    <w:p w14:paraId="5981848A" w14:textId="20A4FCC1" w:rsidR="00577D57" w:rsidRPr="00577D57" w:rsidRDefault="00577D57" w:rsidP="004266F9">
      <w:pPr>
        <w:rPr>
          <w:rFonts w:eastAsia="Calibri" w:cs="Times New Roman"/>
          <w:b/>
          <w:szCs w:val="24"/>
        </w:rPr>
      </w:pPr>
      <w:r w:rsidRPr="00577D57">
        <w:rPr>
          <w:rFonts w:eastAsia="Calibri" w:cs="Times New Roman"/>
          <w:b/>
          <w:szCs w:val="24"/>
        </w:rPr>
        <w:t xml:space="preserve">APPROVAL </w:t>
      </w:r>
      <w:r w:rsidRPr="004266F9">
        <w:rPr>
          <w:rFonts w:eastAsia="Calibri" w:cs="Times New Roman"/>
          <w:b/>
          <w:szCs w:val="24"/>
        </w:rPr>
        <w:t>FOR</w:t>
      </w:r>
      <w:r w:rsidR="005E505D" w:rsidRPr="004266F9">
        <w:rPr>
          <w:rFonts w:eastAsia="Calibri" w:cs="Times New Roman"/>
          <w:b/>
          <w:szCs w:val="24"/>
        </w:rPr>
        <w:t>M</w:t>
      </w:r>
      <w:r w:rsidRPr="004266F9">
        <w:rPr>
          <w:rFonts w:eastAsia="Calibri" w:cs="Times New Roman"/>
          <w:b/>
          <w:szCs w:val="24"/>
        </w:rPr>
        <w:t>.</w:t>
      </w:r>
      <w:r w:rsidR="005E505D" w:rsidRPr="004266F9">
        <w:rPr>
          <w:rFonts w:eastAsia="Calibri" w:cs="Times New Roman"/>
          <w:b/>
          <w:szCs w:val="24"/>
        </w:rPr>
        <w:t>........</w:t>
      </w:r>
      <w:r w:rsidRPr="00577D57">
        <w:rPr>
          <w:rFonts w:eastAsia="Calibri" w:cs="Times New Roman"/>
          <w:b/>
          <w:szCs w:val="24"/>
        </w:rPr>
        <w:t>...................................................</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00B00CBE" w:rsidRPr="004266F9">
        <w:rPr>
          <w:rFonts w:eastAsia="Calibri" w:cs="Times New Roman"/>
          <w:b/>
          <w:szCs w:val="24"/>
        </w:rPr>
        <w:tab/>
      </w:r>
      <w:r w:rsidRPr="004266F9">
        <w:rPr>
          <w:rFonts w:eastAsia="Calibri" w:cs="Times New Roman"/>
          <w:b/>
          <w:szCs w:val="24"/>
        </w:rPr>
        <w:tab/>
      </w:r>
      <w:r w:rsidRPr="00577D57">
        <w:rPr>
          <w:rFonts w:eastAsia="Calibri" w:cs="Times New Roman"/>
          <w:szCs w:val="24"/>
        </w:rPr>
        <w:t>iii</w:t>
      </w:r>
    </w:p>
    <w:p w14:paraId="58C6814A" w14:textId="0E66F0D7" w:rsidR="00577D57" w:rsidRPr="00577D57" w:rsidRDefault="00577D57" w:rsidP="004266F9">
      <w:pPr>
        <w:rPr>
          <w:rFonts w:eastAsia="Calibri" w:cs="Times New Roman"/>
          <w:b/>
          <w:szCs w:val="24"/>
        </w:rPr>
      </w:pPr>
      <w:r w:rsidRPr="00577D57">
        <w:rPr>
          <w:rFonts w:eastAsia="Calibri" w:cs="Times New Roman"/>
          <w:b/>
          <w:szCs w:val="24"/>
        </w:rPr>
        <w:t>DEDIC</w:t>
      </w:r>
      <w:r w:rsidRPr="004266F9">
        <w:rPr>
          <w:rFonts w:eastAsia="Calibri" w:cs="Times New Roman"/>
          <w:b/>
          <w:szCs w:val="24"/>
        </w:rPr>
        <w:t>ATI</w:t>
      </w:r>
      <w:r w:rsidR="00B00CBE" w:rsidRPr="004266F9">
        <w:rPr>
          <w:rFonts w:eastAsia="Calibri" w:cs="Times New Roman"/>
          <w:b/>
          <w:szCs w:val="24"/>
        </w:rPr>
        <w:t>ON...............................</w:t>
      </w:r>
      <w:r w:rsidRPr="00577D57">
        <w:rPr>
          <w:rFonts w:eastAsia="Calibri" w:cs="Times New Roman"/>
          <w:b/>
          <w:szCs w:val="24"/>
        </w:rPr>
        <w:t>......................................</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00B00CBE" w:rsidRPr="004266F9">
        <w:rPr>
          <w:rFonts w:eastAsia="Calibri" w:cs="Times New Roman"/>
          <w:b/>
          <w:szCs w:val="24"/>
        </w:rPr>
        <w:tab/>
      </w:r>
      <w:proofErr w:type="gramStart"/>
      <w:r w:rsidRPr="00577D57">
        <w:rPr>
          <w:rFonts w:eastAsia="Calibri" w:cs="Times New Roman"/>
          <w:szCs w:val="24"/>
        </w:rPr>
        <w:t>iv</w:t>
      </w:r>
      <w:proofErr w:type="gramEnd"/>
    </w:p>
    <w:p w14:paraId="525AE7F2" w14:textId="1EBE7CDF" w:rsidR="00577D57" w:rsidRPr="00577D57" w:rsidRDefault="00577D57" w:rsidP="004266F9">
      <w:pPr>
        <w:rPr>
          <w:rFonts w:eastAsia="Calibri" w:cs="Times New Roman"/>
          <w:b/>
          <w:szCs w:val="24"/>
        </w:rPr>
      </w:pPr>
      <w:r w:rsidRPr="00577D57">
        <w:rPr>
          <w:rFonts w:eastAsia="Calibri" w:cs="Times New Roman"/>
          <w:b/>
          <w:szCs w:val="24"/>
        </w:rPr>
        <w:t>ABSTRACT...</w:t>
      </w:r>
      <w:r w:rsidRPr="004266F9">
        <w:rPr>
          <w:rFonts w:eastAsia="Calibri" w:cs="Times New Roman"/>
          <w:b/>
          <w:szCs w:val="24"/>
        </w:rPr>
        <w:t>...</w:t>
      </w:r>
      <w:r w:rsidRPr="00577D57">
        <w:rPr>
          <w:rFonts w:eastAsia="Calibri" w:cs="Times New Roman"/>
          <w:b/>
          <w:szCs w:val="24"/>
        </w:rPr>
        <w:t>...................................................................</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00B00CBE" w:rsidRPr="004266F9">
        <w:rPr>
          <w:rFonts w:eastAsia="Calibri" w:cs="Times New Roman"/>
          <w:b/>
          <w:szCs w:val="24"/>
        </w:rPr>
        <w:tab/>
      </w:r>
      <w:r w:rsidRPr="00577D57">
        <w:rPr>
          <w:rFonts w:eastAsia="Calibri" w:cs="Times New Roman"/>
          <w:szCs w:val="24"/>
        </w:rPr>
        <w:t>v</w:t>
      </w:r>
    </w:p>
    <w:p w14:paraId="0481169E" w14:textId="4C795743" w:rsidR="00577D57" w:rsidRPr="00577D57" w:rsidRDefault="00577D57" w:rsidP="004266F9">
      <w:pPr>
        <w:rPr>
          <w:rFonts w:eastAsia="Calibri" w:cs="Times New Roman"/>
          <w:b/>
          <w:szCs w:val="24"/>
        </w:rPr>
      </w:pPr>
      <w:r w:rsidRPr="004266F9">
        <w:rPr>
          <w:rFonts w:eastAsia="Calibri" w:cs="Times New Roman"/>
          <w:b/>
          <w:szCs w:val="24"/>
        </w:rPr>
        <w:t>ACKNOWLEDGE</w:t>
      </w:r>
      <w:r w:rsidR="00B00CBE" w:rsidRPr="004266F9">
        <w:rPr>
          <w:rFonts w:eastAsia="Calibri" w:cs="Times New Roman"/>
          <w:b/>
          <w:szCs w:val="24"/>
        </w:rPr>
        <w:t>MEN</w:t>
      </w:r>
      <w:r w:rsidR="0008688D" w:rsidRPr="004266F9">
        <w:rPr>
          <w:rFonts w:eastAsia="Calibri" w:cs="Times New Roman"/>
          <w:b/>
          <w:szCs w:val="24"/>
        </w:rPr>
        <w:t>T</w:t>
      </w:r>
      <w:r w:rsidR="00CA28CF" w:rsidRPr="004266F9">
        <w:rPr>
          <w:rFonts w:eastAsia="Calibri" w:cs="Times New Roman"/>
          <w:b/>
          <w:szCs w:val="24"/>
        </w:rPr>
        <w:t xml:space="preserve"> ….</w:t>
      </w:r>
      <w:r w:rsidRPr="00577D57">
        <w:rPr>
          <w:rFonts w:eastAsia="Calibri" w:cs="Times New Roman"/>
          <w:b/>
          <w:szCs w:val="24"/>
        </w:rPr>
        <w:t>.........................................</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00B00CBE" w:rsidRPr="004266F9">
        <w:rPr>
          <w:rFonts w:eastAsia="Calibri" w:cs="Times New Roman"/>
          <w:b/>
          <w:szCs w:val="24"/>
        </w:rPr>
        <w:tab/>
      </w:r>
      <w:proofErr w:type="gramStart"/>
      <w:r w:rsidRPr="00577D57">
        <w:rPr>
          <w:rFonts w:eastAsia="Calibri" w:cs="Times New Roman"/>
          <w:szCs w:val="24"/>
        </w:rPr>
        <w:t>vi</w:t>
      </w:r>
      <w:proofErr w:type="gramEnd"/>
    </w:p>
    <w:p w14:paraId="674D6DDC" w14:textId="221EF9D6" w:rsidR="00577D57" w:rsidRPr="00577D57" w:rsidRDefault="00577D57" w:rsidP="004266F9">
      <w:pPr>
        <w:rPr>
          <w:rFonts w:eastAsia="Calibri" w:cs="Times New Roman"/>
          <w:b/>
          <w:szCs w:val="24"/>
        </w:rPr>
      </w:pPr>
      <w:r w:rsidRPr="004266F9">
        <w:rPr>
          <w:rFonts w:eastAsia="Calibri" w:cs="Times New Roman"/>
          <w:b/>
          <w:szCs w:val="24"/>
        </w:rPr>
        <w:t>TABLE OF CONTEN</w:t>
      </w:r>
      <w:r w:rsidR="00B00CBE" w:rsidRPr="004266F9">
        <w:rPr>
          <w:rFonts w:eastAsia="Calibri" w:cs="Times New Roman"/>
          <w:b/>
          <w:szCs w:val="24"/>
        </w:rPr>
        <w:t>T</w:t>
      </w:r>
      <w:r w:rsidR="00CA28CF" w:rsidRPr="004266F9">
        <w:rPr>
          <w:rFonts w:eastAsia="Calibri" w:cs="Times New Roman"/>
          <w:b/>
          <w:szCs w:val="24"/>
        </w:rPr>
        <w:t>S.</w:t>
      </w:r>
      <w:r w:rsidR="00B00CBE" w:rsidRPr="004266F9">
        <w:rPr>
          <w:rFonts w:eastAsia="Calibri" w:cs="Times New Roman"/>
          <w:b/>
          <w:szCs w:val="24"/>
        </w:rPr>
        <w:t>....</w:t>
      </w:r>
      <w:r w:rsidRPr="004266F9">
        <w:rPr>
          <w:rFonts w:eastAsia="Calibri" w:cs="Times New Roman"/>
          <w:b/>
          <w:szCs w:val="24"/>
        </w:rPr>
        <w:t>......</w:t>
      </w:r>
      <w:r w:rsidRPr="00577D57">
        <w:rPr>
          <w:rFonts w:eastAsia="Calibri" w:cs="Times New Roman"/>
          <w:b/>
          <w:szCs w:val="24"/>
        </w:rPr>
        <w:t>.........................................</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00B00CBE" w:rsidRPr="004266F9">
        <w:rPr>
          <w:rFonts w:eastAsia="Calibri" w:cs="Times New Roman"/>
          <w:b/>
          <w:szCs w:val="24"/>
        </w:rPr>
        <w:tab/>
      </w:r>
      <w:r w:rsidRPr="00577D57">
        <w:rPr>
          <w:rFonts w:eastAsia="Calibri" w:cs="Times New Roman"/>
          <w:szCs w:val="24"/>
        </w:rPr>
        <w:t>vii</w:t>
      </w:r>
    </w:p>
    <w:p w14:paraId="207C6F2F" w14:textId="53133289" w:rsidR="00577D57" w:rsidRPr="004266F9" w:rsidRDefault="00577D57" w:rsidP="004266F9">
      <w:pPr>
        <w:rPr>
          <w:rFonts w:eastAsia="Calibri" w:cs="Times New Roman"/>
          <w:szCs w:val="24"/>
        </w:rPr>
      </w:pPr>
      <w:r w:rsidRPr="00577D57">
        <w:rPr>
          <w:rFonts w:eastAsia="Calibri" w:cs="Times New Roman"/>
          <w:b/>
          <w:szCs w:val="24"/>
        </w:rPr>
        <w:t>LIST OF TABLE</w:t>
      </w:r>
      <w:r w:rsidR="00CA28CF" w:rsidRPr="004266F9">
        <w:rPr>
          <w:rFonts w:eastAsia="Calibri" w:cs="Times New Roman"/>
          <w:b/>
          <w:szCs w:val="24"/>
        </w:rPr>
        <w:t>S .....</w:t>
      </w:r>
      <w:r w:rsidRPr="00577D57">
        <w:rPr>
          <w:rFonts w:eastAsia="Calibri" w:cs="Times New Roman"/>
          <w:b/>
          <w:szCs w:val="24"/>
        </w:rPr>
        <w:t>.</w:t>
      </w:r>
      <w:r w:rsidRPr="004266F9">
        <w:rPr>
          <w:rFonts w:eastAsia="Calibri" w:cs="Times New Roman"/>
          <w:b/>
          <w:szCs w:val="24"/>
        </w:rPr>
        <w:t>..</w:t>
      </w:r>
      <w:r w:rsidRPr="00577D57">
        <w:rPr>
          <w:rFonts w:eastAsia="Calibri" w:cs="Times New Roman"/>
          <w:b/>
          <w:szCs w:val="24"/>
        </w:rPr>
        <w:t>.............................</w:t>
      </w:r>
      <w:r w:rsidRPr="004266F9">
        <w:rPr>
          <w:rFonts w:eastAsia="Calibri" w:cs="Times New Roman"/>
          <w:b/>
          <w:szCs w:val="24"/>
        </w:rPr>
        <w:t>.....................</w:t>
      </w:r>
      <w:r w:rsidRPr="00577D57">
        <w:rPr>
          <w:rFonts w:eastAsia="Calibri" w:cs="Times New Roman"/>
          <w:b/>
          <w:szCs w:val="24"/>
        </w:rPr>
        <w:t>...</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00B00CBE" w:rsidRPr="004266F9">
        <w:rPr>
          <w:rFonts w:eastAsia="Calibri" w:cs="Times New Roman"/>
          <w:b/>
          <w:szCs w:val="24"/>
        </w:rPr>
        <w:tab/>
      </w:r>
      <w:r w:rsidRPr="00577D57">
        <w:rPr>
          <w:rFonts w:eastAsia="Calibri" w:cs="Times New Roman"/>
          <w:szCs w:val="24"/>
        </w:rPr>
        <w:t>viii</w:t>
      </w:r>
    </w:p>
    <w:p w14:paraId="14903C40" w14:textId="47AF1E51" w:rsidR="00CA28CF" w:rsidRPr="004266F9" w:rsidRDefault="00CA28CF" w:rsidP="004266F9">
      <w:pPr>
        <w:rPr>
          <w:rFonts w:eastAsia="Calibri" w:cs="Times New Roman"/>
          <w:b/>
          <w:szCs w:val="24"/>
        </w:rPr>
      </w:pPr>
      <w:r w:rsidRPr="004266F9">
        <w:rPr>
          <w:rFonts w:eastAsia="Calibri" w:cs="Times New Roman"/>
          <w:b/>
          <w:szCs w:val="24"/>
        </w:rPr>
        <w:t>LIST OF FIGURES...........................................................</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proofErr w:type="gramStart"/>
      <w:r w:rsidRPr="004266F9">
        <w:rPr>
          <w:rFonts w:eastAsia="Calibri" w:cs="Times New Roman"/>
          <w:szCs w:val="24"/>
        </w:rPr>
        <w:t>ix</w:t>
      </w:r>
      <w:proofErr w:type="gramEnd"/>
    </w:p>
    <w:p w14:paraId="68160E07" w14:textId="242AF480" w:rsidR="00332570" w:rsidRPr="004266F9" w:rsidRDefault="00577D57" w:rsidP="004266F9">
      <w:pPr>
        <w:rPr>
          <w:rFonts w:eastAsia="Calibri" w:cs="Times New Roman"/>
          <w:b/>
          <w:szCs w:val="24"/>
        </w:rPr>
      </w:pPr>
      <w:r w:rsidRPr="004266F9">
        <w:rPr>
          <w:rFonts w:eastAsia="Calibri" w:cs="Times New Roman"/>
          <w:b/>
          <w:szCs w:val="24"/>
        </w:rPr>
        <w:t>LIST OF APPENDIC</w:t>
      </w:r>
      <w:r w:rsidR="00B00CBE" w:rsidRPr="004266F9">
        <w:rPr>
          <w:rFonts w:eastAsia="Calibri" w:cs="Times New Roman"/>
          <w:b/>
          <w:szCs w:val="24"/>
        </w:rPr>
        <w:t>ES</w:t>
      </w:r>
      <w:r w:rsidR="00CA28CF" w:rsidRPr="004266F9">
        <w:rPr>
          <w:rFonts w:eastAsia="Calibri" w:cs="Times New Roman"/>
          <w:b/>
          <w:szCs w:val="24"/>
        </w:rPr>
        <w:t xml:space="preserve"> </w:t>
      </w:r>
      <w:r w:rsidRPr="004266F9">
        <w:rPr>
          <w:rFonts w:eastAsia="Calibri" w:cs="Times New Roman"/>
          <w:b/>
          <w:szCs w:val="24"/>
        </w:rPr>
        <w:t>.</w:t>
      </w:r>
      <w:r w:rsidRPr="00577D57">
        <w:rPr>
          <w:rFonts w:eastAsia="Calibri" w:cs="Times New Roman"/>
          <w:b/>
          <w:szCs w:val="24"/>
        </w:rPr>
        <w:t>....................</w:t>
      </w:r>
      <w:r w:rsidRPr="004266F9">
        <w:rPr>
          <w:rFonts w:eastAsia="Calibri" w:cs="Times New Roman"/>
          <w:b/>
          <w:szCs w:val="24"/>
        </w:rPr>
        <w:t>..........................</w:t>
      </w:r>
      <w:r w:rsidRPr="00577D57">
        <w:rPr>
          <w:rFonts w:eastAsia="Calibri" w:cs="Times New Roman"/>
          <w:b/>
          <w:szCs w:val="24"/>
        </w:rPr>
        <w:t>.....</w:t>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Pr="004266F9">
        <w:rPr>
          <w:rFonts w:eastAsia="Calibri" w:cs="Times New Roman"/>
          <w:b/>
          <w:szCs w:val="24"/>
        </w:rPr>
        <w:tab/>
      </w:r>
      <w:r w:rsidR="00B00CBE" w:rsidRPr="004266F9">
        <w:rPr>
          <w:rFonts w:eastAsia="Calibri" w:cs="Times New Roman"/>
          <w:b/>
          <w:szCs w:val="24"/>
        </w:rPr>
        <w:tab/>
      </w:r>
      <w:r w:rsidRPr="00577D57">
        <w:rPr>
          <w:rFonts w:eastAsia="Calibri" w:cs="Times New Roman"/>
          <w:szCs w:val="24"/>
        </w:rPr>
        <w:t>x</w:t>
      </w:r>
    </w:p>
    <w:sdt>
      <w:sdtPr>
        <w:rPr>
          <w:rFonts w:ascii="Times New Roman" w:eastAsiaTheme="minorHAnsi" w:hAnsi="Times New Roman" w:cs="Times New Roman"/>
          <w:color w:val="auto"/>
          <w:sz w:val="24"/>
          <w:szCs w:val="24"/>
          <w:lang w:val="en-ZW"/>
        </w:rPr>
        <w:id w:val="1704827437"/>
        <w:docPartObj>
          <w:docPartGallery w:val="Table of Contents"/>
          <w:docPartUnique/>
        </w:docPartObj>
      </w:sdtPr>
      <w:sdtEndPr>
        <w:rPr>
          <w:b/>
          <w:bCs/>
          <w:noProof/>
        </w:rPr>
      </w:sdtEndPr>
      <w:sdtContent>
        <w:p w14:paraId="25BE7E18" w14:textId="37AD313A" w:rsidR="00332570" w:rsidRPr="004266F9" w:rsidRDefault="00332570" w:rsidP="004266F9">
          <w:pPr>
            <w:pStyle w:val="TOCHeading"/>
            <w:spacing w:line="360" w:lineRule="auto"/>
            <w:rPr>
              <w:rStyle w:val="Heading3Char"/>
              <w:rFonts w:ascii="Times New Roman" w:hAnsi="Times New Roman" w:cs="Times New Roman"/>
              <w:sz w:val="24"/>
            </w:rPr>
          </w:pPr>
        </w:p>
        <w:p w14:paraId="6CB6F680" w14:textId="7E2E540C" w:rsidR="00332570" w:rsidRPr="004266F9" w:rsidRDefault="00925122" w:rsidP="00925122">
          <w:pPr>
            <w:pStyle w:val="TOC3"/>
            <w:tabs>
              <w:tab w:val="left" w:pos="1853"/>
              <w:tab w:val="right" w:leader="dot" w:pos="9016"/>
            </w:tabs>
            <w:ind w:left="0"/>
            <w:rPr>
              <w:rFonts w:eastAsiaTheme="minorEastAsia" w:cs="Times New Roman"/>
              <w:noProof/>
              <w:szCs w:val="24"/>
              <w:lang w:val="en-US"/>
            </w:rPr>
          </w:pPr>
          <w:r>
            <w:rPr>
              <w:rFonts w:cs="Times New Roman"/>
              <w:szCs w:val="24"/>
            </w:rPr>
            <w:t>1.</w:t>
          </w:r>
          <w:r w:rsidRPr="00EE3E74">
            <w:rPr>
              <w:rFonts w:cs="Times New Roman"/>
              <w:szCs w:val="24"/>
            </w:rPr>
            <w:t>CHAPTER 1</w:t>
          </w:r>
          <w:r>
            <w:rPr>
              <w:rFonts w:cs="Times New Roman"/>
              <w:szCs w:val="24"/>
            </w:rPr>
            <w:t xml:space="preserve"> …...………......................................................................................................1</w:t>
          </w:r>
          <w:r w:rsidR="00332570" w:rsidRPr="004266F9">
            <w:rPr>
              <w:rFonts w:cs="Times New Roman"/>
              <w:szCs w:val="24"/>
            </w:rPr>
            <w:fldChar w:fldCharType="begin"/>
          </w:r>
          <w:r w:rsidR="00332570" w:rsidRPr="004266F9">
            <w:rPr>
              <w:rFonts w:cs="Times New Roman"/>
              <w:szCs w:val="24"/>
            </w:rPr>
            <w:instrText xml:space="preserve"> TOC \o "1-3" \h \z \u </w:instrText>
          </w:r>
          <w:r w:rsidR="00332570" w:rsidRPr="004266F9">
            <w:rPr>
              <w:rFonts w:cs="Times New Roman"/>
              <w:szCs w:val="24"/>
            </w:rPr>
            <w:fldChar w:fldCharType="separate"/>
          </w:r>
        </w:p>
        <w:p w14:paraId="421B8AAE" w14:textId="77777777" w:rsidR="00332570" w:rsidRPr="004266F9" w:rsidRDefault="00950C9C" w:rsidP="004266F9">
          <w:pPr>
            <w:pStyle w:val="TOC1"/>
            <w:tabs>
              <w:tab w:val="left" w:pos="660"/>
              <w:tab w:val="right" w:leader="dot" w:pos="9016"/>
            </w:tabs>
            <w:rPr>
              <w:rFonts w:eastAsiaTheme="minorEastAsia" w:cs="Times New Roman"/>
              <w:noProof/>
              <w:szCs w:val="24"/>
              <w:lang w:val="en-US"/>
            </w:rPr>
          </w:pPr>
          <w:hyperlink w:anchor="_Toc121949142" w:history="1">
            <w:r w:rsidR="00332570" w:rsidRPr="004266F9">
              <w:rPr>
                <w:rStyle w:val="Hyperlink"/>
                <w:rFonts w:cs="Times New Roman"/>
                <w:noProof/>
                <w:szCs w:val="24"/>
              </w:rPr>
              <w:t>1.0</w:t>
            </w:r>
            <w:r w:rsidR="00332570" w:rsidRPr="004266F9">
              <w:rPr>
                <w:rFonts w:eastAsiaTheme="minorEastAsia" w:cs="Times New Roman"/>
                <w:noProof/>
                <w:szCs w:val="24"/>
                <w:lang w:val="en-US"/>
              </w:rPr>
              <w:tab/>
            </w:r>
            <w:r w:rsidR="00332570" w:rsidRPr="004266F9">
              <w:rPr>
                <w:rStyle w:val="Hyperlink"/>
                <w:rFonts w:cs="Times New Roman"/>
                <w:noProof/>
                <w:szCs w:val="24"/>
              </w:rPr>
              <w:t>Introduction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_Toc121949142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w:t>
            </w:r>
            <w:r w:rsidR="00332570" w:rsidRPr="004266F9">
              <w:rPr>
                <w:rFonts w:cs="Times New Roman"/>
                <w:noProof/>
                <w:webHidden/>
                <w:szCs w:val="24"/>
              </w:rPr>
              <w:fldChar w:fldCharType="end"/>
            </w:r>
          </w:hyperlink>
        </w:p>
        <w:p w14:paraId="35A40A8E"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43" w:history="1">
            <w:r w:rsidR="00332570" w:rsidRPr="004266F9">
              <w:rPr>
                <w:rStyle w:val="Hyperlink"/>
                <w:rFonts w:cs="Times New Roman"/>
                <w:noProof/>
                <w:szCs w:val="24"/>
              </w:rPr>
              <w:t>1.1 Background to the study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_Toc121949143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w:t>
            </w:r>
            <w:r w:rsidR="00332570" w:rsidRPr="004266F9">
              <w:rPr>
                <w:rFonts w:cs="Times New Roman"/>
                <w:noProof/>
                <w:webHidden/>
                <w:szCs w:val="24"/>
              </w:rPr>
              <w:fldChar w:fldCharType="end"/>
            </w:r>
          </w:hyperlink>
        </w:p>
        <w:p w14:paraId="7135BF27"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44" w:history="1">
            <w:r w:rsidR="00332570" w:rsidRPr="004266F9">
              <w:rPr>
                <w:rStyle w:val="Hyperlink"/>
                <w:rFonts w:cs="Times New Roman"/>
                <w:noProof/>
                <w:szCs w:val="24"/>
              </w:rPr>
              <w:t>Fig 1. The Architecture of the banking Sector</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_Toc121949144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w:t>
            </w:r>
            <w:r w:rsidR="00332570" w:rsidRPr="004266F9">
              <w:rPr>
                <w:rFonts w:cs="Times New Roman"/>
                <w:noProof/>
                <w:webHidden/>
                <w:szCs w:val="24"/>
              </w:rPr>
              <w:fldChar w:fldCharType="end"/>
            </w:r>
          </w:hyperlink>
        </w:p>
        <w:p w14:paraId="35F325A4"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45" w:history="1">
            <w:r w:rsidR="00332570" w:rsidRPr="004266F9">
              <w:rPr>
                <w:rStyle w:val="Hyperlink"/>
                <w:rFonts w:cs="Times New Roman"/>
                <w:noProof/>
                <w:szCs w:val="24"/>
              </w:rPr>
              <w:t>1.2 Statement of the problem</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_Toc121949145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w:t>
            </w:r>
            <w:r w:rsidR="00332570" w:rsidRPr="004266F9">
              <w:rPr>
                <w:rFonts w:cs="Times New Roman"/>
                <w:noProof/>
                <w:webHidden/>
                <w:szCs w:val="24"/>
              </w:rPr>
              <w:fldChar w:fldCharType="end"/>
            </w:r>
          </w:hyperlink>
        </w:p>
        <w:p w14:paraId="4BF7E2C3"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46" w:history="1">
            <w:r w:rsidR="00332570" w:rsidRPr="004266F9">
              <w:rPr>
                <w:rStyle w:val="Hyperlink"/>
                <w:rFonts w:cs="Times New Roman"/>
                <w:noProof/>
                <w:szCs w:val="24"/>
              </w:rPr>
              <w:t>1.3 Purpose of the study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_Toc121949146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w:t>
            </w:r>
            <w:r w:rsidR="00332570" w:rsidRPr="004266F9">
              <w:rPr>
                <w:rFonts w:cs="Times New Roman"/>
                <w:noProof/>
                <w:webHidden/>
                <w:szCs w:val="24"/>
              </w:rPr>
              <w:fldChar w:fldCharType="end"/>
            </w:r>
          </w:hyperlink>
        </w:p>
        <w:p w14:paraId="7FC3390A"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47" w:history="1">
            <w:r w:rsidR="00332570" w:rsidRPr="004266F9">
              <w:rPr>
                <w:rStyle w:val="Hyperlink"/>
                <w:rFonts w:cs="Times New Roman"/>
                <w:noProof/>
                <w:szCs w:val="24"/>
              </w:rPr>
              <w:t>1.4 Research objectives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_Toc121949147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w:t>
            </w:r>
            <w:r w:rsidR="00332570" w:rsidRPr="004266F9">
              <w:rPr>
                <w:rFonts w:cs="Times New Roman"/>
                <w:noProof/>
                <w:webHidden/>
                <w:szCs w:val="24"/>
              </w:rPr>
              <w:fldChar w:fldCharType="end"/>
            </w:r>
          </w:hyperlink>
        </w:p>
        <w:p w14:paraId="7F702B8A"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48" w:history="1">
            <w:r w:rsidR="00332570" w:rsidRPr="004266F9">
              <w:rPr>
                <w:rStyle w:val="Hyperlink"/>
                <w:rFonts w:cs="Times New Roman"/>
                <w:noProof/>
                <w:szCs w:val="24"/>
              </w:rPr>
              <w:t>1.5 Research Questions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_Toc121949148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w:t>
            </w:r>
            <w:r w:rsidR="00332570" w:rsidRPr="004266F9">
              <w:rPr>
                <w:rFonts w:cs="Times New Roman"/>
                <w:noProof/>
                <w:webHidden/>
                <w:szCs w:val="24"/>
              </w:rPr>
              <w:fldChar w:fldCharType="end"/>
            </w:r>
          </w:hyperlink>
        </w:p>
        <w:p w14:paraId="0D435787"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49" w:history="1">
            <w:r w:rsidR="00332570" w:rsidRPr="004266F9">
              <w:rPr>
                <w:rStyle w:val="Hyperlink"/>
                <w:rFonts w:cs="Times New Roman"/>
                <w:noProof/>
                <w:szCs w:val="24"/>
              </w:rPr>
              <w:t>1.6 Significant of study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_Toc121949149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w:t>
            </w:r>
            <w:r w:rsidR="00332570" w:rsidRPr="004266F9">
              <w:rPr>
                <w:rFonts w:cs="Times New Roman"/>
                <w:noProof/>
                <w:webHidden/>
                <w:szCs w:val="24"/>
              </w:rPr>
              <w:fldChar w:fldCharType="end"/>
            </w:r>
          </w:hyperlink>
        </w:p>
        <w:p w14:paraId="6B819C66" w14:textId="77777777" w:rsidR="00332570" w:rsidRPr="004266F9" w:rsidRDefault="00950C9C" w:rsidP="004266F9">
          <w:pPr>
            <w:pStyle w:val="TOC1"/>
            <w:tabs>
              <w:tab w:val="left" w:pos="660"/>
              <w:tab w:val="right" w:leader="dot" w:pos="9016"/>
            </w:tabs>
            <w:rPr>
              <w:rFonts w:eastAsiaTheme="minorEastAsia" w:cs="Times New Roman"/>
              <w:noProof/>
              <w:szCs w:val="24"/>
              <w:lang w:val="en-US"/>
            </w:rPr>
          </w:pPr>
          <w:hyperlink w:anchor="_Toc121949150" w:history="1">
            <w:r w:rsidR="00332570" w:rsidRPr="004266F9">
              <w:rPr>
                <w:rStyle w:val="Hyperlink"/>
                <w:rFonts w:cs="Times New Roman"/>
                <w:noProof/>
                <w:szCs w:val="24"/>
              </w:rPr>
              <w:t>1.8</w:t>
            </w:r>
            <w:r w:rsidR="00332570" w:rsidRPr="004266F9">
              <w:rPr>
                <w:rFonts w:eastAsiaTheme="minorEastAsia" w:cs="Times New Roman"/>
                <w:noProof/>
                <w:szCs w:val="24"/>
                <w:lang w:val="en-US"/>
              </w:rPr>
              <w:tab/>
            </w:r>
            <w:r w:rsidR="00332570" w:rsidRPr="004266F9">
              <w:rPr>
                <w:rStyle w:val="Hyperlink"/>
                <w:rFonts w:cs="Times New Roman"/>
                <w:noProof/>
                <w:szCs w:val="24"/>
              </w:rPr>
              <w:t>Delimitation of the study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_Toc121949150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4</w:t>
            </w:r>
            <w:r w:rsidR="00332570" w:rsidRPr="004266F9">
              <w:rPr>
                <w:rFonts w:cs="Times New Roman"/>
                <w:noProof/>
                <w:webHidden/>
                <w:szCs w:val="24"/>
              </w:rPr>
              <w:fldChar w:fldCharType="end"/>
            </w:r>
          </w:hyperlink>
        </w:p>
        <w:p w14:paraId="6659E465"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51" w:history="1">
            <w:r w:rsidR="00332570" w:rsidRPr="004266F9">
              <w:rPr>
                <w:rStyle w:val="Hyperlink"/>
                <w:rFonts w:cs="Times New Roman"/>
                <w:noProof/>
                <w:szCs w:val="24"/>
              </w:rPr>
              <w:t>1.9 Limitation of the study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_Toc121949151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4</w:t>
            </w:r>
            <w:r w:rsidR="00332570" w:rsidRPr="004266F9">
              <w:rPr>
                <w:rFonts w:cs="Times New Roman"/>
                <w:noProof/>
                <w:webHidden/>
                <w:szCs w:val="24"/>
              </w:rPr>
              <w:fldChar w:fldCharType="end"/>
            </w:r>
          </w:hyperlink>
        </w:p>
        <w:p w14:paraId="219BF3C0"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52" w:history="1">
            <w:r w:rsidR="00332570" w:rsidRPr="004266F9">
              <w:rPr>
                <w:rStyle w:val="Hyperlink"/>
                <w:rFonts w:cs="Times New Roman"/>
                <w:noProof/>
                <w:szCs w:val="24"/>
              </w:rPr>
              <w:t>1.10Definition of key terms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_Toc121949152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4</w:t>
            </w:r>
            <w:r w:rsidR="00332570" w:rsidRPr="004266F9">
              <w:rPr>
                <w:rFonts w:cs="Times New Roman"/>
                <w:noProof/>
                <w:webHidden/>
                <w:szCs w:val="24"/>
              </w:rPr>
              <w:fldChar w:fldCharType="end"/>
            </w:r>
          </w:hyperlink>
        </w:p>
        <w:p w14:paraId="76E2C64B" w14:textId="77777777" w:rsidR="00332570" w:rsidRDefault="00950C9C" w:rsidP="004266F9">
          <w:pPr>
            <w:pStyle w:val="TOC1"/>
            <w:tabs>
              <w:tab w:val="right" w:leader="dot" w:pos="9016"/>
            </w:tabs>
            <w:rPr>
              <w:rFonts w:cs="Times New Roman"/>
              <w:noProof/>
              <w:szCs w:val="24"/>
            </w:rPr>
          </w:pPr>
          <w:hyperlink w:anchor="_Toc121949153" w:history="1">
            <w:r w:rsidR="00332570" w:rsidRPr="004266F9">
              <w:rPr>
                <w:rStyle w:val="Hyperlink"/>
                <w:rFonts w:cs="Times New Roman"/>
                <w:noProof/>
                <w:szCs w:val="24"/>
              </w:rPr>
              <w:t>1.11 Chapter Summary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_Toc121949153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5</w:t>
            </w:r>
            <w:r w:rsidR="00332570" w:rsidRPr="004266F9">
              <w:rPr>
                <w:rFonts w:cs="Times New Roman"/>
                <w:noProof/>
                <w:webHidden/>
                <w:szCs w:val="24"/>
              </w:rPr>
              <w:fldChar w:fldCharType="end"/>
            </w:r>
          </w:hyperlink>
        </w:p>
        <w:p w14:paraId="109A283D" w14:textId="73A48F1B" w:rsidR="00925122" w:rsidRPr="00925122" w:rsidRDefault="007676C4" w:rsidP="00925122">
          <w:r>
            <w:lastRenderedPageBreak/>
            <w:t>2. CHAPTER 2 LITERATURE REVIEW</w:t>
          </w:r>
          <w:r w:rsidR="00925122">
            <w:t>…</w:t>
          </w:r>
          <w:r>
            <w:t>…………….</w:t>
          </w:r>
          <w:r w:rsidR="00925122">
            <w:t>…………………………………...</w:t>
          </w:r>
          <w:r w:rsidR="00925122">
            <w:rPr>
              <w:rFonts w:cs="Times New Roman"/>
              <w:noProof/>
              <w:webHidden/>
              <w:szCs w:val="24"/>
            </w:rPr>
            <w:fldChar w:fldCharType="begin"/>
          </w:r>
          <w:r w:rsidR="00925122">
            <w:rPr>
              <w:rFonts w:cs="Times New Roman"/>
              <w:noProof/>
              <w:webHidden/>
              <w:szCs w:val="24"/>
            </w:rPr>
            <w:instrText xml:space="preserve"> PAGEREF _Toc121949154 \h </w:instrText>
          </w:r>
          <w:r w:rsidR="00925122">
            <w:rPr>
              <w:rFonts w:cs="Times New Roman"/>
              <w:noProof/>
              <w:webHidden/>
              <w:szCs w:val="24"/>
            </w:rPr>
          </w:r>
          <w:r w:rsidR="00925122">
            <w:rPr>
              <w:rFonts w:cs="Times New Roman"/>
              <w:noProof/>
              <w:webHidden/>
              <w:szCs w:val="24"/>
            </w:rPr>
            <w:fldChar w:fldCharType="separate"/>
          </w:r>
          <w:r w:rsidR="00925122">
            <w:rPr>
              <w:rFonts w:cs="Times New Roman"/>
              <w:noProof/>
              <w:webHidden/>
              <w:szCs w:val="24"/>
            </w:rPr>
            <w:t>6</w:t>
          </w:r>
          <w:r w:rsidR="00925122">
            <w:rPr>
              <w:rFonts w:cs="Times New Roman"/>
              <w:noProof/>
              <w:webHidden/>
              <w:szCs w:val="24"/>
            </w:rPr>
            <w:fldChar w:fldCharType="end"/>
          </w:r>
        </w:p>
        <w:p w14:paraId="74DE1844"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54" w:history="1">
            <w:r w:rsidR="00332570" w:rsidRPr="004266F9">
              <w:rPr>
                <w:rStyle w:val="Hyperlink"/>
                <w:rFonts w:cs="Times New Roman"/>
                <w:noProof/>
                <w:szCs w:val="24"/>
              </w:rPr>
              <w:t>2.0 Introduction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_Toc121949154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6</w:t>
            </w:r>
            <w:r w:rsidR="00332570" w:rsidRPr="004266F9">
              <w:rPr>
                <w:rFonts w:cs="Times New Roman"/>
                <w:noProof/>
                <w:webHidden/>
                <w:szCs w:val="24"/>
              </w:rPr>
              <w:fldChar w:fldCharType="end"/>
            </w:r>
          </w:hyperlink>
        </w:p>
        <w:p w14:paraId="0755CDA3"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55" w:history="1">
            <w:r w:rsidR="00332570" w:rsidRPr="004266F9">
              <w:rPr>
                <w:rStyle w:val="Hyperlink"/>
                <w:rFonts w:cs="Times New Roman"/>
                <w:noProof/>
                <w:szCs w:val="24"/>
              </w:rPr>
              <w:t>2.1 Theoretical Framework</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_Toc121949155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6</w:t>
            </w:r>
            <w:r w:rsidR="00332570" w:rsidRPr="004266F9">
              <w:rPr>
                <w:rFonts w:cs="Times New Roman"/>
                <w:noProof/>
                <w:webHidden/>
                <w:szCs w:val="24"/>
              </w:rPr>
              <w:fldChar w:fldCharType="end"/>
            </w:r>
          </w:hyperlink>
        </w:p>
        <w:p w14:paraId="01BE8D1B"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56" w:history="1">
            <w:r w:rsidR="00332570" w:rsidRPr="004266F9">
              <w:rPr>
                <w:rStyle w:val="Hyperlink"/>
                <w:rFonts w:cs="Times New Roman"/>
                <w:noProof/>
                <w:szCs w:val="24"/>
              </w:rPr>
              <w:t>2.1.1 Financial liberalization theoretical front</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_Toc121949156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6</w:t>
            </w:r>
            <w:r w:rsidR="00332570" w:rsidRPr="004266F9">
              <w:rPr>
                <w:rFonts w:cs="Times New Roman"/>
                <w:noProof/>
                <w:webHidden/>
                <w:szCs w:val="24"/>
              </w:rPr>
              <w:fldChar w:fldCharType="end"/>
            </w:r>
          </w:hyperlink>
        </w:p>
        <w:p w14:paraId="063802B4"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57" w:history="1">
            <w:r w:rsidR="00332570" w:rsidRPr="004266F9">
              <w:rPr>
                <w:rStyle w:val="Hyperlink"/>
                <w:rFonts w:cs="Times New Roman"/>
                <w:noProof/>
                <w:szCs w:val="24"/>
              </w:rPr>
              <w:t>2.1.2 Financial reform</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_Toc121949157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6</w:t>
            </w:r>
            <w:r w:rsidR="00332570" w:rsidRPr="004266F9">
              <w:rPr>
                <w:rFonts w:cs="Times New Roman"/>
                <w:noProof/>
                <w:webHidden/>
                <w:szCs w:val="24"/>
              </w:rPr>
              <w:fldChar w:fldCharType="end"/>
            </w:r>
          </w:hyperlink>
        </w:p>
        <w:p w14:paraId="2DCC6838"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58" w:history="1">
            <w:r w:rsidR="00332570" w:rsidRPr="004266F9">
              <w:rPr>
                <w:rStyle w:val="Hyperlink"/>
                <w:rFonts w:cs="Times New Roman"/>
                <w:noProof/>
                <w:szCs w:val="24"/>
              </w:rPr>
              <w:t>2.1.3 Dissatisfaction Theory of financial inclusion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_Toc121949158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8</w:t>
            </w:r>
            <w:r w:rsidR="00332570" w:rsidRPr="004266F9">
              <w:rPr>
                <w:rFonts w:cs="Times New Roman"/>
                <w:noProof/>
                <w:webHidden/>
                <w:szCs w:val="24"/>
              </w:rPr>
              <w:fldChar w:fldCharType="end"/>
            </w:r>
          </w:hyperlink>
        </w:p>
        <w:p w14:paraId="15C6F8FE"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59" w:history="1">
            <w:r w:rsidR="00332570" w:rsidRPr="004266F9">
              <w:rPr>
                <w:rStyle w:val="Hyperlink"/>
                <w:rFonts w:cs="Times New Roman"/>
                <w:noProof/>
                <w:szCs w:val="24"/>
              </w:rPr>
              <w:t>2.1.4 Village banking model</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_Toc121949159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8</w:t>
            </w:r>
            <w:r w:rsidR="00332570" w:rsidRPr="004266F9">
              <w:rPr>
                <w:rFonts w:cs="Times New Roman"/>
                <w:noProof/>
                <w:webHidden/>
                <w:szCs w:val="24"/>
              </w:rPr>
              <w:fldChar w:fldCharType="end"/>
            </w:r>
          </w:hyperlink>
        </w:p>
        <w:p w14:paraId="0D4AF381"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60" w:history="1">
            <w:r w:rsidR="00332570" w:rsidRPr="004266F9">
              <w:rPr>
                <w:rStyle w:val="Hyperlink"/>
                <w:rFonts w:cs="Times New Roman"/>
                <w:bCs/>
                <w:noProof/>
                <w:szCs w:val="24"/>
              </w:rPr>
              <w:t>2.2 Co</w:t>
            </w:r>
            <w:r w:rsidR="00332570" w:rsidRPr="004266F9">
              <w:rPr>
                <w:rStyle w:val="Hyperlink"/>
                <w:rFonts w:cs="Times New Roman"/>
                <w:noProof/>
                <w:szCs w:val="24"/>
              </w:rPr>
              <w:t>nceptual Framework</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_Toc121949160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8</w:t>
            </w:r>
            <w:r w:rsidR="00332570" w:rsidRPr="004266F9">
              <w:rPr>
                <w:rFonts w:cs="Times New Roman"/>
                <w:noProof/>
                <w:webHidden/>
                <w:szCs w:val="24"/>
              </w:rPr>
              <w:fldChar w:fldCharType="end"/>
            </w:r>
          </w:hyperlink>
        </w:p>
        <w:p w14:paraId="0F6C5D6E"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61" w:history="1">
            <w:r w:rsidR="00332570" w:rsidRPr="004266F9">
              <w:rPr>
                <w:rStyle w:val="Hyperlink"/>
                <w:rFonts w:cs="Times New Roman"/>
                <w:noProof/>
                <w:szCs w:val="24"/>
              </w:rPr>
              <w:t>2.2.1 Overview of financial inclusion in Zimbabwe</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_Toc121949161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9</w:t>
            </w:r>
            <w:r w:rsidR="00332570" w:rsidRPr="004266F9">
              <w:rPr>
                <w:rFonts w:cs="Times New Roman"/>
                <w:noProof/>
                <w:webHidden/>
                <w:szCs w:val="24"/>
              </w:rPr>
              <w:fldChar w:fldCharType="end"/>
            </w:r>
          </w:hyperlink>
        </w:p>
        <w:p w14:paraId="4B48F5F7"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62" w:history="1">
            <w:r w:rsidR="00332570" w:rsidRPr="004266F9">
              <w:rPr>
                <w:rStyle w:val="Hyperlink"/>
                <w:rFonts w:cs="Times New Roman"/>
                <w:noProof/>
                <w:szCs w:val="24"/>
              </w:rPr>
              <w:t>2.2.2 History of microfinance</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_Toc121949162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10</w:t>
            </w:r>
            <w:r w:rsidR="00332570" w:rsidRPr="004266F9">
              <w:rPr>
                <w:rFonts w:cs="Times New Roman"/>
                <w:noProof/>
                <w:webHidden/>
                <w:szCs w:val="24"/>
              </w:rPr>
              <w:fldChar w:fldCharType="end"/>
            </w:r>
          </w:hyperlink>
        </w:p>
        <w:p w14:paraId="4910D6A0"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63" w:history="1">
            <w:r w:rsidR="00332570" w:rsidRPr="004266F9">
              <w:rPr>
                <w:rStyle w:val="Hyperlink"/>
                <w:rFonts w:cs="Times New Roman"/>
                <w:noProof/>
                <w:szCs w:val="24"/>
              </w:rPr>
              <w:t>2.2.3 Microfinance Programs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_Toc121949163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11</w:t>
            </w:r>
            <w:r w:rsidR="00332570" w:rsidRPr="004266F9">
              <w:rPr>
                <w:rFonts w:cs="Times New Roman"/>
                <w:noProof/>
                <w:webHidden/>
                <w:szCs w:val="24"/>
              </w:rPr>
              <w:fldChar w:fldCharType="end"/>
            </w:r>
          </w:hyperlink>
        </w:p>
        <w:p w14:paraId="2606A66C"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64" w:history="1">
            <w:r w:rsidR="00332570" w:rsidRPr="004266F9">
              <w:rPr>
                <w:rStyle w:val="Hyperlink"/>
                <w:rFonts w:cs="Times New Roman"/>
                <w:noProof/>
                <w:szCs w:val="24"/>
              </w:rPr>
              <w:t>2.2.4 Integration of microfinance with mobile banking</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_Toc121949164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12</w:t>
            </w:r>
            <w:r w:rsidR="00332570" w:rsidRPr="004266F9">
              <w:rPr>
                <w:rFonts w:cs="Times New Roman"/>
                <w:noProof/>
                <w:webHidden/>
                <w:szCs w:val="24"/>
              </w:rPr>
              <w:fldChar w:fldCharType="end"/>
            </w:r>
          </w:hyperlink>
        </w:p>
        <w:p w14:paraId="682B3F18"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65" w:history="1">
            <w:r w:rsidR="00332570" w:rsidRPr="004266F9">
              <w:rPr>
                <w:rStyle w:val="Hyperlink"/>
                <w:rFonts w:cs="Times New Roman"/>
                <w:noProof/>
                <w:szCs w:val="24"/>
              </w:rPr>
              <w:t>2.2.5 Effectiveness of microfinance programs in achieving financial inclusion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_Toc121949165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13</w:t>
            </w:r>
            <w:r w:rsidR="00332570" w:rsidRPr="004266F9">
              <w:rPr>
                <w:rFonts w:cs="Times New Roman"/>
                <w:noProof/>
                <w:webHidden/>
                <w:szCs w:val="24"/>
              </w:rPr>
              <w:fldChar w:fldCharType="end"/>
            </w:r>
          </w:hyperlink>
        </w:p>
        <w:p w14:paraId="5E206EF5"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66" w:history="1">
            <w:r w:rsidR="00332570" w:rsidRPr="004266F9">
              <w:rPr>
                <w:rStyle w:val="Hyperlink"/>
                <w:rFonts w:cs="Times New Roman"/>
                <w:noProof/>
                <w:szCs w:val="24"/>
              </w:rPr>
              <w:t>2.6 Strategies that can be used to accelerate financial inclusion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_Toc121949166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15</w:t>
            </w:r>
            <w:r w:rsidR="00332570" w:rsidRPr="004266F9">
              <w:rPr>
                <w:rFonts w:cs="Times New Roman"/>
                <w:noProof/>
                <w:webHidden/>
                <w:szCs w:val="24"/>
              </w:rPr>
              <w:fldChar w:fldCharType="end"/>
            </w:r>
          </w:hyperlink>
        </w:p>
        <w:p w14:paraId="1D4D94C8"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67" w:history="1">
            <w:r w:rsidR="00332570" w:rsidRPr="004266F9">
              <w:rPr>
                <w:rStyle w:val="Hyperlink"/>
                <w:rFonts w:cs="Times New Roman"/>
                <w:noProof/>
                <w:szCs w:val="24"/>
              </w:rPr>
              <w:t>2.6.1 Credit registry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_Toc121949167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15</w:t>
            </w:r>
            <w:r w:rsidR="00332570" w:rsidRPr="004266F9">
              <w:rPr>
                <w:rFonts w:cs="Times New Roman"/>
                <w:noProof/>
                <w:webHidden/>
                <w:szCs w:val="24"/>
              </w:rPr>
              <w:fldChar w:fldCharType="end"/>
            </w:r>
          </w:hyperlink>
        </w:p>
        <w:p w14:paraId="44518616"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68" w:history="1">
            <w:r w:rsidR="00332570" w:rsidRPr="004266F9">
              <w:rPr>
                <w:rStyle w:val="Hyperlink"/>
                <w:rFonts w:cs="Times New Roman"/>
                <w:noProof/>
                <w:szCs w:val="24"/>
              </w:rPr>
              <w:t>2.6.2 Deposit taking microfinances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_Toc121949168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15</w:t>
            </w:r>
            <w:r w:rsidR="00332570" w:rsidRPr="004266F9">
              <w:rPr>
                <w:rFonts w:cs="Times New Roman"/>
                <w:noProof/>
                <w:webHidden/>
                <w:szCs w:val="24"/>
              </w:rPr>
              <w:fldChar w:fldCharType="end"/>
            </w:r>
          </w:hyperlink>
        </w:p>
        <w:p w14:paraId="0691D422"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69" w:history="1">
            <w:r w:rsidR="00332570" w:rsidRPr="004266F9">
              <w:rPr>
                <w:rStyle w:val="Hyperlink"/>
                <w:rFonts w:cs="Times New Roman"/>
                <w:noProof/>
                <w:szCs w:val="24"/>
              </w:rPr>
              <w:t>2.6.3 Mobile Banking</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_Toc121949169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15</w:t>
            </w:r>
            <w:r w:rsidR="00332570" w:rsidRPr="004266F9">
              <w:rPr>
                <w:rFonts w:cs="Times New Roman"/>
                <w:noProof/>
                <w:webHidden/>
                <w:szCs w:val="24"/>
              </w:rPr>
              <w:fldChar w:fldCharType="end"/>
            </w:r>
          </w:hyperlink>
        </w:p>
        <w:p w14:paraId="2383E389"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70" w:history="1">
            <w:r w:rsidR="00332570" w:rsidRPr="004266F9">
              <w:rPr>
                <w:rStyle w:val="Hyperlink"/>
                <w:rFonts w:cs="Times New Roman"/>
                <w:noProof/>
                <w:szCs w:val="24"/>
              </w:rPr>
              <w:t>2.6.4 Simplified KYC</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_Toc121949170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16</w:t>
            </w:r>
            <w:r w:rsidR="00332570" w:rsidRPr="004266F9">
              <w:rPr>
                <w:rFonts w:cs="Times New Roman"/>
                <w:noProof/>
                <w:webHidden/>
                <w:szCs w:val="24"/>
              </w:rPr>
              <w:fldChar w:fldCharType="end"/>
            </w:r>
          </w:hyperlink>
        </w:p>
        <w:p w14:paraId="15BCC7AD"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71" w:history="1">
            <w:r w:rsidR="00332570" w:rsidRPr="004266F9">
              <w:rPr>
                <w:rStyle w:val="Hyperlink"/>
                <w:rFonts w:cs="Times New Roman"/>
                <w:noProof/>
                <w:szCs w:val="24"/>
              </w:rPr>
              <w:t>2.6.5 Point of Sales in supermarkets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_Toc121949171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16</w:t>
            </w:r>
            <w:r w:rsidR="00332570" w:rsidRPr="004266F9">
              <w:rPr>
                <w:rFonts w:cs="Times New Roman"/>
                <w:noProof/>
                <w:webHidden/>
                <w:szCs w:val="24"/>
              </w:rPr>
              <w:fldChar w:fldCharType="end"/>
            </w:r>
          </w:hyperlink>
        </w:p>
        <w:p w14:paraId="06450793"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72" w:history="1">
            <w:r w:rsidR="00332570" w:rsidRPr="004266F9">
              <w:rPr>
                <w:rStyle w:val="Hyperlink"/>
                <w:rFonts w:cs="Times New Roman"/>
                <w:noProof/>
                <w:szCs w:val="24"/>
              </w:rPr>
              <w:t>2.7 Empirical Literature</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_Toc121949172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16</w:t>
            </w:r>
            <w:r w:rsidR="00332570" w:rsidRPr="004266F9">
              <w:rPr>
                <w:rFonts w:cs="Times New Roman"/>
                <w:noProof/>
                <w:webHidden/>
                <w:szCs w:val="24"/>
              </w:rPr>
              <w:fldChar w:fldCharType="end"/>
            </w:r>
          </w:hyperlink>
        </w:p>
        <w:p w14:paraId="21405012"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73" w:history="1">
            <w:r w:rsidR="00332570" w:rsidRPr="004266F9">
              <w:rPr>
                <w:rStyle w:val="Hyperlink"/>
                <w:rFonts w:cs="Times New Roman"/>
                <w:noProof/>
                <w:szCs w:val="24"/>
              </w:rPr>
              <w:t>2.8 Microcredits as means of gaining access to financial services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_Toc121949173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18</w:t>
            </w:r>
            <w:r w:rsidR="00332570" w:rsidRPr="004266F9">
              <w:rPr>
                <w:rFonts w:cs="Times New Roman"/>
                <w:noProof/>
                <w:webHidden/>
                <w:szCs w:val="24"/>
              </w:rPr>
              <w:fldChar w:fldCharType="end"/>
            </w:r>
          </w:hyperlink>
        </w:p>
        <w:p w14:paraId="3B4C88D3"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74" w:history="1">
            <w:r w:rsidR="00332570" w:rsidRPr="004266F9">
              <w:rPr>
                <w:rStyle w:val="Hyperlink"/>
                <w:rFonts w:cs="Times New Roman"/>
                <w:noProof/>
                <w:szCs w:val="24"/>
              </w:rPr>
              <w:t>Financial technology and financial inclusion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_Toc121949174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18</w:t>
            </w:r>
            <w:r w:rsidR="00332570" w:rsidRPr="004266F9">
              <w:rPr>
                <w:rFonts w:cs="Times New Roman"/>
                <w:noProof/>
                <w:webHidden/>
                <w:szCs w:val="24"/>
              </w:rPr>
              <w:fldChar w:fldCharType="end"/>
            </w:r>
          </w:hyperlink>
        </w:p>
        <w:p w14:paraId="0229C8AB"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75" w:history="1">
            <w:r w:rsidR="00332570" w:rsidRPr="004266F9">
              <w:rPr>
                <w:rStyle w:val="Hyperlink"/>
                <w:rFonts w:cs="Times New Roman"/>
                <w:noProof/>
                <w:szCs w:val="24"/>
              </w:rPr>
              <w:t>2.9 Research Gap</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_Toc121949175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19</w:t>
            </w:r>
            <w:r w:rsidR="00332570" w:rsidRPr="004266F9">
              <w:rPr>
                <w:rFonts w:cs="Times New Roman"/>
                <w:noProof/>
                <w:webHidden/>
                <w:szCs w:val="24"/>
              </w:rPr>
              <w:fldChar w:fldCharType="end"/>
            </w:r>
          </w:hyperlink>
        </w:p>
        <w:p w14:paraId="1803FC93" w14:textId="77777777" w:rsidR="00332570" w:rsidRDefault="00950C9C" w:rsidP="004266F9">
          <w:pPr>
            <w:pStyle w:val="TOC1"/>
            <w:tabs>
              <w:tab w:val="right" w:leader="dot" w:pos="9016"/>
            </w:tabs>
            <w:rPr>
              <w:rFonts w:cs="Times New Roman"/>
              <w:noProof/>
              <w:szCs w:val="24"/>
            </w:rPr>
          </w:pPr>
          <w:hyperlink w:anchor="_Toc121949176" w:history="1">
            <w:r w:rsidR="00332570" w:rsidRPr="004266F9">
              <w:rPr>
                <w:rStyle w:val="Hyperlink"/>
                <w:rFonts w:cs="Times New Roman"/>
                <w:noProof/>
                <w:szCs w:val="24"/>
              </w:rPr>
              <w:t>2.10 Chapter Summary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_Toc121949176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19</w:t>
            </w:r>
            <w:r w:rsidR="00332570" w:rsidRPr="004266F9">
              <w:rPr>
                <w:rFonts w:cs="Times New Roman"/>
                <w:noProof/>
                <w:webHidden/>
                <w:szCs w:val="24"/>
              </w:rPr>
              <w:fldChar w:fldCharType="end"/>
            </w:r>
          </w:hyperlink>
        </w:p>
        <w:p w14:paraId="1C319DE3" w14:textId="22070E4D" w:rsidR="00925122" w:rsidRPr="00925122" w:rsidRDefault="00925122" w:rsidP="00925122">
          <w:r>
            <w:t>3. CHAPTER 3 ………………………………………………………………………………20</w:t>
          </w:r>
        </w:p>
        <w:p w14:paraId="6BFD4C93"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77" w:history="1">
            <w:r w:rsidR="00332570" w:rsidRPr="004266F9">
              <w:rPr>
                <w:rStyle w:val="Hyperlink"/>
                <w:rFonts w:cs="Times New Roman"/>
                <w:noProof/>
                <w:szCs w:val="24"/>
              </w:rPr>
              <w:t>3.0 Introduction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_Toc121949177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20</w:t>
            </w:r>
            <w:r w:rsidR="00332570" w:rsidRPr="004266F9">
              <w:rPr>
                <w:rFonts w:cs="Times New Roman"/>
                <w:noProof/>
                <w:webHidden/>
                <w:szCs w:val="24"/>
              </w:rPr>
              <w:fldChar w:fldCharType="end"/>
            </w:r>
          </w:hyperlink>
        </w:p>
        <w:p w14:paraId="6F6F8495"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78" w:history="1">
            <w:r w:rsidR="00332570" w:rsidRPr="004266F9">
              <w:rPr>
                <w:rStyle w:val="Hyperlink"/>
                <w:rFonts w:cs="Times New Roman"/>
                <w:noProof/>
                <w:szCs w:val="24"/>
              </w:rPr>
              <w:t>3.1 Research Philosophy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_Toc121949178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20</w:t>
            </w:r>
            <w:r w:rsidR="00332570" w:rsidRPr="004266F9">
              <w:rPr>
                <w:rFonts w:cs="Times New Roman"/>
                <w:noProof/>
                <w:webHidden/>
                <w:szCs w:val="24"/>
              </w:rPr>
              <w:fldChar w:fldCharType="end"/>
            </w:r>
          </w:hyperlink>
        </w:p>
        <w:p w14:paraId="243E3899"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79" w:history="1">
            <w:r w:rsidR="00332570" w:rsidRPr="004266F9">
              <w:rPr>
                <w:rStyle w:val="Hyperlink"/>
                <w:rFonts w:cs="Times New Roman"/>
                <w:noProof/>
                <w:szCs w:val="24"/>
              </w:rPr>
              <w:t>3.2 Research approach</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_Toc121949179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20</w:t>
            </w:r>
            <w:r w:rsidR="00332570" w:rsidRPr="004266F9">
              <w:rPr>
                <w:rFonts w:cs="Times New Roman"/>
                <w:noProof/>
                <w:webHidden/>
                <w:szCs w:val="24"/>
              </w:rPr>
              <w:fldChar w:fldCharType="end"/>
            </w:r>
          </w:hyperlink>
        </w:p>
        <w:p w14:paraId="020E11CA"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80" w:history="1">
            <w:r w:rsidR="00332570" w:rsidRPr="004266F9">
              <w:rPr>
                <w:rStyle w:val="Hyperlink"/>
                <w:rFonts w:cs="Times New Roman"/>
                <w:noProof/>
                <w:szCs w:val="24"/>
              </w:rPr>
              <w:t>3.3 Research strategy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_Toc121949180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21</w:t>
            </w:r>
            <w:r w:rsidR="00332570" w:rsidRPr="004266F9">
              <w:rPr>
                <w:rFonts w:cs="Times New Roman"/>
                <w:noProof/>
                <w:webHidden/>
                <w:szCs w:val="24"/>
              </w:rPr>
              <w:fldChar w:fldCharType="end"/>
            </w:r>
          </w:hyperlink>
        </w:p>
        <w:p w14:paraId="70CD1B71"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81" w:history="1">
            <w:r w:rsidR="00332570" w:rsidRPr="004266F9">
              <w:rPr>
                <w:rStyle w:val="Hyperlink"/>
                <w:rFonts w:cs="Times New Roman"/>
                <w:noProof/>
                <w:szCs w:val="24"/>
              </w:rPr>
              <w:t>3.5 Research Design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_Toc121949181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21</w:t>
            </w:r>
            <w:r w:rsidR="00332570" w:rsidRPr="004266F9">
              <w:rPr>
                <w:rFonts w:cs="Times New Roman"/>
                <w:noProof/>
                <w:webHidden/>
                <w:szCs w:val="24"/>
              </w:rPr>
              <w:fldChar w:fldCharType="end"/>
            </w:r>
          </w:hyperlink>
        </w:p>
        <w:p w14:paraId="07A2AC93"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82" w:history="1">
            <w:r w:rsidR="00332570" w:rsidRPr="004266F9">
              <w:rPr>
                <w:rStyle w:val="Hyperlink"/>
                <w:rFonts w:cs="Times New Roman"/>
                <w:noProof/>
                <w:szCs w:val="24"/>
              </w:rPr>
              <w:t>3.6 Target population and Sampling</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_Toc121949182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21</w:t>
            </w:r>
            <w:r w:rsidR="00332570" w:rsidRPr="004266F9">
              <w:rPr>
                <w:rFonts w:cs="Times New Roman"/>
                <w:noProof/>
                <w:webHidden/>
                <w:szCs w:val="24"/>
              </w:rPr>
              <w:fldChar w:fldCharType="end"/>
            </w:r>
          </w:hyperlink>
        </w:p>
        <w:p w14:paraId="06C34AD0"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83" w:history="1">
            <w:r w:rsidR="00332570" w:rsidRPr="004266F9">
              <w:rPr>
                <w:rStyle w:val="Hyperlink"/>
                <w:rFonts w:cs="Times New Roman"/>
                <w:noProof/>
                <w:szCs w:val="24"/>
              </w:rPr>
              <w:t>3.6.1 Sampling</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_Toc121949183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22</w:t>
            </w:r>
            <w:r w:rsidR="00332570" w:rsidRPr="004266F9">
              <w:rPr>
                <w:rFonts w:cs="Times New Roman"/>
                <w:noProof/>
                <w:webHidden/>
                <w:szCs w:val="24"/>
              </w:rPr>
              <w:fldChar w:fldCharType="end"/>
            </w:r>
          </w:hyperlink>
        </w:p>
        <w:p w14:paraId="0D19C503"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84" w:history="1">
            <w:r w:rsidR="00332570" w:rsidRPr="004266F9">
              <w:rPr>
                <w:rStyle w:val="Hyperlink"/>
                <w:rFonts w:cs="Times New Roman"/>
                <w:noProof/>
                <w:szCs w:val="24"/>
              </w:rPr>
              <w:t>3.7 Stratified sampling</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_Toc121949184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22</w:t>
            </w:r>
            <w:r w:rsidR="00332570" w:rsidRPr="004266F9">
              <w:rPr>
                <w:rFonts w:cs="Times New Roman"/>
                <w:noProof/>
                <w:webHidden/>
                <w:szCs w:val="24"/>
              </w:rPr>
              <w:fldChar w:fldCharType="end"/>
            </w:r>
          </w:hyperlink>
        </w:p>
        <w:p w14:paraId="30A7C774"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85" w:history="1">
            <w:r w:rsidR="00332570" w:rsidRPr="004266F9">
              <w:rPr>
                <w:rStyle w:val="Hyperlink"/>
                <w:rFonts w:cs="Times New Roman"/>
                <w:noProof/>
                <w:szCs w:val="24"/>
              </w:rPr>
              <w:t>3.7.1 Sample size</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_Toc121949185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22</w:t>
            </w:r>
            <w:r w:rsidR="00332570" w:rsidRPr="004266F9">
              <w:rPr>
                <w:rFonts w:cs="Times New Roman"/>
                <w:noProof/>
                <w:webHidden/>
                <w:szCs w:val="24"/>
              </w:rPr>
              <w:fldChar w:fldCharType="end"/>
            </w:r>
          </w:hyperlink>
        </w:p>
        <w:p w14:paraId="2F9B6BEF"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86" w:history="1">
            <w:r w:rsidR="00332570" w:rsidRPr="004266F9">
              <w:rPr>
                <w:rStyle w:val="Hyperlink"/>
                <w:rFonts w:cs="Times New Roman"/>
                <w:noProof/>
                <w:szCs w:val="24"/>
              </w:rPr>
              <w:t>Table 3.1 The Sample Composition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_Toc121949186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22</w:t>
            </w:r>
            <w:r w:rsidR="00332570" w:rsidRPr="004266F9">
              <w:rPr>
                <w:rFonts w:cs="Times New Roman"/>
                <w:noProof/>
                <w:webHidden/>
                <w:szCs w:val="24"/>
              </w:rPr>
              <w:fldChar w:fldCharType="end"/>
            </w:r>
          </w:hyperlink>
        </w:p>
        <w:p w14:paraId="78886B8A"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87" w:history="1">
            <w:r w:rsidR="00332570" w:rsidRPr="004266F9">
              <w:rPr>
                <w:rStyle w:val="Hyperlink"/>
                <w:rFonts w:cs="Times New Roman"/>
                <w:noProof/>
                <w:szCs w:val="24"/>
              </w:rPr>
              <w:t>3.8 Source of Data</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_Toc121949187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22</w:t>
            </w:r>
            <w:r w:rsidR="00332570" w:rsidRPr="004266F9">
              <w:rPr>
                <w:rFonts w:cs="Times New Roman"/>
                <w:noProof/>
                <w:webHidden/>
                <w:szCs w:val="24"/>
              </w:rPr>
              <w:fldChar w:fldCharType="end"/>
            </w:r>
          </w:hyperlink>
        </w:p>
        <w:p w14:paraId="2492846C"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88" w:history="1">
            <w:r w:rsidR="00332570" w:rsidRPr="004266F9">
              <w:rPr>
                <w:rStyle w:val="Hyperlink"/>
                <w:rFonts w:cs="Times New Roman"/>
                <w:noProof/>
                <w:szCs w:val="24"/>
              </w:rPr>
              <w:t>3.8.1 Primary Data</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_Toc121949188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22</w:t>
            </w:r>
            <w:r w:rsidR="00332570" w:rsidRPr="004266F9">
              <w:rPr>
                <w:rFonts w:cs="Times New Roman"/>
                <w:noProof/>
                <w:webHidden/>
                <w:szCs w:val="24"/>
              </w:rPr>
              <w:fldChar w:fldCharType="end"/>
            </w:r>
          </w:hyperlink>
        </w:p>
        <w:p w14:paraId="23EEDD4E"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89" w:history="1">
            <w:r w:rsidR="00332570" w:rsidRPr="004266F9">
              <w:rPr>
                <w:rStyle w:val="Hyperlink"/>
                <w:rFonts w:cs="Times New Roman"/>
                <w:noProof/>
                <w:szCs w:val="24"/>
              </w:rPr>
              <w:t>3.8.2 Secondary Data</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_Toc121949189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23</w:t>
            </w:r>
            <w:r w:rsidR="00332570" w:rsidRPr="004266F9">
              <w:rPr>
                <w:rFonts w:cs="Times New Roman"/>
                <w:noProof/>
                <w:webHidden/>
                <w:szCs w:val="24"/>
              </w:rPr>
              <w:fldChar w:fldCharType="end"/>
            </w:r>
          </w:hyperlink>
        </w:p>
        <w:p w14:paraId="1DACCA69"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90" w:history="1">
            <w:r w:rsidR="00332570" w:rsidRPr="004266F9">
              <w:rPr>
                <w:rStyle w:val="Hyperlink"/>
                <w:rFonts w:cs="Times New Roman"/>
                <w:noProof/>
                <w:szCs w:val="24"/>
              </w:rPr>
              <w:t>3.9 Research instrument</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_Toc121949190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23</w:t>
            </w:r>
            <w:r w:rsidR="00332570" w:rsidRPr="004266F9">
              <w:rPr>
                <w:rFonts w:cs="Times New Roman"/>
                <w:noProof/>
                <w:webHidden/>
                <w:szCs w:val="24"/>
              </w:rPr>
              <w:fldChar w:fldCharType="end"/>
            </w:r>
          </w:hyperlink>
        </w:p>
        <w:p w14:paraId="08DDE628"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91" w:history="1">
            <w:r w:rsidR="00332570" w:rsidRPr="004266F9">
              <w:rPr>
                <w:rStyle w:val="Hyperlink"/>
                <w:rFonts w:cs="Times New Roman"/>
                <w:noProof/>
                <w:szCs w:val="24"/>
              </w:rPr>
              <w:t>3.9.1 The Interviews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_Toc121949191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23</w:t>
            </w:r>
            <w:r w:rsidR="00332570" w:rsidRPr="004266F9">
              <w:rPr>
                <w:rFonts w:cs="Times New Roman"/>
                <w:noProof/>
                <w:webHidden/>
                <w:szCs w:val="24"/>
              </w:rPr>
              <w:fldChar w:fldCharType="end"/>
            </w:r>
          </w:hyperlink>
        </w:p>
        <w:p w14:paraId="43D32F00"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192" w:history="1">
            <w:r w:rsidR="00332570" w:rsidRPr="004266F9">
              <w:rPr>
                <w:rStyle w:val="Hyperlink"/>
                <w:rFonts w:cs="Times New Roman"/>
                <w:noProof/>
                <w:szCs w:val="24"/>
              </w:rPr>
              <w:t>3.9.2 The Questionnaires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_Toc121949192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24</w:t>
            </w:r>
            <w:r w:rsidR="00332570" w:rsidRPr="004266F9">
              <w:rPr>
                <w:rFonts w:cs="Times New Roman"/>
                <w:noProof/>
                <w:webHidden/>
                <w:szCs w:val="24"/>
              </w:rPr>
              <w:fldChar w:fldCharType="end"/>
            </w:r>
          </w:hyperlink>
        </w:p>
        <w:p w14:paraId="17BEDBC2"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93" w:history="1">
            <w:r w:rsidR="00332570" w:rsidRPr="004266F9">
              <w:rPr>
                <w:rStyle w:val="Hyperlink"/>
                <w:rFonts w:cs="Times New Roman"/>
                <w:noProof/>
                <w:szCs w:val="24"/>
              </w:rPr>
              <w:t>3.10 Pilot study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_Toc121949193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24</w:t>
            </w:r>
            <w:r w:rsidR="00332570" w:rsidRPr="004266F9">
              <w:rPr>
                <w:rFonts w:cs="Times New Roman"/>
                <w:noProof/>
                <w:webHidden/>
                <w:szCs w:val="24"/>
              </w:rPr>
              <w:fldChar w:fldCharType="end"/>
            </w:r>
          </w:hyperlink>
        </w:p>
        <w:p w14:paraId="10016344"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94" w:history="1">
            <w:r w:rsidR="00332570" w:rsidRPr="004266F9">
              <w:rPr>
                <w:rStyle w:val="Hyperlink"/>
                <w:rFonts w:cs="Times New Roman"/>
                <w:noProof/>
                <w:szCs w:val="24"/>
              </w:rPr>
              <w:t>3.11 Data collection and Analysis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_Toc121949194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24</w:t>
            </w:r>
            <w:r w:rsidR="00332570" w:rsidRPr="004266F9">
              <w:rPr>
                <w:rFonts w:cs="Times New Roman"/>
                <w:noProof/>
                <w:webHidden/>
                <w:szCs w:val="24"/>
              </w:rPr>
              <w:fldChar w:fldCharType="end"/>
            </w:r>
          </w:hyperlink>
        </w:p>
        <w:p w14:paraId="2049ED9D"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95" w:history="1">
            <w:r w:rsidR="00332570" w:rsidRPr="004266F9">
              <w:rPr>
                <w:rStyle w:val="Hyperlink"/>
                <w:rFonts w:cs="Times New Roman"/>
                <w:noProof/>
                <w:szCs w:val="24"/>
              </w:rPr>
              <w:t>3.12 Research ethics: key consideration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_Toc121949195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25</w:t>
            </w:r>
            <w:r w:rsidR="00332570" w:rsidRPr="004266F9">
              <w:rPr>
                <w:rFonts w:cs="Times New Roman"/>
                <w:noProof/>
                <w:webHidden/>
                <w:szCs w:val="24"/>
              </w:rPr>
              <w:fldChar w:fldCharType="end"/>
            </w:r>
          </w:hyperlink>
        </w:p>
        <w:p w14:paraId="4F2D6591" w14:textId="77777777" w:rsidR="00332570" w:rsidRDefault="00950C9C" w:rsidP="004266F9">
          <w:pPr>
            <w:pStyle w:val="TOC1"/>
            <w:tabs>
              <w:tab w:val="right" w:leader="dot" w:pos="9016"/>
            </w:tabs>
            <w:rPr>
              <w:rFonts w:cs="Times New Roman"/>
              <w:noProof/>
              <w:szCs w:val="24"/>
            </w:rPr>
          </w:pPr>
          <w:hyperlink w:anchor="_Toc121949196" w:history="1">
            <w:r w:rsidR="00332570" w:rsidRPr="004266F9">
              <w:rPr>
                <w:rStyle w:val="Hyperlink"/>
                <w:rFonts w:cs="Times New Roman"/>
                <w:noProof/>
                <w:szCs w:val="24"/>
              </w:rPr>
              <w:t>3.13 Chapter Summary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_Toc121949196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25</w:t>
            </w:r>
            <w:r w:rsidR="00332570" w:rsidRPr="004266F9">
              <w:rPr>
                <w:rFonts w:cs="Times New Roman"/>
                <w:noProof/>
                <w:webHidden/>
                <w:szCs w:val="24"/>
              </w:rPr>
              <w:fldChar w:fldCharType="end"/>
            </w:r>
          </w:hyperlink>
        </w:p>
        <w:p w14:paraId="5BA7D834" w14:textId="0F5F597A" w:rsidR="00925122" w:rsidRPr="009674D4" w:rsidRDefault="00925122" w:rsidP="00925122">
          <w:pPr>
            <w:rPr>
              <w:b/>
            </w:rPr>
          </w:pPr>
          <w:r>
            <w:t xml:space="preserve">4. </w:t>
          </w:r>
          <w:r w:rsidR="009674D4">
            <w:t>CHAPTER 4</w:t>
          </w:r>
          <w:r w:rsidR="009674D4" w:rsidRPr="009674D4">
            <w:t>DATA PRESENTATION, ANALYSIS AND DISCUSSION</w:t>
          </w:r>
          <w:r w:rsidR="009674D4">
            <w:rPr>
              <w:b/>
            </w:rPr>
            <w:t xml:space="preserve"> </w:t>
          </w:r>
          <w:r w:rsidR="009674D4">
            <w:t>………</w:t>
          </w:r>
          <w:r>
            <w:t>…</w:t>
          </w:r>
          <w:r w:rsidR="009674D4">
            <w:t>…</w:t>
          </w:r>
          <w:r>
            <w:t>..2</w:t>
          </w:r>
          <w:r>
            <w:rPr>
              <w:rFonts w:cs="Times New Roman"/>
              <w:noProof/>
              <w:webHidden/>
              <w:szCs w:val="24"/>
            </w:rPr>
            <w:fldChar w:fldCharType="begin"/>
          </w:r>
          <w:r>
            <w:rPr>
              <w:rFonts w:cs="Times New Roman"/>
              <w:noProof/>
              <w:webHidden/>
              <w:szCs w:val="24"/>
            </w:rPr>
            <w:instrText xml:space="preserve"> PAGEREF _Toc121949154 \h </w:instrText>
          </w:r>
          <w:r>
            <w:rPr>
              <w:rFonts w:cs="Times New Roman"/>
              <w:noProof/>
              <w:webHidden/>
              <w:szCs w:val="24"/>
            </w:rPr>
          </w:r>
          <w:r>
            <w:rPr>
              <w:rFonts w:cs="Times New Roman"/>
              <w:noProof/>
              <w:webHidden/>
              <w:szCs w:val="24"/>
            </w:rPr>
            <w:fldChar w:fldCharType="separate"/>
          </w:r>
          <w:r>
            <w:rPr>
              <w:rFonts w:cs="Times New Roman"/>
              <w:noProof/>
              <w:webHidden/>
              <w:szCs w:val="24"/>
            </w:rPr>
            <w:t>6</w:t>
          </w:r>
          <w:r>
            <w:rPr>
              <w:rFonts w:cs="Times New Roman"/>
              <w:noProof/>
              <w:webHidden/>
              <w:szCs w:val="24"/>
            </w:rPr>
            <w:fldChar w:fldCharType="end"/>
          </w:r>
        </w:p>
        <w:p w14:paraId="1B9E5B19"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97" w:history="1">
            <w:r w:rsidR="00332570" w:rsidRPr="004266F9">
              <w:rPr>
                <w:rStyle w:val="Hyperlink"/>
                <w:rFonts w:cs="Times New Roman"/>
                <w:noProof/>
                <w:szCs w:val="24"/>
              </w:rPr>
              <w:t>4.0 Introduction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_Toc121949197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26</w:t>
            </w:r>
            <w:r w:rsidR="00332570" w:rsidRPr="004266F9">
              <w:rPr>
                <w:rFonts w:cs="Times New Roman"/>
                <w:noProof/>
                <w:webHidden/>
                <w:szCs w:val="24"/>
              </w:rPr>
              <w:fldChar w:fldCharType="end"/>
            </w:r>
          </w:hyperlink>
        </w:p>
        <w:p w14:paraId="25198562"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198" w:history="1">
            <w:r w:rsidR="00332570" w:rsidRPr="004266F9">
              <w:rPr>
                <w:rStyle w:val="Hyperlink"/>
                <w:rFonts w:cs="Times New Roman"/>
                <w:noProof/>
                <w:szCs w:val="24"/>
              </w:rPr>
              <w:t>4.1 Response rate</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_Toc121949198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26</w:t>
            </w:r>
            <w:r w:rsidR="00332570" w:rsidRPr="004266F9">
              <w:rPr>
                <w:rFonts w:cs="Times New Roman"/>
                <w:noProof/>
                <w:webHidden/>
                <w:szCs w:val="24"/>
              </w:rPr>
              <w:fldChar w:fldCharType="end"/>
            </w:r>
          </w:hyperlink>
        </w:p>
        <w:p w14:paraId="5F1EB606" w14:textId="77777777" w:rsidR="00332570" w:rsidRPr="004266F9" w:rsidRDefault="00950C9C" w:rsidP="004266F9">
          <w:pPr>
            <w:pStyle w:val="TOC3"/>
            <w:tabs>
              <w:tab w:val="right" w:leader="dot" w:pos="9016"/>
            </w:tabs>
            <w:rPr>
              <w:rFonts w:eastAsiaTheme="minorEastAsia" w:cs="Times New Roman"/>
              <w:noProof/>
              <w:szCs w:val="24"/>
              <w:lang w:val="en-US"/>
            </w:rPr>
          </w:pPr>
          <w:hyperlink w:anchor="_Toc121949199" w:history="1">
            <w:r w:rsidR="00332570" w:rsidRPr="004266F9">
              <w:rPr>
                <w:rStyle w:val="Hyperlink"/>
                <w:rFonts w:cs="Times New Roman"/>
                <w:noProof/>
                <w:szCs w:val="24"/>
              </w:rPr>
              <w:t>Figure 4.1 Questionnaire response rate</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_Toc121949199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26</w:t>
            </w:r>
            <w:r w:rsidR="00332570" w:rsidRPr="004266F9">
              <w:rPr>
                <w:rFonts w:cs="Times New Roman"/>
                <w:noProof/>
                <w:webHidden/>
                <w:szCs w:val="24"/>
              </w:rPr>
              <w:fldChar w:fldCharType="end"/>
            </w:r>
          </w:hyperlink>
        </w:p>
        <w:p w14:paraId="3839F193"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200" w:history="1">
            <w:r w:rsidR="00332570" w:rsidRPr="004266F9">
              <w:rPr>
                <w:rStyle w:val="Hyperlink"/>
                <w:rFonts w:cs="Times New Roman"/>
                <w:noProof/>
                <w:szCs w:val="24"/>
              </w:rPr>
              <w:t>4.2 Respondents background data</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_Toc121949200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27</w:t>
            </w:r>
            <w:r w:rsidR="00332570" w:rsidRPr="004266F9">
              <w:rPr>
                <w:rFonts w:cs="Times New Roman"/>
                <w:noProof/>
                <w:webHidden/>
                <w:szCs w:val="24"/>
              </w:rPr>
              <w:fldChar w:fldCharType="end"/>
            </w:r>
          </w:hyperlink>
        </w:p>
        <w:p w14:paraId="21F575BD"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201" w:history="1">
            <w:r w:rsidR="00332570" w:rsidRPr="004266F9">
              <w:rPr>
                <w:rStyle w:val="Hyperlink"/>
                <w:rFonts w:cs="Times New Roman"/>
                <w:noProof/>
                <w:szCs w:val="24"/>
              </w:rPr>
              <w:t>4.3 Discussion of variables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_Toc121949201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28</w:t>
            </w:r>
            <w:r w:rsidR="00332570" w:rsidRPr="004266F9">
              <w:rPr>
                <w:rFonts w:cs="Times New Roman"/>
                <w:noProof/>
                <w:webHidden/>
                <w:szCs w:val="24"/>
              </w:rPr>
              <w:fldChar w:fldCharType="end"/>
            </w:r>
          </w:hyperlink>
        </w:p>
        <w:p w14:paraId="60B28543" w14:textId="77777777" w:rsidR="00332570" w:rsidRPr="004266F9" w:rsidRDefault="00950C9C" w:rsidP="004266F9">
          <w:pPr>
            <w:pStyle w:val="TOC2"/>
            <w:tabs>
              <w:tab w:val="right" w:leader="dot" w:pos="9016"/>
            </w:tabs>
            <w:ind w:left="0"/>
            <w:rPr>
              <w:rFonts w:eastAsiaTheme="minorEastAsia" w:cs="Times New Roman"/>
              <w:noProof/>
              <w:szCs w:val="24"/>
              <w:lang w:val="en-US"/>
            </w:rPr>
          </w:pPr>
          <w:hyperlink w:anchor="_Toc121949202" w:history="1">
            <w:r w:rsidR="00332570" w:rsidRPr="004266F9">
              <w:rPr>
                <w:rStyle w:val="Hyperlink"/>
                <w:rFonts w:cs="Times New Roman"/>
                <w:noProof/>
                <w:szCs w:val="24"/>
              </w:rPr>
              <w:t>4.3.1 What are the programs offered by Microfinance institutions and their effectiveness achieving financial inclusion?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_Toc121949202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28</w:t>
            </w:r>
            <w:r w:rsidR="00332570" w:rsidRPr="004266F9">
              <w:rPr>
                <w:rFonts w:cs="Times New Roman"/>
                <w:noProof/>
                <w:webHidden/>
                <w:szCs w:val="24"/>
              </w:rPr>
              <w:fldChar w:fldCharType="end"/>
            </w:r>
          </w:hyperlink>
        </w:p>
        <w:p w14:paraId="3BAF3E9F" w14:textId="77777777" w:rsidR="00332570" w:rsidRPr="004266F9" w:rsidRDefault="00950C9C" w:rsidP="004266F9">
          <w:pPr>
            <w:pStyle w:val="TOC3"/>
            <w:tabs>
              <w:tab w:val="right" w:leader="dot" w:pos="9016"/>
            </w:tabs>
            <w:rPr>
              <w:rFonts w:eastAsiaTheme="minorEastAsia" w:cs="Times New Roman"/>
              <w:noProof/>
              <w:szCs w:val="24"/>
              <w:lang w:val="en-US"/>
            </w:rPr>
          </w:pPr>
          <w:hyperlink w:anchor="_Toc121949203" w:history="1">
            <w:r w:rsidR="00332570" w:rsidRPr="004266F9">
              <w:rPr>
                <w:rStyle w:val="Hyperlink"/>
                <w:rFonts w:cs="Times New Roman"/>
                <w:noProof/>
                <w:szCs w:val="24"/>
              </w:rPr>
              <w:t>Table 4.3.1: The programs offered by Microfinance institutions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_Toc121949203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29</w:t>
            </w:r>
            <w:r w:rsidR="00332570" w:rsidRPr="004266F9">
              <w:rPr>
                <w:rFonts w:cs="Times New Roman"/>
                <w:noProof/>
                <w:webHidden/>
                <w:szCs w:val="24"/>
              </w:rPr>
              <w:fldChar w:fldCharType="end"/>
            </w:r>
          </w:hyperlink>
        </w:p>
        <w:p w14:paraId="4D022716" w14:textId="77777777" w:rsidR="00332570" w:rsidRPr="004266F9" w:rsidRDefault="00950C9C" w:rsidP="004266F9">
          <w:pPr>
            <w:pStyle w:val="TOC2"/>
            <w:tabs>
              <w:tab w:val="right" w:leader="dot" w:pos="9016"/>
            </w:tabs>
            <w:ind w:left="0"/>
            <w:rPr>
              <w:rFonts w:eastAsiaTheme="minorEastAsia" w:cs="Times New Roman"/>
              <w:noProof/>
              <w:szCs w:val="24"/>
              <w:lang w:val="en-US"/>
            </w:rPr>
          </w:pPr>
          <w:hyperlink w:anchor="_Toc121949204" w:history="1">
            <w:r w:rsidR="00332570" w:rsidRPr="004266F9">
              <w:rPr>
                <w:rStyle w:val="Hyperlink"/>
                <w:rFonts w:cs="Times New Roman"/>
                <w:noProof/>
                <w:szCs w:val="24"/>
              </w:rPr>
              <w:t xml:space="preserve">4.3.2 </w:t>
            </w:r>
            <w:r w:rsidR="00332570" w:rsidRPr="004266F9">
              <w:rPr>
                <w:rStyle w:val="Hyperlink"/>
                <w:rFonts w:cs="Times New Roman"/>
                <w:bCs/>
                <w:noProof/>
                <w:szCs w:val="24"/>
                <w:lang w:eastAsia="ja-JP"/>
              </w:rPr>
              <w:t>To determine the feasibility of accelerating financial inclusion through the integration of microfinance with mobile banking</w:t>
            </w:r>
            <w:r w:rsidR="00332570" w:rsidRPr="004266F9">
              <w:rPr>
                <w:rStyle w:val="Hyperlink"/>
                <w:rFonts w:cs="Times New Roman"/>
                <w:noProof/>
                <w:szCs w:val="24"/>
              </w:rPr>
              <w:t>.</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_Toc121949204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30</w:t>
            </w:r>
            <w:r w:rsidR="00332570" w:rsidRPr="004266F9">
              <w:rPr>
                <w:rFonts w:cs="Times New Roman"/>
                <w:noProof/>
                <w:webHidden/>
                <w:szCs w:val="24"/>
              </w:rPr>
              <w:fldChar w:fldCharType="end"/>
            </w:r>
          </w:hyperlink>
        </w:p>
        <w:p w14:paraId="66A26236"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205" w:history="1">
            <w:r w:rsidR="00332570" w:rsidRPr="004266F9">
              <w:rPr>
                <w:rStyle w:val="Hyperlink"/>
                <w:rFonts w:cs="Times New Roman"/>
                <w:noProof/>
                <w:szCs w:val="24"/>
              </w:rPr>
              <w:t>4.4 Correlation Analysis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_Toc121949205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32</w:t>
            </w:r>
            <w:r w:rsidR="00332570" w:rsidRPr="004266F9">
              <w:rPr>
                <w:rFonts w:cs="Times New Roman"/>
                <w:noProof/>
                <w:webHidden/>
                <w:szCs w:val="24"/>
              </w:rPr>
              <w:fldChar w:fldCharType="end"/>
            </w:r>
          </w:hyperlink>
        </w:p>
        <w:p w14:paraId="7E9EAF0B" w14:textId="77777777" w:rsidR="00332570" w:rsidRPr="004266F9" w:rsidRDefault="00950C9C" w:rsidP="004266F9">
          <w:pPr>
            <w:pStyle w:val="TOC3"/>
            <w:tabs>
              <w:tab w:val="right" w:leader="dot" w:pos="9016"/>
            </w:tabs>
            <w:rPr>
              <w:rFonts w:eastAsiaTheme="minorEastAsia" w:cs="Times New Roman"/>
              <w:noProof/>
              <w:szCs w:val="24"/>
              <w:lang w:val="en-US"/>
            </w:rPr>
          </w:pPr>
          <w:hyperlink w:anchor="_Toc121949206" w:history="1">
            <w:r w:rsidR="00332570" w:rsidRPr="004266F9">
              <w:rPr>
                <w:rStyle w:val="Hyperlink"/>
                <w:rFonts w:cs="Times New Roman"/>
                <w:noProof/>
                <w:szCs w:val="24"/>
              </w:rPr>
              <w:t>Table 4.4: Correlation of variables understudy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_Toc121949206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32</w:t>
            </w:r>
            <w:r w:rsidR="00332570" w:rsidRPr="004266F9">
              <w:rPr>
                <w:rFonts w:cs="Times New Roman"/>
                <w:noProof/>
                <w:webHidden/>
                <w:szCs w:val="24"/>
              </w:rPr>
              <w:fldChar w:fldCharType="end"/>
            </w:r>
          </w:hyperlink>
        </w:p>
        <w:p w14:paraId="28AE3BBF"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207" w:history="1">
            <w:r w:rsidR="00332570" w:rsidRPr="004266F9">
              <w:rPr>
                <w:rStyle w:val="Hyperlink"/>
                <w:rFonts w:cs="Times New Roman"/>
                <w:noProof/>
                <w:szCs w:val="24"/>
              </w:rPr>
              <w:t>4.5 Regression analysis results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_Toc121949207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33</w:t>
            </w:r>
            <w:r w:rsidR="00332570" w:rsidRPr="004266F9">
              <w:rPr>
                <w:rFonts w:cs="Times New Roman"/>
                <w:noProof/>
                <w:webHidden/>
                <w:szCs w:val="24"/>
              </w:rPr>
              <w:fldChar w:fldCharType="end"/>
            </w:r>
          </w:hyperlink>
        </w:p>
        <w:p w14:paraId="3F36E6E1" w14:textId="77777777" w:rsidR="00332570" w:rsidRPr="004266F9" w:rsidRDefault="00950C9C" w:rsidP="004266F9">
          <w:pPr>
            <w:pStyle w:val="TOC3"/>
            <w:tabs>
              <w:tab w:val="right" w:leader="dot" w:pos="9016"/>
            </w:tabs>
            <w:rPr>
              <w:rFonts w:eastAsiaTheme="minorEastAsia" w:cs="Times New Roman"/>
              <w:noProof/>
              <w:szCs w:val="24"/>
              <w:lang w:val="en-US"/>
            </w:rPr>
          </w:pPr>
          <w:hyperlink w:anchor="_Toc121949208" w:history="1">
            <w:r w:rsidR="00332570" w:rsidRPr="004266F9">
              <w:rPr>
                <w:rStyle w:val="Hyperlink"/>
                <w:rFonts w:cs="Times New Roman"/>
                <w:noProof/>
                <w:szCs w:val="24"/>
              </w:rPr>
              <w:t>Table 4.5 Summary of the research model adopted</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_Toc121949208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33</w:t>
            </w:r>
            <w:r w:rsidR="00332570" w:rsidRPr="004266F9">
              <w:rPr>
                <w:rFonts w:cs="Times New Roman"/>
                <w:noProof/>
                <w:webHidden/>
                <w:szCs w:val="24"/>
              </w:rPr>
              <w:fldChar w:fldCharType="end"/>
            </w:r>
          </w:hyperlink>
        </w:p>
        <w:p w14:paraId="38440D12" w14:textId="77777777" w:rsidR="00332570" w:rsidRPr="004266F9" w:rsidRDefault="00950C9C" w:rsidP="004266F9">
          <w:pPr>
            <w:pStyle w:val="TOC3"/>
            <w:tabs>
              <w:tab w:val="right" w:leader="dot" w:pos="9016"/>
            </w:tabs>
            <w:ind w:left="0"/>
            <w:rPr>
              <w:rFonts w:eastAsiaTheme="minorEastAsia" w:cs="Times New Roman"/>
              <w:noProof/>
              <w:szCs w:val="24"/>
              <w:lang w:val="en-US"/>
            </w:rPr>
          </w:pPr>
          <w:hyperlink w:anchor="_Toc121949209" w:history="1">
            <w:r w:rsidR="00332570" w:rsidRPr="004266F9">
              <w:rPr>
                <w:rStyle w:val="Hyperlink"/>
                <w:rFonts w:cs="Times New Roman"/>
                <w:noProof/>
                <w:szCs w:val="24"/>
              </w:rPr>
              <w:t>4.5.1 Regression Co-efficient</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_Toc121949209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34</w:t>
            </w:r>
            <w:r w:rsidR="00332570" w:rsidRPr="004266F9">
              <w:rPr>
                <w:rFonts w:cs="Times New Roman"/>
                <w:noProof/>
                <w:webHidden/>
                <w:szCs w:val="24"/>
              </w:rPr>
              <w:fldChar w:fldCharType="end"/>
            </w:r>
          </w:hyperlink>
        </w:p>
        <w:p w14:paraId="25B64262" w14:textId="77777777" w:rsidR="00332570" w:rsidRPr="004266F9" w:rsidRDefault="00950C9C" w:rsidP="004266F9">
          <w:pPr>
            <w:pStyle w:val="TOC3"/>
            <w:tabs>
              <w:tab w:val="right" w:leader="dot" w:pos="9016"/>
            </w:tabs>
            <w:ind w:left="0"/>
            <w:rPr>
              <w:rFonts w:eastAsiaTheme="minorEastAsia" w:cs="Times New Roman"/>
              <w:noProof/>
              <w:szCs w:val="24"/>
              <w:lang w:val="en-US"/>
            </w:rPr>
          </w:pPr>
          <w:hyperlink w:anchor="_Toc121949210" w:history="1">
            <w:r w:rsidR="00332570" w:rsidRPr="004266F9">
              <w:rPr>
                <w:rStyle w:val="Hyperlink"/>
                <w:rFonts w:cs="Times New Roman"/>
                <w:noProof/>
                <w:szCs w:val="24"/>
              </w:rPr>
              <w:t>4.5.1 Regression Co-efficient</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_Toc121949210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34</w:t>
            </w:r>
            <w:r w:rsidR="00332570" w:rsidRPr="004266F9">
              <w:rPr>
                <w:rFonts w:cs="Times New Roman"/>
                <w:noProof/>
                <w:webHidden/>
                <w:szCs w:val="24"/>
              </w:rPr>
              <w:fldChar w:fldCharType="end"/>
            </w:r>
          </w:hyperlink>
        </w:p>
        <w:p w14:paraId="5C1D7115" w14:textId="77777777" w:rsidR="00332570" w:rsidRDefault="00950C9C" w:rsidP="004266F9">
          <w:pPr>
            <w:pStyle w:val="TOC1"/>
            <w:tabs>
              <w:tab w:val="right" w:leader="dot" w:pos="9016"/>
            </w:tabs>
            <w:rPr>
              <w:rFonts w:cs="Times New Roman"/>
              <w:noProof/>
              <w:szCs w:val="24"/>
            </w:rPr>
          </w:pPr>
          <w:hyperlink w:anchor="_Toc121949211" w:history="1">
            <w:r w:rsidR="00332570" w:rsidRPr="004266F9">
              <w:rPr>
                <w:rStyle w:val="Hyperlink"/>
                <w:rFonts w:cs="Times New Roman"/>
                <w:noProof/>
                <w:szCs w:val="24"/>
              </w:rPr>
              <w:t>4.6 Chapter summary</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_Toc121949211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35</w:t>
            </w:r>
            <w:r w:rsidR="00332570" w:rsidRPr="004266F9">
              <w:rPr>
                <w:rFonts w:cs="Times New Roman"/>
                <w:noProof/>
                <w:webHidden/>
                <w:szCs w:val="24"/>
              </w:rPr>
              <w:fldChar w:fldCharType="end"/>
            </w:r>
          </w:hyperlink>
        </w:p>
        <w:p w14:paraId="4464F020" w14:textId="675F1250" w:rsidR="00925122" w:rsidRPr="00925122" w:rsidRDefault="00925122" w:rsidP="00925122">
          <w:r>
            <w:rPr>
              <w:rFonts w:cs="Times New Roman"/>
              <w:szCs w:val="24"/>
            </w:rPr>
            <w:t>5. CHAPTER 5 ………...…………………………………………………………………….3</w:t>
          </w:r>
          <w:r>
            <w:rPr>
              <w:rFonts w:cs="Times New Roman"/>
              <w:noProof/>
              <w:webHidden/>
              <w:szCs w:val="24"/>
            </w:rPr>
            <w:fldChar w:fldCharType="begin"/>
          </w:r>
          <w:r>
            <w:rPr>
              <w:rFonts w:cs="Times New Roman"/>
              <w:noProof/>
              <w:webHidden/>
              <w:szCs w:val="24"/>
            </w:rPr>
            <w:instrText xml:space="preserve"> PAGEREF _Toc121949154 \h </w:instrText>
          </w:r>
          <w:r>
            <w:rPr>
              <w:rFonts w:cs="Times New Roman"/>
              <w:noProof/>
              <w:webHidden/>
              <w:szCs w:val="24"/>
            </w:rPr>
          </w:r>
          <w:r>
            <w:rPr>
              <w:rFonts w:cs="Times New Roman"/>
              <w:noProof/>
              <w:webHidden/>
              <w:szCs w:val="24"/>
            </w:rPr>
            <w:fldChar w:fldCharType="separate"/>
          </w:r>
          <w:r>
            <w:rPr>
              <w:rFonts w:cs="Times New Roman"/>
              <w:noProof/>
              <w:webHidden/>
              <w:szCs w:val="24"/>
            </w:rPr>
            <w:t>6</w:t>
          </w:r>
          <w:r>
            <w:rPr>
              <w:rFonts w:cs="Times New Roman"/>
              <w:noProof/>
              <w:webHidden/>
              <w:szCs w:val="24"/>
            </w:rPr>
            <w:fldChar w:fldCharType="end"/>
          </w:r>
        </w:p>
        <w:p w14:paraId="70881768"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212" w:history="1">
            <w:r w:rsidR="00332570" w:rsidRPr="004266F9">
              <w:rPr>
                <w:rStyle w:val="Hyperlink"/>
                <w:rFonts w:cs="Times New Roman"/>
                <w:noProof/>
                <w:szCs w:val="24"/>
              </w:rPr>
              <w:t>5.0 Introduction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_Toc121949212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36</w:t>
            </w:r>
            <w:r w:rsidR="00332570" w:rsidRPr="004266F9">
              <w:rPr>
                <w:rFonts w:cs="Times New Roman"/>
                <w:noProof/>
                <w:webHidden/>
                <w:szCs w:val="24"/>
              </w:rPr>
              <w:fldChar w:fldCharType="end"/>
            </w:r>
          </w:hyperlink>
        </w:p>
        <w:p w14:paraId="2FF6D663"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213" w:history="1">
            <w:r w:rsidR="00332570" w:rsidRPr="004266F9">
              <w:rPr>
                <w:rStyle w:val="Hyperlink"/>
                <w:rFonts w:cs="Times New Roman"/>
                <w:noProof/>
                <w:szCs w:val="24"/>
              </w:rPr>
              <w:t>5.2 Summary of findings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_Toc121949213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36</w:t>
            </w:r>
            <w:r w:rsidR="00332570" w:rsidRPr="004266F9">
              <w:rPr>
                <w:rFonts w:cs="Times New Roman"/>
                <w:noProof/>
                <w:webHidden/>
                <w:szCs w:val="24"/>
              </w:rPr>
              <w:fldChar w:fldCharType="end"/>
            </w:r>
          </w:hyperlink>
        </w:p>
        <w:p w14:paraId="2B8B5322" w14:textId="77777777" w:rsidR="00332570" w:rsidRPr="004266F9" w:rsidRDefault="00950C9C" w:rsidP="004266F9">
          <w:pPr>
            <w:pStyle w:val="TOC2"/>
            <w:tabs>
              <w:tab w:val="right" w:leader="dot" w:pos="9016"/>
            </w:tabs>
            <w:ind w:left="0"/>
            <w:rPr>
              <w:rFonts w:eastAsiaTheme="minorEastAsia" w:cs="Times New Roman"/>
              <w:noProof/>
              <w:szCs w:val="24"/>
              <w:lang w:val="en-US"/>
            </w:rPr>
          </w:pPr>
          <w:hyperlink w:anchor="_Toc121949214" w:history="1">
            <w:r w:rsidR="00332570" w:rsidRPr="004266F9">
              <w:rPr>
                <w:rStyle w:val="Hyperlink"/>
                <w:rFonts w:cs="Times New Roman"/>
                <w:noProof/>
                <w:szCs w:val="24"/>
              </w:rPr>
              <w:t>5.2.1 The programs offered by Microfinance institutions and its effectiveness in financial inclusion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_Toc121949214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36</w:t>
            </w:r>
            <w:r w:rsidR="00332570" w:rsidRPr="004266F9">
              <w:rPr>
                <w:rFonts w:cs="Times New Roman"/>
                <w:noProof/>
                <w:webHidden/>
                <w:szCs w:val="24"/>
              </w:rPr>
              <w:fldChar w:fldCharType="end"/>
            </w:r>
          </w:hyperlink>
        </w:p>
        <w:p w14:paraId="1B00F78D" w14:textId="77777777" w:rsidR="00332570" w:rsidRPr="004266F9" w:rsidRDefault="00950C9C" w:rsidP="004266F9">
          <w:pPr>
            <w:pStyle w:val="TOC2"/>
            <w:tabs>
              <w:tab w:val="right" w:leader="dot" w:pos="9016"/>
            </w:tabs>
            <w:ind w:left="0"/>
            <w:rPr>
              <w:rFonts w:eastAsiaTheme="minorEastAsia" w:cs="Times New Roman"/>
              <w:noProof/>
              <w:szCs w:val="24"/>
              <w:lang w:val="en-US"/>
            </w:rPr>
          </w:pPr>
          <w:hyperlink w:anchor="_Toc121949215" w:history="1">
            <w:r w:rsidR="00332570" w:rsidRPr="004266F9">
              <w:rPr>
                <w:rStyle w:val="Hyperlink"/>
                <w:rFonts w:cs="Times New Roman"/>
                <w:noProof/>
                <w:szCs w:val="24"/>
              </w:rPr>
              <w:t>5.2.2 Is the integration of mobile banking and microfinance feasible to improve financial inclusion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_Toc121949215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36</w:t>
            </w:r>
            <w:r w:rsidR="00332570" w:rsidRPr="004266F9">
              <w:rPr>
                <w:rFonts w:cs="Times New Roman"/>
                <w:noProof/>
                <w:webHidden/>
                <w:szCs w:val="24"/>
              </w:rPr>
              <w:fldChar w:fldCharType="end"/>
            </w:r>
          </w:hyperlink>
        </w:p>
        <w:p w14:paraId="0F25988B" w14:textId="77777777" w:rsidR="00332570" w:rsidRPr="004266F9" w:rsidRDefault="00950C9C" w:rsidP="004266F9">
          <w:pPr>
            <w:pStyle w:val="TOC2"/>
            <w:tabs>
              <w:tab w:val="right" w:leader="dot" w:pos="9016"/>
            </w:tabs>
            <w:rPr>
              <w:rFonts w:eastAsiaTheme="minorEastAsia" w:cs="Times New Roman"/>
              <w:noProof/>
              <w:szCs w:val="24"/>
              <w:lang w:val="en-US"/>
            </w:rPr>
          </w:pPr>
          <w:hyperlink w:anchor="_Toc121949216" w:history="1">
            <w:r w:rsidR="00332570" w:rsidRPr="004266F9">
              <w:rPr>
                <w:rStyle w:val="Hyperlink"/>
                <w:rFonts w:cs="Times New Roman"/>
                <w:noProof/>
                <w:szCs w:val="24"/>
              </w:rPr>
              <w:t>5.2.3 The solutions that can be implemented to facilitate the acceleration of financial inclusion</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_Toc121949216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37</w:t>
            </w:r>
            <w:r w:rsidR="00332570" w:rsidRPr="004266F9">
              <w:rPr>
                <w:rFonts w:cs="Times New Roman"/>
                <w:noProof/>
                <w:webHidden/>
                <w:szCs w:val="24"/>
              </w:rPr>
              <w:fldChar w:fldCharType="end"/>
            </w:r>
          </w:hyperlink>
        </w:p>
        <w:p w14:paraId="3059C871"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217" w:history="1">
            <w:r w:rsidR="00332570" w:rsidRPr="004266F9">
              <w:rPr>
                <w:rStyle w:val="Hyperlink"/>
                <w:rFonts w:cs="Times New Roman"/>
                <w:noProof/>
                <w:szCs w:val="24"/>
              </w:rPr>
              <w:t>5.3 Conclusions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_Toc121949217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37</w:t>
            </w:r>
            <w:r w:rsidR="00332570" w:rsidRPr="004266F9">
              <w:rPr>
                <w:rFonts w:cs="Times New Roman"/>
                <w:noProof/>
                <w:webHidden/>
                <w:szCs w:val="24"/>
              </w:rPr>
              <w:fldChar w:fldCharType="end"/>
            </w:r>
          </w:hyperlink>
        </w:p>
        <w:p w14:paraId="7F6B5683" w14:textId="77777777" w:rsidR="00332570" w:rsidRPr="004266F9" w:rsidRDefault="00950C9C" w:rsidP="004266F9">
          <w:pPr>
            <w:pStyle w:val="TOC1"/>
            <w:tabs>
              <w:tab w:val="right" w:leader="dot" w:pos="9016"/>
            </w:tabs>
            <w:rPr>
              <w:rFonts w:eastAsiaTheme="minorEastAsia" w:cs="Times New Roman"/>
              <w:noProof/>
              <w:szCs w:val="24"/>
              <w:lang w:val="en-US"/>
            </w:rPr>
          </w:pPr>
          <w:hyperlink w:anchor="_Toc121949218" w:history="1">
            <w:r w:rsidR="00332570" w:rsidRPr="004266F9">
              <w:rPr>
                <w:rStyle w:val="Hyperlink"/>
                <w:rFonts w:cs="Times New Roman"/>
                <w:noProof/>
                <w:szCs w:val="24"/>
              </w:rPr>
              <w:t>5.4 Recommendations</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_Toc121949218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38</w:t>
            </w:r>
            <w:r w:rsidR="00332570" w:rsidRPr="004266F9">
              <w:rPr>
                <w:rFonts w:cs="Times New Roman"/>
                <w:noProof/>
                <w:webHidden/>
                <w:szCs w:val="24"/>
              </w:rPr>
              <w:fldChar w:fldCharType="end"/>
            </w:r>
          </w:hyperlink>
        </w:p>
        <w:p w14:paraId="53E2DA06" w14:textId="77777777" w:rsidR="00332570" w:rsidRDefault="00950C9C" w:rsidP="004266F9">
          <w:pPr>
            <w:pStyle w:val="TOC1"/>
            <w:tabs>
              <w:tab w:val="right" w:leader="dot" w:pos="9016"/>
            </w:tabs>
            <w:rPr>
              <w:rStyle w:val="Hyperlink"/>
              <w:rFonts w:cs="Times New Roman"/>
              <w:noProof/>
              <w:szCs w:val="24"/>
            </w:rPr>
          </w:pPr>
          <w:hyperlink w:anchor="_Toc121949219" w:history="1">
            <w:r w:rsidR="00332570" w:rsidRPr="004266F9">
              <w:rPr>
                <w:rStyle w:val="Hyperlink"/>
                <w:rFonts w:cs="Times New Roman"/>
                <w:noProof/>
                <w:szCs w:val="24"/>
              </w:rPr>
              <w:t>5.5 Areas for further research</w:t>
            </w:r>
            <w:r w:rsidR="00332570" w:rsidRPr="004266F9">
              <w:rPr>
                <w:rFonts w:cs="Times New Roman"/>
                <w:noProof/>
                <w:webHidden/>
                <w:szCs w:val="24"/>
              </w:rPr>
              <w:tab/>
            </w:r>
            <w:r w:rsidR="00332570" w:rsidRPr="004266F9">
              <w:rPr>
                <w:rFonts w:cs="Times New Roman"/>
                <w:noProof/>
                <w:webHidden/>
                <w:szCs w:val="24"/>
              </w:rPr>
              <w:fldChar w:fldCharType="begin"/>
            </w:r>
            <w:r w:rsidR="00332570" w:rsidRPr="004266F9">
              <w:rPr>
                <w:rFonts w:cs="Times New Roman"/>
                <w:noProof/>
                <w:webHidden/>
                <w:szCs w:val="24"/>
              </w:rPr>
              <w:instrText xml:space="preserve"> PAGEREF _Toc121949219 \h </w:instrText>
            </w:r>
            <w:r w:rsidR="00332570" w:rsidRPr="004266F9">
              <w:rPr>
                <w:rFonts w:cs="Times New Roman"/>
                <w:noProof/>
                <w:webHidden/>
                <w:szCs w:val="24"/>
              </w:rPr>
            </w:r>
            <w:r w:rsidR="00332570" w:rsidRPr="004266F9">
              <w:rPr>
                <w:rFonts w:cs="Times New Roman"/>
                <w:noProof/>
                <w:webHidden/>
                <w:szCs w:val="24"/>
              </w:rPr>
              <w:fldChar w:fldCharType="separate"/>
            </w:r>
            <w:r w:rsidR="0040041B">
              <w:rPr>
                <w:rFonts w:cs="Times New Roman"/>
                <w:noProof/>
                <w:webHidden/>
                <w:szCs w:val="24"/>
              </w:rPr>
              <w:t>39</w:t>
            </w:r>
            <w:r w:rsidR="00332570" w:rsidRPr="004266F9">
              <w:rPr>
                <w:rFonts w:cs="Times New Roman"/>
                <w:noProof/>
                <w:webHidden/>
                <w:szCs w:val="24"/>
              </w:rPr>
              <w:fldChar w:fldCharType="end"/>
            </w:r>
          </w:hyperlink>
        </w:p>
        <w:p w14:paraId="5CA36D31" w14:textId="6AB8BC33" w:rsidR="0040041B" w:rsidRPr="0040041B" w:rsidRDefault="0040041B" w:rsidP="0040041B">
          <w:r>
            <w:t>Refere</w:t>
          </w:r>
          <w:r>
            <w:rPr>
              <w:rFonts w:cs="Times New Roman"/>
              <w:szCs w:val="24"/>
            </w:rPr>
            <w:t>nces</w:t>
          </w:r>
          <w:r w:rsidR="00CB5613">
            <w:rPr>
              <w:rFonts w:cs="Times New Roman"/>
              <w:szCs w:val="24"/>
            </w:rPr>
            <w:t xml:space="preserve"> </w:t>
          </w:r>
          <w:r>
            <w:rPr>
              <w:rFonts w:cs="Times New Roman"/>
              <w:szCs w:val="24"/>
            </w:rPr>
            <w:t>…………………………………………………………………………………</w:t>
          </w:r>
          <w:r w:rsidR="00CB5613">
            <w:rPr>
              <w:rFonts w:cs="Times New Roman"/>
              <w:szCs w:val="24"/>
            </w:rPr>
            <w:tab/>
          </w:r>
          <w:r>
            <w:rPr>
              <w:rFonts w:cs="Times New Roman"/>
              <w:szCs w:val="24"/>
            </w:rPr>
            <w:t>43</w:t>
          </w:r>
        </w:p>
        <w:p w14:paraId="17F83377" w14:textId="40D2EA60" w:rsidR="00332570" w:rsidRPr="004266F9" w:rsidRDefault="00332570" w:rsidP="004266F9">
          <w:pPr>
            <w:rPr>
              <w:rFonts w:cs="Times New Roman"/>
              <w:szCs w:val="24"/>
            </w:rPr>
          </w:pPr>
          <w:r w:rsidRPr="004266F9">
            <w:rPr>
              <w:rFonts w:cs="Times New Roman"/>
              <w:b/>
              <w:bCs/>
              <w:noProof/>
              <w:szCs w:val="24"/>
            </w:rPr>
            <w:fldChar w:fldCharType="end"/>
          </w:r>
        </w:p>
      </w:sdtContent>
    </w:sdt>
    <w:p w14:paraId="12BEE678" w14:textId="77777777" w:rsidR="0092254D" w:rsidRDefault="0092254D" w:rsidP="004266F9">
      <w:pPr>
        <w:jc w:val="left"/>
        <w:rPr>
          <w:rFonts w:eastAsia="Calibri" w:cs="Times New Roman"/>
          <w:b/>
          <w:szCs w:val="24"/>
        </w:rPr>
      </w:pPr>
      <w:r w:rsidRPr="004266F9">
        <w:rPr>
          <w:rFonts w:eastAsia="Calibri" w:cs="Times New Roman"/>
          <w:b/>
          <w:szCs w:val="24"/>
        </w:rPr>
        <w:t>LIST OF TABLE</w:t>
      </w:r>
    </w:p>
    <w:p w14:paraId="7731F5A1" w14:textId="16DE9EA6" w:rsidR="006E3284" w:rsidRPr="004266F9" w:rsidRDefault="006E3284" w:rsidP="004266F9">
      <w:pPr>
        <w:pStyle w:val="Caption"/>
        <w:spacing w:line="360" w:lineRule="auto"/>
        <w:rPr>
          <w:rFonts w:cs="Times New Roman"/>
          <w:b/>
          <w:i w:val="0"/>
          <w:color w:val="000000" w:themeColor="text1"/>
          <w:sz w:val="24"/>
          <w:szCs w:val="24"/>
        </w:rPr>
      </w:pPr>
      <w:r w:rsidRPr="004266F9">
        <w:rPr>
          <w:rFonts w:cs="Times New Roman"/>
          <w:b/>
          <w:i w:val="0"/>
          <w:color w:val="000000" w:themeColor="text1"/>
          <w:sz w:val="24"/>
          <w:szCs w:val="24"/>
        </w:rPr>
        <w:t>Table 4.2</w:t>
      </w:r>
      <w:r w:rsidR="0042262C" w:rsidRPr="004266F9">
        <w:rPr>
          <w:rFonts w:cs="Times New Roman"/>
          <w:b/>
          <w:i w:val="0"/>
          <w:color w:val="000000" w:themeColor="text1"/>
          <w:sz w:val="24"/>
          <w:szCs w:val="24"/>
        </w:rPr>
        <w:tab/>
      </w:r>
      <w:r w:rsidRPr="004266F9">
        <w:rPr>
          <w:rFonts w:cs="Times New Roman"/>
          <w:b/>
          <w:i w:val="0"/>
          <w:color w:val="000000" w:themeColor="text1"/>
          <w:sz w:val="24"/>
          <w:szCs w:val="24"/>
        </w:rPr>
        <w:t xml:space="preserve"> </w:t>
      </w:r>
      <w:r w:rsidRPr="004266F9">
        <w:rPr>
          <w:rFonts w:cs="Times New Roman"/>
          <w:i w:val="0"/>
          <w:color w:val="000000" w:themeColor="text1"/>
          <w:sz w:val="24"/>
          <w:szCs w:val="24"/>
        </w:rPr>
        <w:t>Background characteristics of Micro Plan employees</w:t>
      </w:r>
    </w:p>
    <w:p w14:paraId="6AC7F636" w14:textId="7578FECC" w:rsidR="006E3284" w:rsidRPr="004266F9" w:rsidRDefault="006E3284" w:rsidP="004266F9">
      <w:pPr>
        <w:pStyle w:val="Heading3"/>
        <w:spacing w:line="360" w:lineRule="auto"/>
        <w:rPr>
          <w:rFonts w:cs="Times New Roman"/>
          <w:b w:val="0"/>
        </w:rPr>
      </w:pPr>
      <w:bookmarkStart w:id="0" w:name="_Toc121934915"/>
      <w:bookmarkStart w:id="1" w:name="_Toc121945484"/>
      <w:bookmarkStart w:id="2" w:name="_Toc121949136"/>
      <w:r w:rsidRPr="004266F9">
        <w:rPr>
          <w:rFonts w:cs="Times New Roman"/>
        </w:rPr>
        <w:lastRenderedPageBreak/>
        <w:t>Table 4.3.1:</w:t>
      </w:r>
      <w:r w:rsidR="0042262C" w:rsidRPr="004266F9">
        <w:rPr>
          <w:rFonts w:cs="Times New Roman"/>
        </w:rPr>
        <w:tab/>
      </w:r>
      <w:r w:rsidRPr="004266F9">
        <w:rPr>
          <w:rFonts w:cs="Times New Roman"/>
        </w:rPr>
        <w:t xml:space="preserve"> </w:t>
      </w:r>
      <w:r w:rsidRPr="004266F9">
        <w:rPr>
          <w:rFonts w:cs="Times New Roman"/>
          <w:b w:val="0"/>
        </w:rPr>
        <w:t>The programs offered by Microfinance institutions</w:t>
      </w:r>
      <w:bookmarkEnd w:id="0"/>
      <w:bookmarkEnd w:id="1"/>
      <w:bookmarkEnd w:id="2"/>
    </w:p>
    <w:p w14:paraId="3979D86E" w14:textId="584A46BA" w:rsidR="006E3284" w:rsidRPr="004266F9" w:rsidRDefault="00FD7EF1" w:rsidP="004266F9">
      <w:pPr>
        <w:pStyle w:val="Heading2"/>
        <w:spacing w:line="360" w:lineRule="auto"/>
        <w:ind w:left="1440" w:hanging="1440"/>
        <w:rPr>
          <w:rFonts w:cs="Times New Roman"/>
          <w:b w:val="0"/>
          <w:szCs w:val="24"/>
        </w:rPr>
      </w:pPr>
      <w:bookmarkStart w:id="3" w:name="_Toc121934916"/>
      <w:bookmarkStart w:id="4" w:name="_Toc121945485"/>
      <w:bookmarkStart w:id="5" w:name="_Toc121949137"/>
      <w:r w:rsidRPr="004266F9">
        <w:rPr>
          <w:rFonts w:cs="Times New Roman"/>
          <w:szCs w:val="24"/>
        </w:rPr>
        <w:t xml:space="preserve">Table </w:t>
      </w:r>
      <w:r w:rsidR="006E3284" w:rsidRPr="004266F9">
        <w:rPr>
          <w:rFonts w:cs="Times New Roman"/>
          <w:szCs w:val="24"/>
        </w:rPr>
        <w:t xml:space="preserve">4.3.2 </w:t>
      </w:r>
      <w:r w:rsidR="006E3284" w:rsidRPr="004266F9">
        <w:rPr>
          <w:rFonts w:cs="Times New Roman"/>
          <w:szCs w:val="24"/>
        </w:rPr>
        <w:tab/>
      </w:r>
      <w:proofErr w:type="gramStart"/>
      <w:r w:rsidR="006E3284" w:rsidRPr="004266F9">
        <w:rPr>
          <w:rFonts w:cs="Times New Roman"/>
          <w:b w:val="0"/>
          <w:bCs/>
          <w:szCs w:val="24"/>
          <w:lang w:eastAsia="ja-JP"/>
        </w:rPr>
        <w:t>To</w:t>
      </w:r>
      <w:proofErr w:type="gramEnd"/>
      <w:r w:rsidR="006E3284" w:rsidRPr="004266F9">
        <w:rPr>
          <w:rFonts w:cs="Times New Roman"/>
          <w:b w:val="0"/>
          <w:bCs/>
          <w:szCs w:val="24"/>
          <w:lang w:eastAsia="ja-JP"/>
        </w:rPr>
        <w:t xml:space="preserve"> determine the feasibility of accelerat</w:t>
      </w:r>
      <w:r w:rsidR="0042262C" w:rsidRPr="004266F9">
        <w:rPr>
          <w:rFonts w:cs="Times New Roman"/>
          <w:b w:val="0"/>
          <w:bCs/>
          <w:szCs w:val="24"/>
          <w:lang w:eastAsia="ja-JP"/>
        </w:rPr>
        <w:t xml:space="preserve">ing financial inclusion through </w:t>
      </w:r>
      <w:r w:rsidR="006E3284" w:rsidRPr="004266F9">
        <w:rPr>
          <w:rFonts w:cs="Times New Roman"/>
          <w:b w:val="0"/>
          <w:bCs/>
          <w:szCs w:val="24"/>
          <w:lang w:eastAsia="ja-JP"/>
        </w:rPr>
        <w:t>the integration of microfinance with mobile banking</w:t>
      </w:r>
      <w:r w:rsidR="006E3284" w:rsidRPr="004266F9">
        <w:rPr>
          <w:rFonts w:cs="Times New Roman"/>
          <w:b w:val="0"/>
          <w:szCs w:val="24"/>
        </w:rPr>
        <w:t>.</w:t>
      </w:r>
      <w:bookmarkEnd w:id="3"/>
      <w:bookmarkEnd w:id="4"/>
      <w:bookmarkEnd w:id="5"/>
    </w:p>
    <w:p w14:paraId="62E88DE9" w14:textId="54FF86CA" w:rsidR="006E3284" w:rsidRPr="004266F9" w:rsidRDefault="006E3284" w:rsidP="004266F9">
      <w:pPr>
        <w:pStyle w:val="Heading3"/>
        <w:spacing w:line="360" w:lineRule="auto"/>
        <w:rPr>
          <w:rFonts w:cs="Times New Roman"/>
          <w:b w:val="0"/>
        </w:rPr>
      </w:pPr>
      <w:bookmarkStart w:id="6" w:name="_Toc121934917"/>
      <w:bookmarkStart w:id="7" w:name="_Toc121945486"/>
      <w:bookmarkStart w:id="8" w:name="_Toc121949138"/>
      <w:r w:rsidRPr="004266F9">
        <w:rPr>
          <w:rFonts w:cs="Times New Roman"/>
        </w:rPr>
        <w:t xml:space="preserve">Table 4.4: </w:t>
      </w:r>
      <w:r w:rsidR="0042262C" w:rsidRPr="004266F9">
        <w:rPr>
          <w:rFonts w:cs="Times New Roman"/>
        </w:rPr>
        <w:tab/>
      </w:r>
      <w:r w:rsidRPr="004266F9">
        <w:rPr>
          <w:rFonts w:cs="Times New Roman"/>
          <w:b w:val="0"/>
        </w:rPr>
        <w:t>Correlation of variables understudy</w:t>
      </w:r>
      <w:bookmarkEnd w:id="6"/>
      <w:bookmarkEnd w:id="7"/>
      <w:bookmarkEnd w:id="8"/>
    </w:p>
    <w:p w14:paraId="0B61E7DA" w14:textId="69E2E3FF" w:rsidR="006E3284" w:rsidRPr="004266F9" w:rsidRDefault="006E3284" w:rsidP="004266F9">
      <w:pPr>
        <w:pStyle w:val="Heading3"/>
        <w:spacing w:line="360" w:lineRule="auto"/>
        <w:rPr>
          <w:rFonts w:cs="Times New Roman"/>
        </w:rPr>
      </w:pPr>
      <w:bookmarkStart w:id="9" w:name="_Toc121934918"/>
      <w:bookmarkStart w:id="10" w:name="_Toc121945487"/>
      <w:bookmarkStart w:id="11" w:name="_Toc121949139"/>
      <w:r w:rsidRPr="004266F9">
        <w:rPr>
          <w:rFonts w:cs="Times New Roman"/>
        </w:rPr>
        <w:t>Table 4.5</w:t>
      </w:r>
      <w:r w:rsidR="0042262C" w:rsidRPr="004266F9">
        <w:rPr>
          <w:rFonts w:cs="Times New Roman"/>
        </w:rPr>
        <w:tab/>
      </w:r>
      <w:r w:rsidRPr="004266F9">
        <w:rPr>
          <w:rFonts w:cs="Times New Roman"/>
        </w:rPr>
        <w:t xml:space="preserve"> </w:t>
      </w:r>
      <w:r w:rsidRPr="004266F9">
        <w:rPr>
          <w:rFonts w:cs="Times New Roman"/>
          <w:b w:val="0"/>
        </w:rPr>
        <w:t>Summary of the research model adopted</w:t>
      </w:r>
      <w:bookmarkEnd w:id="9"/>
      <w:bookmarkEnd w:id="10"/>
      <w:bookmarkEnd w:id="11"/>
    </w:p>
    <w:p w14:paraId="0DF5B8ED" w14:textId="39484415" w:rsidR="0035538F" w:rsidRPr="004266F9" w:rsidRDefault="0042262C" w:rsidP="004266F9">
      <w:pPr>
        <w:pStyle w:val="Heading3"/>
        <w:spacing w:line="360" w:lineRule="auto"/>
        <w:rPr>
          <w:rFonts w:cs="Times New Roman"/>
          <w:b w:val="0"/>
        </w:rPr>
      </w:pPr>
      <w:bookmarkStart w:id="12" w:name="_Toc121934919"/>
      <w:bookmarkStart w:id="13" w:name="_Toc121945488"/>
      <w:bookmarkStart w:id="14" w:name="_Toc121949140"/>
      <w:r w:rsidRPr="004266F9">
        <w:rPr>
          <w:rFonts w:cs="Times New Roman"/>
        </w:rPr>
        <w:t xml:space="preserve">Table </w:t>
      </w:r>
      <w:r w:rsidR="006E3284" w:rsidRPr="004266F9">
        <w:rPr>
          <w:rFonts w:cs="Times New Roman"/>
        </w:rPr>
        <w:t xml:space="preserve">4.5.1 </w:t>
      </w:r>
      <w:r w:rsidR="006E3284" w:rsidRPr="004266F9">
        <w:rPr>
          <w:rFonts w:cs="Times New Roman"/>
          <w:b w:val="0"/>
        </w:rPr>
        <w:tab/>
        <w:t>Regression Co-efficient</w:t>
      </w:r>
      <w:bookmarkEnd w:id="12"/>
      <w:bookmarkEnd w:id="13"/>
      <w:bookmarkEnd w:id="14"/>
    </w:p>
    <w:p w14:paraId="69381BF0" w14:textId="77777777" w:rsidR="003D7667" w:rsidRPr="004266F9" w:rsidRDefault="003D7667" w:rsidP="004266F9">
      <w:pPr>
        <w:rPr>
          <w:rFonts w:cs="Times New Roman"/>
          <w:szCs w:val="24"/>
        </w:rPr>
      </w:pPr>
    </w:p>
    <w:p w14:paraId="1A3AFF58" w14:textId="77777777" w:rsidR="001409D0" w:rsidRDefault="001409D0" w:rsidP="004266F9">
      <w:pPr>
        <w:jc w:val="left"/>
        <w:rPr>
          <w:rFonts w:eastAsia="Calibri" w:cs="Times New Roman"/>
          <w:b/>
          <w:szCs w:val="24"/>
        </w:rPr>
      </w:pPr>
    </w:p>
    <w:p w14:paraId="091620FB" w14:textId="2CA24A83" w:rsidR="003D7667" w:rsidRDefault="003D7667" w:rsidP="004266F9">
      <w:pPr>
        <w:jc w:val="left"/>
        <w:rPr>
          <w:rFonts w:eastAsia="Calibri" w:cs="Times New Roman"/>
          <w:b/>
          <w:szCs w:val="24"/>
        </w:rPr>
      </w:pPr>
      <w:r w:rsidRPr="004266F9">
        <w:rPr>
          <w:rFonts w:eastAsia="Calibri" w:cs="Times New Roman"/>
          <w:b/>
          <w:szCs w:val="24"/>
        </w:rPr>
        <w:t xml:space="preserve">LIST </w:t>
      </w:r>
      <w:r w:rsidR="00B00CBE" w:rsidRPr="004266F9">
        <w:rPr>
          <w:rFonts w:eastAsia="Calibri" w:cs="Times New Roman"/>
          <w:b/>
          <w:szCs w:val="24"/>
        </w:rPr>
        <w:t>OF FIGURE</w:t>
      </w:r>
    </w:p>
    <w:p w14:paraId="3C22A9E9" w14:textId="77777777" w:rsidR="0040041B" w:rsidRPr="0040041B" w:rsidRDefault="0040041B" w:rsidP="0040041B">
      <w:pPr>
        <w:jc w:val="left"/>
        <w:rPr>
          <w:rFonts w:eastAsia="Calibri" w:cs="Times New Roman"/>
          <w:b/>
          <w:szCs w:val="24"/>
        </w:rPr>
      </w:pPr>
      <w:bookmarkStart w:id="15" w:name="_Toc121934914"/>
      <w:bookmarkStart w:id="16" w:name="_Toc121945489"/>
      <w:bookmarkStart w:id="17" w:name="_Toc121949141"/>
      <w:r w:rsidRPr="0040041B">
        <w:rPr>
          <w:rFonts w:eastAsia="Calibri" w:cs="Times New Roman"/>
          <w:b/>
          <w:szCs w:val="24"/>
        </w:rPr>
        <w:t xml:space="preserve">Fig. 1 </w:t>
      </w:r>
      <w:r w:rsidRPr="0040041B">
        <w:rPr>
          <w:rFonts w:eastAsia="Calibri" w:cs="Times New Roman"/>
          <w:b/>
          <w:szCs w:val="24"/>
        </w:rPr>
        <w:tab/>
      </w:r>
      <w:r w:rsidRPr="0040041B">
        <w:rPr>
          <w:rFonts w:eastAsia="Calibri" w:cs="Times New Roman"/>
          <w:b/>
          <w:szCs w:val="24"/>
        </w:rPr>
        <w:tab/>
      </w:r>
      <w:r w:rsidRPr="0040041B">
        <w:rPr>
          <w:rFonts w:eastAsia="Calibri" w:cs="Times New Roman"/>
          <w:szCs w:val="24"/>
        </w:rPr>
        <w:t>The Architecture of the banking Sector</w:t>
      </w:r>
      <w:bookmarkEnd w:id="15"/>
      <w:bookmarkEnd w:id="16"/>
      <w:bookmarkEnd w:id="17"/>
    </w:p>
    <w:p w14:paraId="18DD328D" w14:textId="77777777" w:rsidR="0040041B" w:rsidRPr="0040041B" w:rsidRDefault="0040041B" w:rsidP="0040041B">
      <w:pPr>
        <w:jc w:val="left"/>
        <w:rPr>
          <w:rFonts w:eastAsia="Calibri" w:cs="Times New Roman"/>
          <w:szCs w:val="24"/>
        </w:rPr>
      </w:pPr>
      <w:r w:rsidRPr="0040041B">
        <w:rPr>
          <w:rFonts w:eastAsia="Calibri" w:cs="Times New Roman"/>
          <w:b/>
          <w:szCs w:val="24"/>
        </w:rPr>
        <w:t>Fig.2.2.1</w:t>
      </w:r>
      <w:r w:rsidRPr="0040041B">
        <w:rPr>
          <w:rFonts w:eastAsia="Calibri" w:cs="Times New Roman"/>
          <w:b/>
          <w:szCs w:val="24"/>
        </w:rPr>
        <w:tab/>
      </w:r>
      <w:r w:rsidRPr="0040041B">
        <w:rPr>
          <w:rFonts w:eastAsia="Calibri" w:cs="Times New Roman"/>
          <w:b/>
          <w:i/>
          <w:szCs w:val="24"/>
        </w:rPr>
        <w:t xml:space="preserve"> </w:t>
      </w:r>
      <w:r w:rsidRPr="0040041B">
        <w:rPr>
          <w:rFonts w:eastAsia="Calibri" w:cs="Times New Roman"/>
          <w:szCs w:val="24"/>
        </w:rPr>
        <w:t xml:space="preserve">Banking sector performance report 2022 </w:t>
      </w:r>
    </w:p>
    <w:p w14:paraId="78E91C11" w14:textId="77777777" w:rsidR="0040041B" w:rsidRPr="0040041B" w:rsidRDefault="0040041B" w:rsidP="0040041B">
      <w:pPr>
        <w:jc w:val="left"/>
        <w:rPr>
          <w:rFonts w:eastAsia="Calibri" w:cs="Times New Roman"/>
          <w:b/>
          <w:szCs w:val="24"/>
        </w:rPr>
      </w:pPr>
      <w:r w:rsidRPr="0040041B">
        <w:rPr>
          <w:rFonts w:eastAsia="Calibri" w:cs="Times New Roman"/>
          <w:b/>
          <w:szCs w:val="24"/>
        </w:rPr>
        <w:t xml:space="preserve">Figure 4.1 </w:t>
      </w:r>
      <w:r w:rsidRPr="0040041B">
        <w:rPr>
          <w:rFonts w:eastAsia="Calibri" w:cs="Times New Roman"/>
          <w:b/>
          <w:szCs w:val="24"/>
        </w:rPr>
        <w:tab/>
      </w:r>
      <w:r w:rsidRPr="0040041B">
        <w:rPr>
          <w:rFonts w:eastAsia="Calibri" w:cs="Times New Roman"/>
          <w:szCs w:val="24"/>
        </w:rPr>
        <w:t>Questionnaire response rate</w:t>
      </w:r>
    </w:p>
    <w:p w14:paraId="1AB50621" w14:textId="77777777" w:rsidR="0040041B" w:rsidRPr="004266F9" w:rsidRDefault="0040041B" w:rsidP="004266F9">
      <w:pPr>
        <w:jc w:val="left"/>
        <w:rPr>
          <w:rFonts w:eastAsia="Calibri" w:cs="Times New Roman"/>
          <w:b/>
          <w:szCs w:val="24"/>
        </w:rPr>
      </w:pPr>
    </w:p>
    <w:p w14:paraId="2A8D8835" w14:textId="77777777" w:rsidR="00EE7916" w:rsidRPr="004266F9" w:rsidRDefault="00EE7916" w:rsidP="004266F9">
      <w:pPr>
        <w:rPr>
          <w:rFonts w:cs="Times New Roman"/>
          <w:szCs w:val="24"/>
        </w:rPr>
      </w:pPr>
    </w:p>
    <w:p w14:paraId="09B4FE85" w14:textId="23526230" w:rsidR="003D7667" w:rsidRPr="004266F9" w:rsidRDefault="003D7667" w:rsidP="004266F9">
      <w:pPr>
        <w:rPr>
          <w:rFonts w:cs="Times New Roman"/>
          <w:szCs w:val="24"/>
        </w:rPr>
      </w:pPr>
      <w:r w:rsidRPr="004266F9">
        <w:rPr>
          <w:rFonts w:eastAsia="Calibri" w:cs="Times New Roman"/>
          <w:b/>
          <w:szCs w:val="24"/>
        </w:rPr>
        <w:t xml:space="preserve">LIST OF APPENDICES  </w:t>
      </w:r>
    </w:p>
    <w:p w14:paraId="7F94F846" w14:textId="3C93E72C" w:rsidR="003D7667" w:rsidRPr="004266F9" w:rsidRDefault="003D7667" w:rsidP="004266F9">
      <w:pPr>
        <w:tabs>
          <w:tab w:val="left" w:pos="7485"/>
        </w:tabs>
        <w:spacing w:before="100" w:beforeAutospacing="1" w:after="0"/>
        <w:rPr>
          <w:rFonts w:eastAsia="Calibri" w:cs="Times New Roman"/>
          <w:b/>
          <w:szCs w:val="24"/>
        </w:rPr>
      </w:pPr>
      <w:r w:rsidRPr="004266F9">
        <w:rPr>
          <w:rFonts w:eastAsia="Calibri" w:cs="Times New Roman"/>
          <w:b/>
          <w:szCs w:val="24"/>
        </w:rPr>
        <w:t xml:space="preserve">APPENDIX                                                                                                           </w:t>
      </w:r>
      <w:r w:rsidR="0022051A" w:rsidRPr="004266F9">
        <w:rPr>
          <w:rFonts w:eastAsia="Calibri" w:cs="Times New Roman"/>
          <w:b/>
          <w:szCs w:val="24"/>
        </w:rPr>
        <w:tab/>
      </w:r>
      <w:r w:rsidRPr="004266F9">
        <w:rPr>
          <w:rFonts w:eastAsia="Calibri" w:cs="Times New Roman"/>
          <w:b/>
          <w:szCs w:val="24"/>
        </w:rPr>
        <w:t xml:space="preserve">  PAGE</w:t>
      </w:r>
    </w:p>
    <w:p w14:paraId="5BCC897C" w14:textId="0787A46A" w:rsidR="0022051A" w:rsidRPr="004266F9" w:rsidRDefault="003D7667" w:rsidP="004266F9">
      <w:pPr>
        <w:tabs>
          <w:tab w:val="left" w:pos="7095"/>
          <w:tab w:val="left" w:pos="7485"/>
        </w:tabs>
        <w:spacing w:before="100" w:beforeAutospacing="1" w:after="0"/>
        <w:rPr>
          <w:rFonts w:eastAsia="Calibri" w:cs="Times New Roman"/>
          <w:szCs w:val="24"/>
        </w:rPr>
      </w:pPr>
      <w:r w:rsidRPr="004266F9">
        <w:rPr>
          <w:rFonts w:eastAsia="Calibri" w:cs="Times New Roman"/>
          <w:szCs w:val="24"/>
        </w:rPr>
        <w:t>Appendix 1: The Questionnaire fo</w:t>
      </w:r>
      <w:r w:rsidR="00CB5613">
        <w:rPr>
          <w:rFonts w:eastAsia="Calibri" w:cs="Times New Roman"/>
          <w:szCs w:val="24"/>
        </w:rPr>
        <w:t>r the service Provider ….…</w:t>
      </w:r>
      <w:r w:rsidR="00CB5613">
        <w:rPr>
          <w:rFonts w:eastAsia="Calibri" w:cs="Times New Roman"/>
          <w:szCs w:val="24"/>
        </w:rPr>
        <w:tab/>
      </w:r>
      <w:r w:rsidR="00CB5613">
        <w:rPr>
          <w:rFonts w:eastAsia="Calibri" w:cs="Times New Roman"/>
          <w:szCs w:val="24"/>
        </w:rPr>
        <w:tab/>
      </w:r>
      <w:r w:rsidR="00CB5613">
        <w:rPr>
          <w:rFonts w:eastAsia="Calibri" w:cs="Times New Roman"/>
          <w:szCs w:val="24"/>
        </w:rPr>
        <w:tab/>
      </w:r>
      <w:r w:rsidR="00CB5613">
        <w:rPr>
          <w:rFonts w:eastAsia="Calibri" w:cs="Times New Roman"/>
          <w:szCs w:val="24"/>
        </w:rPr>
        <w:tab/>
        <w:t>4</w:t>
      </w:r>
      <w:r w:rsidR="00CB5613">
        <w:rPr>
          <w:rFonts w:cs="Times New Roman"/>
          <w:szCs w:val="24"/>
        </w:rPr>
        <w:t>5</w:t>
      </w:r>
    </w:p>
    <w:p w14:paraId="0F12472D" w14:textId="61BF62EE" w:rsidR="003D7667" w:rsidRPr="004266F9" w:rsidRDefault="003D7667" w:rsidP="004266F9">
      <w:pPr>
        <w:tabs>
          <w:tab w:val="left" w:pos="7095"/>
          <w:tab w:val="left" w:pos="7485"/>
        </w:tabs>
        <w:spacing w:before="100" w:beforeAutospacing="1" w:after="0"/>
        <w:rPr>
          <w:rFonts w:eastAsia="Calibri" w:cs="Times New Roman"/>
          <w:szCs w:val="24"/>
        </w:rPr>
      </w:pPr>
      <w:r w:rsidRPr="004266F9">
        <w:rPr>
          <w:rFonts w:eastAsia="Calibri" w:cs="Times New Roman"/>
          <w:szCs w:val="24"/>
        </w:rPr>
        <w:t>Appendix 2: The Questionnaire fo</w:t>
      </w:r>
      <w:r w:rsidR="0022051A" w:rsidRPr="004266F9">
        <w:rPr>
          <w:rFonts w:eastAsia="Calibri" w:cs="Times New Roman"/>
          <w:szCs w:val="24"/>
        </w:rPr>
        <w:t>r the Microfinance Clients …….</w:t>
      </w:r>
      <w:r w:rsidR="0022051A" w:rsidRPr="004266F9">
        <w:rPr>
          <w:rFonts w:eastAsia="Calibri" w:cs="Times New Roman"/>
          <w:szCs w:val="24"/>
        </w:rPr>
        <w:tab/>
        <w:t xml:space="preserve">          </w:t>
      </w:r>
      <w:r w:rsidR="00CB5613">
        <w:rPr>
          <w:rFonts w:eastAsia="Calibri" w:cs="Times New Roman"/>
          <w:szCs w:val="24"/>
        </w:rPr>
        <w:t xml:space="preserve">        </w:t>
      </w:r>
      <w:r w:rsidR="00CB5613">
        <w:rPr>
          <w:rFonts w:eastAsia="Calibri" w:cs="Times New Roman"/>
          <w:szCs w:val="24"/>
        </w:rPr>
        <w:tab/>
        <w:t>49</w:t>
      </w:r>
      <w:r w:rsidR="0022051A" w:rsidRPr="004266F9">
        <w:rPr>
          <w:rFonts w:eastAsia="Calibri" w:cs="Times New Roman"/>
          <w:szCs w:val="24"/>
        </w:rPr>
        <w:t xml:space="preserve"> </w:t>
      </w:r>
      <w:r w:rsidRPr="004266F9">
        <w:rPr>
          <w:rFonts w:eastAsia="Calibri" w:cs="Times New Roman"/>
          <w:szCs w:val="24"/>
        </w:rPr>
        <w:t>Appendix 3: An interview guide…………………………………..</w:t>
      </w:r>
      <w:r w:rsidR="00CB5613">
        <w:rPr>
          <w:rFonts w:eastAsia="Calibri" w:cs="Times New Roman"/>
          <w:szCs w:val="24"/>
        </w:rPr>
        <w:tab/>
      </w:r>
      <w:r w:rsidR="00CB5613">
        <w:rPr>
          <w:rFonts w:eastAsia="Calibri" w:cs="Times New Roman"/>
          <w:szCs w:val="24"/>
        </w:rPr>
        <w:tab/>
      </w:r>
      <w:r w:rsidR="00CB5613">
        <w:rPr>
          <w:rFonts w:eastAsia="Calibri" w:cs="Times New Roman"/>
          <w:szCs w:val="24"/>
        </w:rPr>
        <w:tab/>
      </w:r>
      <w:r w:rsidR="00CB5613">
        <w:rPr>
          <w:rFonts w:eastAsia="Calibri" w:cs="Times New Roman"/>
          <w:szCs w:val="24"/>
        </w:rPr>
        <w:tab/>
        <w:t>49</w:t>
      </w:r>
    </w:p>
    <w:p w14:paraId="234B1F5B" w14:textId="1426AA20" w:rsidR="003D7667" w:rsidRPr="004266F9" w:rsidRDefault="003D7667" w:rsidP="004266F9">
      <w:pPr>
        <w:rPr>
          <w:rFonts w:cs="Times New Roman"/>
          <w:szCs w:val="24"/>
        </w:rPr>
      </w:pPr>
      <w:r w:rsidRPr="004266F9">
        <w:rPr>
          <w:rFonts w:eastAsia="Calibri" w:cs="Times New Roman"/>
          <w:szCs w:val="24"/>
        </w:rPr>
        <w:t>Appendix 4: The Questionnaire for the Pu</w:t>
      </w:r>
      <w:r w:rsidRPr="004266F9">
        <w:rPr>
          <w:rFonts w:cs="Times New Roman"/>
          <w:szCs w:val="24"/>
        </w:rPr>
        <w:t xml:space="preserve">blic </w:t>
      </w:r>
      <w:r w:rsidRPr="004266F9">
        <w:rPr>
          <w:rFonts w:eastAsia="Calibri" w:cs="Times New Roman"/>
          <w:szCs w:val="24"/>
        </w:rPr>
        <w:t>……………………</w:t>
      </w:r>
      <w:r w:rsidR="00CB5613">
        <w:rPr>
          <w:rFonts w:eastAsia="Calibri" w:cs="Times New Roman"/>
          <w:szCs w:val="24"/>
        </w:rPr>
        <w:tab/>
      </w:r>
      <w:r w:rsidR="00CB5613">
        <w:rPr>
          <w:rFonts w:eastAsia="Calibri" w:cs="Times New Roman"/>
          <w:szCs w:val="24"/>
        </w:rPr>
        <w:tab/>
      </w:r>
      <w:r w:rsidR="00CB5613">
        <w:rPr>
          <w:rFonts w:eastAsia="Calibri" w:cs="Times New Roman"/>
          <w:szCs w:val="24"/>
        </w:rPr>
        <w:tab/>
      </w:r>
      <w:r w:rsidR="00CB5613">
        <w:rPr>
          <w:rFonts w:eastAsia="Calibri" w:cs="Times New Roman"/>
          <w:szCs w:val="24"/>
        </w:rPr>
        <w:tab/>
      </w:r>
      <w:r w:rsidR="00CB5613">
        <w:rPr>
          <w:rFonts w:cs="Times New Roman"/>
          <w:szCs w:val="24"/>
        </w:rPr>
        <w:t>51</w:t>
      </w:r>
    </w:p>
    <w:p w14:paraId="5B6F664F" w14:textId="77777777" w:rsidR="003B7CB6" w:rsidRDefault="003B7CB6" w:rsidP="004266F9">
      <w:pPr>
        <w:rPr>
          <w:rFonts w:cs="Times New Roman"/>
          <w:b/>
          <w:szCs w:val="24"/>
        </w:rPr>
      </w:pPr>
    </w:p>
    <w:p w14:paraId="5BB4C8E1" w14:textId="77777777" w:rsidR="003B7CB6" w:rsidRDefault="003B7CB6" w:rsidP="004266F9">
      <w:pPr>
        <w:rPr>
          <w:rFonts w:cs="Times New Roman"/>
          <w:b/>
          <w:szCs w:val="24"/>
        </w:rPr>
      </w:pPr>
    </w:p>
    <w:p w14:paraId="68AC4E9D" w14:textId="77777777" w:rsidR="003D7667" w:rsidRPr="004266F9" w:rsidRDefault="003D7667" w:rsidP="004266F9">
      <w:pPr>
        <w:rPr>
          <w:rFonts w:cs="Times New Roman"/>
          <w:b/>
          <w:szCs w:val="24"/>
        </w:rPr>
      </w:pPr>
      <w:r w:rsidRPr="004266F9">
        <w:rPr>
          <w:rFonts w:cs="Times New Roman"/>
          <w:b/>
          <w:szCs w:val="24"/>
        </w:rPr>
        <w:t>ABBREVIATIONS AND ACRONYMS</w:t>
      </w:r>
    </w:p>
    <w:p w14:paraId="3550C363" w14:textId="16337573" w:rsidR="003D7667" w:rsidRPr="004266F9" w:rsidRDefault="003D7667" w:rsidP="004266F9">
      <w:pPr>
        <w:rPr>
          <w:rFonts w:cs="Times New Roman"/>
          <w:szCs w:val="24"/>
        </w:rPr>
      </w:pPr>
      <w:r w:rsidRPr="004266F9">
        <w:rPr>
          <w:rFonts w:cs="Times New Roman"/>
          <w:szCs w:val="24"/>
        </w:rPr>
        <w:t>MFI</w:t>
      </w:r>
      <w:r w:rsidRPr="004266F9">
        <w:rPr>
          <w:rFonts w:cs="Times New Roman"/>
          <w:szCs w:val="24"/>
        </w:rPr>
        <w:tab/>
      </w:r>
      <w:r w:rsidR="00EE7916" w:rsidRPr="004266F9">
        <w:rPr>
          <w:rFonts w:cs="Times New Roman"/>
          <w:szCs w:val="24"/>
        </w:rPr>
        <w:tab/>
      </w:r>
      <w:r w:rsidRPr="004266F9">
        <w:rPr>
          <w:rFonts w:cs="Times New Roman"/>
          <w:szCs w:val="24"/>
        </w:rPr>
        <w:t>: Microfinance Institutions</w:t>
      </w:r>
    </w:p>
    <w:p w14:paraId="76648B72" w14:textId="5E44F337" w:rsidR="003D7667" w:rsidRPr="004266F9" w:rsidRDefault="003D7667" w:rsidP="004266F9">
      <w:pPr>
        <w:rPr>
          <w:rFonts w:cs="Times New Roman"/>
          <w:szCs w:val="24"/>
        </w:rPr>
      </w:pPr>
      <w:r w:rsidRPr="004266F9">
        <w:rPr>
          <w:rFonts w:cs="Times New Roman"/>
          <w:szCs w:val="24"/>
        </w:rPr>
        <w:t>RBZ</w:t>
      </w:r>
      <w:r w:rsidRPr="004266F9">
        <w:rPr>
          <w:rFonts w:cs="Times New Roman"/>
          <w:szCs w:val="24"/>
        </w:rPr>
        <w:tab/>
      </w:r>
      <w:r w:rsidR="00EE7916" w:rsidRPr="004266F9">
        <w:rPr>
          <w:rFonts w:cs="Times New Roman"/>
          <w:szCs w:val="24"/>
        </w:rPr>
        <w:tab/>
      </w:r>
      <w:r w:rsidRPr="004266F9">
        <w:rPr>
          <w:rFonts w:cs="Times New Roman"/>
          <w:szCs w:val="24"/>
        </w:rPr>
        <w:t>: Reserve Bank of Zimbabwe</w:t>
      </w:r>
    </w:p>
    <w:p w14:paraId="0A46967E" w14:textId="244DF88D" w:rsidR="003D7667" w:rsidRPr="004266F9" w:rsidRDefault="003D7667" w:rsidP="004266F9">
      <w:pPr>
        <w:rPr>
          <w:rFonts w:cs="Times New Roman"/>
          <w:szCs w:val="24"/>
        </w:rPr>
      </w:pPr>
      <w:r w:rsidRPr="004266F9">
        <w:rPr>
          <w:rFonts w:cs="Times New Roman"/>
          <w:szCs w:val="24"/>
        </w:rPr>
        <w:t>SMEs</w:t>
      </w:r>
      <w:r w:rsidRPr="004266F9">
        <w:rPr>
          <w:rFonts w:cs="Times New Roman"/>
          <w:szCs w:val="24"/>
        </w:rPr>
        <w:tab/>
      </w:r>
      <w:r w:rsidR="00EE7916" w:rsidRPr="004266F9">
        <w:rPr>
          <w:rFonts w:cs="Times New Roman"/>
          <w:szCs w:val="24"/>
        </w:rPr>
        <w:tab/>
      </w:r>
      <w:r w:rsidRPr="004266F9">
        <w:rPr>
          <w:rFonts w:cs="Times New Roman"/>
          <w:szCs w:val="24"/>
        </w:rPr>
        <w:t>: Small and Medium Enterprises</w:t>
      </w:r>
    </w:p>
    <w:p w14:paraId="5D66E07C" w14:textId="5BB381BB" w:rsidR="00EE7916" w:rsidRPr="004266F9" w:rsidRDefault="00EE7916" w:rsidP="004266F9">
      <w:pPr>
        <w:rPr>
          <w:rFonts w:cs="Times New Roman"/>
          <w:szCs w:val="24"/>
        </w:rPr>
      </w:pPr>
      <w:proofErr w:type="spellStart"/>
      <w:r w:rsidRPr="004266F9">
        <w:rPr>
          <w:rFonts w:cs="Times New Roman"/>
          <w:szCs w:val="24"/>
        </w:rPr>
        <w:lastRenderedPageBreak/>
        <w:t>Fintech</w:t>
      </w:r>
      <w:proofErr w:type="spellEnd"/>
      <w:r w:rsidRPr="004266F9">
        <w:rPr>
          <w:rFonts w:cs="Times New Roman"/>
          <w:szCs w:val="24"/>
        </w:rPr>
        <w:tab/>
      </w:r>
      <w:r w:rsidRPr="004266F9">
        <w:rPr>
          <w:rFonts w:cs="Times New Roman"/>
          <w:szCs w:val="24"/>
        </w:rPr>
        <w:tab/>
        <w:t>: Financial Technology</w:t>
      </w:r>
    </w:p>
    <w:p w14:paraId="51081FD6" w14:textId="2B061B31" w:rsidR="003D7667" w:rsidRPr="004266F9" w:rsidRDefault="003D7667" w:rsidP="004266F9">
      <w:pPr>
        <w:rPr>
          <w:rFonts w:cs="Times New Roman"/>
          <w:szCs w:val="24"/>
        </w:rPr>
      </w:pPr>
      <w:r w:rsidRPr="004266F9">
        <w:rPr>
          <w:rFonts w:cs="Times New Roman"/>
          <w:szCs w:val="24"/>
        </w:rPr>
        <w:t>FI</w:t>
      </w:r>
      <w:r w:rsidRPr="004266F9">
        <w:rPr>
          <w:rFonts w:cs="Times New Roman"/>
          <w:szCs w:val="24"/>
        </w:rPr>
        <w:tab/>
      </w:r>
      <w:r w:rsidR="00EE7916" w:rsidRPr="004266F9">
        <w:rPr>
          <w:rFonts w:cs="Times New Roman"/>
          <w:szCs w:val="24"/>
        </w:rPr>
        <w:tab/>
      </w:r>
      <w:r w:rsidRPr="004266F9">
        <w:rPr>
          <w:rFonts w:cs="Times New Roman"/>
          <w:szCs w:val="24"/>
        </w:rPr>
        <w:t>: Financial Institutions</w:t>
      </w:r>
    </w:p>
    <w:p w14:paraId="22A371B1" w14:textId="65F7B76E" w:rsidR="00EE7916" w:rsidRPr="004266F9" w:rsidRDefault="003D7667" w:rsidP="004266F9">
      <w:pPr>
        <w:rPr>
          <w:rFonts w:cs="Times New Roman"/>
          <w:szCs w:val="24"/>
        </w:rPr>
      </w:pPr>
      <w:r w:rsidRPr="004266F9">
        <w:rPr>
          <w:rFonts w:cs="Times New Roman"/>
          <w:szCs w:val="24"/>
        </w:rPr>
        <w:t>KYC</w:t>
      </w:r>
      <w:r w:rsidRPr="004266F9">
        <w:rPr>
          <w:rFonts w:cs="Times New Roman"/>
          <w:szCs w:val="24"/>
        </w:rPr>
        <w:tab/>
      </w:r>
      <w:r w:rsidR="00EE7916" w:rsidRPr="004266F9">
        <w:rPr>
          <w:rFonts w:cs="Times New Roman"/>
          <w:szCs w:val="24"/>
        </w:rPr>
        <w:tab/>
        <w:t>: Know Your Customer</w:t>
      </w:r>
    </w:p>
    <w:p w14:paraId="147B6053" w14:textId="77777777" w:rsidR="00B82038" w:rsidRPr="004266F9" w:rsidRDefault="00B82038" w:rsidP="004266F9">
      <w:pPr>
        <w:rPr>
          <w:rFonts w:cs="Times New Roman"/>
          <w:szCs w:val="24"/>
        </w:rPr>
        <w:sectPr w:rsidR="00B82038" w:rsidRPr="004266F9" w:rsidSect="00A016ED">
          <w:footerReference w:type="default" r:id="rId10"/>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fmt="lowerRoman" w:start="1"/>
          <w:cols w:space="708"/>
          <w:docGrid w:linePitch="360"/>
        </w:sectPr>
      </w:pPr>
    </w:p>
    <w:p w14:paraId="79D39B46" w14:textId="14653B59" w:rsidR="00D90FEA" w:rsidRPr="004266F9" w:rsidRDefault="00D90FEA" w:rsidP="004266F9">
      <w:pPr>
        <w:pStyle w:val="Title"/>
        <w:rPr>
          <w:rFonts w:cs="Times New Roman"/>
          <w:szCs w:val="24"/>
        </w:rPr>
      </w:pPr>
      <w:r w:rsidRPr="004266F9">
        <w:rPr>
          <w:rFonts w:cs="Times New Roman"/>
          <w:szCs w:val="24"/>
        </w:rPr>
        <w:lastRenderedPageBreak/>
        <w:t>CHAPTER ONE</w:t>
      </w:r>
    </w:p>
    <w:p w14:paraId="51BBFC3D" w14:textId="1C6F0BE6" w:rsidR="00603FE1" w:rsidRPr="004266F9" w:rsidRDefault="00603FE1" w:rsidP="004266F9">
      <w:pPr>
        <w:pStyle w:val="Subtitle"/>
        <w:spacing w:line="360" w:lineRule="auto"/>
        <w:rPr>
          <w:rFonts w:cs="Times New Roman"/>
          <w:szCs w:val="24"/>
        </w:rPr>
      </w:pPr>
      <w:r w:rsidRPr="004266F9">
        <w:rPr>
          <w:rFonts w:cs="Times New Roman"/>
          <w:szCs w:val="24"/>
        </w:rPr>
        <w:t>INTRODUCTION</w:t>
      </w:r>
    </w:p>
    <w:p w14:paraId="6CAFA4FC" w14:textId="6FA7F356" w:rsidR="00D90FEA" w:rsidRPr="004266F9" w:rsidRDefault="00D90FEA" w:rsidP="004266F9">
      <w:pPr>
        <w:pStyle w:val="Heading1"/>
        <w:numPr>
          <w:ilvl w:val="0"/>
          <w:numId w:val="3"/>
        </w:numPr>
        <w:spacing w:line="360" w:lineRule="auto"/>
        <w:rPr>
          <w:rFonts w:cs="Times New Roman"/>
          <w:szCs w:val="24"/>
        </w:rPr>
      </w:pPr>
      <w:bookmarkStart w:id="18" w:name="_Toc121934920"/>
      <w:bookmarkStart w:id="19" w:name="_Toc121945490"/>
      <w:bookmarkStart w:id="20" w:name="_Toc121949142"/>
      <w:r w:rsidRPr="004266F9">
        <w:rPr>
          <w:rFonts w:cs="Times New Roman"/>
          <w:szCs w:val="24"/>
        </w:rPr>
        <w:t>Introduction</w:t>
      </w:r>
      <w:bookmarkEnd w:id="18"/>
      <w:bookmarkEnd w:id="19"/>
      <w:bookmarkEnd w:id="20"/>
    </w:p>
    <w:p w14:paraId="77E2D696" w14:textId="1F25F36D" w:rsidR="00603FE1" w:rsidRPr="004266F9" w:rsidRDefault="007240D6" w:rsidP="004266F9">
      <w:pPr>
        <w:rPr>
          <w:rFonts w:cs="Times New Roman"/>
          <w:szCs w:val="24"/>
        </w:rPr>
      </w:pPr>
      <w:r w:rsidRPr="004266F9">
        <w:rPr>
          <w:rFonts w:cs="Times New Roman"/>
          <w:szCs w:val="24"/>
        </w:rPr>
        <w:t>Microfinance is a credit provider for those clients which has failed to get access to bank loans due to failure of providing adequate requirements as instructed by the bank. As a result, this has stimulated the increase in the establishment of microfinance institutions in the finance sector. Poverty reduction has been a key objective of development policies and programs, including microfinance programs.  At the same time, this provision of microcredit in form of loans to the low income earners has domin</w:t>
      </w:r>
      <w:r w:rsidR="00C634D3">
        <w:rPr>
          <w:rFonts w:cs="Times New Roman"/>
          <w:szCs w:val="24"/>
        </w:rPr>
        <w:t xml:space="preserve">ated the microfinance globally. </w:t>
      </w:r>
      <w:r w:rsidRPr="004266F9">
        <w:rPr>
          <w:rFonts w:cs="Times New Roman"/>
          <w:szCs w:val="24"/>
        </w:rPr>
        <w:t>Microfinance</w:t>
      </w:r>
      <w:r w:rsidR="005D34C8">
        <w:rPr>
          <w:rFonts w:cs="Times New Roman"/>
          <w:szCs w:val="24"/>
        </w:rPr>
        <w:t xml:space="preserve"> institutions have been viewed to possess the highest possibility</w:t>
      </w:r>
      <w:r w:rsidR="00F8511B">
        <w:rPr>
          <w:rFonts w:cs="Times New Roman"/>
          <w:szCs w:val="24"/>
        </w:rPr>
        <w:t xml:space="preserve"> of achieving</w:t>
      </w:r>
      <w:r w:rsidR="00C634D3">
        <w:rPr>
          <w:rFonts w:cs="Times New Roman"/>
          <w:szCs w:val="24"/>
        </w:rPr>
        <w:t xml:space="preserve"> financial inclusion</w:t>
      </w:r>
      <w:r w:rsidRPr="004266F9">
        <w:rPr>
          <w:rFonts w:cs="Times New Roman"/>
          <w:szCs w:val="24"/>
        </w:rPr>
        <w:t>. This chapter gives the background of study, the statement of the problem, research questions, objectives of the study, purpose of study, the delimitation of study, limitation of the study and summary.</w:t>
      </w:r>
    </w:p>
    <w:p w14:paraId="6A3071BC" w14:textId="1CAE42FC" w:rsidR="007240D6" w:rsidRPr="004266F9" w:rsidRDefault="00603FE1" w:rsidP="004266F9">
      <w:pPr>
        <w:pStyle w:val="Heading1"/>
        <w:spacing w:line="360" w:lineRule="auto"/>
        <w:rPr>
          <w:rFonts w:cs="Times New Roman"/>
          <w:szCs w:val="24"/>
        </w:rPr>
      </w:pPr>
      <w:bookmarkStart w:id="21" w:name="_Toc121934921"/>
      <w:bookmarkStart w:id="22" w:name="_Toc121945491"/>
      <w:bookmarkStart w:id="23" w:name="_Toc121949143"/>
      <w:r w:rsidRPr="004266F9">
        <w:rPr>
          <w:rFonts w:cs="Times New Roman"/>
          <w:szCs w:val="24"/>
        </w:rPr>
        <w:t xml:space="preserve">1.1 Background to the </w:t>
      </w:r>
      <w:r w:rsidR="007240D6" w:rsidRPr="004266F9">
        <w:rPr>
          <w:rFonts w:cs="Times New Roman"/>
          <w:szCs w:val="24"/>
        </w:rPr>
        <w:t>study</w:t>
      </w:r>
      <w:bookmarkEnd w:id="21"/>
      <w:bookmarkEnd w:id="22"/>
      <w:bookmarkEnd w:id="23"/>
      <w:r w:rsidR="007240D6" w:rsidRPr="004266F9">
        <w:rPr>
          <w:rFonts w:cs="Times New Roman"/>
          <w:szCs w:val="24"/>
        </w:rPr>
        <w:t xml:space="preserve">   </w:t>
      </w:r>
    </w:p>
    <w:p w14:paraId="075ABD74" w14:textId="4C536679" w:rsidR="007240D6" w:rsidRPr="004266F9" w:rsidRDefault="007240D6" w:rsidP="004266F9">
      <w:pPr>
        <w:rPr>
          <w:rFonts w:cs="Times New Roman"/>
          <w:szCs w:val="24"/>
        </w:rPr>
      </w:pPr>
      <w:r w:rsidRPr="004266F9">
        <w:rPr>
          <w:rFonts w:cs="Times New Roman"/>
          <w:szCs w:val="24"/>
        </w:rPr>
        <w:t xml:space="preserve">For the last few decades, the banking industry has evolved tremendously with technological advancement which has brought about the improvement in the banking transactions. According to (Hulme and Mosley, 1996), poverty reduction has been a key objective of development policies and programs, including microfinance programs. There has been a greater improvement to areas relating to financial profitability, competitiveness and viability. Despite, concerns has been raised on the </w:t>
      </w:r>
      <w:r w:rsidR="00272883">
        <w:rPr>
          <w:rFonts w:cs="Times New Roman"/>
          <w:szCs w:val="24"/>
        </w:rPr>
        <w:t xml:space="preserve">issue of banks who have failed to include the whole portion </w:t>
      </w:r>
      <w:r w:rsidRPr="004266F9">
        <w:rPr>
          <w:rFonts w:cs="Times New Roman"/>
          <w:szCs w:val="24"/>
        </w:rPr>
        <w:t>of</w:t>
      </w:r>
      <w:r w:rsidR="00272883">
        <w:rPr>
          <w:rFonts w:cs="Times New Roman"/>
          <w:szCs w:val="24"/>
        </w:rPr>
        <w:t xml:space="preserve"> population particularly in </w:t>
      </w:r>
      <w:r w:rsidRPr="004266F9">
        <w:rPr>
          <w:rFonts w:cs="Times New Roman"/>
          <w:szCs w:val="24"/>
        </w:rPr>
        <w:t xml:space="preserve">developing countries. The scope of financial inclusion goes beyond offering banking services only, stretching to other financial services like insurance, equity products and pension products. </w:t>
      </w:r>
    </w:p>
    <w:p w14:paraId="3F22B95F" w14:textId="77777777" w:rsidR="007240D6" w:rsidRPr="004266F9" w:rsidRDefault="007240D6" w:rsidP="004266F9">
      <w:pPr>
        <w:rPr>
          <w:rFonts w:cs="Times New Roman"/>
          <w:szCs w:val="24"/>
        </w:rPr>
      </w:pPr>
      <w:r w:rsidRPr="004266F9">
        <w:rPr>
          <w:rFonts w:cs="Times New Roman"/>
          <w:szCs w:val="24"/>
        </w:rPr>
        <w:t xml:space="preserve">The banking sector is classified in a number of categories as tabulated below in </w:t>
      </w:r>
      <w:r w:rsidRPr="004266F9">
        <w:rPr>
          <w:rFonts w:cs="Times New Roman"/>
          <w:b/>
          <w:szCs w:val="24"/>
        </w:rPr>
        <w:t>fig 4.1</w:t>
      </w:r>
      <w:r w:rsidRPr="004266F9">
        <w:rPr>
          <w:rFonts w:cs="Times New Roman"/>
          <w:szCs w:val="24"/>
        </w:rPr>
        <w:t xml:space="preserve"> and each type of financial institution is essential in facilitating the financial flow of funds through its activities. Below shows the architecture of the Zimbabwean banking sector as published by the Reserve bank of Zimbabwe (RBZ) as at 31 March 2022. </w:t>
      </w:r>
    </w:p>
    <w:p w14:paraId="3577E895" w14:textId="211FDA53" w:rsidR="007240D6" w:rsidRPr="004266F9" w:rsidRDefault="00603FE1" w:rsidP="004266F9">
      <w:pPr>
        <w:pStyle w:val="Heading2"/>
        <w:spacing w:line="360" w:lineRule="auto"/>
        <w:rPr>
          <w:rFonts w:cs="Times New Roman"/>
          <w:szCs w:val="24"/>
        </w:rPr>
      </w:pPr>
      <w:bookmarkStart w:id="24" w:name="_Toc121934922"/>
      <w:bookmarkStart w:id="25" w:name="_Toc121945492"/>
      <w:bookmarkStart w:id="26" w:name="_Toc121949144"/>
      <w:proofErr w:type="gramStart"/>
      <w:r w:rsidRPr="004266F9">
        <w:rPr>
          <w:rFonts w:cs="Times New Roman"/>
          <w:szCs w:val="24"/>
        </w:rPr>
        <w:t xml:space="preserve">Fig </w:t>
      </w:r>
      <w:r w:rsidR="007240D6" w:rsidRPr="004266F9">
        <w:rPr>
          <w:rFonts w:cs="Times New Roman"/>
          <w:szCs w:val="24"/>
        </w:rPr>
        <w:t>1</w:t>
      </w:r>
      <w:r w:rsidRPr="004266F9">
        <w:rPr>
          <w:rFonts w:cs="Times New Roman"/>
          <w:szCs w:val="24"/>
        </w:rPr>
        <w:t>.</w:t>
      </w:r>
      <w:proofErr w:type="gramEnd"/>
      <w:r w:rsidR="007240D6" w:rsidRPr="004266F9">
        <w:rPr>
          <w:rFonts w:cs="Times New Roman"/>
          <w:szCs w:val="24"/>
        </w:rPr>
        <w:t xml:space="preserve"> The Architecture of the banking Sector</w:t>
      </w:r>
      <w:bookmarkEnd w:id="24"/>
      <w:bookmarkEnd w:id="25"/>
      <w:bookmarkEnd w:id="26"/>
    </w:p>
    <w:tbl>
      <w:tblPr>
        <w:tblStyle w:val="MediumShading1"/>
        <w:tblW w:w="0" w:type="auto"/>
        <w:tblLook w:val="04A0" w:firstRow="1" w:lastRow="0" w:firstColumn="1" w:lastColumn="0" w:noHBand="0" w:noVBand="1"/>
      </w:tblPr>
      <w:tblGrid>
        <w:gridCol w:w="4634"/>
        <w:gridCol w:w="4608"/>
      </w:tblGrid>
      <w:tr w:rsidR="007240D6" w:rsidRPr="004266F9" w14:paraId="35F029D4" w14:textId="77777777" w:rsidTr="006638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422767E" w14:textId="77777777" w:rsidR="007240D6" w:rsidRPr="004266F9" w:rsidRDefault="007240D6" w:rsidP="004266F9">
            <w:pPr>
              <w:spacing w:after="200" w:line="360" w:lineRule="auto"/>
              <w:jc w:val="both"/>
              <w:rPr>
                <w:rFonts w:ascii="Times New Roman" w:hAnsi="Times New Roman" w:cs="Times New Roman"/>
                <w:sz w:val="24"/>
                <w:szCs w:val="24"/>
              </w:rPr>
            </w:pPr>
            <w:r w:rsidRPr="004266F9">
              <w:rPr>
                <w:rFonts w:ascii="Times New Roman" w:hAnsi="Times New Roman" w:cs="Times New Roman"/>
                <w:sz w:val="24"/>
                <w:szCs w:val="24"/>
              </w:rPr>
              <w:t>Type of institutions</w:t>
            </w:r>
          </w:p>
        </w:tc>
        <w:tc>
          <w:tcPr>
            <w:tcW w:w="4788" w:type="dxa"/>
          </w:tcPr>
          <w:p w14:paraId="49289BDC" w14:textId="77777777" w:rsidR="007240D6" w:rsidRPr="004266F9" w:rsidRDefault="007240D6" w:rsidP="004266F9">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66F9">
              <w:rPr>
                <w:rFonts w:ascii="Times New Roman" w:hAnsi="Times New Roman" w:cs="Times New Roman"/>
                <w:sz w:val="24"/>
                <w:szCs w:val="24"/>
              </w:rPr>
              <w:t xml:space="preserve">Number </w:t>
            </w:r>
          </w:p>
        </w:tc>
      </w:tr>
      <w:tr w:rsidR="007240D6" w:rsidRPr="004266F9" w14:paraId="31411FF2" w14:textId="77777777" w:rsidTr="00663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9817ADD" w14:textId="77777777" w:rsidR="007240D6" w:rsidRPr="004266F9" w:rsidRDefault="007240D6" w:rsidP="004266F9">
            <w:pPr>
              <w:spacing w:after="200" w:line="360" w:lineRule="auto"/>
              <w:jc w:val="both"/>
              <w:rPr>
                <w:rFonts w:ascii="Times New Roman" w:hAnsi="Times New Roman" w:cs="Times New Roman"/>
                <w:sz w:val="24"/>
                <w:szCs w:val="24"/>
              </w:rPr>
            </w:pPr>
            <w:r w:rsidRPr="004266F9">
              <w:rPr>
                <w:rFonts w:ascii="Times New Roman" w:hAnsi="Times New Roman" w:cs="Times New Roman"/>
                <w:sz w:val="24"/>
                <w:szCs w:val="24"/>
              </w:rPr>
              <w:t xml:space="preserve">Commercial bank </w:t>
            </w:r>
          </w:p>
        </w:tc>
        <w:tc>
          <w:tcPr>
            <w:tcW w:w="4788" w:type="dxa"/>
          </w:tcPr>
          <w:p w14:paraId="575349C0" w14:textId="77777777" w:rsidR="007240D6" w:rsidRPr="004266F9" w:rsidRDefault="007240D6" w:rsidP="004266F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66F9">
              <w:rPr>
                <w:rFonts w:ascii="Times New Roman" w:hAnsi="Times New Roman" w:cs="Times New Roman"/>
                <w:sz w:val="24"/>
                <w:szCs w:val="24"/>
              </w:rPr>
              <w:t>13</w:t>
            </w:r>
          </w:p>
        </w:tc>
      </w:tr>
      <w:tr w:rsidR="007240D6" w:rsidRPr="004266F9" w14:paraId="21027DFB" w14:textId="77777777" w:rsidTr="006638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A734E8C" w14:textId="77777777" w:rsidR="007240D6" w:rsidRPr="004266F9" w:rsidRDefault="007240D6" w:rsidP="004266F9">
            <w:pPr>
              <w:spacing w:after="200" w:line="360" w:lineRule="auto"/>
              <w:jc w:val="both"/>
              <w:rPr>
                <w:rFonts w:ascii="Times New Roman" w:hAnsi="Times New Roman" w:cs="Times New Roman"/>
                <w:sz w:val="24"/>
                <w:szCs w:val="24"/>
              </w:rPr>
            </w:pPr>
            <w:r w:rsidRPr="004266F9">
              <w:rPr>
                <w:rFonts w:ascii="Times New Roman" w:hAnsi="Times New Roman" w:cs="Times New Roman"/>
                <w:sz w:val="24"/>
                <w:szCs w:val="24"/>
              </w:rPr>
              <w:lastRenderedPageBreak/>
              <w:t>Merchant bank</w:t>
            </w:r>
          </w:p>
        </w:tc>
        <w:tc>
          <w:tcPr>
            <w:tcW w:w="4788" w:type="dxa"/>
          </w:tcPr>
          <w:p w14:paraId="24991D37" w14:textId="77777777" w:rsidR="007240D6" w:rsidRPr="004266F9" w:rsidRDefault="007240D6" w:rsidP="004266F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266F9">
              <w:rPr>
                <w:rFonts w:ascii="Times New Roman" w:hAnsi="Times New Roman" w:cs="Times New Roman"/>
                <w:sz w:val="24"/>
                <w:szCs w:val="24"/>
              </w:rPr>
              <w:t>10</w:t>
            </w:r>
          </w:p>
        </w:tc>
      </w:tr>
      <w:tr w:rsidR="007240D6" w:rsidRPr="004266F9" w14:paraId="7056C16A" w14:textId="77777777" w:rsidTr="00663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7A7C618" w14:textId="77777777" w:rsidR="007240D6" w:rsidRPr="004266F9" w:rsidRDefault="007240D6" w:rsidP="004266F9">
            <w:pPr>
              <w:spacing w:after="200" w:line="360" w:lineRule="auto"/>
              <w:jc w:val="both"/>
              <w:rPr>
                <w:rFonts w:ascii="Times New Roman" w:hAnsi="Times New Roman" w:cs="Times New Roman"/>
                <w:sz w:val="24"/>
                <w:szCs w:val="24"/>
              </w:rPr>
            </w:pPr>
            <w:r w:rsidRPr="004266F9">
              <w:rPr>
                <w:rFonts w:ascii="Times New Roman" w:hAnsi="Times New Roman" w:cs="Times New Roman"/>
                <w:sz w:val="24"/>
                <w:szCs w:val="24"/>
              </w:rPr>
              <w:t>Building Society</w:t>
            </w:r>
          </w:p>
        </w:tc>
        <w:tc>
          <w:tcPr>
            <w:tcW w:w="4788" w:type="dxa"/>
          </w:tcPr>
          <w:p w14:paraId="7A678498" w14:textId="77777777" w:rsidR="007240D6" w:rsidRPr="004266F9" w:rsidRDefault="007240D6" w:rsidP="004266F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66F9">
              <w:rPr>
                <w:rFonts w:ascii="Times New Roman" w:hAnsi="Times New Roman" w:cs="Times New Roman"/>
                <w:sz w:val="24"/>
                <w:szCs w:val="24"/>
              </w:rPr>
              <w:t>5</w:t>
            </w:r>
          </w:p>
        </w:tc>
      </w:tr>
      <w:tr w:rsidR="007240D6" w:rsidRPr="004266F9" w14:paraId="4A719EB1" w14:textId="77777777" w:rsidTr="006638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B46E5A2" w14:textId="77777777" w:rsidR="007240D6" w:rsidRPr="004266F9" w:rsidRDefault="007240D6" w:rsidP="004266F9">
            <w:pPr>
              <w:spacing w:after="200" w:line="360" w:lineRule="auto"/>
              <w:jc w:val="both"/>
              <w:rPr>
                <w:rFonts w:ascii="Times New Roman" w:hAnsi="Times New Roman" w:cs="Times New Roman"/>
                <w:sz w:val="24"/>
                <w:szCs w:val="24"/>
              </w:rPr>
            </w:pPr>
            <w:r w:rsidRPr="004266F9">
              <w:rPr>
                <w:rFonts w:ascii="Times New Roman" w:hAnsi="Times New Roman" w:cs="Times New Roman"/>
                <w:sz w:val="24"/>
                <w:szCs w:val="24"/>
              </w:rPr>
              <w:t>Savings bank</w:t>
            </w:r>
          </w:p>
        </w:tc>
        <w:tc>
          <w:tcPr>
            <w:tcW w:w="4788" w:type="dxa"/>
          </w:tcPr>
          <w:p w14:paraId="79E467DE" w14:textId="77777777" w:rsidR="007240D6" w:rsidRPr="004266F9" w:rsidRDefault="007240D6" w:rsidP="004266F9">
            <w:pPr>
              <w:spacing w:after="20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266F9">
              <w:rPr>
                <w:rFonts w:ascii="Times New Roman" w:hAnsi="Times New Roman" w:cs="Times New Roman"/>
                <w:sz w:val="24"/>
                <w:szCs w:val="24"/>
              </w:rPr>
              <w:t>1</w:t>
            </w:r>
          </w:p>
        </w:tc>
      </w:tr>
      <w:tr w:rsidR="007240D6" w:rsidRPr="004266F9" w14:paraId="2DBF1035" w14:textId="77777777" w:rsidTr="00663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3E1CDA3" w14:textId="77777777" w:rsidR="007240D6" w:rsidRPr="004266F9" w:rsidRDefault="007240D6" w:rsidP="004266F9">
            <w:pPr>
              <w:spacing w:after="200" w:line="360" w:lineRule="auto"/>
              <w:jc w:val="both"/>
              <w:rPr>
                <w:rFonts w:ascii="Times New Roman" w:hAnsi="Times New Roman" w:cs="Times New Roman"/>
                <w:sz w:val="24"/>
                <w:szCs w:val="24"/>
              </w:rPr>
            </w:pPr>
            <w:r w:rsidRPr="004266F9">
              <w:rPr>
                <w:rFonts w:ascii="Times New Roman" w:hAnsi="Times New Roman" w:cs="Times New Roman"/>
                <w:sz w:val="24"/>
                <w:szCs w:val="24"/>
              </w:rPr>
              <w:t>Microfinance institutions</w:t>
            </w:r>
          </w:p>
        </w:tc>
        <w:tc>
          <w:tcPr>
            <w:tcW w:w="4788" w:type="dxa"/>
          </w:tcPr>
          <w:p w14:paraId="089A97D2" w14:textId="77777777" w:rsidR="007240D6" w:rsidRPr="004266F9" w:rsidRDefault="007240D6" w:rsidP="004266F9">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66F9">
              <w:rPr>
                <w:rFonts w:ascii="Times New Roman" w:hAnsi="Times New Roman" w:cs="Times New Roman"/>
                <w:sz w:val="24"/>
                <w:szCs w:val="24"/>
              </w:rPr>
              <w:t>179</w:t>
            </w:r>
          </w:p>
        </w:tc>
      </w:tr>
    </w:tbl>
    <w:p w14:paraId="1009F127" w14:textId="77777777" w:rsidR="005F7E7F" w:rsidRPr="004266F9" w:rsidRDefault="007240D6" w:rsidP="004266F9">
      <w:pPr>
        <w:rPr>
          <w:rFonts w:cs="Times New Roman"/>
          <w:szCs w:val="24"/>
        </w:rPr>
      </w:pPr>
      <w:r w:rsidRPr="004266F9">
        <w:rPr>
          <w:rFonts w:cs="Times New Roman"/>
          <w:b/>
          <w:i/>
          <w:szCs w:val="24"/>
        </w:rPr>
        <w:t>Source:</w:t>
      </w:r>
      <w:r w:rsidRPr="004266F9">
        <w:rPr>
          <w:rFonts w:cs="Times New Roman"/>
          <w:szCs w:val="24"/>
        </w:rPr>
        <w:t xml:space="preserve"> </w:t>
      </w:r>
      <w:r w:rsidR="005F7E7F" w:rsidRPr="004266F9">
        <w:rPr>
          <w:rFonts w:cs="Times New Roman"/>
          <w:i/>
          <w:szCs w:val="24"/>
        </w:rPr>
        <w:t xml:space="preserve">31 </w:t>
      </w:r>
      <w:r w:rsidRPr="004266F9">
        <w:rPr>
          <w:rFonts w:cs="Times New Roman"/>
          <w:i/>
          <w:szCs w:val="24"/>
        </w:rPr>
        <w:t xml:space="preserve">March 2022 </w:t>
      </w:r>
      <w:r w:rsidR="005F7E7F" w:rsidRPr="004266F9">
        <w:rPr>
          <w:rFonts w:cs="Times New Roman"/>
          <w:i/>
          <w:szCs w:val="24"/>
        </w:rPr>
        <w:t>Bank Supervision Division Banking Sector-</w:t>
      </w:r>
      <w:r w:rsidRPr="004266F9">
        <w:rPr>
          <w:rFonts w:cs="Times New Roman"/>
          <w:i/>
          <w:szCs w:val="24"/>
        </w:rPr>
        <w:t>RBZ</w:t>
      </w:r>
      <w:r w:rsidR="005F7E7F" w:rsidRPr="004266F9">
        <w:rPr>
          <w:rFonts w:cs="Times New Roman"/>
          <w:szCs w:val="24"/>
        </w:rPr>
        <w:t xml:space="preserve"> (</w:t>
      </w:r>
      <w:r w:rsidR="005F7E7F" w:rsidRPr="004266F9">
        <w:rPr>
          <w:rFonts w:cs="Times New Roman"/>
          <w:szCs w:val="24"/>
          <w:u w:val="single"/>
        </w:rPr>
        <w:t>www.Rbz.Co.Zw&gt;</w:t>
      </w:r>
      <w:r w:rsidRPr="004266F9">
        <w:rPr>
          <w:rFonts w:cs="Times New Roman"/>
          <w:szCs w:val="24"/>
          <w:u w:val="single"/>
        </w:rPr>
        <w:t xml:space="preserve">BLSS </w:t>
      </w:r>
      <w:r w:rsidR="005F7E7F" w:rsidRPr="004266F9">
        <w:rPr>
          <w:rFonts w:cs="Times New Roman"/>
          <w:szCs w:val="24"/>
          <w:u w:val="single"/>
        </w:rPr>
        <w:t>&gt;2022</w:t>
      </w:r>
      <w:r w:rsidR="005F7E7F" w:rsidRPr="004266F9">
        <w:rPr>
          <w:rFonts w:cs="Times New Roman"/>
          <w:szCs w:val="24"/>
        </w:rPr>
        <w:t>)</w:t>
      </w:r>
    </w:p>
    <w:p w14:paraId="461B9F81" w14:textId="68750BE7" w:rsidR="00603FE1" w:rsidRPr="004266F9" w:rsidRDefault="00603FE1" w:rsidP="004266F9">
      <w:pPr>
        <w:pStyle w:val="Heading1"/>
        <w:spacing w:line="360" w:lineRule="auto"/>
        <w:rPr>
          <w:rFonts w:cs="Times New Roman"/>
          <w:szCs w:val="24"/>
        </w:rPr>
      </w:pPr>
      <w:bookmarkStart w:id="27" w:name="_Toc121934923"/>
      <w:bookmarkStart w:id="28" w:name="_Toc121945493"/>
      <w:bookmarkStart w:id="29" w:name="_Toc121949145"/>
      <w:r w:rsidRPr="004266F9">
        <w:rPr>
          <w:rFonts w:cs="Times New Roman"/>
          <w:szCs w:val="24"/>
        </w:rPr>
        <w:t>1.2 Statement of the p</w:t>
      </w:r>
      <w:r w:rsidR="007240D6" w:rsidRPr="004266F9">
        <w:rPr>
          <w:rFonts w:cs="Times New Roman"/>
          <w:szCs w:val="24"/>
        </w:rPr>
        <w:t>roblem</w:t>
      </w:r>
      <w:bookmarkEnd w:id="27"/>
      <w:bookmarkEnd w:id="28"/>
      <w:bookmarkEnd w:id="29"/>
    </w:p>
    <w:p w14:paraId="32ABB15C" w14:textId="0468E9B3" w:rsidR="007240D6" w:rsidRPr="004266F9" w:rsidRDefault="00303022" w:rsidP="004266F9">
      <w:pPr>
        <w:rPr>
          <w:rFonts w:cs="Times New Roman"/>
          <w:b/>
          <w:szCs w:val="24"/>
        </w:rPr>
      </w:pPr>
      <w:r w:rsidRPr="004266F9">
        <w:rPr>
          <w:rFonts w:cs="Times New Roman"/>
          <w:szCs w:val="24"/>
        </w:rPr>
        <w:t>Globally, there has been a concern to f</w:t>
      </w:r>
      <w:r w:rsidR="0012179F" w:rsidRPr="004266F9">
        <w:rPr>
          <w:rFonts w:cs="Times New Roman"/>
          <w:szCs w:val="24"/>
        </w:rPr>
        <w:t>inancial exclusion</w:t>
      </w:r>
      <w:r w:rsidRPr="004266F9">
        <w:rPr>
          <w:rFonts w:cs="Times New Roman"/>
          <w:szCs w:val="24"/>
        </w:rPr>
        <w:t xml:space="preserve"> of some portion of the population especially in</w:t>
      </w:r>
      <w:r w:rsidR="0012179F" w:rsidRPr="004266F9">
        <w:rPr>
          <w:rFonts w:cs="Times New Roman"/>
          <w:szCs w:val="24"/>
        </w:rPr>
        <w:t xml:space="preserve"> developing countries like Zimbabwe</w:t>
      </w:r>
      <w:r w:rsidRPr="004266F9">
        <w:rPr>
          <w:rFonts w:cs="Times New Roman"/>
          <w:szCs w:val="24"/>
        </w:rPr>
        <w:t xml:space="preserve"> as they try to eradicate poverty.</w:t>
      </w:r>
      <w:r w:rsidR="0012179F" w:rsidRPr="004266F9">
        <w:rPr>
          <w:rFonts w:cs="Times New Roman"/>
          <w:szCs w:val="24"/>
        </w:rPr>
        <w:t xml:space="preserve"> </w:t>
      </w:r>
      <w:r w:rsidR="007240D6" w:rsidRPr="004266F9">
        <w:rPr>
          <w:rFonts w:cs="Times New Roman"/>
          <w:szCs w:val="24"/>
        </w:rPr>
        <w:t xml:space="preserve">The banking institutions are well known for providing financial services to customers </w:t>
      </w:r>
      <w:r w:rsidR="0012179F" w:rsidRPr="004266F9">
        <w:rPr>
          <w:rFonts w:cs="Times New Roman"/>
          <w:szCs w:val="24"/>
        </w:rPr>
        <w:t>including the provision of credit based loans.</w:t>
      </w:r>
      <w:r w:rsidRPr="004266F9">
        <w:rPr>
          <w:rFonts w:cs="Times New Roman"/>
          <w:szCs w:val="24"/>
        </w:rPr>
        <w:t xml:space="preserve"> Due to the fact that banks have failed to </w:t>
      </w:r>
      <w:r w:rsidR="00D22FA4" w:rsidRPr="004266F9">
        <w:rPr>
          <w:rFonts w:cs="Times New Roman"/>
          <w:szCs w:val="24"/>
        </w:rPr>
        <w:t xml:space="preserve">provide services for </w:t>
      </w:r>
      <w:r w:rsidRPr="004266F9">
        <w:rPr>
          <w:rFonts w:cs="Times New Roman"/>
          <w:szCs w:val="24"/>
        </w:rPr>
        <w:t xml:space="preserve">the whole </w:t>
      </w:r>
      <w:r w:rsidR="00D22FA4" w:rsidRPr="004266F9">
        <w:rPr>
          <w:rFonts w:cs="Times New Roman"/>
          <w:szCs w:val="24"/>
        </w:rPr>
        <w:t>population emanating from their credit requirements regulatory restrictions  for a client to qualify for a loan causing the marginalised group to suffer from financial exclusion. As a result, provision of microfinance programs was brought to atte</w:t>
      </w:r>
      <w:r w:rsidR="0019467C" w:rsidRPr="004266F9">
        <w:rPr>
          <w:rFonts w:cs="Times New Roman"/>
          <w:szCs w:val="24"/>
        </w:rPr>
        <w:t xml:space="preserve">ntion as a public instrument </w:t>
      </w:r>
      <w:r w:rsidR="00D22FA4" w:rsidRPr="004266F9">
        <w:rPr>
          <w:rFonts w:cs="Times New Roman"/>
          <w:szCs w:val="24"/>
        </w:rPr>
        <w:t xml:space="preserve">to cater for the </w:t>
      </w:r>
      <w:r w:rsidRPr="004266F9">
        <w:rPr>
          <w:rFonts w:cs="Times New Roman"/>
          <w:szCs w:val="24"/>
        </w:rPr>
        <w:t>poor income groups lack</w:t>
      </w:r>
      <w:r w:rsidR="0019467C" w:rsidRPr="004266F9">
        <w:rPr>
          <w:rFonts w:cs="Times New Roman"/>
          <w:szCs w:val="24"/>
        </w:rPr>
        <w:t>ing</w:t>
      </w:r>
      <w:r w:rsidR="00966CDC" w:rsidRPr="004266F9">
        <w:rPr>
          <w:rFonts w:cs="Times New Roman"/>
          <w:szCs w:val="24"/>
        </w:rPr>
        <w:t xml:space="preserve"> access to financial service so as to facilitating financial inclusion</w:t>
      </w:r>
      <w:r w:rsidR="00D22FA4" w:rsidRPr="004266F9">
        <w:rPr>
          <w:rFonts w:cs="Times New Roman"/>
          <w:szCs w:val="24"/>
        </w:rPr>
        <w:t>.</w:t>
      </w:r>
      <w:r w:rsidR="00DE431A" w:rsidRPr="004266F9">
        <w:rPr>
          <w:rFonts w:cs="Times New Roman"/>
          <w:szCs w:val="24"/>
        </w:rPr>
        <w:t xml:space="preserve"> </w:t>
      </w:r>
      <w:r w:rsidR="00CF06F8" w:rsidRPr="004266F9">
        <w:rPr>
          <w:rFonts w:cs="Times New Roman"/>
          <w:szCs w:val="24"/>
        </w:rPr>
        <w:t>. The RBZ noticed that microfinance operations in Zimbabwe are sharp-cornered in t</w:t>
      </w:r>
      <w:r w:rsidR="00272883">
        <w:rPr>
          <w:rFonts w:cs="Times New Roman"/>
          <w:szCs w:val="24"/>
        </w:rPr>
        <w:t xml:space="preserve">he provision of lending for the purpose of consumption at the cost </w:t>
      </w:r>
      <w:r w:rsidR="00CF06F8" w:rsidRPr="004266F9">
        <w:rPr>
          <w:rFonts w:cs="Times New Roman"/>
          <w:szCs w:val="24"/>
        </w:rPr>
        <w:t>of</w:t>
      </w:r>
      <w:r w:rsidR="00272883">
        <w:rPr>
          <w:rFonts w:cs="Times New Roman"/>
          <w:szCs w:val="24"/>
        </w:rPr>
        <w:t xml:space="preserve"> proving</w:t>
      </w:r>
      <w:r w:rsidR="00CF06F8" w:rsidRPr="004266F9">
        <w:rPr>
          <w:rFonts w:cs="Times New Roman"/>
          <w:szCs w:val="24"/>
        </w:rPr>
        <w:t xml:space="preserve"> </w:t>
      </w:r>
      <w:r w:rsidR="00272883">
        <w:rPr>
          <w:rFonts w:cs="Times New Roman"/>
          <w:szCs w:val="24"/>
        </w:rPr>
        <w:t>funding for productive sector</w:t>
      </w:r>
      <w:r w:rsidR="00CF06F8" w:rsidRPr="004266F9">
        <w:rPr>
          <w:rFonts w:cs="Times New Roman"/>
          <w:szCs w:val="24"/>
        </w:rPr>
        <w:t xml:space="preserve">, which resulted in crowding out of small and medium enterprises.  </w:t>
      </w:r>
      <w:r w:rsidR="0012179F" w:rsidRPr="004266F9">
        <w:rPr>
          <w:rFonts w:cs="Times New Roman"/>
          <w:szCs w:val="24"/>
        </w:rPr>
        <w:t>Microfinance, globally has assumed the promotion of financial inclusion through offering credit based loans in providing access to the underserved population which in turn stimula</w:t>
      </w:r>
      <w:r w:rsidR="00DE431A" w:rsidRPr="004266F9">
        <w:rPr>
          <w:rFonts w:cs="Times New Roman"/>
          <w:szCs w:val="24"/>
        </w:rPr>
        <w:t xml:space="preserve">tes the creation of employment. </w:t>
      </w:r>
      <w:r w:rsidR="007240D6" w:rsidRPr="004266F9">
        <w:rPr>
          <w:rFonts w:cs="Times New Roman"/>
          <w:szCs w:val="24"/>
        </w:rPr>
        <w:t>Therefore, the research seeks to find the role played by microfinance programs in improving financial inclusion.</w:t>
      </w:r>
    </w:p>
    <w:p w14:paraId="7FBFD668" w14:textId="31BE2E02" w:rsidR="007240D6" w:rsidRPr="004266F9" w:rsidRDefault="00603FE1" w:rsidP="004266F9">
      <w:pPr>
        <w:pStyle w:val="Heading1"/>
        <w:spacing w:line="360" w:lineRule="auto"/>
        <w:rPr>
          <w:rFonts w:cs="Times New Roman"/>
          <w:szCs w:val="24"/>
        </w:rPr>
      </w:pPr>
      <w:bookmarkStart w:id="30" w:name="_Toc121934924"/>
      <w:bookmarkStart w:id="31" w:name="_Toc121945494"/>
      <w:bookmarkStart w:id="32" w:name="_Toc121949146"/>
      <w:r w:rsidRPr="004266F9">
        <w:rPr>
          <w:rFonts w:cs="Times New Roman"/>
          <w:szCs w:val="24"/>
        </w:rPr>
        <w:t xml:space="preserve">1.3 </w:t>
      </w:r>
      <w:r w:rsidR="007240D6" w:rsidRPr="004266F9">
        <w:rPr>
          <w:rFonts w:cs="Times New Roman"/>
          <w:szCs w:val="24"/>
        </w:rPr>
        <w:t>Purpose of the study</w:t>
      </w:r>
      <w:bookmarkEnd w:id="30"/>
      <w:bookmarkEnd w:id="31"/>
      <w:bookmarkEnd w:id="32"/>
    </w:p>
    <w:p w14:paraId="7D9158A0" w14:textId="4427D40C" w:rsidR="007240D6" w:rsidRPr="004266F9" w:rsidRDefault="007240D6" w:rsidP="004266F9">
      <w:pPr>
        <w:rPr>
          <w:rFonts w:cs="Times New Roman"/>
          <w:szCs w:val="24"/>
        </w:rPr>
      </w:pPr>
      <w:r w:rsidRPr="004266F9">
        <w:rPr>
          <w:rFonts w:cs="Times New Roman"/>
          <w:szCs w:val="24"/>
        </w:rPr>
        <w:t>The aims of financial inclusion is to encourage sustainable development and create employment that is through the establishment of more financial institutions which seeks to include and provide services to a vast population especially to rural areas. The loophole of banks failure to serve the whole population stimulated the establishment of microfinance so as to cater for the people who have failed to qualify in accordance with the banking requirements in accessing loans.</w:t>
      </w:r>
      <w:r w:rsidRPr="004266F9">
        <w:rPr>
          <w:rFonts w:cs="Times New Roman"/>
          <w:b/>
          <w:szCs w:val="24"/>
        </w:rPr>
        <w:t xml:space="preserve"> </w:t>
      </w:r>
      <w:r w:rsidRPr="004266F9">
        <w:rPr>
          <w:rFonts w:cs="Times New Roman"/>
          <w:szCs w:val="24"/>
        </w:rPr>
        <w:t xml:space="preserve">The goal of financial inclusion focused in making sure that </w:t>
      </w:r>
      <w:r w:rsidRPr="004266F9">
        <w:rPr>
          <w:rFonts w:cs="Times New Roman"/>
          <w:szCs w:val="24"/>
        </w:rPr>
        <w:lastRenderedPageBreak/>
        <w:t xml:space="preserve">everyone is provided with full access to financial tools thereby </w:t>
      </w:r>
      <w:r w:rsidR="00CF06F8" w:rsidRPr="004266F9">
        <w:rPr>
          <w:rFonts w:cs="Times New Roman"/>
          <w:szCs w:val="24"/>
        </w:rPr>
        <w:t>eradicating high poverty levels and improving standards of living.</w:t>
      </w:r>
    </w:p>
    <w:p w14:paraId="61CC25DB" w14:textId="7BFCCCC7" w:rsidR="00603FE1" w:rsidRPr="004266F9" w:rsidRDefault="00603FE1" w:rsidP="004266F9">
      <w:pPr>
        <w:pStyle w:val="Heading1"/>
        <w:spacing w:line="360" w:lineRule="auto"/>
        <w:rPr>
          <w:rFonts w:cs="Times New Roman"/>
          <w:szCs w:val="24"/>
        </w:rPr>
      </w:pPr>
      <w:bookmarkStart w:id="33" w:name="_Toc121934925"/>
      <w:bookmarkStart w:id="34" w:name="_Toc121945495"/>
      <w:bookmarkStart w:id="35" w:name="_Toc121949147"/>
      <w:r w:rsidRPr="004266F9">
        <w:rPr>
          <w:rFonts w:cs="Times New Roman"/>
          <w:szCs w:val="24"/>
        </w:rPr>
        <w:t>1.4 Research objectives</w:t>
      </w:r>
      <w:bookmarkEnd w:id="33"/>
      <w:bookmarkEnd w:id="34"/>
      <w:bookmarkEnd w:id="35"/>
      <w:r w:rsidR="007240D6" w:rsidRPr="004266F9">
        <w:rPr>
          <w:rFonts w:cs="Times New Roman"/>
          <w:szCs w:val="24"/>
        </w:rPr>
        <w:t xml:space="preserve"> </w:t>
      </w:r>
    </w:p>
    <w:p w14:paraId="55E1E9ED" w14:textId="05682A83" w:rsidR="00603FE1" w:rsidRPr="004266F9" w:rsidRDefault="00603FE1" w:rsidP="004266F9">
      <w:pPr>
        <w:rPr>
          <w:rFonts w:cs="Times New Roman"/>
          <w:szCs w:val="24"/>
        </w:rPr>
      </w:pPr>
      <w:r w:rsidRPr="004266F9">
        <w:rPr>
          <w:rFonts w:cs="Times New Roman"/>
          <w:szCs w:val="24"/>
        </w:rPr>
        <w:t>This study is guided by the following research objectives:</w:t>
      </w:r>
    </w:p>
    <w:p w14:paraId="52D85BAF" w14:textId="463C8F09" w:rsidR="00140196" w:rsidRPr="004266F9" w:rsidRDefault="005F7E7F" w:rsidP="004266F9">
      <w:pPr>
        <w:pStyle w:val="ListParagraph"/>
        <w:numPr>
          <w:ilvl w:val="0"/>
          <w:numId w:val="4"/>
        </w:numPr>
        <w:spacing w:after="200"/>
        <w:rPr>
          <w:rFonts w:cs="Times New Roman"/>
          <w:szCs w:val="24"/>
        </w:rPr>
      </w:pPr>
      <w:r w:rsidRPr="004266F9">
        <w:rPr>
          <w:rFonts w:cs="Times New Roman"/>
          <w:szCs w:val="24"/>
        </w:rPr>
        <w:t xml:space="preserve">To </w:t>
      </w:r>
      <w:r w:rsidR="00F20D20" w:rsidRPr="004266F9">
        <w:rPr>
          <w:rFonts w:cs="Times New Roman"/>
          <w:szCs w:val="24"/>
        </w:rPr>
        <w:t>find</w:t>
      </w:r>
      <w:r w:rsidR="00140196" w:rsidRPr="004266F9">
        <w:rPr>
          <w:rFonts w:cs="Times New Roman"/>
          <w:szCs w:val="24"/>
        </w:rPr>
        <w:t xml:space="preserve"> the programs offered by Microfinance institutions</w:t>
      </w:r>
      <w:r w:rsidR="00837609" w:rsidRPr="004266F9">
        <w:rPr>
          <w:rFonts w:cs="Times New Roman"/>
          <w:szCs w:val="24"/>
        </w:rPr>
        <w:t xml:space="preserve"> </w:t>
      </w:r>
      <w:r w:rsidR="00F20D20" w:rsidRPr="004266F9">
        <w:rPr>
          <w:rFonts w:cs="Times New Roman"/>
          <w:szCs w:val="24"/>
        </w:rPr>
        <w:t xml:space="preserve">and </w:t>
      </w:r>
      <w:r w:rsidR="00E762A8" w:rsidRPr="004266F9">
        <w:rPr>
          <w:rFonts w:cs="Times New Roman"/>
          <w:szCs w:val="24"/>
        </w:rPr>
        <w:t xml:space="preserve">its </w:t>
      </w:r>
      <w:r w:rsidR="00F20D20" w:rsidRPr="004266F9">
        <w:rPr>
          <w:rFonts w:cs="Times New Roman"/>
          <w:szCs w:val="24"/>
        </w:rPr>
        <w:t>effectiveness in promoting financial inclusion.</w:t>
      </w:r>
    </w:p>
    <w:p w14:paraId="7236E745" w14:textId="77777777" w:rsidR="00837609" w:rsidRPr="004266F9" w:rsidRDefault="00140196" w:rsidP="004266F9">
      <w:pPr>
        <w:pStyle w:val="ListParagraph"/>
        <w:numPr>
          <w:ilvl w:val="0"/>
          <w:numId w:val="4"/>
        </w:numPr>
        <w:spacing w:after="200"/>
        <w:rPr>
          <w:rFonts w:cs="Times New Roman"/>
          <w:szCs w:val="24"/>
        </w:rPr>
      </w:pPr>
      <w:r w:rsidRPr="004266F9">
        <w:rPr>
          <w:rFonts w:cs="Times New Roman"/>
          <w:szCs w:val="24"/>
        </w:rPr>
        <w:t>To determine the feasibility of accelerating financial inclusion through the integration of microfinance with mobile banking.</w:t>
      </w:r>
    </w:p>
    <w:p w14:paraId="06EC50E3" w14:textId="34746787" w:rsidR="00140196" w:rsidRPr="004266F9" w:rsidRDefault="00140196" w:rsidP="004266F9">
      <w:pPr>
        <w:pStyle w:val="ListParagraph"/>
        <w:numPr>
          <w:ilvl w:val="0"/>
          <w:numId w:val="4"/>
        </w:numPr>
        <w:spacing w:after="200"/>
        <w:rPr>
          <w:rFonts w:cs="Times New Roman"/>
          <w:szCs w:val="24"/>
        </w:rPr>
      </w:pPr>
      <w:r w:rsidRPr="004266F9">
        <w:rPr>
          <w:rFonts w:cs="Times New Roman"/>
          <w:szCs w:val="24"/>
        </w:rPr>
        <w:t>To find solution to facilitate the acce</w:t>
      </w:r>
      <w:r w:rsidR="005F7E7F" w:rsidRPr="004266F9">
        <w:rPr>
          <w:rFonts w:cs="Times New Roman"/>
          <w:szCs w:val="24"/>
        </w:rPr>
        <w:t>leration of financial inclusion.</w:t>
      </w:r>
    </w:p>
    <w:p w14:paraId="29F45DF3" w14:textId="32E7CC10" w:rsidR="00603FE1" w:rsidRPr="004266F9" w:rsidRDefault="00603FE1" w:rsidP="004266F9">
      <w:pPr>
        <w:pStyle w:val="Heading1"/>
        <w:spacing w:line="360" w:lineRule="auto"/>
        <w:rPr>
          <w:rFonts w:cs="Times New Roman"/>
          <w:szCs w:val="24"/>
        </w:rPr>
      </w:pPr>
      <w:bookmarkStart w:id="36" w:name="_Toc121934926"/>
      <w:bookmarkStart w:id="37" w:name="_Toc121945496"/>
      <w:bookmarkStart w:id="38" w:name="_Toc121949148"/>
      <w:r w:rsidRPr="004266F9">
        <w:rPr>
          <w:rFonts w:cs="Times New Roman"/>
          <w:szCs w:val="24"/>
        </w:rPr>
        <w:t xml:space="preserve">1.5 </w:t>
      </w:r>
      <w:r w:rsidR="007240D6" w:rsidRPr="004266F9">
        <w:rPr>
          <w:rFonts w:cs="Times New Roman"/>
          <w:szCs w:val="24"/>
        </w:rPr>
        <w:t xml:space="preserve">Research </w:t>
      </w:r>
      <w:r w:rsidRPr="004266F9">
        <w:rPr>
          <w:rFonts w:cs="Times New Roman"/>
          <w:szCs w:val="24"/>
        </w:rPr>
        <w:t>Questions</w:t>
      </w:r>
      <w:bookmarkEnd w:id="36"/>
      <w:bookmarkEnd w:id="37"/>
      <w:bookmarkEnd w:id="38"/>
    </w:p>
    <w:p w14:paraId="5452C46F" w14:textId="4C5E137B" w:rsidR="00603FE1" w:rsidRPr="004266F9" w:rsidRDefault="00603FE1" w:rsidP="004266F9">
      <w:pPr>
        <w:rPr>
          <w:rFonts w:cs="Times New Roman"/>
          <w:szCs w:val="24"/>
        </w:rPr>
      </w:pPr>
      <w:r w:rsidRPr="004266F9">
        <w:rPr>
          <w:rFonts w:cs="Times New Roman"/>
          <w:szCs w:val="24"/>
        </w:rPr>
        <w:t>This study is guided by the following research questions:</w:t>
      </w:r>
    </w:p>
    <w:p w14:paraId="30E3933D" w14:textId="7AC941FD" w:rsidR="00603FE1" w:rsidRPr="004266F9" w:rsidRDefault="00603FE1" w:rsidP="004266F9">
      <w:pPr>
        <w:pStyle w:val="ListParagraph"/>
        <w:numPr>
          <w:ilvl w:val="0"/>
          <w:numId w:val="1"/>
        </w:numPr>
        <w:rPr>
          <w:rFonts w:cs="Times New Roman"/>
          <w:szCs w:val="24"/>
        </w:rPr>
      </w:pPr>
      <w:r w:rsidRPr="004266F9">
        <w:rPr>
          <w:rFonts w:cs="Times New Roman"/>
          <w:szCs w:val="24"/>
        </w:rPr>
        <w:t>What are the programs offered by Microfinance institutions</w:t>
      </w:r>
      <w:r w:rsidR="00F20D20" w:rsidRPr="004266F9">
        <w:rPr>
          <w:rFonts w:cs="Times New Roman"/>
          <w:szCs w:val="24"/>
        </w:rPr>
        <w:t xml:space="preserve"> and how effective are they in promoting financial inclusion</w:t>
      </w:r>
      <w:r w:rsidRPr="004266F9">
        <w:rPr>
          <w:rFonts w:cs="Times New Roman"/>
          <w:szCs w:val="24"/>
        </w:rPr>
        <w:t>?</w:t>
      </w:r>
    </w:p>
    <w:p w14:paraId="3711D4D9" w14:textId="3DD2BF3F" w:rsidR="00F20D20" w:rsidRPr="004266F9" w:rsidRDefault="00603FE1" w:rsidP="004266F9">
      <w:pPr>
        <w:pStyle w:val="ListParagraph"/>
        <w:numPr>
          <w:ilvl w:val="0"/>
          <w:numId w:val="1"/>
        </w:numPr>
        <w:rPr>
          <w:rFonts w:cs="Times New Roman"/>
          <w:szCs w:val="24"/>
        </w:rPr>
      </w:pPr>
      <w:r w:rsidRPr="004266F9">
        <w:rPr>
          <w:rFonts w:cs="Times New Roman"/>
          <w:szCs w:val="24"/>
        </w:rPr>
        <w:t xml:space="preserve">Is the integration of mobile banking and microfinance feasible to improve financial inclusion? </w:t>
      </w:r>
    </w:p>
    <w:p w14:paraId="309F49D1" w14:textId="6FD098A3" w:rsidR="00603FE1" w:rsidRPr="004266F9" w:rsidRDefault="00603FE1" w:rsidP="004266F9">
      <w:pPr>
        <w:pStyle w:val="ListParagraph"/>
        <w:numPr>
          <w:ilvl w:val="0"/>
          <w:numId w:val="1"/>
        </w:numPr>
        <w:rPr>
          <w:rFonts w:cs="Times New Roman"/>
          <w:szCs w:val="24"/>
        </w:rPr>
      </w:pPr>
      <w:r w:rsidRPr="004266F9">
        <w:rPr>
          <w:rFonts w:cs="Times New Roman"/>
          <w:szCs w:val="24"/>
        </w:rPr>
        <w:t>What are the measures put forward to encourage the acceleration of financial inclusion?</w:t>
      </w:r>
    </w:p>
    <w:p w14:paraId="52BBB8AD" w14:textId="561B4BDD" w:rsidR="007240D6" w:rsidRPr="004266F9" w:rsidRDefault="00140196" w:rsidP="004266F9">
      <w:pPr>
        <w:pStyle w:val="Heading1"/>
        <w:spacing w:line="360" w:lineRule="auto"/>
        <w:rPr>
          <w:rFonts w:cs="Times New Roman"/>
          <w:szCs w:val="24"/>
        </w:rPr>
      </w:pPr>
      <w:bookmarkStart w:id="39" w:name="_Toc121934927"/>
      <w:bookmarkStart w:id="40" w:name="_Toc121945497"/>
      <w:bookmarkStart w:id="41" w:name="_Toc121949149"/>
      <w:r w:rsidRPr="004266F9">
        <w:rPr>
          <w:rFonts w:cs="Times New Roman"/>
          <w:szCs w:val="24"/>
        </w:rPr>
        <w:t xml:space="preserve">1.6 </w:t>
      </w:r>
      <w:r w:rsidR="007240D6" w:rsidRPr="004266F9">
        <w:rPr>
          <w:rFonts w:cs="Times New Roman"/>
          <w:szCs w:val="24"/>
        </w:rPr>
        <w:t>Significant of study</w:t>
      </w:r>
      <w:bookmarkEnd w:id="39"/>
      <w:bookmarkEnd w:id="40"/>
      <w:bookmarkEnd w:id="41"/>
    </w:p>
    <w:p w14:paraId="06A8B492" w14:textId="77777777" w:rsidR="007240D6" w:rsidRPr="004266F9" w:rsidRDefault="007240D6" w:rsidP="004266F9">
      <w:pPr>
        <w:rPr>
          <w:rFonts w:cs="Times New Roman"/>
          <w:b/>
          <w:szCs w:val="24"/>
        </w:rPr>
      </w:pPr>
      <w:r w:rsidRPr="004266F9">
        <w:rPr>
          <w:rFonts w:cs="Times New Roman"/>
          <w:b/>
          <w:szCs w:val="24"/>
        </w:rPr>
        <w:t>To the university</w:t>
      </w:r>
    </w:p>
    <w:p w14:paraId="1123F1D9" w14:textId="77777777" w:rsidR="007240D6" w:rsidRPr="004266F9" w:rsidRDefault="007240D6" w:rsidP="004266F9">
      <w:pPr>
        <w:rPr>
          <w:rFonts w:cs="Times New Roman"/>
          <w:szCs w:val="24"/>
        </w:rPr>
      </w:pPr>
      <w:r w:rsidRPr="004266F9">
        <w:rPr>
          <w:rFonts w:cs="Times New Roman"/>
          <w:szCs w:val="24"/>
        </w:rPr>
        <w:t>The importance of the research to university is that it serves as an added value to the existing information in the library. The students will be provided with wide information and knowledge relating to this particular area of study as well as for reference purpose.</w:t>
      </w:r>
    </w:p>
    <w:p w14:paraId="2B01DD23" w14:textId="77777777" w:rsidR="007240D6" w:rsidRPr="004266F9" w:rsidRDefault="007240D6" w:rsidP="004266F9">
      <w:pPr>
        <w:rPr>
          <w:rFonts w:cs="Times New Roman"/>
          <w:b/>
          <w:szCs w:val="24"/>
        </w:rPr>
      </w:pPr>
      <w:r w:rsidRPr="004266F9">
        <w:rPr>
          <w:rFonts w:cs="Times New Roman"/>
          <w:b/>
          <w:szCs w:val="24"/>
        </w:rPr>
        <w:t>To the Microfinance institution</w:t>
      </w:r>
    </w:p>
    <w:p w14:paraId="0057AEBF" w14:textId="5017A637" w:rsidR="00140196" w:rsidRPr="004266F9" w:rsidRDefault="007240D6" w:rsidP="004266F9">
      <w:pPr>
        <w:rPr>
          <w:rFonts w:cs="Times New Roman"/>
          <w:szCs w:val="24"/>
        </w:rPr>
      </w:pPr>
      <w:r w:rsidRPr="004266F9">
        <w:rPr>
          <w:rFonts w:cs="Times New Roman"/>
          <w:szCs w:val="24"/>
        </w:rPr>
        <w:t>The output of the st</w:t>
      </w:r>
      <w:r w:rsidR="002E3CF8">
        <w:rPr>
          <w:rFonts w:cs="Times New Roman"/>
          <w:szCs w:val="24"/>
        </w:rPr>
        <w:t>udy</w:t>
      </w:r>
      <w:r w:rsidR="009A7C6E">
        <w:rPr>
          <w:rFonts w:cs="Times New Roman"/>
          <w:szCs w:val="24"/>
        </w:rPr>
        <w:t xml:space="preserve"> help</w:t>
      </w:r>
      <w:r w:rsidR="002E3CF8">
        <w:rPr>
          <w:rFonts w:cs="Times New Roman"/>
          <w:szCs w:val="24"/>
        </w:rPr>
        <w:t>s</w:t>
      </w:r>
      <w:r w:rsidR="009A7C6E">
        <w:rPr>
          <w:rFonts w:cs="Times New Roman"/>
          <w:szCs w:val="24"/>
        </w:rPr>
        <w:t xml:space="preserve"> in unpinning teach</w:t>
      </w:r>
      <w:r w:rsidR="002E3CF8">
        <w:rPr>
          <w:rFonts w:cs="Times New Roman"/>
          <w:szCs w:val="24"/>
        </w:rPr>
        <w:t>i</w:t>
      </w:r>
      <w:r w:rsidRPr="004266F9">
        <w:rPr>
          <w:rFonts w:cs="Times New Roman"/>
          <w:szCs w:val="24"/>
        </w:rPr>
        <w:t>n</w:t>
      </w:r>
      <w:r w:rsidR="009A7C6E">
        <w:rPr>
          <w:rFonts w:cs="Times New Roman"/>
          <w:szCs w:val="24"/>
        </w:rPr>
        <w:t>g</w:t>
      </w:r>
      <w:r w:rsidRPr="004266F9">
        <w:rPr>
          <w:rFonts w:cs="Times New Roman"/>
          <w:szCs w:val="24"/>
        </w:rPr>
        <w:t xml:space="preserve">s which finance institution promote in serving the underserved and marginalized population areas. The study also helps in shifting the people perspectives in Zimbabwe about microfinance that is that, there </w:t>
      </w:r>
      <w:r w:rsidR="002E3CF8">
        <w:rPr>
          <w:rFonts w:cs="Times New Roman"/>
          <w:szCs w:val="24"/>
        </w:rPr>
        <w:t xml:space="preserve">are regarded as </w:t>
      </w:r>
      <w:r w:rsidRPr="004266F9">
        <w:rPr>
          <w:rFonts w:cs="Times New Roman"/>
          <w:szCs w:val="24"/>
        </w:rPr>
        <w:t>loan sharks.</w:t>
      </w:r>
    </w:p>
    <w:p w14:paraId="254C5422" w14:textId="3ED787D0" w:rsidR="007240D6" w:rsidRPr="004266F9" w:rsidRDefault="007240D6" w:rsidP="004266F9">
      <w:pPr>
        <w:rPr>
          <w:rFonts w:cs="Times New Roman"/>
          <w:szCs w:val="24"/>
        </w:rPr>
      </w:pPr>
      <w:r w:rsidRPr="004266F9">
        <w:rPr>
          <w:rFonts w:cs="Times New Roman"/>
          <w:b/>
          <w:szCs w:val="24"/>
        </w:rPr>
        <w:t>To the Policy Makers</w:t>
      </w:r>
    </w:p>
    <w:p w14:paraId="7C446E9F" w14:textId="77777777" w:rsidR="007240D6" w:rsidRPr="004266F9" w:rsidRDefault="007240D6" w:rsidP="004266F9">
      <w:pPr>
        <w:rPr>
          <w:rFonts w:cs="Times New Roman"/>
          <w:szCs w:val="24"/>
        </w:rPr>
      </w:pPr>
      <w:r w:rsidRPr="004266F9">
        <w:rPr>
          <w:rFonts w:cs="Times New Roman"/>
          <w:szCs w:val="24"/>
        </w:rPr>
        <w:lastRenderedPageBreak/>
        <w:t>The importance of the research to regulatory authorities is that they facilitate in the improvement of financial services operations since they are responsible for making policies as well as standardizing microfinance operations in this country.</w:t>
      </w:r>
    </w:p>
    <w:p w14:paraId="6854C009" w14:textId="56856ADA" w:rsidR="007240D6" w:rsidRPr="004266F9" w:rsidRDefault="00D64E5F" w:rsidP="004266F9">
      <w:pPr>
        <w:rPr>
          <w:rFonts w:cs="Times New Roman"/>
          <w:b/>
          <w:szCs w:val="24"/>
        </w:rPr>
      </w:pPr>
      <w:r w:rsidRPr="004266F9">
        <w:rPr>
          <w:rFonts w:cs="Times New Roman"/>
          <w:b/>
          <w:szCs w:val="24"/>
        </w:rPr>
        <w:t xml:space="preserve">1.7 </w:t>
      </w:r>
      <w:r w:rsidR="007240D6" w:rsidRPr="004266F9">
        <w:rPr>
          <w:rFonts w:cs="Times New Roman"/>
          <w:b/>
          <w:szCs w:val="24"/>
        </w:rPr>
        <w:t>Assumptions</w:t>
      </w:r>
    </w:p>
    <w:p w14:paraId="589D4165" w14:textId="619F9C2E" w:rsidR="007240D6" w:rsidRPr="004266F9" w:rsidRDefault="008A79C6" w:rsidP="004266F9">
      <w:pPr>
        <w:spacing w:after="200"/>
        <w:rPr>
          <w:rFonts w:cs="Times New Roman"/>
          <w:b/>
          <w:szCs w:val="24"/>
        </w:rPr>
      </w:pPr>
      <w:r w:rsidRPr="004266F9">
        <w:rPr>
          <w:rFonts w:cs="Times New Roman"/>
          <w:szCs w:val="24"/>
        </w:rPr>
        <w:t>The researcher</w:t>
      </w:r>
      <w:r w:rsidR="007435A2" w:rsidRPr="004266F9">
        <w:rPr>
          <w:rFonts w:cs="Times New Roman"/>
          <w:szCs w:val="24"/>
        </w:rPr>
        <w:t xml:space="preserve"> in the </w:t>
      </w:r>
      <w:r w:rsidR="00B15715" w:rsidRPr="004266F9">
        <w:rPr>
          <w:rFonts w:cs="Times New Roman"/>
          <w:szCs w:val="24"/>
        </w:rPr>
        <w:t>study</w:t>
      </w:r>
      <w:r w:rsidR="007435A2" w:rsidRPr="004266F9">
        <w:rPr>
          <w:rFonts w:cs="Times New Roman"/>
          <w:szCs w:val="24"/>
        </w:rPr>
        <w:t xml:space="preserve"> </w:t>
      </w:r>
      <w:r w:rsidRPr="004266F9">
        <w:rPr>
          <w:rFonts w:cs="Times New Roman"/>
          <w:szCs w:val="24"/>
        </w:rPr>
        <w:t>assumed that</w:t>
      </w:r>
      <w:r w:rsidR="00B15715" w:rsidRPr="004266F9">
        <w:rPr>
          <w:rFonts w:cs="Times New Roman"/>
          <w:szCs w:val="24"/>
        </w:rPr>
        <w:t xml:space="preserve"> all respondents</w:t>
      </w:r>
      <w:r w:rsidRPr="004266F9">
        <w:rPr>
          <w:rFonts w:cs="Times New Roman"/>
          <w:szCs w:val="24"/>
        </w:rPr>
        <w:t xml:space="preserve"> </w:t>
      </w:r>
      <w:r w:rsidR="007240D6" w:rsidRPr="004266F9">
        <w:rPr>
          <w:rFonts w:cs="Times New Roman"/>
          <w:szCs w:val="24"/>
        </w:rPr>
        <w:t>will cooperate effectively</w:t>
      </w:r>
      <w:r w:rsidRPr="004266F9">
        <w:rPr>
          <w:rFonts w:cs="Times New Roman"/>
          <w:szCs w:val="24"/>
        </w:rPr>
        <w:t xml:space="preserve"> </w:t>
      </w:r>
      <w:r w:rsidR="003470F9" w:rsidRPr="004266F9">
        <w:rPr>
          <w:rFonts w:cs="Times New Roman"/>
          <w:szCs w:val="24"/>
        </w:rPr>
        <w:t>i</w:t>
      </w:r>
      <w:r w:rsidR="00B15715" w:rsidRPr="004266F9">
        <w:rPr>
          <w:rFonts w:cs="Times New Roman"/>
          <w:szCs w:val="24"/>
        </w:rPr>
        <w:t>n providing all necessary views, issues as well as opportunities required</w:t>
      </w:r>
      <w:r w:rsidR="003470F9" w:rsidRPr="004266F9">
        <w:rPr>
          <w:rFonts w:cs="Times New Roman"/>
          <w:szCs w:val="24"/>
        </w:rPr>
        <w:t xml:space="preserve"> in carrying out the study</w:t>
      </w:r>
      <w:r w:rsidR="00B15715" w:rsidRPr="004266F9">
        <w:rPr>
          <w:rFonts w:cs="Times New Roman"/>
          <w:szCs w:val="24"/>
        </w:rPr>
        <w:t xml:space="preserve">. </w:t>
      </w:r>
      <w:r w:rsidR="003470F9" w:rsidRPr="004266F9">
        <w:rPr>
          <w:rFonts w:cs="Times New Roman"/>
          <w:szCs w:val="24"/>
        </w:rPr>
        <w:t>The researcher assumed that</w:t>
      </w:r>
      <w:r w:rsidRPr="004266F9">
        <w:rPr>
          <w:rFonts w:cs="Times New Roman"/>
          <w:szCs w:val="24"/>
        </w:rPr>
        <w:t xml:space="preserve"> the </w:t>
      </w:r>
      <w:r w:rsidR="007240D6" w:rsidRPr="004266F9">
        <w:rPr>
          <w:rFonts w:cs="Times New Roman"/>
          <w:szCs w:val="24"/>
        </w:rPr>
        <w:t>data</w:t>
      </w:r>
      <w:r w:rsidRPr="004266F9">
        <w:rPr>
          <w:rFonts w:cs="Times New Roman"/>
          <w:szCs w:val="24"/>
        </w:rPr>
        <w:t xml:space="preserve"> collected will be error free. The researcher also assumed that</w:t>
      </w:r>
      <w:r w:rsidRPr="004266F9">
        <w:rPr>
          <w:rFonts w:cs="Times New Roman"/>
          <w:b/>
          <w:szCs w:val="24"/>
        </w:rPr>
        <w:t xml:space="preserve"> t</w:t>
      </w:r>
      <w:r w:rsidR="007240D6" w:rsidRPr="004266F9">
        <w:rPr>
          <w:rFonts w:cs="Times New Roman"/>
          <w:szCs w:val="24"/>
        </w:rPr>
        <w:t>he methods to be used as a measure will portray accurate results</w:t>
      </w:r>
      <w:r w:rsidRPr="004266F9">
        <w:rPr>
          <w:rFonts w:cs="Times New Roman"/>
          <w:szCs w:val="24"/>
        </w:rPr>
        <w:t>.</w:t>
      </w:r>
      <w:r w:rsidR="007240D6" w:rsidRPr="004266F9">
        <w:rPr>
          <w:rFonts w:cs="Times New Roman"/>
          <w:szCs w:val="24"/>
        </w:rPr>
        <w:t xml:space="preserve"> </w:t>
      </w:r>
    </w:p>
    <w:p w14:paraId="4611F49F" w14:textId="426B7E04" w:rsidR="007240D6" w:rsidRPr="004266F9" w:rsidRDefault="007240D6" w:rsidP="004266F9">
      <w:pPr>
        <w:pStyle w:val="Heading1"/>
        <w:numPr>
          <w:ilvl w:val="1"/>
          <w:numId w:val="10"/>
        </w:numPr>
        <w:spacing w:line="360" w:lineRule="auto"/>
        <w:rPr>
          <w:rFonts w:cs="Times New Roman"/>
          <w:szCs w:val="24"/>
        </w:rPr>
      </w:pPr>
      <w:bookmarkStart w:id="42" w:name="_Toc121934928"/>
      <w:bookmarkStart w:id="43" w:name="_Toc121945498"/>
      <w:bookmarkStart w:id="44" w:name="_Toc121949150"/>
      <w:r w:rsidRPr="004266F9">
        <w:rPr>
          <w:rFonts w:cs="Times New Roman"/>
          <w:szCs w:val="24"/>
        </w:rPr>
        <w:t>Delimitation of the study</w:t>
      </w:r>
      <w:bookmarkEnd w:id="42"/>
      <w:bookmarkEnd w:id="43"/>
      <w:bookmarkEnd w:id="44"/>
      <w:r w:rsidRPr="004266F9">
        <w:rPr>
          <w:rFonts w:cs="Times New Roman"/>
          <w:szCs w:val="24"/>
        </w:rPr>
        <w:t xml:space="preserve">  </w:t>
      </w:r>
    </w:p>
    <w:p w14:paraId="4CF00360" w14:textId="77777777" w:rsidR="00140196" w:rsidRPr="004266F9" w:rsidRDefault="007240D6" w:rsidP="004266F9">
      <w:pPr>
        <w:rPr>
          <w:rFonts w:cs="Times New Roman"/>
          <w:szCs w:val="24"/>
        </w:rPr>
      </w:pPr>
      <w:r w:rsidRPr="004266F9">
        <w:rPr>
          <w:rFonts w:cs="Times New Roman"/>
          <w:szCs w:val="24"/>
        </w:rPr>
        <w:t>This research study aims at establishing the contribution of microfinance programs in promoting financial inclusion and did not look at the financial services provided. The research targeted those microfinance institutions located in Harare only. The researcher chose this course of study in curiosity of the topic and wanted to improve the professional standards by revealing certain findings</w:t>
      </w:r>
      <w:r w:rsidR="00140196" w:rsidRPr="004266F9">
        <w:rPr>
          <w:rFonts w:cs="Times New Roman"/>
          <w:szCs w:val="24"/>
        </w:rPr>
        <w:t>.</w:t>
      </w:r>
    </w:p>
    <w:p w14:paraId="3CBA1797" w14:textId="3D900AAA" w:rsidR="007240D6" w:rsidRPr="004266F9" w:rsidRDefault="00D64E5F" w:rsidP="004266F9">
      <w:pPr>
        <w:pStyle w:val="Heading1"/>
        <w:spacing w:line="360" w:lineRule="auto"/>
        <w:rPr>
          <w:rFonts w:cs="Times New Roman"/>
          <w:szCs w:val="24"/>
        </w:rPr>
      </w:pPr>
      <w:bookmarkStart w:id="45" w:name="_Toc121934929"/>
      <w:bookmarkStart w:id="46" w:name="_Toc121945499"/>
      <w:bookmarkStart w:id="47" w:name="_Toc121949151"/>
      <w:r w:rsidRPr="004266F9">
        <w:rPr>
          <w:rFonts w:cs="Times New Roman"/>
          <w:szCs w:val="24"/>
        </w:rPr>
        <w:t xml:space="preserve">1.9 </w:t>
      </w:r>
      <w:r w:rsidR="007240D6" w:rsidRPr="004266F9">
        <w:rPr>
          <w:rFonts w:cs="Times New Roman"/>
          <w:szCs w:val="24"/>
        </w:rPr>
        <w:t>Limitation of the study</w:t>
      </w:r>
      <w:bookmarkEnd w:id="45"/>
      <w:bookmarkEnd w:id="46"/>
      <w:bookmarkEnd w:id="47"/>
    </w:p>
    <w:p w14:paraId="4AA0E2D4" w14:textId="77777777" w:rsidR="005F7E7F" w:rsidRPr="004266F9" w:rsidRDefault="005F7E7F" w:rsidP="004266F9">
      <w:pPr>
        <w:rPr>
          <w:rFonts w:cs="Times New Roman"/>
          <w:b/>
          <w:szCs w:val="24"/>
        </w:rPr>
      </w:pPr>
      <w:r w:rsidRPr="004266F9">
        <w:rPr>
          <w:rFonts w:cs="Times New Roman"/>
          <w:b/>
          <w:szCs w:val="24"/>
        </w:rPr>
        <w:t>Access to information</w:t>
      </w:r>
    </w:p>
    <w:p w14:paraId="72949DFC" w14:textId="192AB868" w:rsidR="007240D6" w:rsidRPr="004266F9" w:rsidRDefault="007240D6" w:rsidP="004266F9">
      <w:pPr>
        <w:rPr>
          <w:rFonts w:cs="Times New Roman"/>
          <w:szCs w:val="24"/>
        </w:rPr>
      </w:pPr>
      <w:r w:rsidRPr="004266F9">
        <w:rPr>
          <w:rFonts w:cs="Times New Roman"/>
          <w:szCs w:val="24"/>
        </w:rPr>
        <w:t xml:space="preserve">The limitation of this research study was access to information, in that most of the Microfinance institutions fear of breach of confidentiality such they are not willing to disclose their information. The research dealt with this challenge by working with the published annual and quarterly reports. </w:t>
      </w:r>
    </w:p>
    <w:p w14:paraId="4A7DB78B" w14:textId="77777777" w:rsidR="007240D6" w:rsidRPr="004266F9" w:rsidRDefault="007240D6" w:rsidP="004266F9">
      <w:pPr>
        <w:rPr>
          <w:rFonts w:cs="Times New Roman"/>
          <w:b/>
          <w:szCs w:val="24"/>
        </w:rPr>
      </w:pPr>
      <w:r w:rsidRPr="004266F9">
        <w:rPr>
          <w:rFonts w:cs="Times New Roman"/>
          <w:b/>
          <w:szCs w:val="24"/>
        </w:rPr>
        <w:t xml:space="preserve">Lack of finance </w:t>
      </w:r>
    </w:p>
    <w:p w14:paraId="53F73805" w14:textId="5871A01C" w:rsidR="007240D6" w:rsidRPr="004266F9" w:rsidRDefault="008B5B11" w:rsidP="004266F9">
      <w:pPr>
        <w:rPr>
          <w:rFonts w:cs="Times New Roman"/>
          <w:szCs w:val="24"/>
        </w:rPr>
      </w:pPr>
      <w:r w:rsidRPr="004266F9">
        <w:rPr>
          <w:rFonts w:cs="Times New Roman"/>
          <w:szCs w:val="24"/>
        </w:rPr>
        <w:t>Lack of funds to carry out the study for instance transport cost to extract information from marginalized people who do not have advanced resources like online platforms and  as well as transaction costs for online questionnaires to microfinance institutions and clients so as to complete the study was also a limitation to the study.</w:t>
      </w:r>
    </w:p>
    <w:p w14:paraId="4E2D0091" w14:textId="77777777" w:rsidR="007240D6" w:rsidRPr="004266F9" w:rsidRDefault="007240D6" w:rsidP="004266F9">
      <w:pPr>
        <w:rPr>
          <w:rFonts w:cs="Times New Roman"/>
          <w:b/>
          <w:szCs w:val="24"/>
        </w:rPr>
      </w:pPr>
      <w:r w:rsidRPr="004266F9">
        <w:rPr>
          <w:rFonts w:cs="Times New Roman"/>
          <w:b/>
          <w:szCs w:val="24"/>
        </w:rPr>
        <w:t>Time</w:t>
      </w:r>
    </w:p>
    <w:p w14:paraId="2F7B91F8" w14:textId="5E67D751" w:rsidR="007240D6" w:rsidRPr="004266F9" w:rsidRDefault="007240D6" w:rsidP="004266F9">
      <w:pPr>
        <w:rPr>
          <w:rFonts w:cs="Times New Roman"/>
          <w:szCs w:val="24"/>
        </w:rPr>
      </w:pPr>
      <w:r w:rsidRPr="004266F9">
        <w:rPr>
          <w:rFonts w:cs="Times New Roman"/>
          <w:szCs w:val="24"/>
        </w:rPr>
        <w:t>Another limitation encountered was the failure of the partici</w:t>
      </w:r>
      <w:r w:rsidR="004077A6" w:rsidRPr="004266F9">
        <w:rPr>
          <w:rFonts w:cs="Times New Roman"/>
          <w:szCs w:val="24"/>
        </w:rPr>
        <w:t>pants to attend to the questionnaire</w:t>
      </w:r>
      <w:r w:rsidRPr="004266F9">
        <w:rPr>
          <w:rFonts w:cs="Times New Roman"/>
          <w:szCs w:val="24"/>
        </w:rPr>
        <w:t xml:space="preserve"> </w:t>
      </w:r>
      <w:r w:rsidR="004077A6" w:rsidRPr="004266F9">
        <w:rPr>
          <w:rFonts w:cs="Times New Roman"/>
          <w:szCs w:val="24"/>
        </w:rPr>
        <w:t xml:space="preserve">in time </w:t>
      </w:r>
      <w:r w:rsidRPr="004266F9">
        <w:rPr>
          <w:rFonts w:cs="Times New Roman"/>
          <w:szCs w:val="24"/>
        </w:rPr>
        <w:t>simply because of emergence meetings</w:t>
      </w:r>
      <w:r w:rsidR="004077A6" w:rsidRPr="004266F9">
        <w:rPr>
          <w:rFonts w:cs="Times New Roman"/>
          <w:szCs w:val="24"/>
        </w:rPr>
        <w:t xml:space="preserve"> coming up such that they had to delay attending to the questionnaires first but rather attending </w:t>
      </w:r>
      <w:r w:rsidR="000A4265" w:rsidRPr="004266F9">
        <w:rPr>
          <w:rFonts w:cs="Times New Roman"/>
          <w:szCs w:val="24"/>
        </w:rPr>
        <w:t xml:space="preserve">those after they </w:t>
      </w:r>
      <w:proofErr w:type="gramStart"/>
      <w:r w:rsidR="000A4265" w:rsidRPr="004266F9">
        <w:rPr>
          <w:rFonts w:cs="Times New Roman"/>
          <w:szCs w:val="24"/>
        </w:rPr>
        <w:t xml:space="preserve">are </w:t>
      </w:r>
      <w:r w:rsidR="004077A6" w:rsidRPr="004266F9">
        <w:rPr>
          <w:rFonts w:cs="Times New Roman"/>
          <w:szCs w:val="24"/>
        </w:rPr>
        <w:t xml:space="preserve"> done</w:t>
      </w:r>
      <w:proofErr w:type="gramEnd"/>
      <w:r w:rsidR="004077A6" w:rsidRPr="004266F9">
        <w:rPr>
          <w:rFonts w:cs="Times New Roman"/>
          <w:szCs w:val="24"/>
        </w:rPr>
        <w:t xml:space="preserve"> thus delaying the completion of the project.</w:t>
      </w:r>
      <w:r w:rsidRPr="004266F9">
        <w:rPr>
          <w:rFonts w:cs="Times New Roman"/>
          <w:szCs w:val="24"/>
        </w:rPr>
        <w:t xml:space="preserve"> </w:t>
      </w:r>
    </w:p>
    <w:p w14:paraId="329BA206" w14:textId="21DAC94D" w:rsidR="007240D6" w:rsidRPr="004266F9" w:rsidRDefault="00D64E5F" w:rsidP="004266F9">
      <w:pPr>
        <w:pStyle w:val="Heading1"/>
        <w:spacing w:line="360" w:lineRule="auto"/>
        <w:rPr>
          <w:rFonts w:cs="Times New Roman"/>
          <w:szCs w:val="24"/>
        </w:rPr>
      </w:pPr>
      <w:bookmarkStart w:id="48" w:name="_Toc121934930"/>
      <w:bookmarkStart w:id="49" w:name="_Toc121945500"/>
      <w:bookmarkStart w:id="50" w:name="_Toc121949152"/>
      <w:r w:rsidRPr="004266F9">
        <w:rPr>
          <w:rFonts w:cs="Times New Roman"/>
          <w:szCs w:val="24"/>
        </w:rPr>
        <w:lastRenderedPageBreak/>
        <w:t>1.10</w:t>
      </w:r>
      <w:r w:rsidR="007240D6" w:rsidRPr="004266F9">
        <w:rPr>
          <w:rFonts w:cs="Times New Roman"/>
          <w:szCs w:val="24"/>
        </w:rPr>
        <w:t>Definition of key terms</w:t>
      </w:r>
      <w:bookmarkEnd w:id="48"/>
      <w:bookmarkEnd w:id="49"/>
      <w:bookmarkEnd w:id="50"/>
    </w:p>
    <w:p w14:paraId="17A38C3C" w14:textId="77777777" w:rsidR="007240D6" w:rsidRPr="004266F9" w:rsidRDefault="007240D6" w:rsidP="004266F9">
      <w:pPr>
        <w:rPr>
          <w:rFonts w:cs="Times New Roman"/>
          <w:b/>
          <w:szCs w:val="24"/>
        </w:rPr>
      </w:pPr>
      <w:r w:rsidRPr="004266F9">
        <w:rPr>
          <w:rFonts w:cs="Times New Roman"/>
          <w:b/>
          <w:szCs w:val="24"/>
        </w:rPr>
        <w:t xml:space="preserve">Microfinance </w:t>
      </w:r>
    </w:p>
    <w:p w14:paraId="78479B48" w14:textId="77777777" w:rsidR="007240D6" w:rsidRPr="004266F9" w:rsidRDefault="007240D6" w:rsidP="004266F9">
      <w:pPr>
        <w:rPr>
          <w:rFonts w:cs="Times New Roman"/>
          <w:szCs w:val="24"/>
        </w:rPr>
      </w:pPr>
      <w:r w:rsidRPr="004266F9">
        <w:rPr>
          <w:rFonts w:cs="Times New Roman"/>
          <w:szCs w:val="24"/>
        </w:rPr>
        <w:t>Microfinance institution in accordance with Microfinance Act [chapter 24:29] means accompany whose microfinance business includes deposit-taking microfinance business.</w:t>
      </w:r>
    </w:p>
    <w:p w14:paraId="6E1D0FEA" w14:textId="77777777" w:rsidR="007240D6" w:rsidRPr="004266F9" w:rsidRDefault="007240D6" w:rsidP="004266F9">
      <w:pPr>
        <w:rPr>
          <w:rFonts w:cs="Times New Roman"/>
          <w:b/>
          <w:szCs w:val="24"/>
        </w:rPr>
      </w:pPr>
      <w:r w:rsidRPr="004266F9">
        <w:rPr>
          <w:rFonts w:cs="Times New Roman"/>
          <w:b/>
          <w:szCs w:val="24"/>
        </w:rPr>
        <w:t>Financial inclusion</w:t>
      </w:r>
    </w:p>
    <w:p w14:paraId="6BF88076" w14:textId="6B705D8F" w:rsidR="007240D6" w:rsidRPr="004266F9" w:rsidRDefault="007240D6" w:rsidP="004266F9">
      <w:pPr>
        <w:rPr>
          <w:rFonts w:cs="Times New Roman"/>
          <w:szCs w:val="24"/>
        </w:rPr>
      </w:pPr>
      <w:r w:rsidRPr="004266F9">
        <w:rPr>
          <w:rFonts w:cs="Times New Roman"/>
          <w:szCs w:val="24"/>
        </w:rPr>
        <w:t xml:space="preserve">Financial inclusion is concerned with </w:t>
      </w:r>
      <w:r w:rsidR="004018DF">
        <w:rPr>
          <w:rFonts w:cs="Times New Roman"/>
          <w:szCs w:val="24"/>
        </w:rPr>
        <w:t>making financial services accessible</w:t>
      </w:r>
      <w:r w:rsidRPr="004266F9">
        <w:rPr>
          <w:rFonts w:cs="Times New Roman"/>
          <w:szCs w:val="24"/>
        </w:rPr>
        <w:t>,</w:t>
      </w:r>
      <w:r w:rsidR="004018DF">
        <w:rPr>
          <w:rFonts w:cs="Times New Roman"/>
          <w:szCs w:val="24"/>
        </w:rPr>
        <w:t xml:space="preserve"> affordable, and available to all economic participants, with a focus on the under privileged, small businesses and the destitute as</w:t>
      </w:r>
      <w:r w:rsidRPr="004266F9">
        <w:rPr>
          <w:rFonts w:cs="Times New Roman"/>
          <w:szCs w:val="24"/>
        </w:rPr>
        <w:t xml:space="preserve"> explained by </w:t>
      </w:r>
      <w:proofErr w:type="spellStart"/>
      <w:r w:rsidRPr="004266F9">
        <w:rPr>
          <w:rFonts w:cs="Times New Roman"/>
          <w:szCs w:val="24"/>
        </w:rPr>
        <w:t>Sarma</w:t>
      </w:r>
      <w:proofErr w:type="spellEnd"/>
      <w:r w:rsidRPr="004266F9">
        <w:rPr>
          <w:rFonts w:cs="Times New Roman"/>
          <w:szCs w:val="24"/>
        </w:rPr>
        <w:t xml:space="preserve"> &amp; </w:t>
      </w:r>
      <w:proofErr w:type="spellStart"/>
      <w:r w:rsidRPr="004266F9">
        <w:rPr>
          <w:rFonts w:cs="Times New Roman"/>
          <w:szCs w:val="24"/>
        </w:rPr>
        <w:t>Pais</w:t>
      </w:r>
      <w:proofErr w:type="spellEnd"/>
      <w:r w:rsidRPr="004266F9">
        <w:rPr>
          <w:rFonts w:cs="Times New Roman"/>
          <w:szCs w:val="24"/>
        </w:rPr>
        <w:t xml:space="preserve"> (2011).  </w:t>
      </w:r>
    </w:p>
    <w:p w14:paraId="376523D5" w14:textId="6393EC81" w:rsidR="007240D6" w:rsidRPr="004266F9" w:rsidRDefault="00D64E5F" w:rsidP="004266F9">
      <w:pPr>
        <w:pStyle w:val="Heading1"/>
        <w:spacing w:line="360" w:lineRule="auto"/>
        <w:rPr>
          <w:rFonts w:cs="Times New Roman"/>
          <w:szCs w:val="24"/>
        </w:rPr>
      </w:pPr>
      <w:bookmarkStart w:id="51" w:name="_Toc121934931"/>
      <w:bookmarkStart w:id="52" w:name="_Toc121945501"/>
      <w:bookmarkStart w:id="53" w:name="_Toc121949153"/>
      <w:r w:rsidRPr="004266F9">
        <w:rPr>
          <w:rFonts w:cs="Times New Roman"/>
          <w:szCs w:val="24"/>
        </w:rPr>
        <w:t xml:space="preserve">1.11 </w:t>
      </w:r>
      <w:r w:rsidR="00140196" w:rsidRPr="004266F9">
        <w:rPr>
          <w:rFonts w:cs="Times New Roman"/>
          <w:szCs w:val="24"/>
        </w:rPr>
        <w:t xml:space="preserve">Chapter </w:t>
      </w:r>
      <w:r w:rsidR="007240D6" w:rsidRPr="004266F9">
        <w:rPr>
          <w:rFonts w:cs="Times New Roman"/>
          <w:szCs w:val="24"/>
        </w:rPr>
        <w:t>Summary</w:t>
      </w:r>
      <w:bookmarkEnd w:id="51"/>
      <w:bookmarkEnd w:id="52"/>
      <w:bookmarkEnd w:id="53"/>
    </w:p>
    <w:p w14:paraId="1B52A26E" w14:textId="1ECBF0DD" w:rsidR="007240D6" w:rsidRPr="004266F9" w:rsidRDefault="007240D6" w:rsidP="004266F9">
      <w:pPr>
        <w:rPr>
          <w:rFonts w:cs="Times New Roman"/>
          <w:szCs w:val="24"/>
        </w:rPr>
      </w:pPr>
      <w:r w:rsidRPr="004266F9">
        <w:rPr>
          <w:rFonts w:cs="Times New Roman"/>
          <w:szCs w:val="24"/>
        </w:rPr>
        <w:t>This chapter highlighted the basic understanding of the stu</w:t>
      </w:r>
      <w:r w:rsidR="00140196" w:rsidRPr="004266F9">
        <w:rPr>
          <w:rFonts w:cs="Times New Roman"/>
          <w:szCs w:val="24"/>
        </w:rPr>
        <w:t xml:space="preserve">dy area in the introduction and </w:t>
      </w:r>
      <w:r w:rsidRPr="004266F9">
        <w:rPr>
          <w:rFonts w:cs="Times New Roman"/>
          <w:szCs w:val="24"/>
        </w:rPr>
        <w:t>showed the</w:t>
      </w:r>
      <w:r w:rsidR="00715576">
        <w:rPr>
          <w:rFonts w:cs="Times New Roman"/>
          <w:szCs w:val="24"/>
        </w:rPr>
        <w:t xml:space="preserve"> importance of carrying out the research and also </w:t>
      </w:r>
      <w:r w:rsidRPr="004266F9">
        <w:rPr>
          <w:rFonts w:cs="Times New Roman"/>
          <w:szCs w:val="24"/>
        </w:rPr>
        <w:t xml:space="preserve">the current nature of the financial sector of Zimbabwe. The chapter also stretched into discussing the background of study, research problem statement being the </w:t>
      </w:r>
      <w:r w:rsidR="00715576">
        <w:rPr>
          <w:rFonts w:cs="Times New Roman"/>
          <w:szCs w:val="24"/>
        </w:rPr>
        <w:t>main agenda of carrying out this</w:t>
      </w:r>
      <w:r w:rsidRPr="004266F9">
        <w:rPr>
          <w:rFonts w:cs="Times New Roman"/>
          <w:szCs w:val="24"/>
        </w:rPr>
        <w:t xml:space="preserve"> research and then proceeded to research questions, research objectives</w:t>
      </w:r>
      <w:r w:rsidR="00140196" w:rsidRPr="004266F9">
        <w:rPr>
          <w:rFonts w:cs="Times New Roman"/>
          <w:szCs w:val="24"/>
        </w:rPr>
        <w:t xml:space="preserve">, research purpose, assumption, </w:t>
      </w:r>
      <w:proofErr w:type="gramStart"/>
      <w:r w:rsidRPr="004266F9">
        <w:rPr>
          <w:rFonts w:cs="Times New Roman"/>
          <w:szCs w:val="24"/>
        </w:rPr>
        <w:t>delimitation</w:t>
      </w:r>
      <w:proofErr w:type="gramEnd"/>
      <w:r w:rsidRPr="004266F9">
        <w:rPr>
          <w:rFonts w:cs="Times New Roman"/>
          <w:szCs w:val="24"/>
        </w:rPr>
        <w:t xml:space="preserve"> of study, limitation of study and finally the definition of key terms.</w:t>
      </w:r>
    </w:p>
    <w:p w14:paraId="24A7BE15" w14:textId="77777777" w:rsidR="00140196" w:rsidRPr="004266F9" w:rsidRDefault="00140196" w:rsidP="004266F9">
      <w:pPr>
        <w:rPr>
          <w:rFonts w:cs="Times New Roman"/>
          <w:szCs w:val="24"/>
        </w:rPr>
      </w:pPr>
    </w:p>
    <w:p w14:paraId="5233FC2D" w14:textId="77777777" w:rsidR="00140196" w:rsidRPr="004266F9" w:rsidRDefault="00140196" w:rsidP="004266F9">
      <w:pPr>
        <w:rPr>
          <w:rFonts w:cs="Times New Roman"/>
          <w:szCs w:val="24"/>
        </w:rPr>
      </w:pPr>
    </w:p>
    <w:p w14:paraId="2F5E2E4E" w14:textId="77777777" w:rsidR="00140196" w:rsidRPr="004266F9" w:rsidRDefault="00140196" w:rsidP="004266F9">
      <w:pPr>
        <w:rPr>
          <w:rFonts w:cs="Times New Roman"/>
          <w:szCs w:val="24"/>
        </w:rPr>
      </w:pPr>
    </w:p>
    <w:p w14:paraId="4B2325A6" w14:textId="77777777" w:rsidR="00140196" w:rsidRPr="004266F9" w:rsidRDefault="00140196" w:rsidP="004266F9">
      <w:pPr>
        <w:rPr>
          <w:rFonts w:cs="Times New Roman"/>
          <w:szCs w:val="24"/>
        </w:rPr>
      </w:pPr>
    </w:p>
    <w:p w14:paraId="5FBB7E74" w14:textId="77777777" w:rsidR="00693F8D" w:rsidRPr="004266F9" w:rsidRDefault="00693F8D" w:rsidP="004266F9">
      <w:pPr>
        <w:rPr>
          <w:rFonts w:cs="Times New Roman"/>
          <w:szCs w:val="24"/>
        </w:rPr>
      </w:pPr>
    </w:p>
    <w:p w14:paraId="50BC2394" w14:textId="77777777" w:rsidR="000A4265" w:rsidRPr="004266F9" w:rsidRDefault="000A4265" w:rsidP="004266F9">
      <w:pPr>
        <w:rPr>
          <w:rFonts w:cs="Times New Roman"/>
          <w:szCs w:val="24"/>
        </w:rPr>
      </w:pPr>
    </w:p>
    <w:p w14:paraId="5CADC6D8" w14:textId="77777777" w:rsidR="000A4265" w:rsidRPr="004266F9" w:rsidRDefault="000A4265" w:rsidP="004266F9">
      <w:pPr>
        <w:rPr>
          <w:rFonts w:cs="Times New Roman"/>
          <w:szCs w:val="24"/>
        </w:rPr>
      </w:pPr>
    </w:p>
    <w:p w14:paraId="11B243C2" w14:textId="77777777" w:rsidR="000A4265" w:rsidRPr="004266F9" w:rsidRDefault="000A4265" w:rsidP="004266F9">
      <w:pPr>
        <w:rPr>
          <w:rFonts w:cs="Times New Roman"/>
          <w:szCs w:val="24"/>
        </w:rPr>
      </w:pPr>
    </w:p>
    <w:p w14:paraId="7EDE238B" w14:textId="77777777" w:rsidR="000A4265" w:rsidRPr="004266F9" w:rsidRDefault="000A4265" w:rsidP="004266F9">
      <w:pPr>
        <w:rPr>
          <w:rFonts w:cs="Times New Roman"/>
          <w:szCs w:val="24"/>
        </w:rPr>
      </w:pPr>
    </w:p>
    <w:p w14:paraId="2B0682EF" w14:textId="77777777" w:rsidR="000A4265" w:rsidRPr="004266F9" w:rsidRDefault="000A4265" w:rsidP="004266F9">
      <w:pPr>
        <w:rPr>
          <w:rFonts w:cs="Times New Roman"/>
          <w:szCs w:val="24"/>
        </w:rPr>
      </w:pPr>
    </w:p>
    <w:p w14:paraId="33D9D2D5" w14:textId="77777777" w:rsidR="000A4265" w:rsidRPr="004266F9" w:rsidRDefault="000A4265" w:rsidP="004266F9">
      <w:pPr>
        <w:rPr>
          <w:rFonts w:cs="Times New Roman"/>
          <w:szCs w:val="24"/>
        </w:rPr>
      </w:pPr>
    </w:p>
    <w:p w14:paraId="4679FE36" w14:textId="77777777" w:rsidR="000A4265" w:rsidRPr="004266F9" w:rsidRDefault="000A4265" w:rsidP="004266F9">
      <w:pPr>
        <w:rPr>
          <w:rFonts w:cs="Times New Roman"/>
          <w:szCs w:val="24"/>
        </w:rPr>
      </w:pPr>
    </w:p>
    <w:p w14:paraId="511A265F" w14:textId="77777777" w:rsidR="000A4265" w:rsidRPr="004266F9" w:rsidRDefault="000A4265" w:rsidP="004266F9">
      <w:pPr>
        <w:rPr>
          <w:rFonts w:cs="Times New Roman"/>
          <w:szCs w:val="24"/>
        </w:rPr>
      </w:pPr>
    </w:p>
    <w:p w14:paraId="2F811B9E" w14:textId="77777777" w:rsidR="004266F9" w:rsidRDefault="004266F9" w:rsidP="004266F9">
      <w:pPr>
        <w:pStyle w:val="Title"/>
        <w:jc w:val="both"/>
        <w:rPr>
          <w:rFonts w:eastAsiaTheme="minorHAnsi" w:cs="Times New Roman"/>
          <w:b w:val="0"/>
          <w:color w:val="auto"/>
          <w:spacing w:val="0"/>
          <w:kern w:val="0"/>
          <w:szCs w:val="24"/>
        </w:rPr>
      </w:pPr>
    </w:p>
    <w:p w14:paraId="4C2E193F" w14:textId="77777777" w:rsidR="007240D6" w:rsidRPr="004266F9" w:rsidRDefault="007240D6" w:rsidP="004266F9">
      <w:pPr>
        <w:pStyle w:val="Title"/>
      </w:pPr>
      <w:r w:rsidRPr="004266F9">
        <w:t>CHAPTER TWO</w:t>
      </w:r>
    </w:p>
    <w:p w14:paraId="1F8B6413" w14:textId="77777777" w:rsidR="007240D6" w:rsidRPr="004266F9" w:rsidRDefault="007240D6" w:rsidP="004266F9">
      <w:pPr>
        <w:pStyle w:val="Subtitle"/>
        <w:spacing w:line="360" w:lineRule="auto"/>
        <w:rPr>
          <w:rFonts w:cs="Times New Roman"/>
          <w:szCs w:val="24"/>
        </w:rPr>
      </w:pPr>
      <w:r w:rsidRPr="004266F9">
        <w:rPr>
          <w:rFonts w:cs="Times New Roman"/>
          <w:szCs w:val="24"/>
        </w:rPr>
        <w:t>LITERATURE REVIEW</w:t>
      </w:r>
    </w:p>
    <w:p w14:paraId="418AECBE" w14:textId="14FBE2F9" w:rsidR="007240D6" w:rsidRPr="004266F9" w:rsidRDefault="00140196" w:rsidP="004266F9">
      <w:pPr>
        <w:pStyle w:val="Heading1"/>
        <w:spacing w:line="360" w:lineRule="auto"/>
        <w:rPr>
          <w:rFonts w:cs="Times New Roman"/>
          <w:szCs w:val="24"/>
        </w:rPr>
      </w:pPr>
      <w:bookmarkStart w:id="54" w:name="_Toc121934932"/>
      <w:bookmarkStart w:id="55" w:name="_Toc121945502"/>
      <w:bookmarkStart w:id="56" w:name="_Toc121949154"/>
      <w:r w:rsidRPr="004266F9">
        <w:rPr>
          <w:rFonts w:cs="Times New Roman"/>
          <w:szCs w:val="24"/>
        </w:rPr>
        <w:t xml:space="preserve">2.0 </w:t>
      </w:r>
      <w:r w:rsidR="007240D6" w:rsidRPr="004266F9">
        <w:rPr>
          <w:rFonts w:cs="Times New Roman"/>
          <w:szCs w:val="24"/>
        </w:rPr>
        <w:t>Introduction</w:t>
      </w:r>
      <w:bookmarkEnd w:id="54"/>
      <w:bookmarkEnd w:id="55"/>
      <w:bookmarkEnd w:id="56"/>
      <w:r w:rsidR="007240D6" w:rsidRPr="004266F9">
        <w:rPr>
          <w:rFonts w:cs="Times New Roman"/>
          <w:szCs w:val="24"/>
        </w:rPr>
        <w:t xml:space="preserve"> </w:t>
      </w:r>
    </w:p>
    <w:p w14:paraId="727C61BD" w14:textId="77777777" w:rsidR="00140196" w:rsidRPr="004266F9" w:rsidRDefault="007240D6" w:rsidP="004266F9">
      <w:pPr>
        <w:rPr>
          <w:rFonts w:cs="Times New Roman"/>
          <w:szCs w:val="24"/>
        </w:rPr>
      </w:pPr>
      <w:r w:rsidRPr="004266F9">
        <w:rPr>
          <w:rFonts w:cs="Times New Roman"/>
          <w:szCs w:val="24"/>
        </w:rPr>
        <w:t>This chapter looks at the review of literature in the study. It focuses on the theoretical framework adopted in the study, and dwells deeply into the various programs offered by microfinance institutions at a global, regional and national level. The chapter also looks into the integration of microfinance with mobile banking and looks at some of the advantages and disadvantages of this integration. In addition this section also constitutes of a section on the effectiveness of micro finance programs in achieving financial inclusion. It also contains information on the solutions to accelerate microfinance and the conceptual framework and also empirical framework of the study. The chapter conc</w:t>
      </w:r>
      <w:r w:rsidR="00140196" w:rsidRPr="004266F9">
        <w:rPr>
          <w:rFonts w:cs="Times New Roman"/>
          <w:szCs w:val="24"/>
        </w:rPr>
        <w:t>ludes with the chapter summary.</w:t>
      </w:r>
    </w:p>
    <w:p w14:paraId="344795FF" w14:textId="315166A7" w:rsidR="007240D6" w:rsidRPr="004266F9" w:rsidRDefault="00140196" w:rsidP="004266F9">
      <w:pPr>
        <w:pStyle w:val="Heading1"/>
        <w:spacing w:line="360" w:lineRule="auto"/>
        <w:rPr>
          <w:rFonts w:cs="Times New Roman"/>
          <w:szCs w:val="24"/>
        </w:rPr>
      </w:pPr>
      <w:bookmarkStart w:id="57" w:name="_Toc121934933"/>
      <w:bookmarkStart w:id="58" w:name="_Toc121945503"/>
      <w:bookmarkStart w:id="59" w:name="_Toc121949155"/>
      <w:r w:rsidRPr="004266F9">
        <w:rPr>
          <w:rFonts w:cs="Times New Roman"/>
          <w:szCs w:val="24"/>
        </w:rPr>
        <w:t xml:space="preserve">2.1 </w:t>
      </w:r>
      <w:r w:rsidR="007240D6" w:rsidRPr="004266F9">
        <w:rPr>
          <w:rFonts w:cs="Times New Roman"/>
          <w:szCs w:val="24"/>
        </w:rPr>
        <w:t>Theoretical Framework</w:t>
      </w:r>
      <w:bookmarkEnd w:id="57"/>
      <w:bookmarkEnd w:id="58"/>
      <w:bookmarkEnd w:id="59"/>
      <w:r w:rsidR="007240D6" w:rsidRPr="004266F9">
        <w:rPr>
          <w:rFonts w:cs="Times New Roman"/>
          <w:szCs w:val="24"/>
        </w:rPr>
        <w:t xml:space="preserve"> </w:t>
      </w:r>
    </w:p>
    <w:p w14:paraId="395216F4" w14:textId="4F535F21" w:rsidR="007240D6" w:rsidRPr="004266F9" w:rsidRDefault="00140196" w:rsidP="004266F9">
      <w:pPr>
        <w:pStyle w:val="Heading2"/>
        <w:spacing w:line="360" w:lineRule="auto"/>
        <w:rPr>
          <w:rFonts w:cs="Times New Roman"/>
          <w:szCs w:val="24"/>
        </w:rPr>
      </w:pPr>
      <w:bookmarkStart w:id="60" w:name="_Toc121934934"/>
      <w:bookmarkStart w:id="61" w:name="_Toc121945504"/>
      <w:bookmarkStart w:id="62" w:name="_Toc121949156"/>
      <w:r w:rsidRPr="004266F9">
        <w:rPr>
          <w:rFonts w:cs="Times New Roman"/>
          <w:szCs w:val="24"/>
        </w:rPr>
        <w:t xml:space="preserve">2.1.1 </w:t>
      </w:r>
      <w:r w:rsidR="007240D6" w:rsidRPr="004266F9">
        <w:rPr>
          <w:rFonts w:cs="Times New Roman"/>
          <w:szCs w:val="24"/>
        </w:rPr>
        <w:t>Financial liberalization theoretical front</w:t>
      </w:r>
      <w:bookmarkEnd w:id="60"/>
      <w:bookmarkEnd w:id="61"/>
      <w:bookmarkEnd w:id="62"/>
    </w:p>
    <w:p w14:paraId="1D4754C7" w14:textId="6132ACA8" w:rsidR="007240D6" w:rsidRPr="004266F9" w:rsidRDefault="00950C9C" w:rsidP="004266F9">
      <w:pPr>
        <w:rPr>
          <w:rFonts w:cs="Times New Roman"/>
          <w:szCs w:val="24"/>
        </w:rPr>
      </w:pPr>
      <w:r>
        <w:rPr>
          <w:rFonts w:cs="Times New Roman"/>
          <w:szCs w:val="24"/>
        </w:rPr>
        <w:t xml:space="preserve">The relationship between microfinance and financial inclusion can </w:t>
      </w:r>
      <w:r w:rsidR="00B47784">
        <w:rPr>
          <w:rFonts w:cs="Times New Roman"/>
          <w:szCs w:val="24"/>
        </w:rPr>
        <w:t>be clearly understood f</w:t>
      </w:r>
      <w:r w:rsidR="007240D6" w:rsidRPr="004266F9">
        <w:rPr>
          <w:rFonts w:cs="Times New Roman"/>
          <w:szCs w:val="24"/>
        </w:rPr>
        <w:t xml:space="preserve">rom </w:t>
      </w:r>
      <w:r w:rsidR="00B47784">
        <w:rPr>
          <w:rFonts w:cs="Times New Roman"/>
          <w:szCs w:val="24"/>
        </w:rPr>
        <w:t xml:space="preserve">a theoretical perspective by looking at the theoretical font of financial inclusion. </w:t>
      </w:r>
      <w:r w:rsidR="007240D6" w:rsidRPr="004266F9">
        <w:rPr>
          <w:rFonts w:cs="Times New Roman"/>
          <w:szCs w:val="24"/>
        </w:rPr>
        <w:t xml:space="preserve">Financial liberalization is the process of freeing up a nation's financial system, according to </w:t>
      </w:r>
      <w:proofErr w:type="spellStart"/>
      <w:r w:rsidR="007240D6" w:rsidRPr="004266F9">
        <w:rPr>
          <w:rFonts w:cs="Times New Roman"/>
          <w:szCs w:val="24"/>
        </w:rPr>
        <w:t>Odhiambo</w:t>
      </w:r>
      <w:proofErr w:type="spellEnd"/>
      <w:r w:rsidR="007240D6" w:rsidRPr="004266F9">
        <w:rPr>
          <w:rFonts w:cs="Times New Roman"/>
          <w:szCs w:val="24"/>
        </w:rPr>
        <w:t xml:space="preserve"> (2010). It can also be described as the process of letting the market decide who gets credit and at what interest rate. </w:t>
      </w:r>
      <w:r w:rsidR="00382BBB">
        <w:rPr>
          <w:rFonts w:cs="Times New Roman"/>
          <w:szCs w:val="24"/>
        </w:rPr>
        <w:t xml:space="preserve">The neo Keynesian viewpoint, which maintained that interest rates should be kept low to promote capital expansion, </w:t>
      </w:r>
      <w:proofErr w:type="gramStart"/>
      <w:r w:rsidR="00382BBB">
        <w:rPr>
          <w:rFonts w:cs="Times New Roman"/>
          <w:szCs w:val="24"/>
        </w:rPr>
        <w:t>predominated</w:t>
      </w:r>
      <w:proofErr w:type="gramEnd"/>
      <w:r w:rsidR="00382BBB">
        <w:rPr>
          <w:rFonts w:cs="Times New Roman"/>
          <w:szCs w:val="24"/>
        </w:rPr>
        <w:t xml:space="preserve"> the literature on finance and growth prior to the 1960s. </w:t>
      </w:r>
      <w:r w:rsidR="007240D6" w:rsidRPr="004266F9">
        <w:rPr>
          <w:rFonts w:cs="Times New Roman"/>
          <w:szCs w:val="24"/>
        </w:rPr>
        <w:t xml:space="preserve">Ronald McKinnon and Edward Shaw posed a theoretical challenge to the prevailing position in 1973. They </w:t>
      </w:r>
      <w:r w:rsidR="0069743D">
        <w:rPr>
          <w:rFonts w:cs="Times New Roman"/>
          <w:szCs w:val="24"/>
        </w:rPr>
        <w:t>described the financial system of emerging markets as “controlled” or “financially repressed”. Their fundamental argument was that economic financial repression led to “distortions of financial prices, particularly interest rates and foreign exchange rates</w:t>
      </w:r>
      <w:r w:rsidR="007240D6" w:rsidRPr="004266F9">
        <w:rPr>
          <w:rFonts w:cs="Times New Roman"/>
          <w:szCs w:val="24"/>
        </w:rPr>
        <w:t xml:space="preserve"> (Fry, 1995). The combination of high taxes, interest rate regulations, and government involvement in the credit-allocation process, in other words, results in financial repression and reduces the depth of the financial system as well as the efficiency with which savings are transferred (</w:t>
      </w:r>
      <w:proofErr w:type="spellStart"/>
      <w:r w:rsidR="007240D6" w:rsidRPr="004266F9">
        <w:rPr>
          <w:rFonts w:cs="Times New Roman"/>
          <w:szCs w:val="24"/>
        </w:rPr>
        <w:t>Sen</w:t>
      </w:r>
      <w:proofErr w:type="spellEnd"/>
      <w:r w:rsidR="007240D6" w:rsidRPr="004266F9">
        <w:rPr>
          <w:rFonts w:cs="Times New Roman"/>
          <w:szCs w:val="24"/>
        </w:rPr>
        <w:t xml:space="preserve"> and </w:t>
      </w:r>
      <w:proofErr w:type="spellStart"/>
      <w:r w:rsidR="007240D6" w:rsidRPr="004266F9">
        <w:rPr>
          <w:rFonts w:cs="Times New Roman"/>
          <w:szCs w:val="24"/>
        </w:rPr>
        <w:t>Vaidya</w:t>
      </w:r>
      <w:proofErr w:type="spellEnd"/>
      <w:r w:rsidR="007240D6" w:rsidRPr="004266F9">
        <w:rPr>
          <w:rFonts w:cs="Times New Roman"/>
          <w:szCs w:val="24"/>
        </w:rPr>
        <w:t>, 1997).</w:t>
      </w:r>
    </w:p>
    <w:p w14:paraId="548C0A5E" w14:textId="2586E089" w:rsidR="007240D6" w:rsidRPr="004266F9" w:rsidRDefault="00140196" w:rsidP="004266F9">
      <w:pPr>
        <w:pStyle w:val="Heading2"/>
        <w:spacing w:line="360" w:lineRule="auto"/>
        <w:rPr>
          <w:rFonts w:cs="Times New Roman"/>
          <w:szCs w:val="24"/>
        </w:rPr>
      </w:pPr>
      <w:bookmarkStart w:id="63" w:name="_Toc121934935"/>
      <w:bookmarkStart w:id="64" w:name="_Toc121945505"/>
      <w:bookmarkStart w:id="65" w:name="_Toc121949157"/>
      <w:r w:rsidRPr="004266F9">
        <w:rPr>
          <w:rFonts w:cs="Times New Roman"/>
          <w:szCs w:val="24"/>
        </w:rPr>
        <w:t xml:space="preserve">2.1.2 </w:t>
      </w:r>
      <w:r w:rsidR="007240D6" w:rsidRPr="004266F9">
        <w:rPr>
          <w:rFonts w:cs="Times New Roman"/>
          <w:szCs w:val="24"/>
        </w:rPr>
        <w:t>Financial reform</w:t>
      </w:r>
      <w:bookmarkEnd w:id="63"/>
      <w:bookmarkEnd w:id="64"/>
      <w:bookmarkEnd w:id="65"/>
    </w:p>
    <w:p w14:paraId="5E833E91" w14:textId="77777777" w:rsidR="007B7EAE" w:rsidRDefault="007240D6" w:rsidP="004266F9">
      <w:pPr>
        <w:rPr>
          <w:rFonts w:cs="Times New Roman"/>
          <w:szCs w:val="24"/>
        </w:rPr>
      </w:pPr>
      <w:r w:rsidRPr="004266F9">
        <w:rPr>
          <w:rFonts w:cs="Times New Roman"/>
          <w:szCs w:val="24"/>
        </w:rPr>
        <w:t>Financial reform advocates contend that financial deregulation tends to increase domestic private savings to income ratios (</w:t>
      </w:r>
      <w:proofErr w:type="spellStart"/>
      <w:r w:rsidRPr="004266F9">
        <w:rPr>
          <w:rFonts w:cs="Times New Roman"/>
          <w:szCs w:val="24"/>
        </w:rPr>
        <w:t>Ghosh</w:t>
      </w:r>
      <w:proofErr w:type="spellEnd"/>
      <w:r w:rsidRPr="004266F9">
        <w:rPr>
          <w:rFonts w:cs="Times New Roman"/>
          <w:szCs w:val="24"/>
        </w:rPr>
        <w:t xml:space="preserve">, 2013). </w:t>
      </w:r>
      <w:r w:rsidR="00224983">
        <w:rPr>
          <w:rFonts w:cs="Times New Roman"/>
          <w:szCs w:val="24"/>
        </w:rPr>
        <w:t xml:space="preserve">Financial liberalisation generates significant </w:t>
      </w:r>
      <w:r w:rsidR="00224983">
        <w:rPr>
          <w:rFonts w:cs="Times New Roman"/>
          <w:szCs w:val="24"/>
        </w:rPr>
        <w:lastRenderedPageBreak/>
        <w:t>economic benefits due to more effective domestic saving mobilisations, financial depth and financial resources allocation.</w:t>
      </w:r>
      <w:r w:rsidRPr="004266F9">
        <w:rPr>
          <w:rFonts w:cs="Times New Roman"/>
          <w:szCs w:val="24"/>
        </w:rPr>
        <w:t xml:space="preserve"> According to Ronald McKinnon and Edward Shaw, policies including low and controlled interest rates, selective credit management, and concessional lending practices, among others, resulted in pervasive financial repression in emerging nations. Inefficient resource allocation, increased market segmentation, and financial disintermediation in the banking sector are all effects of a financial market system that is under pressure (</w:t>
      </w:r>
      <w:proofErr w:type="spellStart"/>
      <w:r w:rsidRPr="004266F9">
        <w:rPr>
          <w:rFonts w:cs="Times New Roman"/>
          <w:szCs w:val="24"/>
        </w:rPr>
        <w:t>Macchiavello</w:t>
      </w:r>
      <w:proofErr w:type="spellEnd"/>
      <w:r w:rsidRPr="004266F9">
        <w:rPr>
          <w:rFonts w:cs="Times New Roman"/>
          <w:szCs w:val="24"/>
        </w:rPr>
        <w:t xml:space="preserve">, 2017). The </w:t>
      </w:r>
      <w:r w:rsidR="00D909B7">
        <w:rPr>
          <w:rFonts w:cs="Times New Roman"/>
          <w:szCs w:val="24"/>
        </w:rPr>
        <w:t xml:space="preserve">basic argument of </w:t>
      </w:r>
      <w:r w:rsidRPr="004266F9">
        <w:rPr>
          <w:rFonts w:cs="Times New Roman"/>
          <w:szCs w:val="24"/>
        </w:rPr>
        <w:t xml:space="preserve">McKinnon-Shaw </w:t>
      </w:r>
      <w:proofErr w:type="gramStart"/>
      <w:r w:rsidRPr="004266F9">
        <w:rPr>
          <w:rFonts w:cs="Times New Roman"/>
          <w:szCs w:val="24"/>
        </w:rPr>
        <w:t>thesis'</w:t>
      </w:r>
      <w:proofErr w:type="gramEnd"/>
      <w:r w:rsidR="00D909B7">
        <w:rPr>
          <w:rFonts w:cs="Times New Roman"/>
          <w:szCs w:val="24"/>
        </w:rPr>
        <w:t xml:space="preserve"> is that low or negative real interest rates discourage savings, which reduces the amount of loanable capital in an economy.</w:t>
      </w:r>
      <w:r w:rsidRPr="004266F9">
        <w:rPr>
          <w:rFonts w:cs="Times New Roman"/>
          <w:szCs w:val="24"/>
        </w:rPr>
        <w:t xml:space="preserve"> </w:t>
      </w:r>
    </w:p>
    <w:p w14:paraId="302CF8AD" w14:textId="296E7191" w:rsidR="007240D6" w:rsidRPr="004266F9" w:rsidRDefault="007B7EAE" w:rsidP="004266F9">
      <w:pPr>
        <w:rPr>
          <w:rFonts w:cs="Times New Roman"/>
          <w:szCs w:val="24"/>
        </w:rPr>
      </w:pPr>
      <w:r>
        <w:rPr>
          <w:rFonts w:cs="Times New Roman"/>
          <w:szCs w:val="24"/>
        </w:rPr>
        <w:t xml:space="preserve">Financial liberalisation’s primary objective is to build a stronger, more dependable and more effective financial system that can support the growth of the private sector. Overall, financial liberalisation is expected to foster long term development and growth </w:t>
      </w:r>
      <w:r w:rsidR="007240D6" w:rsidRPr="004266F9">
        <w:rPr>
          <w:rFonts w:cs="Times New Roman"/>
          <w:szCs w:val="24"/>
        </w:rPr>
        <w:t>(</w:t>
      </w:r>
      <w:proofErr w:type="spellStart"/>
      <w:r w:rsidR="007240D6" w:rsidRPr="004266F9">
        <w:rPr>
          <w:rFonts w:cs="Times New Roman"/>
          <w:szCs w:val="24"/>
        </w:rPr>
        <w:t>Macchiavello</w:t>
      </w:r>
      <w:proofErr w:type="spellEnd"/>
      <w:r w:rsidR="007240D6" w:rsidRPr="004266F9">
        <w:rPr>
          <w:rFonts w:cs="Times New Roman"/>
          <w:szCs w:val="24"/>
        </w:rPr>
        <w:t xml:space="preserve">, 2017). Financial liberalization allows emerging nations to lessen their over-dependence on foreign capital flows while boosting domestic growth and savings. Financial liberalization proponents assert that by utilizing a wide range of institutions, mechanisms, and goods, liberalized financial markets enable a more diversified and specialized intermediation between savers and borrowers. </w:t>
      </w:r>
    </w:p>
    <w:p w14:paraId="484CD612" w14:textId="6F40424E" w:rsidR="007240D6" w:rsidRPr="004266F9" w:rsidRDefault="007240D6" w:rsidP="004266F9">
      <w:pPr>
        <w:rPr>
          <w:rFonts w:cs="Times New Roman"/>
          <w:szCs w:val="24"/>
        </w:rPr>
      </w:pPr>
      <w:r w:rsidRPr="004266F9">
        <w:rPr>
          <w:rFonts w:cs="Times New Roman"/>
          <w:szCs w:val="24"/>
        </w:rPr>
        <w:t>Additionally, it allows money to flow more freely to where it may be invested most profitably, which is in assets with better</w:t>
      </w:r>
      <w:r w:rsidR="00140196" w:rsidRPr="004266F9">
        <w:rPr>
          <w:rFonts w:cs="Times New Roman"/>
          <w:szCs w:val="24"/>
        </w:rPr>
        <w:t xml:space="preserve"> risk-adjusted returns (</w:t>
      </w:r>
      <w:proofErr w:type="spellStart"/>
      <w:r w:rsidR="00140196" w:rsidRPr="004266F9">
        <w:rPr>
          <w:rFonts w:cs="Times New Roman"/>
          <w:szCs w:val="24"/>
        </w:rPr>
        <w:t>Milana</w:t>
      </w:r>
      <w:proofErr w:type="spellEnd"/>
      <w:r w:rsidR="00140196" w:rsidRPr="004266F9">
        <w:rPr>
          <w:rFonts w:cs="Times New Roman"/>
          <w:szCs w:val="24"/>
        </w:rPr>
        <w:t xml:space="preserve"> </w:t>
      </w:r>
      <w:r w:rsidRPr="004266F9">
        <w:rPr>
          <w:rFonts w:cs="Times New Roman"/>
          <w:szCs w:val="24"/>
        </w:rPr>
        <w:t xml:space="preserve">&amp; </w:t>
      </w:r>
      <w:proofErr w:type="spellStart"/>
      <w:r w:rsidRPr="004266F9">
        <w:rPr>
          <w:rFonts w:cs="Times New Roman"/>
          <w:szCs w:val="24"/>
        </w:rPr>
        <w:t>Ashta</w:t>
      </w:r>
      <w:proofErr w:type="spellEnd"/>
      <w:r w:rsidRPr="004266F9">
        <w:rPr>
          <w:rFonts w:cs="Times New Roman"/>
          <w:szCs w:val="24"/>
        </w:rPr>
        <w:t xml:space="preserve"> 2020). Under financial liberalization, the "invisible hand" of the financial market is intended to function similarly to other markets by effectively matching supply and demand (</w:t>
      </w:r>
      <w:proofErr w:type="spellStart"/>
      <w:r w:rsidRPr="004266F9">
        <w:rPr>
          <w:rFonts w:cs="Times New Roman"/>
          <w:szCs w:val="24"/>
        </w:rPr>
        <w:t>Kaul</w:t>
      </w:r>
      <w:proofErr w:type="spellEnd"/>
      <w:r w:rsidRPr="004266F9">
        <w:rPr>
          <w:rFonts w:cs="Times New Roman"/>
          <w:szCs w:val="24"/>
        </w:rPr>
        <w:t xml:space="preserve">, 1999). The "invisible hand," according to </w:t>
      </w:r>
      <w:proofErr w:type="spellStart"/>
      <w:r w:rsidRPr="004266F9">
        <w:rPr>
          <w:rFonts w:cs="Times New Roman"/>
          <w:szCs w:val="24"/>
        </w:rPr>
        <w:t>Kaul</w:t>
      </w:r>
      <w:proofErr w:type="spellEnd"/>
      <w:r w:rsidRPr="004266F9">
        <w:rPr>
          <w:rFonts w:cs="Times New Roman"/>
          <w:szCs w:val="24"/>
        </w:rPr>
        <w:t xml:space="preserve"> (1999), is able to determine who wants to save and/or lend, for what reasons, and who wants to borrow, and on what circumstances. Therefore, financial liberalization boosts savings, increases the effectiveness with which resources are distributed across various investment projects, and consequently, accelerates economic growth (</w:t>
      </w:r>
      <w:proofErr w:type="spellStart"/>
      <w:r w:rsidRPr="004266F9">
        <w:rPr>
          <w:rFonts w:cs="Times New Roman"/>
          <w:szCs w:val="24"/>
        </w:rPr>
        <w:t>Adeola</w:t>
      </w:r>
      <w:proofErr w:type="spellEnd"/>
      <w:r w:rsidRPr="004266F9">
        <w:rPr>
          <w:rFonts w:cs="Times New Roman"/>
          <w:szCs w:val="24"/>
        </w:rPr>
        <w:t xml:space="preserve"> &amp; Evans 2017)</w:t>
      </w:r>
    </w:p>
    <w:p w14:paraId="46BD467B" w14:textId="77777777" w:rsidR="007240D6" w:rsidRPr="004266F9" w:rsidRDefault="007240D6" w:rsidP="004266F9">
      <w:pPr>
        <w:rPr>
          <w:rFonts w:cs="Times New Roman"/>
          <w:szCs w:val="24"/>
        </w:rPr>
      </w:pPr>
      <w:r w:rsidRPr="004266F9">
        <w:rPr>
          <w:rFonts w:cs="Times New Roman"/>
          <w:szCs w:val="24"/>
        </w:rPr>
        <w:t xml:space="preserve">Financial liberalization, according to </w:t>
      </w:r>
      <w:proofErr w:type="spellStart"/>
      <w:r w:rsidRPr="004266F9">
        <w:rPr>
          <w:rFonts w:cs="Times New Roman"/>
          <w:szCs w:val="24"/>
        </w:rPr>
        <w:t>Odhiambo</w:t>
      </w:r>
      <w:proofErr w:type="spellEnd"/>
      <w:r w:rsidRPr="004266F9">
        <w:rPr>
          <w:rFonts w:cs="Times New Roman"/>
          <w:szCs w:val="24"/>
        </w:rPr>
        <w:t xml:space="preserve"> (2010), has eight main components, including the following: I the removal of credit controls; ii) the deregulation of interest rates; iii) free entry into the banking sector; iv) bank autonomy; v) private ownership of banks; vi) the opening up of the domestic financial market to foreign capital flows; vii) the removal of exchange controls; and viii) the removal of any barriers to the entry of foreign banks. Governments, businesses, and regular people alike are becoming more and more persuaded of </w:t>
      </w:r>
      <w:r w:rsidRPr="004266F9">
        <w:rPr>
          <w:rFonts w:cs="Times New Roman"/>
          <w:szCs w:val="24"/>
        </w:rPr>
        <w:lastRenderedPageBreak/>
        <w:t xml:space="preserve">the significance of financial inclusion and its contribution to national economic progress. However, according to Brown, </w:t>
      </w:r>
      <w:proofErr w:type="spellStart"/>
      <w:r w:rsidRPr="004266F9">
        <w:rPr>
          <w:rFonts w:cs="Times New Roman"/>
          <w:szCs w:val="24"/>
        </w:rPr>
        <w:t>Guin</w:t>
      </w:r>
      <w:proofErr w:type="spellEnd"/>
      <w:r w:rsidRPr="004266F9">
        <w:rPr>
          <w:rFonts w:cs="Times New Roman"/>
          <w:szCs w:val="24"/>
        </w:rPr>
        <w:t xml:space="preserve">, &amp; </w:t>
      </w:r>
      <w:proofErr w:type="spellStart"/>
      <w:r w:rsidRPr="004266F9">
        <w:rPr>
          <w:rFonts w:cs="Times New Roman"/>
          <w:szCs w:val="24"/>
        </w:rPr>
        <w:t>Kirschenmann</w:t>
      </w:r>
      <w:proofErr w:type="spellEnd"/>
      <w:r w:rsidRPr="004266F9">
        <w:rPr>
          <w:rFonts w:cs="Times New Roman"/>
          <w:szCs w:val="24"/>
        </w:rPr>
        <w:t>, (2016), it is sometimes unclear and even confusing how financial inclusion may affect macroeconomic growth and inequality. Clarity regarding the connections between financial inclusion and economic growth and income distribution is crucial for formulating efficient public policies and putting strategies in place that will maximize social welfare for a nation's citizens, as well as for making the case that financial inclusion is desirable.</w:t>
      </w:r>
    </w:p>
    <w:p w14:paraId="6645C3A2" w14:textId="4260A1C4" w:rsidR="007240D6" w:rsidRPr="004266F9" w:rsidRDefault="00140196" w:rsidP="004266F9">
      <w:pPr>
        <w:pStyle w:val="Heading2"/>
        <w:spacing w:line="360" w:lineRule="auto"/>
        <w:rPr>
          <w:rFonts w:cs="Times New Roman"/>
          <w:szCs w:val="24"/>
        </w:rPr>
      </w:pPr>
      <w:bookmarkStart w:id="66" w:name="_Toc121934936"/>
      <w:bookmarkStart w:id="67" w:name="_Toc121945506"/>
      <w:bookmarkStart w:id="68" w:name="_Toc121949158"/>
      <w:r w:rsidRPr="004266F9">
        <w:rPr>
          <w:rFonts w:cs="Times New Roman"/>
          <w:szCs w:val="24"/>
        </w:rPr>
        <w:t xml:space="preserve">2.1.3 </w:t>
      </w:r>
      <w:r w:rsidR="007240D6" w:rsidRPr="004266F9">
        <w:rPr>
          <w:rFonts w:cs="Times New Roman"/>
          <w:szCs w:val="24"/>
        </w:rPr>
        <w:t>Dissatisfaction Theory of financial inclusion</w:t>
      </w:r>
      <w:bookmarkEnd w:id="66"/>
      <w:bookmarkEnd w:id="67"/>
      <w:bookmarkEnd w:id="68"/>
    </w:p>
    <w:p w14:paraId="1D6F0DB9" w14:textId="77777777" w:rsidR="007240D6" w:rsidRPr="004266F9" w:rsidRDefault="007240D6" w:rsidP="004266F9">
      <w:pPr>
        <w:rPr>
          <w:rFonts w:cs="Times New Roman"/>
          <w:szCs w:val="24"/>
        </w:rPr>
      </w:pPr>
      <w:r w:rsidRPr="004266F9">
        <w:rPr>
          <w:rFonts w:cs="Times New Roman"/>
          <w:szCs w:val="24"/>
        </w:rPr>
        <w:t xml:space="preserve">This theory argues that the financial inclusion program should firstly be targeting on those people who were previously included but for some reasons or issues encountered and got dissatisfied and eventually left out the financial service sector. From this perspective, the theory stretches to emphasize the need of including first, only those members who previously have been their clients. The reasons which might have caused the client dissatisfaction include the client long hours of waiting in the queues to withdraw money, fraud, theft as well as taking long hours for a payment to clear. The advantage of the theory is that, it makes a big attempt to address the problem of voluntary financial inclusion. The theory makes it easy to point out those previously included into the formal financial sector from other financially excluded. Moreover, according to this theory no funds needed. What is only required is the necessary skills and abilities to persuade the members to come back and join the system. However, this theory does not account for other financially excluded.      </w:t>
      </w:r>
    </w:p>
    <w:p w14:paraId="45BF4FB4" w14:textId="5FB2973C" w:rsidR="007240D6" w:rsidRPr="004266F9" w:rsidRDefault="00140196" w:rsidP="004266F9">
      <w:pPr>
        <w:pStyle w:val="Heading2"/>
        <w:spacing w:line="360" w:lineRule="auto"/>
        <w:rPr>
          <w:rFonts w:cs="Times New Roman"/>
          <w:szCs w:val="24"/>
        </w:rPr>
      </w:pPr>
      <w:bookmarkStart w:id="69" w:name="_Toc121934937"/>
      <w:bookmarkStart w:id="70" w:name="_Toc121945507"/>
      <w:bookmarkStart w:id="71" w:name="_Toc121949159"/>
      <w:r w:rsidRPr="004266F9">
        <w:rPr>
          <w:rFonts w:cs="Times New Roman"/>
          <w:szCs w:val="24"/>
        </w:rPr>
        <w:t xml:space="preserve">2.1.4 </w:t>
      </w:r>
      <w:r w:rsidR="007240D6" w:rsidRPr="004266F9">
        <w:rPr>
          <w:rFonts w:cs="Times New Roman"/>
          <w:szCs w:val="24"/>
        </w:rPr>
        <w:t>Village banking model</w:t>
      </w:r>
      <w:bookmarkEnd w:id="69"/>
      <w:bookmarkEnd w:id="70"/>
      <w:bookmarkEnd w:id="71"/>
    </w:p>
    <w:p w14:paraId="576175AB" w14:textId="77777777" w:rsidR="007240D6" w:rsidRPr="004266F9" w:rsidRDefault="007240D6" w:rsidP="004266F9">
      <w:pPr>
        <w:rPr>
          <w:rFonts w:cs="Times New Roman"/>
          <w:szCs w:val="24"/>
        </w:rPr>
      </w:pPr>
      <w:proofErr w:type="spellStart"/>
      <w:r w:rsidRPr="004266F9">
        <w:rPr>
          <w:rFonts w:cs="Times New Roman"/>
          <w:szCs w:val="24"/>
        </w:rPr>
        <w:t>Srinivas</w:t>
      </w:r>
      <w:proofErr w:type="spellEnd"/>
      <w:r w:rsidRPr="004266F9">
        <w:rPr>
          <w:rFonts w:cs="Times New Roman"/>
          <w:szCs w:val="24"/>
        </w:rPr>
        <w:t xml:space="preserve"> (2022) eluded that, in this model village banks are community-based credit and savings association. They typically consist of 25 to 50 low-income individuals who are seeking to improve their lives through self-employment activities. Initial loan capital for the village bank may come from an external source, but the members themselves run the bank: they choose their members, elect their own officers, establish their own by-laws, and distribute payment and savings. Their loans are backed, not by goods or property but by moral collateral: the promise that the group stands behind each individual loan. The village banking model closely related to the community banking and group model. This model is widely adopted and implemented by FINCA</w:t>
      </w:r>
    </w:p>
    <w:p w14:paraId="0C7FD901" w14:textId="1FB4B7D5" w:rsidR="00F144B1" w:rsidRPr="004266F9" w:rsidRDefault="00140196" w:rsidP="004266F9">
      <w:pPr>
        <w:pStyle w:val="Heading1"/>
        <w:spacing w:line="360" w:lineRule="auto"/>
        <w:rPr>
          <w:rFonts w:cs="Times New Roman"/>
          <w:szCs w:val="24"/>
        </w:rPr>
      </w:pPr>
      <w:bookmarkStart w:id="72" w:name="_Toc121934938"/>
      <w:bookmarkStart w:id="73" w:name="_Toc121945508"/>
      <w:bookmarkStart w:id="74" w:name="_Toc121949160"/>
      <w:r w:rsidRPr="004266F9">
        <w:rPr>
          <w:rFonts w:cs="Times New Roman"/>
          <w:bCs/>
          <w:szCs w:val="24"/>
        </w:rPr>
        <w:t xml:space="preserve">2.2 </w:t>
      </w:r>
      <w:r w:rsidR="007240D6" w:rsidRPr="004266F9">
        <w:rPr>
          <w:rFonts w:cs="Times New Roman"/>
          <w:bCs/>
          <w:szCs w:val="24"/>
        </w:rPr>
        <w:t>Co</w:t>
      </w:r>
      <w:r w:rsidR="007240D6" w:rsidRPr="004266F9">
        <w:rPr>
          <w:rFonts w:cs="Times New Roman"/>
          <w:szCs w:val="24"/>
        </w:rPr>
        <w:t>nceptual Framework</w:t>
      </w:r>
      <w:bookmarkEnd w:id="72"/>
      <w:bookmarkEnd w:id="73"/>
      <w:bookmarkEnd w:id="74"/>
    </w:p>
    <w:p w14:paraId="0BBC165D" w14:textId="77777777" w:rsidR="007240D6" w:rsidRPr="004266F9" w:rsidRDefault="007240D6" w:rsidP="004266F9">
      <w:pPr>
        <w:rPr>
          <w:rFonts w:cs="Times New Roman"/>
          <w:b/>
          <w:bCs/>
          <w:szCs w:val="24"/>
        </w:rPr>
      </w:pPr>
      <w:r w:rsidRPr="004266F9">
        <w:rPr>
          <w:rFonts w:cs="Times New Roman"/>
          <w:b/>
          <w:bCs/>
          <w:szCs w:val="24"/>
        </w:rPr>
        <w:t xml:space="preserve">Financial inclusion </w:t>
      </w:r>
    </w:p>
    <w:p w14:paraId="49B2B5F1" w14:textId="58473635" w:rsidR="007240D6" w:rsidRPr="004266F9" w:rsidRDefault="00F144B1" w:rsidP="004266F9">
      <w:pPr>
        <w:pStyle w:val="Heading2"/>
        <w:spacing w:line="360" w:lineRule="auto"/>
        <w:rPr>
          <w:rFonts w:cs="Times New Roman"/>
          <w:szCs w:val="24"/>
        </w:rPr>
      </w:pPr>
      <w:bookmarkStart w:id="75" w:name="_Toc121934939"/>
      <w:bookmarkStart w:id="76" w:name="_Toc121945509"/>
      <w:bookmarkStart w:id="77" w:name="_Toc121949161"/>
      <w:r w:rsidRPr="004266F9">
        <w:rPr>
          <w:rFonts w:cs="Times New Roman"/>
          <w:szCs w:val="24"/>
        </w:rPr>
        <w:lastRenderedPageBreak/>
        <w:t>2.2.1</w:t>
      </w:r>
      <w:r w:rsidR="00140196" w:rsidRPr="004266F9">
        <w:rPr>
          <w:rFonts w:cs="Times New Roman"/>
          <w:szCs w:val="24"/>
        </w:rPr>
        <w:t xml:space="preserve"> </w:t>
      </w:r>
      <w:r w:rsidR="007240D6" w:rsidRPr="004266F9">
        <w:rPr>
          <w:rFonts w:cs="Times New Roman"/>
          <w:szCs w:val="24"/>
        </w:rPr>
        <w:t>Overview of financial inclusion in Zimbabwe</w:t>
      </w:r>
      <w:bookmarkEnd w:id="75"/>
      <w:bookmarkEnd w:id="76"/>
      <w:bookmarkEnd w:id="77"/>
      <w:r w:rsidR="007240D6" w:rsidRPr="004266F9">
        <w:rPr>
          <w:rFonts w:cs="Times New Roman"/>
          <w:szCs w:val="24"/>
        </w:rPr>
        <w:t xml:space="preserve"> </w:t>
      </w:r>
    </w:p>
    <w:p w14:paraId="67FAB551" w14:textId="77777777" w:rsidR="007240D6" w:rsidRPr="004266F9" w:rsidRDefault="007240D6" w:rsidP="004266F9">
      <w:pPr>
        <w:rPr>
          <w:rFonts w:cs="Times New Roman"/>
          <w:szCs w:val="24"/>
        </w:rPr>
      </w:pPr>
      <w:r w:rsidRPr="004266F9">
        <w:rPr>
          <w:rFonts w:cs="Times New Roman"/>
          <w:szCs w:val="24"/>
        </w:rPr>
        <w:t>The architecture of the financial services in Zimbabwe was structured to with a complement of 19 banking institutions which consisted of 13 commercial banks, 5 building societies and 1 savings bank (POSB). Since 2004, one institution has been under temporary judicial control and six have been placed under liquidation (</w:t>
      </w:r>
      <w:proofErr w:type="spellStart"/>
      <w:r w:rsidRPr="004266F9">
        <w:rPr>
          <w:rFonts w:cs="Times New Roman"/>
          <w:szCs w:val="24"/>
        </w:rPr>
        <w:t>Mago</w:t>
      </w:r>
      <w:proofErr w:type="spellEnd"/>
      <w:r w:rsidRPr="004266F9">
        <w:rPr>
          <w:rFonts w:cs="Times New Roman"/>
          <w:szCs w:val="24"/>
        </w:rPr>
        <w:t xml:space="preserve">, 2013). People's faith and trust in the official financial system was severely damaged as a result of the government's efforts to promote financial inclusion. When banks and institution go through closure, sometimes depositor’s money is never retrieved. This has been the case with those institutions under liquidation. This wipes away all the faith in the citizens of the country and hence defeats the purpose of financial inclusion. </w:t>
      </w:r>
    </w:p>
    <w:p w14:paraId="180ACB4E" w14:textId="77777777" w:rsidR="007240D6" w:rsidRPr="004266F9" w:rsidRDefault="007240D6" w:rsidP="004266F9">
      <w:pPr>
        <w:rPr>
          <w:rFonts w:cs="Times New Roman"/>
          <w:szCs w:val="24"/>
        </w:rPr>
      </w:pPr>
      <w:r w:rsidRPr="004266F9">
        <w:rPr>
          <w:rFonts w:cs="Times New Roman"/>
          <w:szCs w:val="24"/>
        </w:rPr>
        <w:t xml:space="preserve">Several programs to cement financial inclusion efforts have been implemented since the National Financial Inclusion Strategy (NFIS) was introduced in March 2016. The Ministry of Small-to-Medium Enterprises (MSMEs) under this overall strategy is focusing on product offering, product diversification, financial literacy, consumer protection, opening of low-cost bank accounts, </w:t>
      </w:r>
      <w:proofErr w:type="spellStart"/>
      <w:r w:rsidRPr="004266F9">
        <w:rPr>
          <w:rFonts w:cs="Times New Roman"/>
          <w:szCs w:val="24"/>
        </w:rPr>
        <w:t>microinsurance</w:t>
      </w:r>
      <w:proofErr w:type="spellEnd"/>
      <w:r w:rsidRPr="004266F9">
        <w:rPr>
          <w:rFonts w:cs="Times New Roman"/>
          <w:szCs w:val="24"/>
        </w:rPr>
        <w:t>, and increased participation of lower income groups on the capital markets as these are the areas that the NFIS identifies as being of priority. The four pillars of Zimbabwe's NFIS are microfinance, financial innovation, financial literacy, and financial consumer protection (</w:t>
      </w:r>
      <w:proofErr w:type="spellStart"/>
      <w:r w:rsidRPr="004266F9">
        <w:rPr>
          <w:rFonts w:cs="Times New Roman"/>
          <w:szCs w:val="24"/>
        </w:rPr>
        <w:t>Mago</w:t>
      </w:r>
      <w:proofErr w:type="spellEnd"/>
      <w:r w:rsidRPr="004266F9">
        <w:rPr>
          <w:rFonts w:cs="Times New Roman"/>
          <w:szCs w:val="24"/>
        </w:rPr>
        <w:t>, 2013).</w:t>
      </w:r>
    </w:p>
    <w:p w14:paraId="712631DF" w14:textId="77777777" w:rsidR="007240D6" w:rsidRPr="004266F9" w:rsidRDefault="007240D6" w:rsidP="004266F9">
      <w:pPr>
        <w:rPr>
          <w:rFonts w:cs="Times New Roman"/>
          <w:szCs w:val="24"/>
        </w:rPr>
      </w:pPr>
      <w:r w:rsidRPr="004266F9">
        <w:rPr>
          <w:rFonts w:cs="Times New Roman"/>
          <w:szCs w:val="24"/>
        </w:rPr>
        <w:t xml:space="preserve">However, the success of these pillars depends on a variety of factors, such as a </w:t>
      </w:r>
      <w:proofErr w:type="spellStart"/>
      <w:r w:rsidRPr="004266F9">
        <w:rPr>
          <w:rFonts w:cs="Times New Roman"/>
          <w:szCs w:val="24"/>
        </w:rPr>
        <w:t>favorable</w:t>
      </w:r>
      <w:proofErr w:type="spellEnd"/>
      <w:r w:rsidRPr="004266F9">
        <w:rPr>
          <w:rFonts w:cs="Times New Roman"/>
          <w:szCs w:val="24"/>
        </w:rPr>
        <w:t xml:space="preserve"> economic climate, institutional cooperation and political commitment, suitable infrastructure, data accessibility, and supportive legislative and regulatory frameworks (</w:t>
      </w:r>
      <w:proofErr w:type="spellStart"/>
      <w:r w:rsidRPr="004266F9">
        <w:rPr>
          <w:rFonts w:cs="Times New Roman"/>
          <w:szCs w:val="24"/>
        </w:rPr>
        <w:t>Makuyana</w:t>
      </w:r>
      <w:proofErr w:type="spellEnd"/>
      <w:r w:rsidRPr="004266F9">
        <w:rPr>
          <w:rFonts w:cs="Times New Roman"/>
          <w:szCs w:val="24"/>
        </w:rPr>
        <w:t>, 2016). The increased accessibility of financial products is a sign of the progress made as a result of the NFIS activities. According to statistics on payment systems published by the central bank, Zimbabwe had a high rate of mobile phone penetration.</w:t>
      </w:r>
    </w:p>
    <w:p w14:paraId="690FB3D0" w14:textId="0A10FD33" w:rsidR="0092254D" w:rsidRPr="004266F9" w:rsidRDefault="0092254D" w:rsidP="004266F9">
      <w:pPr>
        <w:rPr>
          <w:rFonts w:cs="Times New Roman"/>
          <w:szCs w:val="24"/>
        </w:rPr>
      </w:pPr>
      <w:r w:rsidRPr="004266F9">
        <w:rPr>
          <w:rFonts w:cs="Times New Roman"/>
          <w:b/>
          <w:szCs w:val="24"/>
        </w:rPr>
        <w:t>Fig.</w:t>
      </w:r>
      <w:r w:rsidR="00F144B1" w:rsidRPr="004266F9">
        <w:rPr>
          <w:rFonts w:cs="Times New Roman"/>
          <w:b/>
          <w:szCs w:val="24"/>
        </w:rPr>
        <w:t>2.2.1</w:t>
      </w:r>
      <w:r w:rsidR="00F144B1" w:rsidRPr="004266F9">
        <w:rPr>
          <w:rFonts w:cs="Times New Roman"/>
          <w:b/>
          <w:i/>
          <w:szCs w:val="24"/>
        </w:rPr>
        <w:t xml:space="preserve"> </w:t>
      </w:r>
      <w:proofErr w:type="gramStart"/>
      <w:r w:rsidR="00F144B1" w:rsidRPr="004266F9">
        <w:rPr>
          <w:rFonts w:cs="Times New Roman"/>
          <w:b/>
          <w:szCs w:val="24"/>
        </w:rPr>
        <w:t>Banking</w:t>
      </w:r>
      <w:proofErr w:type="gramEnd"/>
      <w:r w:rsidR="00F144B1" w:rsidRPr="004266F9">
        <w:rPr>
          <w:rFonts w:cs="Times New Roman"/>
          <w:b/>
          <w:szCs w:val="24"/>
        </w:rPr>
        <w:t xml:space="preserve"> sector performance report 2022</w:t>
      </w:r>
      <w:r w:rsidR="00F144B1" w:rsidRPr="004266F9">
        <w:rPr>
          <w:rFonts w:cs="Times New Roman"/>
          <w:szCs w:val="24"/>
        </w:rPr>
        <w:t xml:space="preserve"> </w:t>
      </w:r>
    </w:p>
    <w:p w14:paraId="61541D3D" w14:textId="77777777" w:rsidR="007240D6" w:rsidRPr="004266F9" w:rsidRDefault="007240D6" w:rsidP="004266F9">
      <w:pPr>
        <w:rPr>
          <w:rFonts w:cs="Times New Roman"/>
          <w:szCs w:val="24"/>
        </w:rPr>
      </w:pPr>
      <w:r w:rsidRPr="004266F9">
        <w:rPr>
          <w:rFonts w:cs="Times New Roman"/>
          <w:noProof/>
          <w:szCs w:val="24"/>
          <w:lang w:val="en-US"/>
        </w:rPr>
        <w:lastRenderedPageBreak/>
        <w:drawing>
          <wp:inline distT="0" distB="0" distL="0" distR="0" wp14:anchorId="36BC932E" wp14:editId="7B671703">
            <wp:extent cx="5943600" cy="2724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2724785"/>
                    </a:xfrm>
                    <a:prstGeom prst="rect">
                      <a:avLst/>
                    </a:prstGeom>
                  </pic:spPr>
                </pic:pic>
              </a:graphicData>
            </a:graphic>
          </wp:inline>
        </w:drawing>
      </w:r>
    </w:p>
    <w:p w14:paraId="72F29648" w14:textId="77777777" w:rsidR="007240D6" w:rsidRPr="004266F9" w:rsidRDefault="007240D6" w:rsidP="004266F9">
      <w:pPr>
        <w:rPr>
          <w:rFonts w:cs="Times New Roman"/>
          <w:b/>
          <w:i/>
          <w:szCs w:val="24"/>
        </w:rPr>
      </w:pPr>
      <w:r w:rsidRPr="004266F9">
        <w:rPr>
          <w:rFonts w:cs="Times New Roman"/>
          <w:b/>
          <w:i/>
          <w:szCs w:val="24"/>
        </w:rPr>
        <w:t>Source: Banking sector performance report 2022</w:t>
      </w:r>
    </w:p>
    <w:p w14:paraId="5F7C424A" w14:textId="77777777" w:rsidR="007240D6" w:rsidRPr="004266F9" w:rsidRDefault="007240D6" w:rsidP="004266F9">
      <w:pPr>
        <w:rPr>
          <w:rFonts w:cs="Times New Roman"/>
          <w:szCs w:val="24"/>
        </w:rPr>
      </w:pPr>
      <w:r w:rsidRPr="004266F9">
        <w:rPr>
          <w:rFonts w:cs="Times New Roman"/>
          <w:szCs w:val="24"/>
        </w:rPr>
        <w:t>The goal of the NFIS which ended in 2020 was to improve access to financial services of women. In Zimbabwe, women are largely excluded from official financial services, according to the NFIS 2016 report, while making up the majority (51.9%) of Zimbabwe's 13.1 million people (</w:t>
      </w:r>
      <w:proofErr w:type="spellStart"/>
      <w:r w:rsidRPr="004266F9">
        <w:rPr>
          <w:rFonts w:cs="Times New Roman"/>
          <w:szCs w:val="24"/>
        </w:rPr>
        <w:t>Makuyana</w:t>
      </w:r>
      <w:proofErr w:type="spellEnd"/>
      <w:r w:rsidRPr="004266F9">
        <w:rPr>
          <w:rFonts w:cs="Times New Roman"/>
          <w:szCs w:val="24"/>
        </w:rPr>
        <w:t>, 2016). Since women make up the majority of Zimbabwe's population, the Fin scope Survey of 2012 also found that 57% of business owners were female. Therefore, without removing obstacles to women's access to financial services, financial inclusion in Zimbabwe cannot be realized (</w:t>
      </w:r>
      <w:proofErr w:type="spellStart"/>
      <w:r w:rsidRPr="004266F9">
        <w:rPr>
          <w:rFonts w:cs="Times New Roman"/>
          <w:szCs w:val="24"/>
        </w:rPr>
        <w:t>Mago</w:t>
      </w:r>
      <w:proofErr w:type="spellEnd"/>
      <w:r w:rsidRPr="004266F9">
        <w:rPr>
          <w:rFonts w:cs="Times New Roman"/>
          <w:szCs w:val="24"/>
        </w:rPr>
        <w:t xml:space="preserve"> &amp; </w:t>
      </w:r>
      <w:proofErr w:type="spellStart"/>
      <w:r w:rsidRPr="004266F9">
        <w:rPr>
          <w:rFonts w:cs="Times New Roman"/>
          <w:szCs w:val="24"/>
        </w:rPr>
        <w:t>Chitokwindo</w:t>
      </w:r>
      <w:proofErr w:type="spellEnd"/>
      <w:r w:rsidRPr="004266F9">
        <w:rPr>
          <w:rFonts w:cs="Times New Roman"/>
          <w:szCs w:val="24"/>
        </w:rPr>
        <w:t xml:space="preserve">, 2014). Seventy </w:t>
      </w:r>
      <w:proofErr w:type="spellStart"/>
      <w:r w:rsidRPr="004266F9">
        <w:rPr>
          <w:rFonts w:cs="Times New Roman"/>
          <w:szCs w:val="24"/>
        </w:rPr>
        <w:t>percent</w:t>
      </w:r>
      <w:proofErr w:type="spellEnd"/>
      <w:r w:rsidRPr="004266F9">
        <w:rPr>
          <w:rFonts w:cs="Times New Roman"/>
          <w:szCs w:val="24"/>
        </w:rPr>
        <w:t xml:space="preserve"> (70%) of Zimbabweans live in rural areas, according to the Fin scope Survey of 2014, while only 23% of rural residents have official banking accounts, compared to 46% of urban residents.</w:t>
      </w:r>
    </w:p>
    <w:p w14:paraId="3D07EDB8" w14:textId="1935AB41" w:rsidR="007240D6" w:rsidRPr="004266F9" w:rsidRDefault="00140196" w:rsidP="004266F9">
      <w:pPr>
        <w:pStyle w:val="Heading2"/>
        <w:spacing w:line="360" w:lineRule="auto"/>
        <w:rPr>
          <w:rFonts w:cs="Times New Roman"/>
          <w:szCs w:val="24"/>
        </w:rPr>
      </w:pPr>
      <w:bookmarkStart w:id="78" w:name="_Toc121934940"/>
      <w:bookmarkStart w:id="79" w:name="_Toc121945510"/>
      <w:bookmarkStart w:id="80" w:name="_Toc121949162"/>
      <w:r w:rsidRPr="004266F9">
        <w:rPr>
          <w:rFonts w:cs="Times New Roman"/>
          <w:szCs w:val="24"/>
        </w:rPr>
        <w:t xml:space="preserve">2.2.2 </w:t>
      </w:r>
      <w:r w:rsidR="007240D6" w:rsidRPr="004266F9">
        <w:rPr>
          <w:rFonts w:cs="Times New Roman"/>
          <w:szCs w:val="24"/>
        </w:rPr>
        <w:t>History of microfinance</w:t>
      </w:r>
      <w:bookmarkEnd w:id="78"/>
      <w:bookmarkEnd w:id="79"/>
      <w:bookmarkEnd w:id="80"/>
      <w:r w:rsidR="007240D6" w:rsidRPr="004266F9">
        <w:rPr>
          <w:rFonts w:cs="Times New Roman"/>
          <w:szCs w:val="24"/>
        </w:rPr>
        <w:t xml:space="preserve"> </w:t>
      </w:r>
    </w:p>
    <w:p w14:paraId="743787B4" w14:textId="51542C63" w:rsidR="007240D6" w:rsidRPr="004266F9" w:rsidRDefault="007240D6" w:rsidP="004266F9">
      <w:pPr>
        <w:rPr>
          <w:rFonts w:cs="Times New Roman"/>
          <w:szCs w:val="24"/>
        </w:rPr>
      </w:pPr>
      <w:r w:rsidRPr="004266F9">
        <w:rPr>
          <w:rFonts w:cs="Times New Roman"/>
          <w:szCs w:val="24"/>
        </w:rPr>
        <w:t xml:space="preserve">Microfinance, according to </w:t>
      </w:r>
      <w:proofErr w:type="spellStart"/>
      <w:r w:rsidRPr="004266F9">
        <w:rPr>
          <w:rFonts w:cs="Times New Roman"/>
          <w:szCs w:val="24"/>
        </w:rPr>
        <w:t>Mader</w:t>
      </w:r>
      <w:proofErr w:type="spellEnd"/>
      <w:r w:rsidRPr="004266F9">
        <w:rPr>
          <w:rFonts w:cs="Times New Roman"/>
          <w:szCs w:val="24"/>
        </w:rPr>
        <w:t>, (2016), is the</w:t>
      </w:r>
      <w:r w:rsidR="00911C5C">
        <w:rPr>
          <w:rFonts w:cs="Times New Roman"/>
          <w:szCs w:val="24"/>
        </w:rPr>
        <w:t xml:space="preserve"> process of provi</w:t>
      </w:r>
      <w:r w:rsidRPr="004266F9">
        <w:rPr>
          <w:rFonts w:cs="Times New Roman"/>
          <w:szCs w:val="24"/>
        </w:rPr>
        <w:t>n</w:t>
      </w:r>
      <w:r w:rsidR="00911C5C">
        <w:rPr>
          <w:rFonts w:cs="Times New Roman"/>
          <w:szCs w:val="24"/>
        </w:rPr>
        <w:t xml:space="preserve">g </w:t>
      </w:r>
      <w:r w:rsidRPr="004266F9">
        <w:rPr>
          <w:rFonts w:cs="Times New Roman"/>
          <w:szCs w:val="24"/>
        </w:rPr>
        <w:t>financial services, including loans, insura</w:t>
      </w:r>
      <w:r w:rsidR="00911C5C">
        <w:rPr>
          <w:rFonts w:cs="Times New Roman"/>
          <w:szCs w:val="24"/>
        </w:rPr>
        <w:t xml:space="preserve">nce, and savings, to </w:t>
      </w:r>
      <w:r w:rsidRPr="004266F9">
        <w:rPr>
          <w:rFonts w:cs="Times New Roman"/>
          <w:szCs w:val="24"/>
        </w:rPr>
        <w:t>individuals</w:t>
      </w:r>
      <w:r w:rsidR="00911C5C">
        <w:rPr>
          <w:rFonts w:cs="Times New Roman"/>
          <w:szCs w:val="24"/>
        </w:rPr>
        <w:t xml:space="preserve"> with low income</w:t>
      </w:r>
      <w:r w:rsidRPr="004266F9">
        <w:rPr>
          <w:rFonts w:cs="Times New Roman"/>
          <w:szCs w:val="24"/>
        </w:rPr>
        <w:t>, inclu</w:t>
      </w:r>
      <w:r w:rsidR="00911C5C">
        <w:rPr>
          <w:rFonts w:cs="Times New Roman"/>
          <w:szCs w:val="24"/>
        </w:rPr>
        <w:t>ding those who are self-reliant</w:t>
      </w:r>
      <w:r w:rsidRPr="004266F9">
        <w:rPr>
          <w:rFonts w:cs="Times New Roman"/>
          <w:szCs w:val="24"/>
        </w:rPr>
        <w:t>. Since the 1970s, microfinance has become widely accepted in both developed and developing countries as a means of advancing financial inclusion and growing microbusinesses (</w:t>
      </w:r>
      <w:proofErr w:type="spellStart"/>
      <w:r w:rsidRPr="004266F9">
        <w:rPr>
          <w:rFonts w:cs="Times New Roman"/>
          <w:szCs w:val="24"/>
        </w:rPr>
        <w:t>Mushtaq</w:t>
      </w:r>
      <w:proofErr w:type="spellEnd"/>
      <w:r w:rsidRPr="004266F9">
        <w:rPr>
          <w:rFonts w:cs="Times New Roman"/>
          <w:szCs w:val="24"/>
        </w:rPr>
        <w:t xml:space="preserve"> &amp; </w:t>
      </w:r>
      <w:proofErr w:type="spellStart"/>
      <w:r w:rsidRPr="004266F9">
        <w:rPr>
          <w:rFonts w:cs="Times New Roman"/>
          <w:szCs w:val="24"/>
        </w:rPr>
        <w:t>Bruneau</w:t>
      </w:r>
      <w:proofErr w:type="spellEnd"/>
      <w:r w:rsidRPr="004266F9">
        <w:rPr>
          <w:rFonts w:cs="Times New Roman"/>
          <w:szCs w:val="24"/>
        </w:rPr>
        <w:t xml:space="preserve">, 2019) The initial focus of microfinance was on giving low-income people microloans. According to </w:t>
      </w:r>
      <w:proofErr w:type="spellStart"/>
      <w:r w:rsidRPr="004266F9">
        <w:rPr>
          <w:rFonts w:cs="Times New Roman"/>
          <w:szCs w:val="24"/>
        </w:rPr>
        <w:t>Elzahi</w:t>
      </w:r>
      <w:proofErr w:type="spellEnd"/>
      <w:r w:rsidRPr="004266F9">
        <w:rPr>
          <w:rFonts w:cs="Times New Roman"/>
          <w:szCs w:val="24"/>
        </w:rPr>
        <w:t xml:space="preserve"> </w:t>
      </w:r>
      <w:proofErr w:type="spellStart"/>
      <w:r w:rsidRPr="004266F9">
        <w:rPr>
          <w:rFonts w:cs="Times New Roman"/>
          <w:szCs w:val="24"/>
        </w:rPr>
        <w:t>Saaid</w:t>
      </w:r>
      <w:proofErr w:type="spellEnd"/>
      <w:r w:rsidRPr="004266F9">
        <w:rPr>
          <w:rFonts w:cs="Times New Roman"/>
          <w:szCs w:val="24"/>
        </w:rPr>
        <w:t xml:space="preserve"> Ali, (2022), the br</w:t>
      </w:r>
      <w:r w:rsidR="00976174">
        <w:rPr>
          <w:rFonts w:cs="Times New Roman"/>
          <w:szCs w:val="24"/>
        </w:rPr>
        <w:t>eadth of microfinance activities has expanded to such an extend of including variety in</w:t>
      </w:r>
      <w:r w:rsidRPr="004266F9">
        <w:rPr>
          <w:rFonts w:cs="Times New Roman"/>
          <w:szCs w:val="24"/>
        </w:rPr>
        <w:t xml:space="preserve"> financial services</w:t>
      </w:r>
      <w:r w:rsidR="00976174">
        <w:rPr>
          <w:rFonts w:cs="Times New Roman"/>
          <w:szCs w:val="24"/>
        </w:rPr>
        <w:t xml:space="preserve"> being provided</w:t>
      </w:r>
      <w:r w:rsidRPr="004266F9">
        <w:rPr>
          <w:rFonts w:cs="Times New Roman"/>
          <w:szCs w:val="24"/>
        </w:rPr>
        <w:t xml:space="preserve"> to low-income groups, including loans, insurance, deposits, and remittances. The idea of microfinance enables those in developing nations who are most in need to receive financial services outside of the established banking sector.</w:t>
      </w:r>
    </w:p>
    <w:p w14:paraId="115DF8C2" w14:textId="64FA0BD8" w:rsidR="007240D6" w:rsidRPr="004266F9" w:rsidRDefault="00896052" w:rsidP="004266F9">
      <w:pPr>
        <w:rPr>
          <w:rFonts w:cs="Times New Roman"/>
          <w:szCs w:val="24"/>
        </w:rPr>
      </w:pPr>
      <w:r w:rsidRPr="004266F9">
        <w:rPr>
          <w:rFonts w:cs="Times New Roman"/>
          <w:szCs w:val="24"/>
        </w:rPr>
        <w:lastRenderedPageBreak/>
        <w:t>F</w:t>
      </w:r>
      <w:r w:rsidR="007240D6" w:rsidRPr="004266F9">
        <w:rPr>
          <w:rFonts w:cs="Times New Roman"/>
          <w:szCs w:val="24"/>
        </w:rPr>
        <w:t>inancial</w:t>
      </w:r>
      <w:r>
        <w:rPr>
          <w:rFonts w:cs="Times New Roman"/>
          <w:szCs w:val="24"/>
        </w:rPr>
        <w:t xml:space="preserve"> institutions that follows traditional methods of operating </w:t>
      </w:r>
      <w:r w:rsidR="007240D6" w:rsidRPr="004266F9">
        <w:rPr>
          <w:rFonts w:cs="Times New Roman"/>
          <w:szCs w:val="24"/>
        </w:rPr>
        <w:t xml:space="preserve">are hesitant to offer financial services </w:t>
      </w:r>
      <w:r>
        <w:rPr>
          <w:rFonts w:cs="Times New Roman"/>
          <w:szCs w:val="24"/>
        </w:rPr>
        <w:t xml:space="preserve">to the impoverished because of failure in </w:t>
      </w:r>
      <w:r w:rsidR="007240D6" w:rsidRPr="004266F9">
        <w:rPr>
          <w:rFonts w:cs="Times New Roman"/>
          <w:szCs w:val="24"/>
        </w:rPr>
        <w:t>employ</w:t>
      </w:r>
      <w:r>
        <w:rPr>
          <w:rFonts w:cs="Times New Roman"/>
          <w:szCs w:val="24"/>
        </w:rPr>
        <w:t>ing</w:t>
      </w:r>
      <w:r w:rsidR="007240D6" w:rsidRPr="004266F9">
        <w:rPr>
          <w:rFonts w:cs="Times New Roman"/>
          <w:szCs w:val="24"/>
        </w:rPr>
        <w:t xml:space="preserve"> collateral arrangements to make up for the lack of client information and ensure good loan payback. If there is no available security, banks will not make loans. </w:t>
      </w:r>
      <w:proofErr w:type="spellStart"/>
      <w:proofErr w:type="gramStart"/>
      <w:r w:rsidR="007240D6" w:rsidRPr="004266F9">
        <w:rPr>
          <w:rFonts w:cs="Times New Roman"/>
          <w:szCs w:val="24"/>
        </w:rPr>
        <w:t>Mader</w:t>
      </w:r>
      <w:proofErr w:type="spellEnd"/>
      <w:r w:rsidR="007240D6" w:rsidRPr="004266F9">
        <w:rPr>
          <w:rFonts w:cs="Times New Roman"/>
          <w:szCs w:val="24"/>
        </w:rPr>
        <w:t xml:space="preserve">  &amp;</w:t>
      </w:r>
      <w:proofErr w:type="gramEnd"/>
      <w:r w:rsidR="007240D6" w:rsidRPr="004266F9">
        <w:rPr>
          <w:rFonts w:cs="Times New Roman"/>
          <w:szCs w:val="24"/>
        </w:rPr>
        <w:t xml:space="preserve"> </w:t>
      </w:r>
      <w:proofErr w:type="spellStart"/>
      <w:r w:rsidR="007240D6" w:rsidRPr="004266F9">
        <w:rPr>
          <w:rFonts w:cs="Times New Roman"/>
          <w:szCs w:val="24"/>
        </w:rPr>
        <w:t>Morvant</w:t>
      </w:r>
      <w:proofErr w:type="spellEnd"/>
      <w:r w:rsidR="007240D6" w:rsidRPr="004266F9">
        <w:rPr>
          <w:rFonts w:cs="Times New Roman"/>
          <w:szCs w:val="24"/>
        </w:rPr>
        <w:t>-Roux (2019) claim</w:t>
      </w:r>
      <w:r w:rsidR="00611278">
        <w:rPr>
          <w:rFonts w:cs="Times New Roman"/>
          <w:szCs w:val="24"/>
        </w:rPr>
        <w:t xml:space="preserve">ed Dr </w:t>
      </w:r>
      <w:proofErr w:type="spellStart"/>
      <w:r w:rsidR="00611278">
        <w:rPr>
          <w:rFonts w:cs="Times New Roman"/>
          <w:szCs w:val="24"/>
        </w:rPr>
        <w:t>M</w:t>
      </w:r>
      <w:r w:rsidR="00D91594">
        <w:rPr>
          <w:rFonts w:cs="Times New Roman"/>
          <w:szCs w:val="24"/>
        </w:rPr>
        <w:t>u</w:t>
      </w:r>
      <w:r w:rsidR="00611278">
        <w:rPr>
          <w:rFonts w:cs="Times New Roman"/>
          <w:szCs w:val="24"/>
        </w:rPr>
        <w:t>hammed</w:t>
      </w:r>
      <w:proofErr w:type="spellEnd"/>
      <w:r w:rsidR="00611278">
        <w:rPr>
          <w:rFonts w:cs="Times New Roman"/>
          <w:szCs w:val="24"/>
        </w:rPr>
        <w:t xml:space="preserve"> </w:t>
      </w:r>
      <w:proofErr w:type="spellStart"/>
      <w:r w:rsidR="00611278">
        <w:rPr>
          <w:rFonts w:cs="Times New Roman"/>
          <w:szCs w:val="24"/>
        </w:rPr>
        <w:t>Yunus</w:t>
      </w:r>
      <w:proofErr w:type="spellEnd"/>
      <w:r w:rsidR="00611278">
        <w:rPr>
          <w:rFonts w:cs="Times New Roman"/>
          <w:szCs w:val="24"/>
        </w:rPr>
        <w:t xml:space="preserve"> as the founder </w:t>
      </w:r>
      <w:r w:rsidR="007240D6" w:rsidRPr="004266F9">
        <w:rPr>
          <w:rFonts w:cs="Times New Roman"/>
          <w:szCs w:val="24"/>
        </w:rPr>
        <w:t xml:space="preserve"> </w:t>
      </w:r>
      <w:r w:rsidR="00611278">
        <w:rPr>
          <w:rFonts w:cs="Times New Roman"/>
          <w:szCs w:val="24"/>
        </w:rPr>
        <w:t xml:space="preserve">of </w:t>
      </w:r>
      <w:r w:rsidR="00D91594">
        <w:rPr>
          <w:rFonts w:cs="Times New Roman"/>
          <w:szCs w:val="24"/>
        </w:rPr>
        <w:t xml:space="preserve">microfinance institution in 1983, that is the </w:t>
      </w:r>
      <w:proofErr w:type="spellStart"/>
      <w:r w:rsidR="00D91594">
        <w:rPr>
          <w:rFonts w:cs="Times New Roman"/>
          <w:szCs w:val="24"/>
        </w:rPr>
        <w:t>Grameen</w:t>
      </w:r>
      <w:proofErr w:type="spellEnd"/>
      <w:r w:rsidR="00D91594">
        <w:rPr>
          <w:rFonts w:cs="Times New Roman"/>
          <w:szCs w:val="24"/>
        </w:rPr>
        <w:t xml:space="preserve"> Bank and </w:t>
      </w:r>
      <w:r w:rsidR="007240D6" w:rsidRPr="004266F9">
        <w:rPr>
          <w:rFonts w:cs="Times New Roman"/>
          <w:szCs w:val="24"/>
        </w:rPr>
        <w:t xml:space="preserve">was one </w:t>
      </w:r>
      <w:r w:rsidR="00D91594">
        <w:rPr>
          <w:rFonts w:cs="Times New Roman"/>
          <w:szCs w:val="24"/>
        </w:rPr>
        <w:t>of the first and most victorious</w:t>
      </w:r>
      <w:r w:rsidR="007240D6" w:rsidRPr="004266F9">
        <w:rPr>
          <w:rFonts w:cs="Times New Roman"/>
          <w:szCs w:val="24"/>
        </w:rPr>
        <w:t xml:space="preserve"> pioneers in this new paradigm. They engaged in cooperative lending with shared guarantees, which promoted rapid loan repayment. This made the </w:t>
      </w:r>
      <w:proofErr w:type="spellStart"/>
      <w:r w:rsidR="007240D6" w:rsidRPr="004266F9">
        <w:rPr>
          <w:rFonts w:cs="Times New Roman"/>
          <w:szCs w:val="24"/>
        </w:rPr>
        <w:t>Grameen</w:t>
      </w:r>
      <w:proofErr w:type="spellEnd"/>
      <w:r w:rsidR="007240D6" w:rsidRPr="004266F9">
        <w:rPr>
          <w:rFonts w:cs="Times New Roman"/>
          <w:szCs w:val="24"/>
        </w:rPr>
        <w:t xml:space="preserve"> Project viable.</w:t>
      </w:r>
    </w:p>
    <w:p w14:paraId="5D1CE166" w14:textId="4DF39344" w:rsidR="007240D6" w:rsidRPr="004266F9" w:rsidRDefault="007240D6" w:rsidP="004266F9">
      <w:pPr>
        <w:rPr>
          <w:rFonts w:cs="Times New Roman"/>
          <w:szCs w:val="24"/>
        </w:rPr>
      </w:pPr>
      <w:r w:rsidRPr="004266F9">
        <w:rPr>
          <w:rFonts w:cs="Times New Roman"/>
          <w:szCs w:val="24"/>
        </w:rPr>
        <w:t xml:space="preserve">Banks give underprivileged households in Bangladesh hundreds of thousands of microloans. Although this financing of those with limited access has been largely successful, </w:t>
      </w:r>
      <w:r w:rsidR="00387BD4">
        <w:rPr>
          <w:rFonts w:cs="Times New Roman"/>
          <w:szCs w:val="24"/>
        </w:rPr>
        <w:t xml:space="preserve">by regarding </w:t>
      </w:r>
      <w:r w:rsidRPr="004266F9">
        <w:rPr>
          <w:rFonts w:cs="Times New Roman"/>
          <w:szCs w:val="24"/>
        </w:rPr>
        <w:t>microfinance as a</w:t>
      </w:r>
      <w:r w:rsidR="00387BD4">
        <w:rPr>
          <w:rFonts w:cs="Times New Roman"/>
          <w:szCs w:val="24"/>
        </w:rPr>
        <w:t>n</w:t>
      </w:r>
      <w:r w:rsidRPr="004266F9">
        <w:rPr>
          <w:rFonts w:cs="Times New Roman"/>
          <w:szCs w:val="24"/>
        </w:rPr>
        <w:t xml:space="preserve"> </w:t>
      </w:r>
      <w:r w:rsidR="00387BD4">
        <w:rPr>
          <w:rFonts w:cs="Times New Roman"/>
          <w:szCs w:val="24"/>
        </w:rPr>
        <w:t xml:space="preserve">important </w:t>
      </w:r>
      <w:r w:rsidRPr="004266F9">
        <w:rPr>
          <w:rFonts w:cs="Times New Roman"/>
          <w:szCs w:val="24"/>
        </w:rPr>
        <w:t xml:space="preserve">tool in the development machinery has </w:t>
      </w:r>
      <w:r w:rsidR="00387BD4" w:rsidRPr="004266F9">
        <w:rPr>
          <w:rFonts w:cs="Times New Roman"/>
          <w:szCs w:val="24"/>
        </w:rPr>
        <w:t xml:space="preserve">often </w:t>
      </w:r>
      <w:r w:rsidR="00387BD4">
        <w:rPr>
          <w:rFonts w:cs="Times New Roman"/>
          <w:szCs w:val="24"/>
        </w:rPr>
        <w:t xml:space="preserve">resulted in losing the actual </w:t>
      </w:r>
      <w:r w:rsidRPr="004266F9">
        <w:rPr>
          <w:rFonts w:cs="Times New Roman"/>
          <w:szCs w:val="24"/>
        </w:rPr>
        <w:t>course Sierra &amp; Rodriguez-</w:t>
      </w:r>
      <w:proofErr w:type="spellStart"/>
      <w:r w:rsidRPr="004266F9">
        <w:rPr>
          <w:rFonts w:cs="Times New Roman"/>
          <w:szCs w:val="24"/>
        </w:rPr>
        <w:t>Conde</w:t>
      </w:r>
      <w:proofErr w:type="spellEnd"/>
      <w:r w:rsidRPr="004266F9">
        <w:rPr>
          <w:rFonts w:cs="Times New Roman"/>
          <w:szCs w:val="24"/>
        </w:rPr>
        <w:t xml:space="preserve"> (2021). In some areas, there has been success, but there have also been a number of failur</w:t>
      </w:r>
      <w:r w:rsidR="00177436">
        <w:rPr>
          <w:rFonts w:cs="Times New Roman"/>
          <w:szCs w:val="24"/>
        </w:rPr>
        <w:t>es, mostly as a result in failing to understand the strategic direction and context.</w:t>
      </w:r>
    </w:p>
    <w:p w14:paraId="37FFE55D" w14:textId="6221C2DD" w:rsidR="007240D6" w:rsidRPr="004266F9" w:rsidRDefault="007240D6" w:rsidP="004266F9">
      <w:pPr>
        <w:rPr>
          <w:rFonts w:cs="Times New Roman"/>
          <w:szCs w:val="24"/>
        </w:rPr>
      </w:pPr>
      <w:r w:rsidRPr="004266F9">
        <w:rPr>
          <w:rFonts w:cs="Times New Roman"/>
          <w:szCs w:val="24"/>
        </w:rPr>
        <w:t>A variety of institutional structures, including individual moneylenders, credit unions, village banks, and financial cooperatives, as well as more formal organizations like state-owned banks for SMEs, are all part of the long history of microfinance. A range of acti</w:t>
      </w:r>
      <w:r w:rsidR="00B74316">
        <w:rPr>
          <w:rFonts w:cs="Times New Roman"/>
          <w:szCs w:val="24"/>
        </w:rPr>
        <w:t>ons must be taken so as</w:t>
      </w:r>
      <w:r w:rsidRPr="004266F9">
        <w:rPr>
          <w:rFonts w:cs="Times New Roman"/>
          <w:szCs w:val="24"/>
        </w:rPr>
        <w:t xml:space="preserve"> to att</w:t>
      </w:r>
      <w:r w:rsidR="00B74316">
        <w:rPr>
          <w:rFonts w:cs="Times New Roman"/>
          <w:szCs w:val="24"/>
        </w:rPr>
        <w:t>ain financial inclusion by providi</w:t>
      </w:r>
      <w:r w:rsidRPr="004266F9">
        <w:rPr>
          <w:rFonts w:cs="Times New Roman"/>
          <w:szCs w:val="24"/>
        </w:rPr>
        <w:t>n</w:t>
      </w:r>
      <w:r w:rsidR="00B74316">
        <w:rPr>
          <w:rFonts w:cs="Times New Roman"/>
          <w:szCs w:val="24"/>
        </w:rPr>
        <w:t>g</w:t>
      </w:r>
      <w:r w:rsidRPr="004266F9">
        <w:rPr>
          <w:rFonts w:cs="Times New Roman"/>
          <w:szCs w:val="24"/>
        </w:rPr>
        <w:t xml:space="preserve"> microfinance. The objective has to do with identifying the impoverished and their requ</w:t>
      </w:r>
      <w:r w:rsidR="00140196" w:rsidRPr="004266F9">
        <w:rPr>
          <w:rFonts w:cs="Times New Roman"/>
          <w:szCs w:val="24"/>
        </w:rPr>
        <w:t>irements for microloans (</w:t>
      </w:r>
      <w:proofErr w:type="spellStart"/>
      <w:r w:rsidR="00140196" w:rsidRPr="004266F9">
        <w:rPr>
          <w:rFonts w:cs="Times New Roman"/>
          <w:szCs w:val="24"/>
        </w:rPr>
        <w:t>Mader</w:t>
      </w:r>
      <w:proofErr w:type="spellEnd"/>
      <w:r w:rsidR="00140196" w:rsidRPr="004266F9">
        <w:rPr>
          <w:rFonts w:cs="Times New Roman"/>
          <w:szCs w:val="24"/>
        </w:rPr>
        <w:t xml:space="preserve"> </w:t>
      </w:r>
      <w:r w:rsidRPr="004266F9">
        <w:rPr>
          <w:rFonts w:cs="Times New Roman"/>
          <w:szCs w:val="24"/>
        </w:rPr>
        <w:t xml:space="preserve">&amp; </w:t>
      </w:r>
      <w:proofErr w:type="spellStart"/>
      <w:r w:rsidRPr="004266F9">
        <w:rPr>
          <w:rFonts w:cs="Times New Roman"/>
          <w:szCs w:val="24"/>
        </w:rPr>
        <w:t>Morvant</w:t>
      </w:r>
      <w:proofErr w:type="spellEnd"/>
      <w:r w:rsidRPr="004266F9">
        <w:rPr>
          <w:rFonts w:cs="Times New Roman"/>
          <w:szCs w:val="24"/>
        </w:rPr>
        <w:t>-Roux 2019). Overall, it is essential to determine who should benefit from microfinance programs that are for the poor if the goal is to reduce poverty through the creation of micro-enterprises. What have donors done, and do the poor only require credit or do they also have other financial needs?</w:t>
      </w:r>
    </w:p>
    <w:p w14:paraId="6F0EFC6B" w14:textId="03D4289D" w:rsidR="007240D6" w:rsidRPr="004266F9" w:rsidRDefault="00140196" w:rsidP="004266F9">
      <w:pPr>
        <w:pStyle w:val="Heading2"/>
        <w:spacing w:line="360" w:lineRule="auto"/>
        <w:rPr>
          <w:rFonts w:cs="Times New Roman"/>
          <w:szCs w:val="24"/>
        </w:rPr>
      </w:pPr>
      <w:bookmarkStart w:id="81" w:name="_Toc121934941"/>
      <w:bookmarkStart w:id="82" w:name="_Toc121945511"/>
      <w:bookmarkStart w:id="83" w:name="_Toc121949163"/>
      <w:r w:rsidRPr="004266F9">
        <w:rPr>
          <w:rFonts w:cs="Times New Roman"/>
          <w:szCs w:val="24"/>
        </w:rPr>
        <w:t>2.2.3 Microfinance Programs</w:t>
      </w:r>
      <w:bookmarkEnd w:id="81"/>
      <w:bookmarkEnd w:id="82"/>
      <w:bookmarkEnd w:id="83"/>
    </w:p>
    <w:p w14:paraId="2CF69AB2" w14:textId="77777777" w:rsidR="007240D6" w:rsidRPr="004266F9" w:rsidRDefault="007240D6" w:rsidP="004266F9">
      <w:pPr>
        <w:rPr>
          <w:rFonts w:cs="Times New Roman"/>
          <w:szCs w:val="24"/>
        </w:rPr>
      </w:pPr>
      <w:r w:rsidRPr="004266F9">
        <w:rPr>
          <w:rFonts w:cs="Times New Roman"/>
          <w:szCs w:val="24"/>
        </w:rPr>
        <w:t>Microfinance institutions are more developmental oriented providing credit to the marginalized on a more flexible basis. Microfinance institutions offer a number of programs and packages which help increase the financial inclusion goals of the government and most communities (</w:t>
      </w:r>
      <w:proofErr w:type="spellStart"/>
      <w:r w:rsidRPr="004266F9">
        <w:rPr>
          <w:rFonts w:cs="Times New Roman"/>
          <w:szCs w:val="24"/>
        </w:rPr>
        <w:t>Mader</w:t>
      </w:r>
      <w:proofErr w:type="spellEnd"/>
      <w:r w:rsidRPr="004266F9">
        <w:rPr>
          <w:rFonts w:cs="Times New Roman"/>
          <w:szCs w:val="24"/>
        </w:rPr>
        <w:t xml:space="preserve"> &amp; </w:t>
      </w:r>
      <w:proofErr w:type="spellStart"/>
      <w:r w:rsidRPr="004266F9">
        <w:rPr>
          <w:rFonts w:cs="Times New Roman"/>
          <w:szCs w:val="24"/>
        </w:rPr>
        <w:t>Morvant</w:t>
      </w:r>
      <w:proofErr w:type="spellEnd"/>
      <w:r w:rsidRPr="004266F9">
        <w:rPr>
          <w:rFonts w:cs="Times New Roman"/>
          <w:szCs w:val="24"/>
        </w:rPr>
        <w:t xml:space="preserve">-Roux 2019). One of the programs offered by the institutions includes group loans. These are given to groups and usually have a high amount. These loans target low income earning entrepreneurs with very small enterprises providing capital for their increase in operational capacity. The group members are the ones who provide </w:t>
      </w:r>
      <w:r w:rsidRPr="004266F9">
        <w:rPr>
          <w:rFonts w:cs="Times New Roman"/>
          <w:szCs w:val="24"/>
        </w:rPr>
        <w:lastRenderedPageBreak/>
        <w:t>guarantee for each other. This is different with big financial institutions which require formal guarantors as well as collateral.</w:t>
      </w:r>
    </w:p>
    <w:p w14:paraId="0B996207" w14:textId="77777777" w:rsidR="007240D6" w:rsidRPr="004266F9" w:rsidRDefault="007240D6" w:rsidP="004266F9">
      <w:pPr>
        <w:rPr>
          <w:rFonts w:cs="Times New Roman"/>
          <w:szCs w:val="24"/>
        </w:rPr>
      </w:pPr>
      <w:r w:rsidRPr="004266F9">
        <w:rPr>
          <w:rFonts w:cs="Times New Roman"/>
          <w:szCs w:val="24"/>
        </w:rPr>
        <w:t>Another program offered by Microfinance institutions is agriculture loans. The clientele for the microfinance institutions are mostly rural or low earning and these are mainly involved in agriculture (</w:t>
      </w:r>
      <w:proofErr w:type="spellStart"/>
      <w:r w:rsidRPr="004266F9">
        <w:rPr>
          <w:rFonts w:cs="Times New Roman"/>
          <w:szCs w:val="24"/>
        </w:rPr>
        <w:t>Mago</w:t>
      </w:r>
      <w:proofErr w:type="spellEnd"/>
      <w:r w:rsidRPr="004266F9">
        <w:rPr>
          <w:rFonts w:cs="Times New Roman"/>
          <w:szCs w:val="24"/>
        </w:rPr>
        <w:t xml:space="preserve"> &amp; </w:t>
      </w:r>
      <w:proofErr w:type="spellStart"/>
      <w:r w:rsidRPr="004266F9">
        <w:rPr>
          <w:rFonts w:cs="Times New Roman"/>
          <w:szCs w:val="24"/>
        </w:rPr>
        <w:t>Chitokwindo</w:t>
      </w:r>
      <w:proofErr w:type="spellEnd"/>
      <w:r w:rsidRPr="004266F9">
        <w:rPr>
          <w:rFonts w:cs="Times New Roman"/>
          <w:szCs w:val="24"/>
        </w:rPr>
        <w:t xml:space="preserve">, 2014). The loans are used to purchase important inputs such as fertilisers, livestock and equipment which will be used to produce and when the produce is sold, the proceeds are used to repay the loan </w:t>
      </w:r>
      <w:proofErr w:type="spellStart"/>
      <w:r w:rsidRPr="004266F9">
        <w:rPr>
          <w:rFonts w:cs="Times New Roman"/>
          <w:szCs w:val="24"/>
        </w:rPr>
        <w:t>Elzahi</w:t>
      </w:r>
      <w:proofErr w:type="spellEnd"/>
      <w:r w:rsidRPr="004266F9">
        <w:rPr>
          <w:rFonts w:cs="Times New Roman"/>
          <w:szCs w:val="24"/>
        </w:rPr>
        <w:t xml:space="preserve"> </w:t>
      </w:r>
      <w:proofErr w:type="spellStart"/>
      <w:r w:rsidRPr="004266F9">
        <w:rPr>
          <w:rFonts w:cs="Times New Roman"/>
          <w:szCs w:val="24"/>
        </w:rPr>
        <w:t>Saaid</w:t>
      </w:r>
      <w:proofErr w:type="spellEnd"/>
      <w:r w:rsidRPr="004266F9">
        <w:rPr>
          <w:rFonts w:cs="Times New Roman"/>
          <w:szCs w:val="24"/>
        </w:rPr>
        <w:t xml:space="preserve"> Ali, (2022). In additions, microfinance institutions also offer insurance. Some of these institutions in a bid to cover the needs in the developing communities in which they work hence introduce packages like insurance. These includes credit, disability and funeral insurance that helps reduce the financial stress of meeting major and unexpected expenses that arises in the household. </w:t>
      </w:r>
    </w:p>
    <w:p w14:paraId="16526556" w14:textId="2CDA008A" w:rsidR="007240D6" w:rsidRPr="004266F9" w:rsidRDefault="007240D6" w:rsidP="004266F9">
      <w:pPr>
        <w:rPr>
          <w:rFonts w:cs="Times New Roman"/>
          <w:szCs w:val="24"/>
        </w:rPr>
      </w:pPr>
      <w:r w:rsidRPr="004266F9">
        <w:rPr>
          <w:rFonts w:cs="Times New Roman"/>
          <w:szCs w:val="24"/>
        </w:rPr>
        <w:t xml:space="preserve">In addition, some of the micro institutions </w:t>
      </w:r>
      <w:r w:rsidR="00F144B1" w:rsidRPr="004266F9">
        <w:rPr>
          <w:rFonts w:cs="Times New Roman"/>
          <w:szCs w:val="24"/>
        </w:rPr>
        <w:t>offer</w:t>
      </w:r>
      <w:r w:rsidRPr="004266F9">
        <w:rPr>
          <w:rFonts w:cs="Times New Roman"/>
          <w:szCs w:val="24"/>
        </w:rPr>
        <w:t xml:space="preserve"> money transfer services. The microfinances because of their presence in the communities unlike majo</w:t>
      </w:r>
      <w:r w:rsidR="005F7E7F" w:rsidRPr="004266F9">
        <w:rPr>
          <w:rFonts w:cs="Times New Roman"/>
          <w:szCs w:val="24"/>
        </w:rPr>
        <w:t>r banks take advantages of that</w:t>
      </w:r>
      <w:r w:rsidRPr="004266F9">
        <w:rPr>
          <w:rFonts w:cs="Times New Roman"/>
          <w:szCs w:val="24"/>
        </w:rPr>
        <w:t xml:space="preserve"> money transfer services. </w:t>
      </w:r>
      <w:r w:rsidR="005F7E7F" w:rsidRPr="004266F9">
        <w:rPr>
          <w:rFonts w:cs="Times New Roman"/>
          <w:szCs w:val="24"/>
        </w:rPr>
        <w:t>More so</w:t>
      </w:r>
      <w:r w:rsidRPr="004266F9">
        <w:rPr>
          <w:rFonts w:cs="Times New Roman"/>
          <w:szCs w:val="24"/>
        </w:rPr>
        <w:t>, they also offer saving account services. Savings help clients build a cushion against hard times (</w:t>
      </w:r>
      <w:proofErr w:type="spellStart"/>
      <w:r w:rsidRPr="004266F9">
        <w:rPr>
          <w:rFonts w:cs="Times New Roman"/>
          <w:szCs w:val="24"/>
        </w:rPr>
        <w:t>M</w:t>
      </w:r>
      <w:r w:rsidR="00F144B1" w:rsidRPr="004266F9">
        <w:rPr>
          <w:rFonts w:cs="Times New Roman"/>
          <w:szCs w:val="24"/>
        </w:rPr>
        <w:t>ader</w:t>
      </w:r>
      <w:proofErr w:type="spellEnd"/>
      <w:r w:rsidRPr="004266F9">
        <w:rPr>
          <w:rFonts w:cs="Times New Roman"/>
          <w:szCs w:val="24"/>
        </w:rPr>
        <w:t xml:space="preserve"> &amp; </w:t>
      </w:r>
      <w:proofErr w:type="spellStart"/>
      <w:r w:rsidRPr="004266F9">
        <w:rPr>
          <w:rFonts w:cs="Times New Roman"/>
          <w:szCs w:val="24"/>
        </w:rPr>
        <w:t>Morvant</w:t>
      </w:r>
      <w:proofErr w:type="spellEnd"/>
      <w:r w:rsidRPr="004266F9">
        <w:rPr>
          <w:rFonts w:cs="Times New Roman"/>
          <w:szCs w:val="24"/>
        </w:rPr>
        <w:t>-Roux 2019). They can also serve as a nest egg for education, medical care, major life milestones, old age, business expansion and other long-term goals.</w:t>
      </w:r>
    </w:p>
    <w:p w14:paraId="72064FF5" w14:textId="5B61529C" w:rsidR="007240D6" w:rsidRPr="004266F9" w:rsidRDefault="00140196" w:rsidP="004266F9">
      <w:pPr>
        <w:pStyle w:val="Heading2"/>
        <w:spacing w:line="360" w:lineRule="auto"/>
        <w:rPr>
          <w:rFonts w:cs="Times New Roman"/>
          <w:szCs w:val="24"/>
        </w:rPr>
      </w:pPr>
      <w:bookmarkStart w:id="84" w:name="_Toc121934942"/>
      <w:bookmarkStart w:id="85" w:name="_Toc121945512"/>
      <w:bookmarkStart w:id="86" w:name="_Toc121949164"/>
      <w:r w:rsidRPr="004266F9">
        <w:rPr>
          <w:rFonts w:cs="Times New Roman"/>
          <w:szCs w:val="24"/>
        </w:rPr>
        <w:t xml:space="preserve">2.2.4 </w:t>
      </w:r>
      <w:r w:rsidR="007240D6" w:rsidRPr="004266F9">
        <w:rPr>
          <w:rFonts w:cs="Times New Roman"/>
          <w:szCs w:val="24"/>
        </w:rPr>
        <w:t>Integration of microfinance with mobile banking</w:t>
      </w:r>
      <w:bookmarkEnd w:id="84"/>
      <w:bookmarkEnd w:id="85"/>
      <w:bookmarkEnd w:id="86"/>
      <w:r w:rsidR="007240D6" w:rsidRPr="004266F9">
        <w:rPr>
          <w:rFonts w:cs="Times New Roman"/>
          <w:szCs w:val="24"/>
        </w:rPr>
        <w:t xml:space="preserve"> </w:t>
      </w:r>
    </w:p>
    <w:p w14:paraId="77366149" w14:textId="716B3DDD" w:rsidR="007240D6" w:rsidRPr="004266F9" w:rsidRDefault="00C80871" w:rsidP="004266F9">
      <w:pPr>
        <w:rPr>
          <w:rFonts w:cs="Times New Roman"/>
          <w:szCs w:val="24"/>
        </w:rPr>
      </w:pPr>
      <w:r>
        <w:rPr>
          <w:rFonts w:cs="Times New Roman"/>
          <w:szCs w:val="24"/>
        </w:rPr>
        <w:t xml:space="preserve">The collaboration of </w:t>
      </w:r>
      <w:r w:rsidRPr="004266F9">
        <w:rPr>
          <w:rFonts w:cs="Times New Roman"/>
          <w:szCs w:val="24"/>
        </w:rPr>
        <w:t>mobile communication technology</w:t>
      </w:r>
      <w:r>
        <w:rPr>
          <w:rFonts w:cs="Times New Roman"/>
          <w:szCs w:val="24"/>
        </w:rPr>
        <w:t xml:space="preserve"> and</w:t>
      </w:r>
      <w:r w:rsidRPr="004266F9">
        <w:rPr>
          <w:rFonts w:cs="Times New Roman"/>
          <w:szCs w:val="24"/>
        </w:rPr>
        <w:t xml:space="preserve"> </w:t>
      </w:r>
      <w:r>
        <w:rPr>
          <w:rFonts w:cs="Times New Roman"/>
          <w:szCs w:val="24"/>
        </w:rPr>
        <w:t xml:space="preserve">financial services has </w:t>
      </w:r>
      <w:r w:rsidR="007240D6" w:rsidRPr="004266F9">
        <w:rPr>
          <w:rFonts w:cs="Times New Roman"/>
          <w:szCs w:val="24"/>
        </w:rPr>
        <w:t xml:space="preserve">served as a stimulus for financial inclusion and made this possible. For instance, the 2014 Zimbabwe Consumer Survey (ZCS) report by </w:t>
      </w:r>
      <w:proofErr w:type="spellStart"/>
      <w:r w:rsidR="007240D6" w:rsidRPr="004266F9">
        <w:rPr>
          <w:rFonts w:cs="Times New Roman"/>
          <w:szCs w:val="24"/>
        </w:rPr>
        <w:t>FinScope</w:t>
      </w:r>
      <w:proofErr w:type="spellEnd"/>
      <w:r w:rsidR="007240D6" w:rsidRPr="004266F9">
        <w:rPr>
          <w:rFonts w:cs="Times New Roman"/>
          <w:szCs w:val="24"/>
        </w:rPr>
        <w:t xml:space="preserve"> shows that a growth in the use of mobile money platforms caused the proportion of adults accessing formal financial services to rise from 38% in 2011 to 69% in 2014. Furthermore, the data shows that from 40% in 2011 to 23% in 2014, the proportion of adults who are financially excluded declined. Such a rise in access to financial services spurs economic activity throughout the nation, including in disadvantaged areas, and gives it a boost for economic development. The combination of financial services and mobile technology made this possible. Technology and financial innovation in Zimbabwe have made it possible for remittances to flow smoothly, which is a key source of income, liquidity, capital, and investment for the nation.</w:t>
      </w:r>
    </w:p>
    <w:p w14:paraId="7C3F3450" w14:textId="42C2C373" w:rsidR="007240D6" w:rsidRPr="004266F9" w:rsidRDefault="007240D6" w:rsidP="004266F9">
      <w:pPr>
        <w:rPr>
          <w:rFonts w:cs="Times New Roman"/>
          <w:szCs w:val="24"/>
        </w:rPr>
      </w:pPr>
      <w:r w:rsidRPr="004266F9">
        <w:rPr>
          <w:rFonts w:cs="Times New Roman"/>
          <w:szCs w:val="24"/>
        </w:rPr>
        <w:t>Mobile financial and banking services offer great potential to improve financial inclusion of the poor through inclusive financial services, particularly digital payment services (</w:t>
      </w:r>
      <w:r w:rsidR="00424849">
        <w:rPr>
          <w:rFonts w:cs="Times New Roman"/>
          <w:szCs w:val="24"/>
        </w:rPr>
        <w:t>Gutierrez and Singh, 2013). In combi</w:t>
      </w:r>
      <w:r w:rsidRPr="004266F9">
        <w:rPr>
          <w:rFonts w:cs="Times New Roman"/>
          <w:szCs w:val="24"/>
        </w:rPr>
        <w:t>n</w:t>
      </w:r>
      <w:r w:rsidR="00424849">
        <w:rPr>
          <w:rFonts w:cs="Times New Roman"/>
          <w:szCs w:val="24"/>
        </w:rPr>
        <w:t xml:space="preserve">ing </w:t>
      </w:r>
      <w:r w:rsidRPr="004266F9">
        <w:rPr>
          <w:rFonts w:cs="Times New Roman"/>
          <w:szCs w:val="24"/>
        </w:rPr>
        <w:t xml:space="preserve">financial institution </w:t>
      </w:r>
      <w:r w:rsidR="00424849">
        <w:rPr>
          <w:rFonts w:cs="Times New Roman"/>
          <w:szCs w:val="24"/>
        </w:rPr>
        <w:t xml:space="preserve">and mobile phone service providers </w:t>
      </w:r>
      <w:r w:rsidR="00701379">
        <w:rPr>
          <w:rFonts w:cs="Times New Roman"/>
          <w:szCs w:val="24"/>
        </w:rPr>
        <w:lastRenderedPageBreak/>
        <w:t>allows more accessibility of financial services</w:t>
      </w:r>
      <w:r w:rsidR="00E370D1">
        <w:rPr>
          <w:rFonts w:cs="Times New Roman"/>
          <w:szCs w:val="24"/>
        </w:rPr>
        <w:t>, meaning that</w:t>
      </w:r>
      <w:r w:rsidRPr="004266F9">
        <w:rPr>
          <w:rFonts w:cs="Times New Roman"/>
          <w:szCs w:val="24"/>
        </w:rPr>
        <w:t>, through their establishment at local retail outlets in those areas where the</w:t>
      </w:r>
      <w:r w:rsidR="00E370D1">
        <w:rPr>
          <w:rFonts w:cs="Times New Roman"/>
          <w:szCs w:val="24"/>
        </w:rPr>
        <w:t xml:space="preserve">re is no </w:t>
      </w:r>
      <w:r w:rsidR="00F072DE">
        <w:rPr>
          <w:rFonts w:cs="Times New Roman"/>
          <w:szCs w:val="24"/>
        </w:rPr>
        <w:t>existence</w:t>
      </w:r>
      <w:r w:rsidR="00E370D1">
        <w:rPr>
          <w:rFonts w:cs="Times New Roman"/>
          <w:szCs w:val="24"/>
        </w:rPr>
        <w:t xml:space="preserve"> </w:t>
      </w:r>
      <w:r w:rsidR="00F072DE">
        <w:rPr>
          <w:rFonts w:cs="Times New Roman"/>
          <w:szCs w:val="24"/>
        </w:rPr>
        <w:t xml:space="preserve">of banking branches </w:t>
      </w:r>
      <w:r w:rsidRPr="004266F9">
        <w:rPr>
          <w:rFonts w:cs="Times New Roman"/>
          <w:szCs w:val="24"/>
        </w:rPr>
        <w:t xml:space="preserve">and these areas could be the likes of </w:t>
      </w:r>
      <w:proofErr w:type="spellStart"/>
      <w:r w:rsidRPr="004266F9">
        <w:rPr>
          <w:rFonts w:cs="Times New Roman"/>
          <w:szCs w:val="24"/>
        </w:rPr>
        <w:t>Binga</w:t>
      </w:r>
      <w:proofErr w:type="spellEnd"/>
      <w:r w:rsidRPr="004266F9">
        <w:rPr>
          <w:rFonts w:cs="Times New Roman"/>
          <w:szCs w:val="24"/>
        </w:rPr>
        <w:t xml:space="preserve"> where other road and infrastructure network has not yet progressed such as of those in big cities.</w:t>
      </w:r>
    </w:p>
    <w:p w14:paraId="1FC6D893" w14:textId="17182252" w:rsidR="007240D6" w:rsidRPr="004266F9" w:rsidRDefault="007240D6" w:rsidP="004266F9">
      <w:pPr>
        <w:rPr>
          <w:rFonts w:cs="Times New Roman"/>
          <w:szCs w:val="24"/>
        </w:rPr>
      </w:pPr>
      <w:r w:rsidRPr="004266F9">
        <w:rPr>
          <w:rFonts w:cs="Times New Roman"/>
          <w:szCs w:val="24"/>
        </w:rPr>
        <w:t>In developing nations, particularly among the unbanked population, mobile remittance, microfinance, and micropayment services are likely to accelera</w:t>
      </w:r>
      <w:r w:rsidR="00F144B1" w:rsidRPr="004266F9">
        <w:rPr>
          <w:rFonts w:cs="Times New Roman"/>
          <w:szCs w:val="24"/>
        </w:rPr>
        <w:t xml:space="preserve">te the rise of mobile banking. </w:t>
      </w:r>
      <w:proofErr w:type="gramStart"/>
      <w:r w:rsidR="00F144B1" w:rsidRPr="004266F9">
        <w:rPr>
          <w:rFonts w:cs="Times New Roman"/>
          <w:szCs w:val="24"/>
        </w:rPr>
        <w:t>Shankar, (</w:t>
      </w:r>
      <w:r w:rsidRPr="004266F9">
        <w:rPr>
          <w:rFonts w:cs="Times New Roman"/>
          <w:szCs w:val="24"/>
        </w:rPr>
        <w:t>2013).</w:t>
      </w:r>
      <w:proofErr w:type="gramEnd"/>
      <w:r w:rsidRPr="004266F9">
        <w:rPr>
          <w:rFonts w:cs="Times New Roman"/>
          <w:szCs w:val="24"/>
        </w:rPr>
        <w:t xml:space="preserve"> Branchless banking, according to </w:t>
      </w:r>
      <w:proofErr w:type="spellStart"/>
      <w:r w:rsidRPr="004266F9">
        <w:rPr>
          <w:rFonts w:cs="Times New Roman"/>
          <w:szCs w:val="24"/>
        </w:rPr>
        <w:t>Hudon</w:t>
      </w:r>
      <w:proofErr w:type="spellEnd"/>
      <w:r w:rsidRPr="004266F9">
        <w:rPr>
          <w:rFonts w:cs="Times New Roman"/>
          <w:szCs w:val="24"/>
        </w:rPr>
        <w:t xml:space="preserve">, </w:t>
      </w:r>
      <w:proofErr w:type="spellStart"/>
      <w:r w:rsidRPr="004266F9">
        <w:rPr>
          <w:rFonts w:cs="Times New Roman"/>
          <w:szCs w:val="24"/>
        </w:rPr>
        <w:t>Labie</w:t>
      </w:r>
      <w:proofErr w:type="spellEnd"/>
      <w:r w:rsidRPr="004266F9">
        <w:rPr>
          <w:rFonts w:cs="Times New Roman"/>
          <w:szCs w:val="24"/>
        </w:rPr>
        <w:t xml:space="preserve"> &amp; </w:t>
      </w:r>
      <w:proofErr w:type="spellStart"/>
      <w:r w:rsidRPr="004266F9">
        <w:rPr>
          <w:rFonts w:cs="Times New Roman"/>
          <w:szCs w:val="24"/>
        </w:rPr>
        <w:t>Szafarz</w:t>
      </w:r>
      <w:proofErr w:type="spellEnd"/>
      <w:r w:rsidRPr="004266F9">
        <w:rPr>
          <w:rFonts w:cs="Times New Roman"/>
          <w:szCs w:val="24"/>
        </w:rPr>
        <w:t xml:space="preserve"> (2019), has a huge potential to provide access to financial services for the poor who are not currently served by typical bank branch networks. Additionally, mobile banking reduces the cost of delivery, which includes costs for users to travel and wait in line to receive services as well as costs for microfinance institutions to construct and maintain delivery channels. Financial services can now be accessed at </w:t>
      </w:r>
      <w:r w:rsidR="00F144B1" w:rsidRPr="004266F9">
        <w:rPr>
          <w:rFonts w:cs="Times New Roman"/>
          <w:szCs w:val="24"/>
        </w:rPr>
        <w:t>neighbourhood</w:t>
      </w:r>
      <w:r w:rsidRPr="004266F9">
        <w:rPr>
          <w:rFonts w:cs="Times New Roman"/>
          <w:szCs w:val="24"/>
        </w:rPr>
        <w:t xml:space="preserve"> retail establishments in places without bank branches thanks to the cooperation of mobile phone service providers and financial institutions.</w:t>
      </w:r>
    </w:p>
    <w:p w14:paraId="2A6F4E74" w14:textId="42E5603A" w:rsidR="007240D6" w:rsidRPr="004266F9" w:rsidRDefault="007240D6" w:rsidP="004266F9">
      <w:pPr>
        <w:rPr>
          <w:rFonts w:cs="Times New Roman"/>
          <w:szCs w:val="24"/>
        </w:rPr>
      </w:pPr>
      <w:r w:rsidRPr="004266F9">
        <w:rPr>
          <w:rFonts w:cs="Times New Roman"/>
          <w:szCs w:val="24"/>
        </w:rPr>
        <w:t>Mobile money service</w:t>
      </w:r>
      <w:r w:rsidR="0069620F">
        <w:rPr>
          <w:rFonts w:cs="Times New Roman"/>
          <w:szCs w:val="24"/>
        </w:rPr>
        <w:t xml:space="preserve"> providers can reduce the cost of carrying out a transaction and increase ability of accessing </w:t>
      </w:r>
      <w:r w:rsidRPr="004266F9">
        <w:rPr>
          <w:rFonts w:cs="Times New Roman"/>
          <w:szCs w:val="24"/>
        </w:rPr>
        <w:t>formal financial services for low-income and poor groups (</w:t>
      </w:r>
      <w:proofErr w:type="spellStart"/>
      <w:r w:rsidRPr="004266F9">
        <w:rPr>
          <w:rFonts w:cs="Times New Roman"/>
          <w:szCs w:val="24"/>
        </w:rPr>
        <w:t>Chakrabarti</w:t>
      </w:r>
      <w:proofErr w:type="spellEnd"/>
      <w:r w:rsidRPr="004266F9">
        <w:rPr>
          <w:rFonts w:cs="Times New Roman"/>
          <w:szCs w:val="24"/>
        </w:rPr>
        <w:t xml:space="preserve"> &amp; </w:t>
      </w:r>
      <w:proofErr w:type="spellStart"/>
      <w:r w:rsidRPr="004266F9">
        <w:rPr>
          <w:rFonts w:cs="Times New Roman"/>
          <w:szCs w:val="24"/>
        </w:rPr>
        <w:t>Sanyal</w:t>
      </w:r>
      <w:proofErr w:type="spellEnd"/>
      <w:r w:rsidRPr="004266F9">
        <w:rPr>
          <w:rFonts w:cs="Times New Roman"/>
          <w:szCs w:val="24"/>
        </w:rPr>
        <w:t>, 2016). In contrast to providing as an extra method of money access for people who already have bank accounts, some res</w:t>
      </w:r>
      <w:r w:rsidR="00D721D3">
        <w:rPr>
          <w:rFonts w:cs="Times New Roman"/>
          <w:szCs w:val="24"/>
        </w:rPr>
        <w:t>earch have questioned the degree</w:t>
      </w:r>
      <w:r w:rsidRPr="004266F9">
        <w:rPr>
          <w:rFonts w:cs="Times New Roman"/>
          <w:szCs w:val="24"/>
        </w:rPr>
        <w:t xml:space="preserve"> to which</w:t>
      </w:r>
      <w:r w:rsidR="00D721D3">
        <w:rPr>
          <w:rFonts w:cs="Times New Roman"/>
          <w:szCs w:val="24"/>
        </w:rPr>
        <w:t xml:space="preserve"> the use of </w:t>
      </w:r>
      <w:r w:rsidRPr="004266F9">
        <w:rPr>
          <w:rFonts w:cs="Times New Roman"/>
          <w:szCs w:val="24"/>
        </w:rPr>
        <w:t xml:space="preserve"> mobi</w:t>
      </w:r>
      <w:r w:rsidR="00D721D3">
        <w:rPr>
          <w:rFonts w:cs="Times New Roman"/>
          <w:szCs w:val="24"/>
        </w:rPr>
        <w:t>le banking services are really</w:t>
      </w:r>
      <w:r w:rsidRPr="004266F9">
        <w:rPr>
          <w:rFonts w:cs="Times New Roman"/>
          <w:szCs w:val="24"/>
        </w:rPr>
        <w:t xml:space="preserve"> </w:t>
      </w:r>
      <w:r w:rsidR="00D721D3">
        <w:rPr>
          <w:rFonts w:cs="Times New Roman"/>
          <w:szCs w:val="24"/>
        </w:rPr>
        <w:t xml:space="preserve">being </w:t>
      </w:r>
      <w:r w:rsidRPr="004266F9">
        <w:rPr>
          <w:rFonts w:cs="Times New Roman"/>
          <w:szCs w:val="24"/>
        </w:rPr>
        <w:t>used by customers who previously did not have access to regulated bank services (Lopez &amp; Winkler, 2018). Financial services are now available to people who were previously underserved thanks to mobile technology. In order to ensure that microfinance spreads in a sustainable way and continues to meet the needs of the unbanked, mobile service providers should collaborate (</w:t>
      </w:r>
      <w:proofErr w:type="spellStart"/>
      <w:r w:rsidRPr="004266F9">
        <w:rPr>
          <w:rFonts w:cs="Times New Roman"/>
          <w:szCs w:val="24"/>
        </w:rPr>
        <w:t>Hussaini</w:t>
      </w:r>
      <w:proofErr w:type="spellEnd"/>
      <w:r w:rsidRPr="004266F9">
        <w:rPr>
          <w:rFonts w:cs="Times New Roman"/>
          <w:szCs w:val="24"/>
        </w:rPr>
        <w:t xml:space="preserve"> &amp; </w:t>
      </w:r>
      <w:proofErr w:type="spellStart"/>
      <w:r w:rsidRPr="004266F9">
        <w:rPr>
          <w:rFonts w:cs="Times New Roman"/>
          <w:szCs w:val="24"/>
        </w:rPr>
        <w:t>Chibuzo</w:t>
      </w:r>
      <w:proofErr w:type="spellEnd"/>
      <w:r w:rsidRPr="004266F9">
        <w:rPr>
          <w:rFonts w:cs="Times New Roman"/>
          <w:szCs w:val="24"/>
        </w:rPr>
        <w:t>, 2018).</w:t>
      </w:r>
    </w:p>
    <w:p w14:paraId="0B2183D2" w14:textId="540E085C" w:rsidR="007240D6" w:rsidRPr="004266F9" w:rsidRDefault="00B532A6" w:rsidP="004266F9">
      <w:pPr>
        <w:pStyle w:val="Heading2"/>
        <w:spacing w:line="360" w:lineRule="auto"/>
        <w:rPr>
          <w:rFonts w:cs="Times New Roman"/>
          <w:szCs w:val="24"/>
        </w:rPr>
      </w:pPr>
      <w:bookmarkStart w:id="87" w:name="_Toc121934943"/>
      <w:bookmarkStart w:id="88" w:name="_Toc121945513"/>
      <w:bookmarkStart w:id="89" w:name="_Toc121949165"/>
      <w:r w:rsidRPr="004266F9">
        <w:rPr>
          <w:rFonts w:cs="Times New Roman"/>
          <w:szCs w:val="24"/>
        </w:rPr>
        <w:t xml:space="preserve">2.2.5 </w:t>
      </w:r>
      <w:r w:rsidR="007240D6" w:rsidRPr="004266F9">
        <w:rPr>
          <w:rFonts w:cs="Times New Roman"/>
          <w:szCs w:val="24"/>
        </w:rPr>
        <w:t>Effectiveness of microfinance programs in achieving financial inclusion</w:t>
      </w:r>
      <w:bookmarkEnd w:id="87"/>
      <w:bookmarkEnd w:id="88"/>
      <w:bookmarkEnd w:id="89"/>
    </w:p>
    <w:p w14:paraId="1FCAD44D" w14:textId="77777777" w:rsidR="007240D6" w:rsidRPr="004266F9" w:rsidRDefault="007240D6" w:rsidP="004266F9">
      <w:pPr>
        <w:rPr>
          <w:rFonts w:cs="Times New Roman"/>
          <w:szCs w:val="24"/>
        </w:rPr>
      </w:pPr>
      <w:r w:rsidRPr="004266F9">
        <w:rPr>
          <w:rFonts w:cs="Times New Roman"/>
          <w:szCs w:val="24"/>
        </w:rPr>
        <w:t>Microfinance has a significant impact on the country's development especially in the marginalized areas. It serves as a vaccine against poverty for those who reside in rural areas. Its goal is to support economically disadvantaged communities in achieving higher levels of wealth development and income security for both households and entire communities (</w:t>
      </w:r>
      <w:proofErr w:type="spellStart"/>
      <w:r w:rsidRPr="004266F9">
        <w:rPr>
          <w:rFonts w:cs="Times New Roman"/>
          <w:szCs w:val="24"/>
        </w:rPr>
        <w:t>Hussaini</w:t>
      </w:r>
      <w:proofErr w:type="spellEnd"/>
      <w:r w:rsidRPr="004266F9">
        <w:rPr>
          <w:rFonts w:cs="Times New Roman"/>
          <w:szCs w:val="24"/>
        </w:rPr>
        <w:t xml:space="preserve"> &amp; </w:t>
      </w:r>
      <w:proofErr w:type="spellStart"/>
      <w:r w:rsidRPr="004266F9">
        <w:rPr>
          <w:rFonts w:cs="Times New Roman"/>
          <w:szCs w:val="24"/>
        </w:rPr>
        <w:t>Chibuzo</w:t>
      </w:r>
      <w:proofErr w:type="spellEnd"/>
      <w:r w:rsidRPr="004266F9">
        <w:rPr>
          <w:rFonts w:cs="Times New Roman"/>
          <w:szCs w:val="24"/>
        </w:rPr>
        <w:t>, 2018).. The most important function of microfinance in India is to provide small business owners with access to money. As was already said, microfinance in India offers access to loans, and savings accounts.</w:t>
      </w:r>
    </w:p>
    <w:p w14:paraId="433F4C9D" w14:textId="77777777" w:rsidR="007240D6" w:rsidRPr="004266F9" w:rsidRDefault="007240D6" w:rsidP="004266F9">
      <w:pPr>
        <w:rPr>
          <w:rFonts w:cs="Times New Roman"/>
          <w:szCs w:val="24"/>
        </w:rPr>
      </w:pPr>
      <w:r w:rsidRPr="004266F9">
        <w:rPr>
          <w:rFonts w:cs="Times New Roman"/>
          <w:szCs w:val="24"/>
        </w:rPr>
        <w:lastRenderedPageBreak/>
        <w:t>By providing them with loans, the microfinance concept focuses on women as well. It serves as a tool for the empowerment of low-income women because as they gain independence, they can immediately improve the lives of their families and challenge all forms of gender inequality (</w:t>
      </w:r>
      <w:proofErr w:type="spellStart"/>
      <w:r w:rsidRPr="004266F9">
        <w:rPr>
          <w:rFonts w:cs="Times New Roman"/>
          <w:szCs w:val="24"/>
        </w:rPr>
        <w:t>Chakrabarti</w:t>
      </w:r>
      <w:proofErr w:type="spellEnd"/>
      <w:r w:rsidRPr="004266F9">
        <w:rPr>
          <w:rFonts w:cs="Times New Roman"/>
          <w:szCs w:val="24"/>
        </w:rPr>
        <w:t xml:space="preserve"> &amp; </w:t>
      </w:r>
      <w:proofErr w:type="spellStart"/>
      <w:r w:rsidRPr="004266F9">
        <w:rPr>
          <w:rFonts w:cs="Times New Roman"/>
          <w:szCs w:val="24"/>
        </w:rPr>
        <w:t>Sanyal</w:t>
      </w:r>
      <w:proofErr w:type="spellEnd"/>
      <w:r w:rsidRPr="004266F9">
        <w:rPr>
          <w:rFonts w:cs="Times New Roman"/>
          <w:szCs w:val="24"/>
        </w:rPr>
        <w:t>, 2016). The poor households in rural and urban areas, as well as women, are the main focus of microfinance. Regarding the minimum and maximum sums that can be loaned, the Reserve Bank of India does not impose any restrictions.</w:t>
      </w:r>
    </w:p>
    <w:p w14:paraId="6E6AF72D" w14:textId="77777777" w:rsidR="007240D6" w:rsidRPr="004266F9" w:rsidRDefault="007240D6" w:rsidP="004266F9">
      <w:pPr>
        <w:rPr>
          <w:rFonts w:cs="Times New Roman"/>
          <w:szCs w:val="24"/>
        </w:rPr>
      </w:pPr>
      <w:r w:rsidRPr="004266F9">
        <w:rPr>
          <w:rFonts w:cs="Times New Roman"/>
          <w:szCs w:val="24"/>
        </w:rPr>
        <w:t xml:space="preserve">It is necessary to give the impoverished people credit for preserving the usual disparity between their income and expenses. Additionally, it is essential to the impoverished for income-generating activities like investing in small-scale self-employment projects like marginal farms. Because of resource constraints and the structure of formal credit organizations, their access to formal banking channels is limited. According to </w:t>
      </w:r>
      <w:proofErr w:type="spellStart"/>
      <w:r w:rsidRPr="004266F9">
        <w:rPr>
          <w:rFonts w:cs="Times New Roman"/>
          <w:szCs w:val="24"/>
        </w:rPr>
        <w:t>Hudon</w:t>
      </w:r>
      <w:proofErr w:type="spellEnd"/>
      <w:r w:rsidRPr="004266F9">
        <w:rPr>
          <w:rFonts w:cs="Times New Roman"/>
          <w:szCs w:val="24"/>
        </w:rPr>
        <w:t xml:space="preserve">, </w:t>
      </w:r>
      <w:proofErr w:type="spellStart"/>
      <w:r w:rsidRPr="004266F9">
        <w:rPr>
          <w:rFonts w:cs="Times New Roman"/>
          <w:szCs w:val="24"/>
        </w:rPr>
        <w:t>Labie</w:t>
      </w:r>
      <w:proofErr w:type="spellEnd"/>
      <w:r w:rsidRPr="004266F9">
        <w:rPr>
          <w:rFonts w:cs="Times New Roman"/>
          <w:szCs w:val="24"/>
        </w:rPr>
        <w:t xml:space="preserve"> &amp; </w:t>
      </w:r>
      <w:proofErr w:type="spellStart"/>
      <w:r w:rsidRPr="004266F9">
        <w:rPr>
          <w:rFonts w:cs="Times New Roman"/>
          <w:szCs w:val="24"/>
        </w:rPr>
        <w:t>Szafarz</w:t>
      </w:r>
      <w:proofErr w:type="spellEnd"/>
      <w:r w:rsidRPr="004266F9">
        <w:rPr>
          <w:rFonts w:cs="Times New Roman"/>
          <w:szCs w:val="24"/>
        </w:rPr>
        <w:t xml:space="preserve"> (2019) as a result of meeting the credit needs of the poor, microfinance institutions and self-help organizations in India are influencing other traditional banking channels. It has greatly improved the standard of living for the underprivileged.</w:t>
      </w:r>
    </w:p>
    <w:p w14:paraId="189978E1" w14:textId="77777777" w:rsidR="007240D6" w:rsidRPr="004266F9" w:rsidRDefault="007240D6" w:rsidP="004266F9">
      <w:pPr>
        <w:rPr>
          <w:rFonts w:cs="Times New Roman"/>
          <w:szCs w:val="24"/>
        </w:rPr>
      </w:pPr>
      <w:r w:rsidRPr="004266F9">
        <w:rPr>
          <w:rFonts w:cs="Times New Roman"/>
          <w:szCs w:val="24"/>
        </w:rPr>
        <w:t>Credit is important to the poor people for maintaining the common imbalance in between the income and their expenditure.  Additionally, it is essential for the poor to engage in income-generating activities like purchasing marginal farms and other small-scale businesses. A lack of resources and the nature of formal credit institutions limit their access to conventional banking channels (</w:t>
      </w:r>
      <w:proofErr w:type="spellStart"/>
      <w:r w:rsidRPr="004266F9">
        <w:rPr>
          <w:rFonts w:cs="Times New Roman"/>
          <w:szCs w:val="24"/>
        </w:rPr>
        <w:t>Chakrabarti</w:t>
      </w:r>
      <w:proofErr w:type="spellEnd"/>
      <w:r w:rsidRPr="004266F9">
        <w:rPr>
          <w:rFonts w:cs="Times New Roman"/>
          <w:szCs w:val="24"/>
        </w:rPr>
        <w:t xml:space="preserve"> &amp; </w:t>
      </w:r>
      <w:proofErr w:type="spellStart"/>
      <w:r w:rsidRPr="004266F9">
        <w:rPr>
          <w:rFonts w:cs="Times New Roman"/>
          <w:szCs w:val="24"/>
        </w:rPr>
        <w:t>Sanyal</w:t>
      </w:r>
      <w:proofErr w:type="spellEnd"/>
      <w:r w:rsidRPr="004266F9">
        <w:rPr>
          <w:rFonts w:cs="Times New Roman"/>
          <w:szCs w:val="24"/>
        </w:rPr>
        <w:t>, 2016). Because they are supplying the need for credit to the poor in India, microfinance institutions and self-help groups are influencing other traditional banking channels. It has significantly improved the poor people's quality of life.</w:t>
      </w:r>
    </w:p>
    <w:p w14:paraId="52BF0935" w14:textId="77777777" w:rsidR="007240D6" w:rsidRPr="004266F9" w:rsidRDefault="007240D6" w:rsidP="004266F9">
      <w:pPr>
        <w:rPr>
          <w:rFonts w:cs="Times New Roman"/>
          <w:szCs w:val="24"/>
        </w:rPr>
      </w:pPr>
      <w:r w:rsidRPr="004266F9">
        <w:rPr>
          <w:rFonts w:cs="Times New Roman"/>
          <w:szCs w:val="24"/>
        </w:rPr>
        <w:t>The informal sector is primarily targeted through microfinance. There is historical evidence that suggests microfinance has aided the economically disadvantaged in building workable enterprises, increasing income, and lessening their sensitivity to shocks from the outside world. Additionally, it has been a powerful tool for empowering the economically underprivileged groups, particularly women, to achieve economic independence and act as change agents (</w:t>
      </w:r>
      <w:proofErr w:type="spellStart"/>
      <w:r w:rsidRPr="004266F9">
        <w:rPr>
          <w:rFonts w:cs="Times New Roman"/>
          <w:szCs w:val="24"/>
        </w:rPr>
        <w:t>Barugahara</w:t>
      </w:r>
      <w:proofErr w:type="spellEnd"/>
      <w:r w:rsidRPr="004266F9">
        <w:rPr>
          <w:rFonts w:cs="Times New Roman"/>
          <w:szCs w:val="24"/>
        </w:rPr>
        <w:t>, 2021). This money made from business operations goes toward increasing household income, business activity expansion, food security, children's education, healthcare, and other things.</w:t>
      </w:r>
    </w:p>
    <w:p w14:paraId="05D11C4F" w14:textId="77777777" w:rsidR="007240D6" w:rsidRPr="004266F9" w:rsidRDefault="007240D6" w:rsidP="004266F9">
      <w:pPr>
        <w:rPr>
          <w:rFonts w:cs="Times New Roman"/>
          <w:szCs w:val="24"/>
        </w:rPr>
      </w:pPr>
      <w:r w:rsidRPr="004266F9">
        <w:rPr>
          <w:rFonts w:cs="Times New Roman"/>
          <w:szCs w:val="24"/>
        </w:rPr>
        <w:t xml:space="preserve">Participating in microfinance programs has benefits such as easier access to improved nutrition, increased consumption, and smoothing of consumption. Here, stability is the </w:t>
      </w:r>
      <w:r w:rsidRPr="004266F9">
        <w:rPr>
          <w:rFonts w:cs="Times New Roman"/>
          <w:szCs w:val="24"/>
        </w:rPr>
        <w:lastRenderedPageBreak/>
        <w:t>economic reward rather than money (</w:t>
      </w:r>
      <w:proofErr w:type="spellStart"/>
      <w:r w:rsidRPr="004266F9">
        <w:rPr>
          <w:rFonts w:cs="Times New Roman"/>
          <w:szCs w:val="24"/>
        </w:rPr>
        <w:t>Hudon</w:t>
      </w:r>
      <w:proofErr w:type="spellEnd"/>
      <w:r w:rsidRPr="004266F9">
        <w:rPr>
          <w:rFonts w:cs="Times New Roman"/>
          <w:szCs w:val="24"/>
        </w:rPr>
        <w:t xml:space="preserve">, </w:t>
      </w:r>
      <w:proofErr w:type="spellStart"/>
      <w:r w:rsidRPr="004266F9">
        <w:rPr>
          <w:rFonts w:cs="Times New Roman"/>
          <w:szCs w:val="24"/>
        </w:rPr>
        <w:t>Labie</w:t>
      </w:r>
      <w:proofErr w:type="spellEnd"/>
      <w:r w:rsidRPr="004266F9">
        <w:rPr>
          <w:rFonts w:cs="Times New Roman"/>
          <w:szCs w:val="24"/>
        </w:rPr>
        <w:t xml:space="preserve"> &amp; </w:t>
      </w:r>
      <w:proofErr w:type="spellStart"/>
      <w:r w:rsidRPr="004266F9">
        <w:rPr>
          <w:rFonts w:cs="Times New Roman"/>
          <w:szCs w:val="24"/>
        </w:rPr>
        <w:t>Szafarz</w:t>
      </w:r>
      <w:proofErr w:type="spellEnd"/>
      <w:r w:rsidRPr="004266F9">
        <w:rPr>
          <w:rFonts w:cs="Times New Roman"/>
          <w:szCs w:val="24"/>
        </w:rPr>
        <w:t xml:space="preserve"> 2019). The high payback rates are evidence of the satisfaction microcredits have brought. Therefore, microfinance almost always has a </w:t>
      </w:r>
      <w:proofErr w:type="spellStart"/>
      <w:r w:rsidRPr="004266F9">
        <w:rPr>
          <w:rFonts w:cs="Times New Roman"/>
          <w:szCs w:val="24"/>
        </w:rPr>
        <w:t>favorable</w:t>
      </w:r>
      <w:proofErr w:type="spellEnd"/>
      <w:r w:rsidRPr="004266F9">
        <w:rPr>
          <w:rFonts w:cs="Times New Roman"/>
          <w:szCs w:val="24"/>
        </w:rPr>
        <w:t xml:space="preserve"> overall impact. Consequently, microfinance has several benefits and is a crucial instrument in the fight to end the cycle of poverty.</w:t>
      </w:r>
    </w:p>
    <w:p w14:paraId="4237C550" w14:textId="4C1039BE" w:rsidR="007240D6" w:rsidRPr="004266F9" w:rsidRDefault="00B532A6" w:rsidP="004266F9">
      <w:pPr>
        <w:pStyle w:val="Heading1"/>
        <w:spacing w:line="360" w:lineRule="auto"/>
        <w:rPr>
          <w:rFonts w:cs="Times New Roman"/>
          <w:szCs w:val="24"/>
        </w:rPr>
      </w:pPr>
      <w:bookmarkStart w:id="90" w:name="_Toc121934944"/>
      <w:bookmarkStart w:id="91" w:name="_Toc121945514"/>
      <w:bookmarkStart w:id="92" w:name="_Toc121949166"/>
      <w:r w:rsidRPr="004266F9">
        <w:rPr>
          <w:rFonts w:cs="Times New Roman"/>
          <w:szCs w:val="24"/>
        </w:rPr>
        <w:t xml:space="preserve">2.6 </w:t>
      </w:r>
      <w:r w:rsidR="007240D6" w:rsidRPr="004266F9">
        <w:rPr>
          <w:rFonts w:cs="Times New Roman"/>
          <w:szCs w:val="24"/>
        </w:rPr>
        <w:t>Strategies that can be used to accelerate financial inclusion</w:t>
      </w:r>
      <w:bookmarkEnd w:id="90"/>
      <w:bookmarkEnd w:id="91"/>
      <w:bookmarkEnd w:id="92"/>
      <w:r w:rsidR="007240D6" w:rsidRPr="004266F9">
        <w:rPr>
          <w:rFonts w:cs="Times New Roman"/>
          <w:szCs w:val="24"/>
        </w:rPr>
        <w:t xml:space="preserve"> </w:t>
      </w:r>
    </w:p>
    <w:p w14:paraId="709953E5" w14:textId="3BBEE4AE" w:rsidR="007240D6" w:rsidRPr="004266F9" w:rsidRDefault="00B532A6" w:rsidP="004266F9">
      <w:pPr>
        <w:pStyle w:val="Heading2"/>
        <w:spacing w:line="360" w:lineRule="auto"/>
        <w:rPr>
          <w:rFonts w:cs="Times New Roman"/>
          <w:szCs w:val="24"/>
        </w:rPr>
      </w:pPr>
      <w:bookmarkStart w:id="93" w:name="_Toc121934945"/>
      <w:bookmarkStart w:id="94" w:name="_Toc121945515"/>
      <w:bookmarkStart w:id="95" w:name="_Toc121949167"/>
      <w:r w:rsidRPr="004266F9">
        <w:rPr>
          <w:rFonts w:cs="Times New Roman"/>
          <w:szCs w:val="24"/>
        </w:rPr>
        <w:t xml:space="preserve">2.6.1 </w:t>
      </w:r>
      <w:r w:rsidR="007240D6" w:rsidRPr="004266F9">
        <w:rPr>
          <w:rFonts w:cs="Times New Roman"/>
          <w:szCs w:val="24"/>
        </w:rPr>
        <w:t>Credit registry</w:t>
      </w:r>
      <w:bookmarkEnd w:id="93"/>
      <w:bookmarkEnd w:id="94"/>
      <w:bookmarkEnd w:id="95"/>
      <w:r w:rsidR="007240D6" w:rsidRPr="004266F9">
        <w:rPr>
          <w:rFonts w:cs="Times New Roman"/>
          <w:szCs w:val="24"/>
        </w:rPr>
        <w:t xml:space="preserve"> </w:t>
      </w:r>
    </w:p>
    <w:p w14:paraId="45345D1F" w14:textId="77777777" w:rsidR="007240D6" w:rsidRPr="004266F9" w:rsidRDefault="007240D6" w:rsidP="004266F9">
      <w:pPr>
        <w:rPr>
          <w:rFonts w:cs="Times New Roman"/>
          <w:szCs w:val="24"/>
        </w:rPr>
      </w:pPr>
      <w:r w:rsidRPr="004266F9">
        <w:rPr>
          <w:rFonts w:cs="Times New Roman"/>
          <w:szCs w:val="24"/>
        </w:rPr>
        <w:t xml:space="preserve">Availability of comprehensive and simple credit information is a huge barrier to financial inclusion. Information on credit worthiness of borrowers is very critical for banks and MFIs. There is need for the central bank to come up with a registry that has the information of every borrower and their credit The availability of credit information improves credit risk management processes of banks and MFIs and enable them to lower cost of credit for low risk clients as well as reduce incidences of over indebtedness, thus promoting financial inclusion. According to </w:t>
      </w:r>
      <w:proofErr w:type="spellStart"/>
      <w:r w:rsidRPr="004266F9">
        <w:rPr>
          <w:rFonts w:cs="Times New Roman"/>
          <w:szCs w:val="24"/>
        </w:rPr>
        <w:t>Barugahara</w:t>
      </w:r>
      <w:proofErr w:type="spellEnd"/>
      <w:r w:rsidRPr="004266F9">
        <w:rPr>
          <w:rFonts w:cs="Times New Roman"/>
          <w:szCs w:val="24"/>
        </w:rPr>
        <w:t>, (2021), the availability of a credit registry also forces the borrower to try to have a clean credit trail which is important for future lending and this will also reduce defaulters thus decreasing lending risk. In a situation of reduced credit risk, MFIs will also reduce their stringent KYC requirement hence it will be easy for the rest of the people to get access to financial services.</w:t>
      </w:r>
    </w:p>
    <w:p w14:paraId="04E53B84" w14:textId="7F9D7313" w:rsidR="007240D6" w:rsidRPr="004266F9" w:rsidRDefault="00B532A6" w:rsidP="004266F9">
      <w:pPr>
        <w:pStyle w:val="Heading2"/>
        <w:spacing w:line="360" w:lineRule="auto"/>
        <w:rPr>
          <w:rFonts w:cs="Times New Roman"/>
          <w:szCs w:val="24"/>
        </w:rPr>
      </w:pPr>
      <w:bookmarkStart w:id="96" w:name="_Toc121934946"/>
      <w:bookmarkStart w:id="97" w:name="_Toc121945516"/>
      <w:bookmarkStart w:id="98" w:name="_Toc121949168"/>
      <w:r w:rsidRPr="004266F9">
        <w:rPr>
          <w:rFonts w:cs="Times New Roman"/>
          <w:szCs w:val="24"/>
        </w:rPr>
        <w:t xml:space="preserve">2.6.2 </w:t>
      </w:r>
      <w:r w:rsidR="007240D6" w:rsidRPr="004266F9">
        <w:rPr>
          <w:rFonts w:cs="Times New Roman"/>
          <w:szCs w:val="24"/>
        </w:rPr>
        <w:t>Deposit taking microfinances</w:t>
      </w:r>
      <w:bookmarkEnd w:id="96"/>
      <w:bookmarkEnd w:id="97"/>
      <w:bookmarkEnd w:id="98"/>
    </w:p>
    <w:p w14:paraId="6928F4D7" w14:textId="77777777" w:rsidR="007240D6" w:rsidRPr="004266F9" w:rsidRDefault="007240D6" w:rsidP="004266F9">
      <w:pPr>
        <w:rPr>
          <w:rFonts w:cs="Times New Roman"/>
          <w:szCs w:val="24"/>
        </w:rPr>
      </w:pPr>
      <w:r w:rsidRPr="004266F9">
        <w:rPr>
          <w:rFonts w:cs="Times New Roman"/>
          <w:szCs w:val="24"/>
        </w:rPr>
        <w:t xml:space="preserve">Legislation in the majority of the developing countries where MFIs are </w:t>
      </w:r>
      <w:proofErr w:type="gramStart"/>
      <w:r w:rsidRPr="004266F9">
        <w:rPr>
          <w:rFonts w:cs="Times New Roman"/>
          <w:szCs w:val="24"/>
        </w:rPr>
        <w:t>growing,</w:t>
      </w:r>
      <w:proofErr w:type="gramEnd"/>
      <w:r w:rsidRPr="004266F9">
        <w:rPr>
          <w:rFonts w:cs="Times New Roman"/>
          <w:szCs w:val="24"/>
        </w:rPr>
        <w:t xml:space="preserve"> inhibits deposit taking by MFIs as a security measure since they are deemed to be less proficient in handling people’s deposits compared to commercial banks. In developed countries all the finance institutions are deposit taking and there are very few MFIs. Following the gazette of the Microfinance Act in 2013, there is provision for registration of deposit-taking microfinance institutions (microfinance banks). In January 2015, the Reserve Bank issued the first deposit-taking microfinance license (</w:t>
      </w:r>
      <w:proofErr w:type="spellStart"/>
      <w:r w:rsidRPr="004266F9">
        <w:rPr>
          <w:rFonts w:cs="Times New Roman"/>
          <w:szCs w:val="24"/>
        </w:rPr>
        <w:t>Barugahara</w:t>
      </w:r>
      <w:proofErr w:type="spellEnd"/>
      <w:r w:rsidRPr="004266F9">
        <w:rPr>
          <w:rFonts w:cs="Times New Roman"/>
          <w:szCs w:val="24"/>
        </w:rPr>
        <w:t>, 2021). Microfinance institutions are expected to enhance provision of financial services to low income groups since they can now create money through deposits.</w:t>
      </w:r>
    </w:p>
    <w:p w14:paraId="6345DDA8" w14:textId="07FA7E5A" w:rsidR="007240D6" w:rsidRPr="004266F9" w:rsidRDefault="00B532A6" w:rsidP="004266F9">
      <w:pPr>
        <w:pStyle w:val="Heading2"/>
        <w:spacing w:line="360" w:lineRule="auto"/>
        <w:rPr>
          <w:rFonts w:cs="Times New Roman"/>
          <w:szCs w:val="24"/>
        </w:rPr>
      </w:pPr>
      <w:bookmarkStart w:id="99" w:name="_Toc121934947"/>
      <w:bookmarkStart w:id="100" w:name="_Toc121945517"/>
      <w:bookmarkStart w:id="101" w:name="_Toc121949169"/>
      <w:r w:rsidRPr="004266F9">
        <w:rPr>
          <w:rFonts w:cs="Times New Roman"/>
          <w:szCs w:val="24"/>
        </w:rPr>
        <w:t xml:space="preserve">2.6.3 </w:t>
      </w:r>
      <w:r w:rsidR="007240D6" w:rsidRPr="004266F9">
        <w:rPr>
          <w:rFonts w:cs="Times New Roman"/>
          <w:szCs w:val="24"/>
        </w:rPr>
        <w:t>Mobile Banking</w:t>
      </w:r>
      <w:bookmarkEnd w:id="99"/>
      <w:bookmarkEnd w:id="100"/>
      <w:bookmarkEnd w:id="101"/>
      <w:r w:rsidR="007240D6" w:rsidRPr="004266F9">
        <w:rPr>
          <w:rFonts w:cs="Times New Roman"/>
          <w:szCs w:val="24"/>
        </w:rPr>
        <w:t xml:space="preserve"> </w:t>
      </w:r>
    </w:p>
    <w:p w14:paraId="7DA15081" w14:textId="77777777" w:rsidR="00B532A6" w:rsidRPr="004266F9" w:rsidRDefault="007240D6" w:rsidP="004266F9">
      <w:pPr>
        <w:rPr>
          <w:rFonts w:cs="Times New Roman"/>
          <w:szCs w:val="24"/>
        </w:rPr>
      </w:pPr>
      <w:r w:rsidRPr="004266F9">
        <w:rPr>
          <w:rFonts w:cs="Times New Roman"/>
          <w:szCs w:val="24"/>
        </w:rPr>
        <w:t xml:space="preserve">Mobile banking is one of the most successful solutions that can lead to increased financial inclusion in a country. In the developed countries like Canada, mobile and internet banking are actually the order of the day because of the development of their </w:t>
      </w:r>
      <w:proofErr w:type="spellStart"/>
      <w:r w:rsidRPr="004266F9">
        <w:rPr>
          <w:rFonts w:cs="Times New Roman"/>
          <w:szCs w:val="24"/>
        </w:rPr>
        <w:t>fintech</w:t>
      </w:r>
      <w:proofErr w:type="spellEnd"/>
      <w:r w:rsidRPr="004266F9">
        <w:rPr>
          <w:rFonts w:cs="Times New Roman"/>
          <w:szCs w:val="24"/>
        </w:rPr>
        <w:t xml:space="preserve"> industry which is efficient and more secure for handling large volumes of transactions (</w:t>
      </w:r>
      <w:proofErr w:type="spellStart"/>
      <w:r w:rsidRPr="004266F9">
        <w:rPr>
          <w:rFonts w:cs="Times New Roman"/>
          <w:szCs w:val="24"/>
        </w:rPr>
        <w:t>Mago</w:t>
      </w:r>
      <w:proofErr w:type="spellEnd"/>
      <w:r w:rsidRPr="004266F9">
        <w:rPr>
          <w:rFonts w:cs="Times New Roman"/>
          <w:szCs w:val="24"/>
        </w:rPr>
        <w:t xml:space="preserve"> &amp; </w:t>
      </w:r>
      <w:proofErr w:type="spellStart"/>
      <w:r w:rsidRPr="004266F9">
        <w:rPr>
          <w:rFonts w:cs="Times New Roman"/>
          <w:szCs w:val="24"/>
        </w:rPr>
        <w:t>Chitokwindo</w:t>
      </w:r>
      <w:proofErr w:type="spellEnd"/>
      <w:r w:rsidRPr="004266F9">
        <w:rPr>
          <w:rFonts w:cs="Times New Roman"/>
          <w:szCs w:val="24"/>
        </w:rPr>
        <w:t xml:space="preserve">, </w:t>
      </w:r>
      <w:r w:rsidRPr="004266F9">
        <w:rPr>
          <w:rFonts w:cs="Times New Roman"/>
          <w:szCs w:val="24"/>
        </w:rPr>
        <w:lastRenderedPageBreak/>
        <w:t xml:space="preserve">2014). A perfect integration of the mobile industry and banking system is an easy avenue to financial inclusion. In Africa and Zimbabwe in particular, banks are increasingly using alternate channels of delivery. Zimbabwe has experienced phenomenal growth in the usage of mobile phones to access financial services. Mobile banking has created opportunities for every </w:t>
      </w:r>
      <w:proofErr w:type="spellStart"/>
      <w:r w:rsidRPr="004266F9">
        <w:rPr>
          <w:rFonts w:cs="Times New Roman"/>
          <w:szCs w:val="24"/>
        </w:rPr>
        <w:t>cellphone</w:t>
      </w:r>
      <w:proofErr w:type="spellEnd"/>
      <w:r w:rsidRPr="004266F9">
        <w:rPr>
          <w:rFonts w:cs="Times New Roman"/>
          <w:szCs w:val="24"/>
        </w:rPr>
        <w:t xml:space="preserve"> owner to access financial services </w:t>
      </w:r>
    </w:p>
    <w:p w14:paraId="5F22E4CB" w14:textId="2A97B7CB" w:rsidR="007240D6" w:rsidRPr="004266F9" w:rsidRDefault="00B532A6" w:rsidP="004266F9">
      <w:pPr>
        <w:pStyle w:val="Heading2"/>
        <w:spacing w:line="360" w:lineRule="auto"/>
        <w:rPr>
          <w:rFonts w:cs="Times New Roman"/>
          <w:szCs w:val="24"/>
        </w:rPr>
      </w:pPr>
      <w:bookmarkStart w:id="102" w:name="_Toc121934948"/>
      <w:bookmarkStart w:id="103" w:name="_Toc121945518"/>
      <w:bookmarkStart w:id="104" w:name="_Toc121949170"/>
      <w:r w:rsidRPr="004266F9">
        <w:rPr>
          <w:rFonts w:cs="Times New Roman"/>
          <w:szCs w:val="24"/>
        </w:rPr>
        <w:t xml:space="preserve">2.6.4 </w:t>
      </w:r>
      <w:r w:rsidR="007240D6" w:rsidRPr="004266F9">
        <w:rPr>
          <w:rFonts w:cs="Times New Roman"/>
          <w:szCs w:val="24"/>
        </w:rPr>
        <w:t>Simplified KYC</w:t>
      </w:r>
      <w:bookmarkEnd w:id="102"/>
      <w:bookmarkEnd w:id="103"/>
      <w:bookmarkEnd w:id="104"/>
    </w:p>
    <w:p w14:paraId="58B018D6" w14:textId="34CB273A" w:rsidR="007240D6" w:rsidRPr="004266F9" w:rsidRDefault="007240D6" w:rsidP="004266F9">
      <w:pPr>
        <w:rPr>
          <w:rFonts w:cs="Times New Roman"/>
          <w:szCs w:val="24"/>
        </w:rPr>
      </w:pPr>
      <w:r w:rsidRPr="004266F9">
        <w:rPr>
          <w:rFonts w:cs="Times New Roman"/>
          <w:szCs w:val="24"/>
        </w:rPr>
        <w:t>Know Y</w:t>
      </w:r>
      <w:r w:rsidR="00B532A6" w:rsidRPr="004266F9">
        <w:rPr>
          <w:rFonts w:cs="Times New Roman"/>
          <w:szCs w:val="24"/>
        </w:rPr>
        <w:t>our C</w:t>
      </w:r>
      <w:r w:rsidRPr="004266F9">
        <w:rPr>
          <w:rFonts w:cs="Times New Roman"/>
          <w:szCs w:val="24"/>
        </w:rPr>
        <w:t>ustomer</w:t>
      </w:r>
      <w:r w:rsidR="00B532A6" w:rsidRPr="004266F9">
        <w:rPr>
          <w:rFonts w:cs="Times New Roman"/>
          <w:szCs w:val="24"/>
        </w:rPr>
        <w:t xml:space="preserve"> (KYC)</w:t>
      </w:r>
      <w:r w:rsidRPr="004266F9">
        <w:rPr>
          <w:rFonts w:cs="Times New Roman"/>
          <w:szCs w:val="24"/>
        </w:rPr>
        <w:t xml:space="preserve"> </w:t>
      </w:r>
      <w:proofErr w:type="gramStart"/>
      <w:r w:rsidRPr="004266F9">
        <w:rPr>
          <w:rFonts w:cs="Times New Roman"/>
          <w:szCs w:val="24"/>
        </w:rPr>
        <w:t>are</w:t>
      </w:r>
      <w:proofErr w:type="gramEnd"/>
      <w:r w:rsidRPr="004266F9">
        <w:rPr>
          <w:rFonts w:cs="Times New Roman"/>
          <w:szCs w:val="24"/>
        </w:rPr>
        <w:t xml:space="preserve"> mandatory requirements in most developing countries. These are mainly put in place to avoid defaulting from customers. By carrying out customer due diligence and identity verification, the risk of unwittingly working with people or organisations involved in illegal activity or money laundering are minimized (</w:t>
      </w:r>
      <w:proofErr w:type="spellStart"/>
      <w:r w:rsidRPr="004266F9">
        <w:rPr>
          <w:rFonts w:cs="Times New Roman"/>
          <w:szCs w:val="24"/>
        </w:rPr>
        <w:t>Makina</w:t>
      </w:r>
      <w:proofErr w:type="spellEnd"/>
      <w:r w:rsidRPr="004266F9">
        <w:rPr>
          <w:rFonts w:cs="Times New Roman"/>
          <w:szCs w:val="24"/>
        </w:rPr>
        <w:t xml:space="preserve">, </w:t>
      </w:r>
      <w:proofErr w:type="spellStart"/>
      <w:r w:rsidRPr="004266F9">
        <w:rPr>
          <w:rFonts w:cs="Times New Roman"/>
          <w:szCs w:val="24"/>
        </w:rPr>
        <w:t>Chiwunze</w:t>
      </w:r>
      <w:proofErr w:type="spellEnd"/>
      <w:r w:rsidRPr="004266F9">
        <w:rPr>
          <w:rFonts w:cs="Times New Roman"/>
          <w:szCs w:val="24"/>
        </w:rPr>
        <w:t xml:space="preserve">  &amp; </w:t>
      </w:r>
      <w:proofErr w:type="spellStart"/>
      <w:r w:rsidRPr="004266F9">
        <w:rPr>
          <w:rFonts w:cs="Times New Roman"/>
          <w:szCs w:val="24"/>
        </w:rPr>
        <w:t>Ndari</w:t>
      </w:r>
      <w:proofErr w:type="spellEnd"/>
      <w:r w:rsidRPr="004266F9">
        <w:rPr>
          <w:rFonts w:cs="Times New Roman"/>
          <w:szCs w:val="24"/>
        </w:rPr>
        <w:t>, 2014). Stringent KYC</w:t>
      </w:r>
      <w:r w:rsidR="00B532A6" w:rsidRPr="004266F9">
        <w:rPr>
          <w:rFonts w:cs="Times New Roman"/>
          <w:szCs w:val="24"/>
        </w:rPr>
        <w:t>’s are</w:t>
      </w:r>
      <w:r w:rsidRPr="004266F9">
        <w:rPr>
          <w:rFonts w:cs="Times New Roman"/>
          <w:szCs w:val="24"/>
        </w:rPr>
        <w:t xml:space="preserve"> </w:t>
      </w:r>
      <w:proofErr w:type="gramStart"/>
      <w:r w:rsidR="00B532A6" w:rsidRPr="004266F9">
        <w:rPr>
          <w:rFonts w:cs="Times New Roman"/>
          <w:szCs w:val="24"/>
        </w:rPr>
        <w:t>key</w:t>
      </w:r>
      <w:proofErr w:type="gramEnd"/>
      <w:r w:rsidR="00B532A6" w:rsidRPr="004266F9">
        <w:rPr>
          <w:rFonts w:cs="Times New Roman"/>
          <w:szCs w:val="24"/>
        </w:rPr>
        <w:t xml:space="preserve"> </w:t>
      </w:r>
      <w:r w:rsidRPr="004266F9">
        <w:rPr>
          <w:rFonts w:cs="Times New Roman"/>
          <w:szCs w:val="24"/>
        </w:rPr>
        <w:t xml:space="preserve">to some communities who might not have the required documents and requirements in place. This means that those without Identity cards and proof of residence or employment are not included simplified risk-based KYC requirements to facilitate opening of bank accounts by low income groups. </w:t>
      </w:r>
    </w:p>
    <w:p w14:paraId="76B5A274" w14:textId="70ACBBFA" w:rsidR="007240D6" w:rsidRPr="004266F9" w:rsidRDefault="00B532A6" w:rsidP="004266F9">
      <w:pPr>
        <w:pStyle w:val="Heading2"/>
        <w:spacing w:line="360" w:lineRule="auto"/>
        <w:rPr>
          <w:rFonts w:cs="Times New Roman"/>
          <w:szCs w:val="24"/>
        </w:rPr>
      </w:pPr>
      <w:bookmarkStart w:id="105" w:name="_Toc121934949"/>
      <w:bookmarkStart w:id="106" w:name="_Toc121945519"/>
      <w:bookmarkStart w:id="107" w:name="_Toc121949171"/>
      <w:r w:rsidRPr="004266F9">
        <w:rPr>
          <w:rFonts w:cs="Times New Roman"/>
          <w:szCs w:val="24"/>
        </w:rPr>
        <w:t xml:space="preserve">2.6.5 </w:t>
      </w:r>
      <w:r w:rsidR="007240D6" w:rsidRPr="004266F9">
        <w:rPr>
          <w:rFonts w:cs="Times New Roman"/>
          <w:szCs w:val="24"/>
        </w:rPr>
        <w:t>Point of Sales in supermarkets</w:t>
      </w:r>
      <w:bookmarkEnd w:id="105"/>
      <w:bookmarkEnd w:id="106"/>
      <w:bookmarkEnd w:id="107"/>
      <w:r w:rsidR="007240D6" w:rsidRPr="004266F9">
        <w:rPr>
          <w:rFonts w:cs="Times New Roman"/>
          <w:szCs w:val="24"/>
        </w:rPr>
        <w:t xml:space="preserve"> </w:t>
      </w:r>
    </w:p>
    <w:p w14:paraId="31263EBE" w14:textId="6CA0DDE4" w:rsidR="007240D6" w:rsidRPr="004266F9" w:rsidRDefault="007C5118" w:rsidP="004266F9">
      <w:pPr>
        <w:rPr>
          <w:rFonts w:cs="Times New Roman"/>
          <w:szCs w:val="24"/>
        </w:rPr>
      </w:pPr>
      <w:r>
        <w:rPr>
          <w:rFonts w:cs="Times New Roman"/>
          <w:szCs w:val="24"/>
        </w:rPr>
        <w:t xml:space="preserve">There has been a sustainable growth witnessed </w:t>
      </w:r>
      <w:r w:rsidR="007240D6" w:rsidRPr="004266F9">
        <w:rPr>
          <w:rFonts w:cs="Times New Roman"/>
          <w:szCs w:val="24"/>
        </w:rPr>
        <w:t>we ha</w:t>
      </w:r>
      <w:r>
        <w:rPr>
          <w:rFonts w:cs="Times New Roman"/>
          <w:szCs w:val="24"/>
        </w:rPr>
        <w:t xml:space="preserve">ve witnessed in agent banking in the industry particularly in </w:t>
      </w:r>
      <w:r w:rsidR="007240D6" w:rsidRPr="004266F9">
        <w:rPr>
          <w:rFonts w:cs="Times New Roman"/>
          <w:szCs w:val="24"/>
        </w:rPr>
        <w:t>the use of Point of Sale devices</w:t>
      </w:r>
      <w:r>
        <w:rPr>
          <w:rFonts w:cs="Times New Roman"/>
          <w:szCs w:val="24"/>
        </w:rPr>
        <w:t xml:space="preserve"> which </w:t>
      </w:r>
      <w:r w:rsidR="003C5983">
        <w:rPr>
          <w:rFonts w:cs="Times New Roman"/>
          <w:szCs w:val="24"/>
        </w:rPr>
        <w:t xml:space="preserve">are </w:t>
      </w:r>
      <w:r w:rsidR="003C5983" w:rsidRPr="004266F9">
        <w:rPr>
          <w:rFonts w:cs="Times New Roman"/>
          <w:szCs w:val="24"/>
        </w:rPr>
        <w:t>located</w:t>
      </w:r>
      <w:r w:rsidR="007240D6" w:rsidRPr="004266F9">
        <w:rPr>
          <w:rFonts w:cs="Times New Roman"/>
          <w:szCs w:val="24"/>
        </w:rPr>
        <w:t xml:space="preserve"> at local retail shops and other merchants as well as automated t</w:t>
      </w:r>
      <w:r>
        <w:rPr>
          <w:rFonts w:cs="Times New Roman"/>
          <w:szCs w:val="24"/>
        </w:rPr>
        <w:t>eller machines (ATMs) which allows a</w:t>
      </w:r>
      <w:r w:rsidR="007240D6" w:rsidRPr="004266F9">
        <w:rPr>
          <w:rFonts w:cs="Times New Roman"/>
          <w:szCs w:val="24"/>
        </w:rPr>
        <w:t xml:space="preserve"> customers </w:t>
      </w:r>
      <w:r>
        <w:rPr>
          <w:rFonts w:cs="Times New Roman"/>
          <w:szCs w:val="24"/>
        </w:rPr>
        <w:t>to access</w:t>
      </w:r>
      <w:r w:rsidR="007240D6" w:rsidRPr="004266F9">
        <w:rPr>
          <w:rFonts w:cs="Times New Roman"/>
          <w:szCs w:val="24"/>
        </w:rPr>
        <w:t xml:space="preserve"> their bank accounts for transaction and payment services through the use of debit cards (</w:t>
      </w:r>
      <w:proofErr w:type="spellStart"/>
      <w:r w:rsidR="007240D6" w:rsidRPr="004266F9">
        <w:rPr>
          <w:rFonts w:cs="Times New Roman"/>
          <w:szCs w:val="24"/>
        </w:rPr>
        <w:t>Barugahara</w:t>
      </w:r>
      <w:proofErr w:type="spellEnd"/>
      <w:r w:rsidR="007240D6" w:rsidRPr="004266F9">
        <w:rPr>
          <w:rFonts w:cs="Times New Roman"/>
          <w:szCs w:val="24"/>
        </w:rPr>
        <w:t>, 2021). The number of ATMs is even more than the number of branches. The inclusion of point of sale units in the supermarkets increases the access of the majority of the people to banking services as they do their day to day shopping.</w:t>
      </w:r>
    </w:p>
    <w:p w14:paraId="2341C994" w14:textId="5DDE1172" w:rsidR="007240D6" w:rsidRPr="004266F9" w:rsidRDefault="00B532A6" w:rsidP="004266F9">
      <w:pPr>
        <w:pStyle w:val="Heading1"/>
        <w:spacing w:line="360" w:lineRule="auto"/>
        <w:rPr>
          <w:rFonts w:cs="Times New Roman"/>
          <w:szCs w:val="24"/>
        </w:rPr>
      </w:pPr>
      <w:bookmarkStart w:id="108" w:name="_Toc121934950"/>
      <w:bookmarkStart w:id="109" w:name="_Toc121945520"/>
      <w:bookmarkStart w:id="110" w:name="_Toc121949172"/>
      <w:r w:rsidRPr="004266F9">
        <w:rPr>
          <w:rFonts w:cs="Times New Roman"/>
          <w:szCs w:val="24"/>
        </w:rPr>
        <w:t xml:space="preserve">2.7 </w:t>
      </w:r>
      <w:r w:rsidR="007240D6" w:rsidRPr="004266F9">
        <w:rPr>
          <w:rFonts w:cs="Times New Roman"/>
          <w:szCs w:val="24"/>
        </w:rPr>
        <w:t>Empirical Literature</w:t>
      </w:r>
      <w:bookmarkEnd w:id="108"/>
      <w:bookmarkEnd w:id="109"/>
      <w:bookmarkEnd w:id="110"/>
    </w:p>
    <w:p w14:paraId="2DDF0257" w14:textId="77777777" w:rsidR="007240D6" w:rsidRPr="004266F9" w:rsidRDefault="007240D6" w:rsidP="004266F9">
      <w:pPr>
        <w:rPr>
          <w:rFonts w:cs="Times New Roman"/>
          <w:szCs w:val="24"/>
        </w:rPr>
      </w:pPr>
      <w:r w:rsidRPr="004266F9">
        <w:rPr>
          <w:rFonts w:cs="Times New Roman"/>
          <w:szCs w:val="24"/>
        </w:rPr>
        <w:t xml:space="preserve">Popper (1976) argued that theory should precede observation. In other words, information and findings recorded from past observations of financial inclusion practices helps in </w:t>
      </w:r>
      <w:proofErr w:type="spellStart"/>
      <w:r w:rsidRPr="004266F9">
        <w:rPr>
          <w:rFonts w:cs="Times New Roman"/>
          <w:szCs w:val="24"/>
        </w:rPr>
        <w:t>analyzing</w:t>
      </w:r>
      <w:proofErr w:type="spellEnd"/>
      <w:r w:rsidRPr="004266F9">
        <w:rPr>
          <w:rFonts w:cs="Times New Roman"/>
          <w:szCs w:val="24"/>
        </w:rPr>
        <w:t xml:space="preserve"> the gap of the study as well as other author’s findings and improvements.   </w:t>
      </w:r>
    </w:p>
    <w:p w14:paraId="5F6999B2" w14:textId="77777777" w:rsidR="007240D6" w:rsidRPr="004266F9" w:rsidRDefault="007240D6" w:rsidP="004266F9">
      <w:pPr>
        <w:rPr>
          <w:rFonts w:cs="Times New Roman"/>
          <w:b/>
          <w:szCs w:val="24"/>
        </w:rPr>
      </w:pPr>
      <w:r w:rsidRPr="004266F9">
        <w:rPr>
          <w:rFonts w:cs="Times New Roman"/>
          <w:b/>
          <w:szCs w:val="24"/>
        </w:rPr>
        <w:t>Financial inclusion as a national strategy</w:t>
      </w:r>
    </w:p>
    <w:p w14:paraId="713A368D" w14:textId="38E4F1E2" w:rsidR="007240D6" w:rsidRPr="004266F9" w:rsidRDefault="007240D6" w:rsidP="004266F9">
      <w:pPr>
        <w:rPr>
          <w:rFonts w:cs="Times New Roman"/>
          <w:szCs w:val="24"/>
        </w:rPr>
      </w:pPr>
      <w:r w:rsidRPr="004266F9">
        <w:rPr>
          <w:rFonts w:cs="Times New Roman"/>
          <w:szCs w:val="24"/>
        </w:rPr>
        <w:t>Sanderson (2018, p1) discovered that, in the investigation of the role of financial inclusion in the economic and financial discourse, where Zimbabwean government commissioned the national financial incl</w:t>
      </w:r>
      <w:r w:rsidR="006D183B">
        <w:rPr>
          <w:rFonts w:cs="Times New Roman"/>
          <w:szCs w:val="24"/>
        </w:rPr>
        <w:t>usion strategy. The main goal of the study concentrated</w:t>
      </w:r>
      <w:r w:rsidRPr="004266F9">
        <w:rPr>
          <w:rFonts w:cs="Times New Roman"/>
          <w:szCs w:val="24"/>
        </w:rPr>
        <w:t xml:space="preserve"> on the determinants of financial inclusion in Zimbabwe. T</w:t>
      </w:r>
      <w:r w:rsidR="006D183B">
        <w:rPr>
          <w:rFonts w:cs="Times New Roman"/>
          <w:szCs w:val="24"/>
        </w:rPr>
        <w:t xml:space="preserve">his study established that </w:t>
      </w:r>
      <w:r w:rsidRPr="004266F9">
        <w:rPr>
          <w:rFonts w:cs="Times New Roman"/>
          <w:szCs w:val="24"/>
        </w:rPr>
        <w:t xml:space="preserve">education, </w:t>
      </w:r>
      <w:r w:rsidR="006D183B">
        <w:rPr>
          <w:rFonts w:cs="Times New Roman"/>
          <w:szCs w:val="24"/>
        </w:rPr>
        <w:t xml:space="preserve">age, </w:t>
      </w:r>
      <w:r w:rsidRPr="004266F9">
        <w:rPr>
          <w:rFonts w:cs="Times New Roman"/>
          <w:szCs w:val="24"/>
        </w:rPr>
        <w:lastRenderedPageBreak/>
        <w:t>financial literacy,</w:t>
      </w:r>
      <w:r w:rsidR="006D183B">
        <w:rPr>
          <w:rFonts w:cs="Times New Roman"/>
          <w:szCs w:val="24"/>
        </w:rPr>
        <w:t xml:space="preserve"> </w:t>
      </w:r>
      <w:r w:rsidRPr="004266F9">
        <w:rPr>
          <w:rFonts w:cs="Times New Roman"/>
          <w:szCs w:val="24"/>
        </w:rPr>
        <w:t>internet connectivity</w:t>
      </w:r>
      <w:r w:rsidR="006D183B">
        <w:rPr>
          <w:rFonts w:cs="Times New Roman"/>
          <w:szCs w:val="24"/>
        </w:rPr>
        <w:t xml:space="preserve"> and</w:t>
      </w:r>
      <w:r w:rsidRPr="004266F9">
        <w:rPr>
          <w:rFonts w:cs="Times New Roman"/>
          <w:szCs w:val="24"/>
        </w:rPr>
        <w:t xml:space="preserve"> </w:t>
      </w:r>
      <w:r w:rsidR="006D183B">
        <w:rPr>
          <w:rFonts w:cs="Times New Roman"/>
          <w:szCs w:val="24"/>
        </w:rPr>
        <w:t xml:space="preserve">income </w:t>
      </w:r>
      <w:r w:rsidRPr="004266F9">
        <w:rPr>
          <w:rFonts w:cs="Times New Roman"/>
          <w:szCs w:val="24"/>
        </w:rPr>
        <w:t>are positively related to financial inclusio</w:t>
      </w:r>
      <w:r w:rsidR="006D183B">
        <w:rPr>
          <w:rFonts w:cs="Times New Roman"/>
          <w:szCs w:val="24"/>
        </w:rPr>
        <w:t>n. Contrary, there is a negative relationship</w:t>
      </w:r>
      <w:r w:rsidR="00141F9C">
        <w:rPr>
          <w:rFonts w:cs="Times New Roman"/>
          <w:szCs w:val="24"/>
        </w:rPr>
        <w:t xml:space="preserve"> to fi</w:t>
      </w:r>
      <w:r w:rsidR="00141F9C">
        <w:rPr>
          <w:rFonts w:cs="Times New Roman"/>
          <w:szCs w:val="24"/>
        </w:rPr>
        <w:t>n</w:t>
      </w:r>
      <w:r w:rsidR="00141F9C">
        <w:rPr>
          <w:rFonts w:cs="Times New Roman"/>
          <w:szCs w:val="24"/>
        </w:rPr>
        <w:t>a</w:t>
      </w:r>
      <w:r w:rsidR="00141F9C">
        <w:rPr>
          <w:rFonts w:cs="Times New Roman"/>
          <w:szCs w:val="24"/>
        </w:rPr>
        <w:t>n</w:t>
      </w:r>
      <w:r w:rsidR="00141F9C">
        <w:rPr>
          <w:rFonts w:cs="Times New Roman"/>
          <w:szCs w:val="24"/>
        </w:rPr>
        <w:t>cial i</w:t>
      </w:r>
      <w:r w:rsidR="00141F9C">
        <w:rPr>
          <w:rFonts w:cs="Times New Roman"/>
          <w:szCs w:val="24"/>
        </w:rPr>
        <w:t>n</w:t>
      </w:r>
      <w:r w:rsidR="00141F9C">
        <w:rPr>
          <w:rFonts w:cs="Times New Roman"/>
          <w:szCs w:val="24"/>
        </w:rPr>
        <w:t>clusio</w:t>
      </w:r>
      <w:r w:rsidR="00141F9C">
        <w:rPr>
          <w:rFonts w:cs="Times New Roman"/>
          <w:szCs w:val="24"/>
        </w:rPr>
        <w:t>n</w:t>
      </w:r>
      <w:r w:rsidR="006D183B">
        <w:rPr>
          <w:rFonts w:cs="Times New Roman"/>
          <w:szCs w:val="24"/>
        </w:rPr>
        <w:t xml:space="preserve"> between </w:t>
      </w:r>
      <w:r w:rsidR="00141F9C">
        <w:rPr>
          <w:rFonts w:cs="Times New Roman"/>
          <w:szCs w:val="24"/>
        </w:rPr>
        <w:t>the documentation requireme</w:t>
      </w:r>
      <w:r w:rsidR="00141F9C">
        <w:rPr>
          <w:rFonts w:cs="Times New Roman"/>
          <w:szCs w:val="24"/>
        </w:rPr>
        <w:t>n</w:t>
      </w:r>
      <w:r w:rsidR="00141F9C">
        <w:rPr>
          <w:rFonts w:cs="Times New Roman"/>
          <w:szCs w:val="24"/>
        </w:rPr>
        <w:t>ts for</w:t>
      </w:r>
      <w:r w:rsidRPr="004266F9">
        <w:rPr>
          <w:rFonts w:cs="Times New Roman"/>
          <w:szCs w:val="24"/>
        </w:rPr>
        <w:t xml:space="preserve"> opening</w:t>
      </w:r>
      <w:r w:rsidR="00141F9C">
        <w:rPr>
          <w:rFonts w:cs="Times New Roman"/>
          <w:szCs w:val="24"/>
        </w:rPr>
        <w:t xml:space="preserve"> up </w:t>
      </w:r>
      <w:r w:rsidRPr="004266F9">
        <w:rPr>
          <w:rFonts w:cs="Times New Roman"/>
          <w:szCs w:val="24"/>
        </w:rPr>
        <w:t xml:space="preserve">bank accounts and the distance to the nearest point to financial inclusion. Mid-Term Monetary Policy statement issued on 11 August 2022, showed that an improvement has been made regarding financial inclusion strategy which was being run concurrently by the MSME and Consumer </w:t>
      </w:r>
      <w:proofErr w:type="spellStart"/>
      <w:r w:rsidRPr="004266F9">
        <w:rPr>
          <w:rFonts w:cs="Times New Roman"/>
          <w:szCs w:val="24"/>
        </w:rPr>
        <w:t>FinScope</w:t>
      </w:r>
      <w:proofErr w:type="spellEnd"/>
      <w:r w:rsidRPr="004266F9">
        <w:rPr>
          <w:rFonts w:cs="Times New Roman"/>
          <w:szCs w:val="24"/>
        </w:rPr>
        <w:t xml:space="preserve"> Survey. John P. </w:t>
      </w:r>
      <w:proofErr w:type="spellStart"/>
      <w:r w:rsidRPr="004266F9">
        <w:rPr>
          <w:rFonts w:cs="Times New Roman"/>
          <w:szCs w:val="24"/>
        </w:rPr>
        <w:t>Mangudya</w:t>
      </w:r>
      <w:proofErr w:type="spellEnd"/>
      <w:r w:rsidRPr="004266F9">
        <w:rPr>
          <w:rFonts w:cs="Times New Roman"/>
          <w:szCs w:val="24"/>
        </w:rPr>
        <w:t xml:space="preserve"> explained that the results for both surveys showed that notable progress has been made towards closing the financial exclusion gap among the vulnerable groups. </w:t>
      </w:r>
    </w:p>
    <w:p w14:paraId="614BA6D9" w14:textId="5523B3A3" w:rsidR="007240D6" w:rsidRPr="004266F9" w:rsidRDefault="007240D6" w:rsidP="004266F9">
      <w:pPr>
        <w:rPr>
          <w:rFonts w:cs="Times New Roman"/>
          <w:b/>
          <w:szCs w:val="24"/>
        </w:rPr>
      </w:pPr>
      <w:r w:rsidRPr="004266F9">
        <w:rPr>
          <w:rFonts w:cs="Times New Roman"/>
          <w:b/>
          <w:szCs w:val="24"/>
        </w:rPr>
        <w:t>Impact of micro</w:t>
      </w:r>
      <w:r w:rsidR="00E76701" w:rsidRPr="004266F9">
        <w:rPr>
          <w:rFonts w:cs="Times New Roman"/>
          <w:b/>
          <w:szCs w:val="24"/>
        </w:rPr>
        <w:t>finance</w:t>
      </w:r>
      <w:r w:rsidRPr="004266F9">
        <w:rPr>
          <w:rFonts w:cs="Times New Roman"/>
          <w:b/>
          <w:szCs w:val="24"/>
        </w:rPr>
        <w:t xml:space="preserve"> on poverty alleviation</w:t>
      </w:r>
    </w:p>
    <w:p w14:paraId="2E4CB4C4" w14:textId="3F59835A" w:rsidR="007240D6" w:rsidRPr="004266F9" w:rsidRDefault="0052021B" w:rsidP="004266F9">
      <w:pPr>
        <w:rPr>
          <w:rFonts w:cs="Times New Roman"/>
          <w:szCs w:val="24"/>
        </w:rPr>
      </w:pPr>
      <w:r>
        <w:rPr>
          <w:rFonts w:cs="Times New Roman"/>
          <w:szCs w:val="24"/>
        </w:rPr>
        <w:t>Microfi</w:t>
      </w:r>
      <w:r>
        <w:rPr>
          <w:rFonts w:cs="Times New Roman"/>
          <w:szCs w:val="24"/>
        </w:rPr>
        <w:t>n</w:t>
      </w:r>
      <w:r>
        <w:rPr>
          <w:rFonts w:cs="Times New Roman"/>
          <w:szCs w:val="24"/>
        </w:rPr>
        <w:t>a</w:t>
      </w:r>
      <w:r>
        <w:rPr>
          <w:rFonts w:cs="Times New Roman"/>
          <w:szCs w:val="24"/>
        </w:rPr>
        <w:t>n</w:t>
      </w:r>
      <w:r>
        <w:rPr>
          <w:rFonts w:cs="Times New Roman"/>
          <w:szCs w:val="24"/>
        </w:rPr>
        <w:t>ce i</w:t>
      </w:r>
      <w:r>
        <w:rPr>
          <w:rFonts w:cs="Times New Roman"/>
          <w:szCs w:val="24"/>
        </w:rPr>
        <w:t>n</w:t>
      </w:r>
      <w:r>
        <w:rPr>
          <w:rFonts w:cs="Times New Roman"/>
          <w:szCs w:val="24"/>
        </w:rPr>
        <w:t>stitutio</w:t>
      </w:r>
      <w:r>
        <w:rPr>
          <w:rFonts w:cs="Times New Roman"/>
          <w:szCs w:val="24"/>
        </w:rPr>
        <w:t>n</w:t>
      </w:r>
      <w:r>
        <w:rPr>
          <w:rFonts w:cs="Times New Roman"/>
          <w:szCs w:val="24"/>
        </w:rPr>
        <w:t xml:space="preserve"> have provided products to assist i</w:t>
      </w:r>
      <w:r>
        <w:rPr>
          <w:rFonts w:cs="Times New Roman"/>
          <w:szCs w:val="24"/>
        </w:rPr>
        <w:t>n</w:t>
      </w:r>
      <w:r>
        <w:rPr>
          <w:rFonts w:cs="Times New Roman"/>
          <w:szCs w:val="24"/>
        </w:rPr>
        <w:t xml:space="preserve"> poverty, the pro</w:t>
      </w:r>
      <w:r>
        <w:rPr>
          <w:rFonts w:cs="Times New Roman"/>
          <w:szCs w:val="24"/>
        </w:rPr>
        <w:t>b</w:t>
      </w:r>
      <w:r>
        <w:rPr>
          <w:rFonts w:cs="Times New Roman"/>
          <w:szCs w:val="24"/>
        </w:rPr>
        <w:t>le</w:t>
      </w:r>
      <w:r w:rsidR="000153ED">
        <w:rPr>
          <w:rFonts w:cs="Times New Roman"/>
          <w:szCs w:val="24"/>
        </w:rPr>
        <w:t>m the poor people who are located i</w:t>
      </w:r>
      <w:r w:rsidR="000153ED">
        <w:rPr>
          <w:rFonts w:cs="Times New Roman"/>
          <w:szCs w:val="24"/>
        </w:rPr>
        <w:t>n</w:t>
      </w:r>
      <w:r w:rsidR="000153ED">
        <w:rPr>
          <w:rFonts w:cs="Times New Roman"/>
          <w:szCs w:val="24"/>
        </w:rPr>
        <w:t xml:space="preserve"> rural a</w:t>
      </w:r>
      <w:r w:rsidR="000153ED">
        <w:rPr>
          <w:rFonts w:cs="Times New Roman"/>
          <w:szCs w:val="24"/>
        </w:rPr>
        <w:t>n</w:t>
      </w:r>
      <w:r w:rsidR="000153ED">
        <w:rPr>
          <w:rFonts w:cs="Times New Roman"/>
          <w:szCs w:val="24"/>
        </w:rPr>
        <w:t>d ur</w:t>
      </w:r>
      <w:r w:rsidR="000153ED">
        <w:rPr>
          <w:rFonts w:cs="Times New Roman"/>
          <w:szCs w:val="24"/>
        </w:rPr>
        <w:t>b</w:t>
      </w:r>
      <w:r w:rsidR="000153ED">
        <w:rPr>
          <w:rFonts w:cs="Times New Roman"/>
          <w:szCs w:val="24"/>
        </w:rPr>
        <w:t>a</w:t>
      </w:r>
      <w:r w:rsidR="000153ED">
        <w:rPr>
          <w:rFonts w:cs="Times New Roman"/>
          <w:szCs w:val="24"/>
        </w:rPr>
        <w:t>n</w:t>
      </w:r>
      <w:r w:rsidR="000153ED">
        <w:rPr>
          <w:rFonts w:cs="Times New Roman"/>
          <w:szCs w:val="24"/>
        </w:rPr>
        <w:t xml:space="preserve"> areas have </w:t>
      </w:r>
      <w:r w:rsidR="000153ED">
        <w:rPr>
          <w:rFonts w:cs="Times New Roman"/>
          <w:szCs w:val="24"/>
        </w:rPr>
        <w:t>n</w:t>
      </w:r>
      <w:r w:rsidR="000153ED">
        <w:rPr>
          <w:rFonts w:cs="Times New Roman"/>
          <w:szCs w:val="24"/>
        </w:rPr>
        <w:t xml:space="preserve">ot yet </w:t>
      </w:r>
      <w:r w:rsidR="000153ED">
        <w:rPr>
          <w:rFonts w:cs="Times New Roman"/>
          <w:szCs w:val="24"/>
        </w:rPr>
        <w:t>b</w:t>
      </w:r>
      <w:r w:rsidR="000153ED">
        <w:rPr>
          <w:rFonts w:cs="Times New Roman"/>
          <w:szCs w:val="24"/>
        </w:rPr>
        <w:t>ee</w:t>
      </w:r>
      <w:r w:rsidR="000153ED">
        <w:rPr>
          <w:rFonts w:cs="Times New Roman"/>
          <w:szCs w:val="24"/>
        </w:rPr>
        <w:t>n</w:t>
      </w:r>
      <w:r w:rsidR="000153ED">
        <w:rPr>
          <w:rFonts w:cs="Times New Roman"/>
          <w:szCs w:val="24"/>
        </w:rPr>
        <w:t xml:space="preserve"> reached a</w:t>
      </w:r>
      <w:r w:rsidR="000153ED">
        <w:rPr>
          <w:rFonts w:cs="Times New Roman"/>
          <w:szCs w:val="24"/>
        </w:rPr>
        <w:t>n</w:t>
      </w:r>
      <w:r w:rsidR="000153ED">
        <w:rPr>
          <w:rFonts w:cs="Times New Roman"/>
          <w:szCs w:val="24"/>
        </w:rPr>
        <w:t>d provided with fi</w:t>
      </w:r>
      <w:r w:rsidR="000153ED">
        <w:rPr>
          <w:rFonts w:cs="Times New Roman"/>
          <w:szCs w:val="24"/>
        </w:rPr>
        <w:t>n</w:t>
      </w:r>
      <w:r w:rsidR="000153ED">
        <w:rPr>
          <w:rFonts w:cs="Times New Roman"/>
          <w:szCs w:val="24"/>
        </w:rPr>
        <w:t>a</w:t>
      </w:r>
      <w:r w:rsidR="000153ED">
        <w:rPr>
          <w:rFonts w:cs="Times New Roman"/>
          <w:szCs w:val="24"/>
        </w:rPr>
        <w:t>n</w:t>
      </w:r>
      <w:r w:rsidR="000153ED">
        <w:rPr>
          <w:rFonts w:cs="Times New Roman"/>
          <w:szCs w:val="24"/>
        </w:rPr>
        <w:t>cial services a</w:t>
      </w:r>
      <w:r w:rsidR="000153ED">
        <w:rPr>
          <w:rFonts w:cs="Times New Roman"/>
          <w:szCs w:val="24"/>
        </w:rPr>
        <w:t>n</w:t>
      </w:r>
      <w:r w:rsidR="000153ED">
        <w:rPr>
          <w:rFonts w:cs="Times New Roman"/>
          <w:szCs w:val="24"/>
        </w:rPr>
        <w:t>d also the fact that these services a</w:t>
      </w:r>
      <w:r w:rsidR="000153ED">
        <w:rPr>
          <w:rFonts w:cs="Times New Roman"/>
          <w:szCs w:val="24"/>
        </w:rPr>
        <w:t>n</w:t>
      </w:r>
      <w:r w:rsidR="000153ED">
        <w:rPr>
          <w:rFonts w:cs="Times New Roman"/>
          <w:szCs w:val="24"/>
        </w:rPr>
        <w:t>d products are expe</w:t>
      </w:r>
      <w:r w:rsidR="000153ED">
        <w:rPr>
          <w:rFonts w:cs="Times New Roman"/>
          <w:szCs w:val="24"/>
        </w:rPr>
        <w:t>n</w:t>
      </w:r>
      <w:r w:rsidR="000153ED">
        <w:rPr>
          <w:rFonts w:cs="Times New Roman"/>
          <w:szCs w:val="24"/>
        </w:rPr>
        <w:t>sive for them such that people are i</w:t>
      </w:r>
      <w:r w:rsidR="000153ED">
        <w:rPr>
          <w:rFonts w:cs="Times New Roman"/>
          <w:szCs w:val="24"/>
        </w:rPr>
        <w:t>n</w:t>
      </w:r>
      <w:r w:rsidR="000153ED">
        <w:rPr>
          <w:rFonts w:cs="Times New Roman"/>
          <w:szCs w:val="24"/>
        </w:rPr>
        <w:t>creasi</w:t>
      </w:r>
      <w:r w:rsidR="000153ED">
        <w:rPr>
          <w:rFonts w:cs="Times New Roman"/>
          <w:szCs w:val="24"/>
        </w:rPr>
        <w:t>n</w:t>
      </w:r>
      <w:r w:rsidR="000153ED">
        <w:rPr>
          <w:rFonts w:cs="Times New Roman"/>
          <w:szCs w:val="24"/>
        </w:rPr>
        <w:t xml:space="preserve">gly </w:t>
      </w:r>
      <w:r w:rsidR="000153ED">
        <w:rPr>
          <w:rFonts w:cs="Times New Roman"/>
          <w:szCs w:val="24"/>
        </w:rPr>
        <w:t>b</w:t>
      </w:r>
      <w:r w:rsidR="000153ED">
        <w:rPr>
          <w:rFonts w:cs="Times New Roman"/>
          <w:szCs w:val="24"/>
        </w:rPr>
        <w:t>ei</w:t>
      </w:r>
      <w:r w:rsidR="000153ED">
        <w:rPr>
          <w:rFonts w:cs="Times New Roman"/>
          <w:szCs w:val="24"/>
        </w:rPr>
        <w:t>n</w:t>
      </w:r>
      <w:r w:rsidR="000153ED">
        <w:rPr>
          <w:rFonts w:cs="Times New Roman"/>
          <w:szCs w:val="24"/>
        </w:rPr>
        <w:t>g sa</w:t>
      </w:r>
      <w:r w:rsidR="000153ED">
        <w:rPr>
          <w:rFonts w:cs="Times New Roman"/>
          <w:szCs w:val="24"/>
        </w:rPr>
        <w:t>n</w:t>
      </w:r>
      <w:r w:rsidR="000153ED">
        <w:rPr>
          <w:rFonts w:cs="Times New Roman"/>
          <w:szCs w:val="24"/>
        </w:rPr>
        <w:t>k i</w:t>
      </w:r>
      <w:r w:rsidR="000153ED">
        <w:rPr>
          <w:rFonts w:cs="Times New Roman"/>
          <w:szCs w:val="24"/>
        </w:rPr>
        <w:t>n</w:t>
      </w:r>
      <w:r w:rsidR="000153ED">
        <w:rPr>
          <w:rFonts w:cs="Times New Roman"/>
          <w:szCs w:val="24"/>
        </w:rPr>
        <w:t xml:space="preserve"> more poverty </w:t>
      </w:r>
      <w:proofErr w:type="spellStart"/>
      <w:r w:rsidR="007240D6" w:rsidRPr="004266F9">
        <w:rPr>
          <w:rFonts w:cs="Times New Roman"/>
          <w:szCs w:val="24"/>
        </w:rPr>
        <w:t>Chakatsva</w:t>
      </w:r>
      <w:proofErr w:type="spellEnd"/>
      <w:r w:rsidR="007240D6" w:rsidRPr="004266F9">
        <w:rPr>
          <w:rFonts w:cs="Times New Roman"/>
          <w:szCs w:val="24"/>
        </w:rPr>
        <w:t xml:space="preserve"> (2012) . Mustafa, </w:t>
      </w:r>
      <w:proofErr w:type="spellStart"/>
      <w:r w:rsidR="007240D6" w:rsidRPr="004266F9">
        <w:rPr>
          <w:rFonts w:cs="Times New Roman"/>
          <w:szCs w:val="24"/>
        </w:rPr>
        <w:t>Elsadig</w:t>
      </w:r>
      <w:proofErr w:type="spellEnd"/>
      <w:r w:rsidR="007240D6" w:rsidRPr="004266F9">
        <w:rPr>
          <w:rFonts w:cs="Times New Roman"/>
          <w:szCs w:val="24"/>
        </w:rPr>
        <w:t xml:space="preserve"> and </w:t>
      </w:r>
      <w:proofErr w:type="spellStart"/>
      <w:r w:rsidR="007240D6" w:rsidRPr="004266F9">
        <w:rPr>
          <w:rFonts w:cs="Times New Roman"/>
          <w:szCs w:val="24"/>
        </w:rPr>
        <w:t>Santhi</w:t>
      </w:r>
      <w:proofErr w:type="spellEnd"/>
      <w:r w:rsidR="007240D6" w:rsidRPr="004266F9">
        <w:rPr>
          <w:rFonts w:cs="Times New Roman"/>
          <w:szCs w:val="24"/>
        </w:rPr>
        <w:t xml:space="preserve"> (2019) </w:t>
      </w:r>
      <w:r w:rsidR="000153ED">
        <w:rPr>
          <w:rFonts w:cs="Times New Roman"/>
          <w:szCs w:val="24"/>
        </w:rPr>
        <w:t>carried out a</w:t>
      </w:r>
      <w:r w:rsidR="000153ED">
        <w:rPr>
          <w:rFonts w:cs="Times New Roman"/>
          <w:szCs w:val="24"/>
        </w:rPr>
        <w:t>n</w:t>
      </w:r>
      <w:r w:rsidR="000153ED">
        <w:rPr>
          <w:rFonts w:cs="Times New Roman"/>
          <w:szCs w:val="24"/>
        </w:rPr>
        <w:t xml:space="preserve"> investigation o</w:t>
      </w:r>
      <w:r w:rsidR="000153ED">
        <w:rPr>
          <w:rFonts w:cs="Times New Roman"/>
          <w:szCs w:val="24"/>
        </w:rPr>
        <w:t>n</w:t>
      </w:r>
      <w:r w:rsidR="007240D6" w:rsidRPr="004266F9">
        <w:rPr>
          <w:rFonts w:cs="Times New Roman"/>
          <w:szCs w:val="24"/>
        </w:rPr>
        <w:t xml:space="preserve"> the impact of microfinance programs on mone</w:t>
      </w:r>
      <w:r w:rsidR="000153ED">
        <w:rPr>
          <w:rFonts w:cs="Times New Roman"/>
          <w:szCs w:val="24"/>
        </w:rPr>
        <w:t>tary poverty reduction. In their</w:t>
      </w:r>
      <w:r w:rsidR="007240D6" w:rsidRPr="004266F9">
        <w:rPr>
          <w:rFonts w:cs="Times New Roman"/>
          <w:szCs w:val="24"/>
        </w:rPr>
        <w:t xml:space="preserve"> study they used the Foster, Geer and </w:t>
      </w:r>
      <w:proofErr w:type="spellStart"/>
      <w:r w:rsidR="007240D6" w:rsidRPr="004266F9">
        <w:rPr>
          <w:rFonts w:cs="Times New Roman"/>
          <w:szCs w:val="24"/>
        </w:rPr>
        <w:t>Thorbecke</w:t>
      </w:r>
      <w:proofErr w:type="spellEnd"/>
      <w:r w:rsidR="007240D6" w:rsidRPr="004266F9">
        <w:rPr>
          <w:rFonts w:cs="Times New Roman"/>
          <w:szCs w:val="24"/>
        </w:rPr>
        <w:t xml:space="preserve"> (FGT) model to evaluate the role of microfinance programmes in poverty reduction. As a way of gaining more insight to the impact of program, a preliminary analysis using the sample </w:t>
      </w:r>
      <w:r w:rsidR="007240D6" w:rsidRPr="004266F9">
        <w:rPr>
          <w:rFonts w:cs="Times New Roman"/>
          <w:i/>
          <w:szCs w:val="24"/>
        </w:rPr>
        <w:t>t-</w:t>
      </w:r>
      <w:r w:rsidR="007240D6" w:rsidRPr="004266F9">
        <w:rPr>
          <w:rFonts w:cs="Times New Roman"/>
          <w:szCs w:val="24"/>
        </w:rPr>
        <w:t xml:space="preserve">test was used to examine the difference in the welfare indicators for the sample of the control group and treatment group as well as that of the small loan group and micro loan group. The findings showed that the microfinance program provided by SMFIs has reduced the monetary poverty among the participants. The result also reviewed that the beneficiaries who had received a larger volume of loan size. The results demonstrated that poverty indices based on expenditures welfare indicates are for lower than those based on income for both groups.  </w:t>
      </w:r>
    </w:p>
    <w:p w14:paraId="4FBF8630" w14:textId="77777777" w:rsidR="007240D6" w:rsidRPr="004266F9" w:rsidRDefault="007240D6" w:rsidP="004266F9">
      <w:pPr>
        <w:rPr>
          <w:rFonts w:cs="Times New Roman"/>
          <w:b/>
          <w:szCs w:val="24"/>
        </w:rPr>
      </w:pPr>
      <w:r w:rsidRPr="004266F9">
        <w:rPr>
          <w:rFonts w:cs="Times New Roman"/>
          <w:szCs w:val="24"/>
        </w:rPr>
        <w:t xml:space="preserve"> </w:t>
      </w:r>
      <w:r w:rsidRPr="004266F9">
        <w:rPr>
          <w:rFonts w:cs="Times New Roman"/>
          <w:b/>
          <w:szCs w:val="24"/>
        </w:rPr>
        <w:t>Financial inclusion in geographical remote areas</w:t>
      </w:r>
    </w:p>
    <w:p w14:paraId="018BC81E" w14:textId="0744DD09" w:rsidR="007240D6" w:rsidRPr="004266F9" w:rsidRDefault="007240D6" w:rsidP="004266F9">
      <w:pPr>
        <w:rPr>
          <w:rFonts w:cs="Times New Roman"/>
          <w:szCs w:val="24"/>
        </w:rPr>
      </w:pPr>
      <w:r w:rsidRPr="004266F9">
        <w:rPr>
          <w:rFonts w:cs="Times New Roman"/>
          <w:szCs w:val="24"/>
        </w:rPr>
        <w:t xml:space="preserve">Most rural household have no access to financial credit. According to </w:t>
      </w:r>
      <w:proofErr w:type="spellStart"/>
      <w:r w:rsidRPr="004266F9">
        <w:rPr>
          <w:rFonts w:cs="Times New Roman"/>
          <w:szCs w:val="24"/>
        </w:rPr>
        <w:t>Zimstat</w:t>
      </w:r>
      <w:proofErr w:type="spellEnd"/>
      <w:r w:rsidRPr="004266F9">
        <w:rPr>
          <w:rFonts w:cs="Times New Roman"/>
          <w:szCs w:val="24"/>
        </w:rPr>
        <w:t xml:space="preserve"> (2011:6) only 12 </w:t>
      </w:r>
      <w:proofErr w:type="spellStart"/>
      <w:r w:rsidRPr="004266F9">
        <w:rPr>
          <w:rFonts w:cs="Times New Roman"/>
          <w:szCs w:val="24"/>
        </w:rPr>
        <w:t>percent</w:t>
      </w:r>
      <w:proofErr w:type="spellEnd"/>
      <w:r w:rsidRPr="004266F9">
        <w:rPr>
          <w:rFonts w:cs="Times New Roman"/>
          <w:szCs w:val="24"/>
        </w:rPr>
        <w:t xml:space="preserve"> of rural adults have or use commercial banking products. In addition, </w:t>
      </w:r>
      <w:proofErr w:type="spellStart"/>
      <w:r w:rsidRPr="004266F9">
        <w:rPr>
          <w:rFonts w:cs="Times New Roman"/>
          <w:szCs w:val="24"/>
        </w:rPr>
        <w:t>Zimstat</w:t>
      </w:r>
      <w:proofErr w:type="spellEnd"/>
      <w:r w:rsidRPr="004266F9">
        <w:rPr>
          <w:rFonts w:cs="Times New Roman"/>
          <w:szCs w:val="24"/>
        </w:rPr>
        <w:t xml:space="preserve"> (2021:8) showed that 65 </w:t>
      </w:r>
      <w:proofErr w:type="spellStart"/>
      <w:r w:rsidRPr="004266F9">
        <w:rPr>
          <w:rFonts w:cs="Times New Roman"/>
          <w:szCs w:val="24"/>
        </w:rPr>
        <w:t>percent</w:t>
      </w:r>
      <w:proofErr w:type="spellEnd"/>
      <w:r w:rsidRPr="004266F9">
        <w:rPr>
          <w:rFonts w:cs="Times New Roman"/>
          <w:szCs w:val="24"/>
        </w:rPr>
        <w:t xml:space="preserve"> of Zimbabwe’s population live in rural area and only 35 </w:t>
      </w:r>
      <w:proofErr w:type="spellStart"/>
      <w:r w:rsidRPr="004266F9">
        <w:rPr>
          <w:rFonts w:cs="Times New Roman"/>
          <w:szCs w:val="24"/>
        </w:rPr>
        <w:t>percent</w:t>
      </w:r>
      <w:proofErr w:type="spellEnd"/>
      <w:r w:rsidRPr="004266F9">
        <w:rPr>
          <w:rFonts w:cs="Times New Roman"/>
          <w:szCs w:val="24"/>
        </w:rPr>
        <w:t xml:space="preserve"> are settled in urban areas. According to </w:t>
      </w:r>
      <w:proofErr w:type="spellStart"/>
      <w:r w:rsidRPr="004266F9">
        <w:rPr>
          <w:rFonts w:cs="Times New Roman"/>
          <w:szCs w:val="24"/>
        </w:rPr>
        <w:t>Disha</w:t>
      </w:r>
      <w:proofErr w:type="spellEnd"/>
      <w:r w:rsidRPr="004266F9">
        <w:rPr>
          <w:rFonts w:cs="Times New Roman"/>
          <w:szCs w:val="24"/>
        </w:rPr>
        <w:t xml:space="preserve"> </w:t>
      </w:r>
      <w:proofErr w:type="spellStart"/>
      <w:r w:rsidRPr="004266F9">
        <w:rPr>
          <w:rFonts w:cs="Times New Roman"/>
          <w:szCs w:val="24"/>
        </w:rPr>
        <w:t>bhanot</w:t>
      </w:r>
      <w:proofErr w:type="spellEnd"/>
      <w:r w:rsidRPr="004266F9">
        <w:rPr>
          <w:rFonts w:cs="Times New Roman"/>
          <w:szCs w:val="24"/>
        </w:rPr>
        <w:t xml:space="preserve"> </w:t>
      </w:r>
      <w:proofErr w:type="gramStart"/>
      <w:r w:rsidRPr="004266F9">
        <w:rPr>
          <w:rFonts w:cs="Times New Roman"/>
          <w:szCs w:val="24"/>
        </w:rPr>
        <w:t>et</w:t>
      </w:r>
      <w:proofErr w:type="gramEnd"/>
      <w:r w:rsidRPr="004266F9">
        <w:rPr>
          <w:rFonts w:cs="Times New Roman"/>
          <w:szCs w:val="24"/>
        </w:rPr>
        <w:t xml:space="preserve"> all (2012)</w:t>
      </w:r>
      <w:r w:rsidR="00DE7E37">
        <w:rPr>
          <w:rFonts w:cs="Times New Roman"/>
          <w:szCs w:val="24"/>
        </w:rPr>
        <w:t xml:space="preserve"> in the investigation to fi</w:t>
      </w:r>
      <w:r w:rsidR="00DE7E37">
        <w:rPr>
          <w:rFonts w:cs="Times New Roman"/>
          <w:szCs w:val="24"/>
        </w:rPr>
        <w:t>n</w:t>
      </w:r>
      <w:r w:rsidR="00DE7E37">
        <w:rPr>
          <w:rFonts w:cs="Times New Roman"/>
          <w:szCs w:val="24"/>
        </w:rPr>
        <w:t>d the factors which are esse</w:t>
      </w:r>
      <w:r w:rsidR="00DE7E37">
        <w:rPr>
          <w:rFonts w:cs="Times New Roman"/>
          <w:szCs w:val="24"/>
        </w:rPr>
        <w:t>n</w:t>
      </w:r>
      <w:r w:rsidR="00DE7E37">
        <w:rPr>
          <w:rFonts w:cs="Times New Roman"/>
          <w:szCs w:val="24"/>
        </w:rPr>
        <w:t>tial</w:t>
      </w:r>
      <w:r w:rsidRPr="004266F9">
        <w:rPr>
          <w:rFonts w:cs="Times New Roman"/>
          <w:szCs w:val="24"/>
        </w:rPr>
        <w:t xml:space="preserve"> in determining the extend of financial inclusion in geographically remote areas.  The factors contributing to financial inclusion were found using a log</w:t>
      </w:r>
      <w:r w:rsidR="00F00D99">
        <w:rPr>
          <w:rFonts w:cs="Times New Roman"/>
          <w:szCs w:val="24"/>
        </w:rPr>
        <w:t>istic regression model. The results</w:t>
      </w:r>
      <w:r w:rsidRPr="004266F9">
        <w:rPr>
          <w:rFonts w:cs="Times New Roman"/>
          <w:szCs w:val="24"/>
        </w:rPr>
        <w:t xml:space="preserve"> presented that the level of financial inclusion in </w:t>
      </w:r>
      <w:r w:rsidRPr="004266F9">
        <w:rPr>
          <w:rFonts w:cs="Times New Roman"/>
          <w:szCs w:val="24"/>
        </w:rPr>
        <w:lastRenderedPageBreak/>
        <w:t xml:space="preserve">north-east </w:t>
      </w:r>
      <w:proofErr w:type="spellStart"/>
      <w:r w:rsidRPr="004266F9">
        <w:rPr>
          <w:rFonts w:cs="Times New Roman"/>
          <w:szCs w:val="24"/>
        </w:rPr>
        <w:t>lndia</w:t>
      </w:r>
      <w:proofErr w:type="spellEnd"/>
      <w:r w:rsidRPr="004266F9">
        <w:rPr>
          <w:rFonts w:cs="Times New Roman"/>
          <w:szCs w:val="24"/>
        </w:rPr>
        <w:t xml:space="preserve"> remains very low. Income, financial information from various channels and awareness of self-groups (SHGs), and education is influential factors leading to inclusion. Nearness to post office banks increases the likelihood of inclusion. Factors like area terrain and receipts of government benefit individually do not facilitate inclusion.  </w:t>
      </w:r>
    </w:p>
    <w:p w14:paraId="6A88D0DB" w14:textId="77777777" w:rsidR="007240D6" w:rsidRPr="004266F9" w:rsidRDefault="007240D6" w:rsidP="004266F9">
      <w:pPr>
        <w:pStyle w:val="Heading1"/>
        <w:spacing w:line="360" w:lineRule="auto"/>
        <w:rPr>
          <w:rFonts w:cs="Times New Roman"/>
          <w:szCs w:val="24"/>
        </w:rPr>
      </w:pPr>
      <w:bookmarkStart w:id="111" w:name="_Toc121934951"/>
      <w:bookmarkStart w:id="112" w:name="_Toc121945521"/>
      <w:bookmarkStart w:id="113" w:name="_Toc121949173"/>
      <w:r w:rsidRPr="004266F9">
        <w:rPr>
          <w:rFonts w:cs="Times New Roman"/>
          <w:szCs w:val="24"/>
        </w:rPr>
        <w:t>2.8 Microcredits as means of gaining access to financial services</w:t>
      </w:r>
      <w:bookmarkEnd w:id="111"/>
      <w:bookmarkEnd w:id="112"/>
      <w:bookmarkEnd w:id="113"/>
    </w:p>
    <w:p w14:paraId="1DC156FA" w14:textId="77777777" w:rsidR="007240D6" w:rsidRPr="004266F9" w:rsidRDefault="007240D6" w:rsidP="004266F9">
      <w:pPr>
        <w:rPr>
          <w:rFonts w:cs="Times New Roman"/>
          <w:szCs w:val="24"/>
        </w:rPr>
      </w:pPr>
      <w:r w:rsidRPr="004266F9">
        <w:rPr>
          <w:rFonts w:cs="Times New Roman"/>
          <w:szCs w:val="24"/>
        </w:rPr>
        <w:t xml:space="preserve">Microcredits are short term loans provided by many kinds of financial institutions to those underserved people as a result of failing to meet with bank requirements to obtain access. These institutions are intermediaries dedicated to the reallocation of monetary means from agents with surplus funds to those in need of additional funds, </w:t>
      </w:r>
      <w:proofErr w:type="spellStart"/>
      <w:r w:rsidRPr="004266F9">
        <w:rPr>
          <w:rFonts w:cs="Times New Roman"/>
          <w:szCs w:val="24"/>
        </w:rPr>
        <w:t>Bystrom</w:t>
      </w:r>
      <w:proofErr w:type="spellEnd"/>
      <w:r w:rsidRPr="004266F9">
        <w:rPr>
          <w:rFonts w:cs="Times New Roman"/>
          <w:szCs w:val="24"/>
        </w:rPr>
        <w:t xml:space="preserve"> (2014, p.20). Nowadays, there are microfinance institutions providing microloans to Small and medium enterprises and by doing so SMEs business can boost ability to infrastructural development and employment creation thus improving living standards of people.    </w:t>
      </w:r>
    </w:p>
    <w:p w14:paraId="1D32659A" w14:textId="77777777" w:rsidR="007240D6" w:rsidRPr="004266F9" w:rsidRDefault="007240D6" w:rsidP="004266F9">
      <w:pPr>
        <w:rPr>
          <w:rFonts w:cs="Times New Roman"/>
          <w:b/>
          <w:szCs w:val="24"/>
        </w:rPr>
      </w:pPr>
      <w:r w:rsidRPr="004266F9">
        <w:rPr>
          <w:rFonts w:cs="Times New Roman"/>
          <w:b/>
          <w:szCs w:val="24"/>
        </w:rPr>
        <w:t xml:space="preserve">Financial inclusion through microcredit  </w:t>
      </w:r>
    </w:p>
    <w:p w14:paraId="317081F0" w14:textId="77777777" w:rsidR="007240D6" w:rsidRPr="004266F9" w:rsidRDefault="007240D6" w:rsidP="004266F9">
      <w:pPr>
        <w:rPr>
          <w:rFonts w:cs="Times New Roman"/>
          <w:szCs w:val="24"/>
        </w:rPr>
      </w:pPr>
      <w:r w:rsidRPr="004266F9">
        <w:rPr>
          <w:rFonts w:cs="Times New Roman"/>
          <w:szCs w:val="24"/>
        </w:rPr>
        <w:t xml:space="preserve">As eluded by Islam et al (2015), through microcredit, many poor people are able to provide assets for themselves improve their consumptions and in most cases are able to mitigate the effect of household shocks. The international journal of entrepreneurship and innovation (2017), investigated of impact of microcredit on employment generation and financial inclusion which was carried forward using regression analysis as well as models like institutional theory. Findings suggested that for microcredit to have the desired impact on the MSEs in terms of generation of adequate employment there is the need for FNGOs to consider loan that have flexible repayment terms coupled with loan amount which meets the operational need of </w:t>
      </w:r>
      <w:proofErr w:type="spellStart"/>
      <w:r w:rsidRPr="004266F9">
        <w:rPr>
          <w:rFonts w:cs="Times New Roman"/>
          <w:szCs w:val="24"/>
        </w:rPr>
        <w:t>MSEs.</w:t>
      </w:r>
      <w:proofErr w:type="spellEnd"/>
      <w:r w:rsidRPr="004266F9">
        <w:rPr>
          <w:rFonts w:cs="Times New Roman"/>
          <w:szCs w:val="24"/>
        </w:rPr>
        <w:t xml:space="preserve"> In addition accessibility of microcredit should be improved as well as the cost of it.   </w:t>
      </w:r>
    </w:p>
    <w:p w14:paraId="4435A87B" w14:textId="77777777" w:rsidR="007240D6" w:rsidRPr="004266F9" w:rsidRDefault="007240D6" w:rsidP="004266F9">
      <w:pPr>
        <w:pStyle w:val="Heading1"/>
        <w:spacing w:line="360" w:lineRule="auto"/>
        <w:rPr>
          <w:rFonts w:cs="Times New Roman"/>
          <w:szCs w:val="24"/>
        </w:rPr>
      </w:pPr>
      <w:bookmarkStart w:id="114" w:name="_Toc121934952"/>
      <w:bookmarkStart w:id="115" w:name="_Toc121945522"/>
      <w:bookmarkStart w:id="116" w:name="_Toc121949174"/>
      <w:r w:rsidRPr="004266F9">
        <w:rPr>
          <w:rFonts w:cs="Times New Roman"/>
          <w:szCs w:val="24"/>
        </w:rPr>
        <w:t>Financial technology and financial inclusion</w:t>
      </w:r>
      <w:bookmarkEnd w:id="114"/>
      <w:bookmarkEnd w:id="115"/>
      <w:bookmarkEnd w:id="116"/>
      <w:r w:rsidRPr="004266F9">
        <w:rPr>
          <w:rFonts w:cs="Times New Roman"/>
          <w:szCs w:val="24"/>
        </w:rPr>
        <w:t xml:space="preserve"> </w:t>
      </w:r>
    </w:p>
    <w:p w14:paraId="598D5DC9" w14:textId="77777777" w:rsidR="007240D6" w:rsidRPr="004266F9" w:rsidRDefault="007240D6" w:rsidP="004266F9">
      <w:pPr>
        <w:rPr>
          <w:rFonts w:cs="Times New Roman"/>
          <w:szCs w:val="24"/>
        </w:rPr>
      </w:pPr>
      <w:r w:rsidRPr="004266F9">
        <w:rPr>
          <w:rFonts w:cs="Times New Roman"/>
          <w:szCs w:val="24"/>
        </w:rPr>
        <w:t xml:space="preserve">Financial technology is one of the financial improvements factored as a driving force for financial accessibility especially in developing countries’ business. </w:t>
      </w:r>
      <w:proofErr w:type="spellStart"/>
      <w:r w:rsidRPr="004266F9">
        <w:rPr>
          <w:rFonts w:cs="Times New Roman"/>
          <w:szCs w:val="24"/>
        </w:rPr>
        <w:t>Billmartin</w:t>
      </w:r>
      <w:proofErr w:type="spellEnd"/>
      <w:r w:rsidRPr="004266F9">
        <w:rPr>
          <w:rFonts w:cs="Times New Roman"/>
          <w:szCs w:val="24"/>
        </w:rPr>
        <w:t xml:space="preserve"> (2020) carried out an investigation sought out to address the issue of financial technology and credit usage among small and medium enterprises in Kenya. In carrying out the study, three theories were used namely transaction cost theories, theory of reasoned action as well as the unified theory of acceptance and use of technology with the help of inferential statistics. The findings showed that credit requested from digital lenders affected credit usage significantly. </w:t>
      </w:r>
      <w:r w:rsidRPr="004266F9">
        <w:rPr>
          <w:rFonts w:cs="Times New Roman"/>
          <w:szCs w:val="24"/>
        </w:rPr>
        <w:lastRenderedPageBreak/>
        <w:t xml:space="preserve">Furthermore, the number of branches against agents of </w:t>
      </w:r>
      <w:proofErr w:type="spellStart"/>
      <w:r w:rsidRPr="004266F9">
        <w:rPr>
          <w:rFonts w:cs="Times New Roman"/>
          <w:szCs w:val="24"/>
        </w:rPr>
        <w:t>FinTech</w:t>
      </w:r>
      <w:proofErr w:type="spellEnd"/>
      <w:r w:rsidRPr="004266F9">
        <w:rPr>
          <w:rFonts w:cs="Times New Roman"/>
          <w:szCs w:val="24"/>
        </w:rPr>
        <w:t xml:space="preserve"> available was found to be strong determinant of credit usage among SMEs operating in Kisumu CBD.  </w:t>
      </w:r>
    </w:p>
    <w:p w14:paraId="1F53BF77" w14:textId="15DEBF27" w:rsidR="007240D6" w:rsidRPr="004266F9" w:rsidRDefault="007240D6" w:rsidP="004266F9">
      <w:pPr>
        <w:rPr>
          <w:rFonts w:cs="Times New Roman"/>
          <w:b/>
          <w:szCs w:val="24"/>
        </w:rPr>
      </w:pPr>
      <w:r w:rsidRPr="004266F9">
        <w:rPr>
          <w:rFonts w:cs="Times New Roman"/>
          <w:b/>
          <w:szCs w:val="24"/>
        </w:rPr>
        <w:t>Mobile banking</w:t>
      </w:r>
    </w:p>
    <w:p w14:paraId="6AE4EABB" w14:textId="0E529CC5" w:rsidR="007240D6" w:rsidRPr="004266F9" w:rsidRDefault="003E00B9" w:rsidP="004266F9">
      <w:pPr>
        <w:rPr>
          <w:rFonts w:cs="Times New Roman"/>
          <w:szCs w:val="24"/>
        </w:rPr>
      </w:pPr>
      <w:r>
        <w:rPr>
          <w:rFonts w:cs="Times New Roman"/>
          <w:szCs w:val="24"/>
        </w:rPr>
        <w:t>M</w:t>
      </w:r>
      <w:r w:rsidR="007240D6" w:rsidRPr="004266F9">
        <w:rPr>
          <w:rFonts w:cs="Times New Roman"/>
          <w:szCs w:val="24"/>
        </w:rPr>
        <w:t xml:space="preserve">obile banking </w:t>
      </w:r>
      <w:r>
        <w:rPr>
          <w:rFonts w:cs="Times New Roman"/>
          <w:szCs w:val="24"/>
        </w:rPr>
        <w:t xml:space="preserve">has been defined by </w:t>
      </w:r>
      <w:proofErr w:type="spellStart"/>
      <w:r>
        <w:rPr>
          <w:rFonts w:cs="Times New Roman"/>
          <w:szCs w:val="24"/>
        </w:rPr>
        <w:t>Tobbin</w:t>
      </w:r>
      <w:proofErr w:type="spellEnd"/>
      <w:r>
        <w:rPr>
          <w:rFonts w:cs="Times New Roman"/>
          <w:szCs w:val="24"/>
        </w:rPr>
        <w:t>, (2012:96) as the delivering of financial services via</w:t>
      </w:r>
      <w:r w:rsidR="007240D6" w:rsidRPr="004266F9">
        <w:rPr>
          <w:rFonts w:cs="Times New Roman"/>
          <w:szCs w:val="24"/>
        </w:rPr>
        <w:t xml:space="preserve"> mobile devices suc</w:t>
      </w:r>
      <w:r>
        <w:rPr>
          <w:rFonts w:cs="Times New Roman"/>
          <w:szCs w:val="24"/>
        </w:rPr>
        <w:t xml:space="preserve">h as mobile phone. </w:t>
      </w:r>
      <w:r w:rsidR="007240D6" w:rsidRPr="004266F9">
        <w:rPr>
          <w:rFonts w:cs="Times New Roman"/>
          <w:szCs w:val="24"/>
        </w:rPr>
        <w:t xml:space="preserve">(Singh and </w:t>
      </w:r>
      <w:proofErr w:type="spellStart"/>
      <w:r w:rsidR="007240D6" w:rsidRPr="004266F9">
        <w:rPr>
          <w:rFonts w:cs="Times New Roman"/>
          <w:szCs w:val="24"/>
        </w:rPr>
        <w:t>Srivastava</w:t>
      </w:r>
      <w:proofErr w:type="spellEnd"/>
      <w:r w:rsidR="007240D6" w:rsidRPr="004266F9">
        <w:rPr>
          <w:rFonts w:cs="Times New Roman"/>
          <w:szCs w:val="24"/>
        </w:rPr>
        <w:t xml:space="preserve">, 2018) </w:t>
      </w:r>
      <w:r>
        <w:rPr>
          <w:rFonts w:cs="Times New Roman"/>
          <w:szCs w:val="24"/>
        </w:rPr>
        <w:t xml:space="preserve">argued that </w:t>
      </w:r>
      <w:r w:rsidR="007240D6" w:rsidRPr="004266F9">
        <w:rPr>
          <w:rFonts w:cs="Times New Roman"/>
          <w:szCs w:val="24"/>
        </w:rPr>
        <w:t>mobil</w:t>
      </w:r>
      <w:r>
        <w:rPr>
          <w:rFonts w:cs="Times New Roman"/>
          <w:szCs w:val="24"/>
        </w:rPr>
        <w:t>e banking services have been considered to be the highest</w:t>
      </w:r>
      <w:r w:rsidR="007240D6" w:rsidRPr="004266F9">
        <w:rPr>
          <w:rFonts w:cs="Times New Roman"/>
          <w:szCs w:val="24"/>
        </w:rPr>
        <w:t xml:space="preserve"> valu</w:t>
      </w:r>
      <w:r>
        <w:rPr>
          <w:rFonts w:cs="Times New Roman"/>
          <w:szCs w:val="24"/>
        </w:rPr>
        <w:t>e-adding and important</w:t>
      </w:r>
      <w:r w:rsidR="007240D6" w:rsidRPr="004266F9">
        <w:rPr>
          <w:rFonts w:cs="Times New Roman"/>
          <w:szCs w:val="24"/>
        </w:rPr>
        <w:t xml:space="preserve"> mobile ecommerce apps, </w:t>
      </w:r>
      <w:r>
        <w:rPr>
          <w:rFonts w:cs="Times New Roman"/>
          <w:szCs w:val="24"/>
        </w:rPr>
        <w:t xml:space="preserve">thus banking has injected more resources </w:t>
      </w:r>
      <w:r w:rsidR="007240D6" w:rsidRPr="004266F9">
        <w:rPr>
          <w:rFonts w:cs="Times New Roman"/>
          <w:szCs w:val="24"/>
        </w:rPr>
        <w:t>to</w:t>
      </w:r>
      <w:r>
        <w:rPr>
          <w:rFonts w:cs="Times New Roman"/>
          <w:szCs w:val="24"/>
        </w:rPr>
        <w:t xml:space="preserve"> mobile banking and have regarded them to be one </w:t>
      </w:r>
      <w:r w:rsidR="007240D6" w:rsidRPr="004266F9">
        <w:rPr>
          <w:rFonts w:cs="Times New Roman"/>
          <w:szCs w:val="24"/>
        </w:rPr>
        <w:t>of their</w:t>
      </w:r>
      <w:r w:rsidR="009725FD">
        <w:rPr>
          <w:rFonts w:cs="Times New Roman"/>
          <w:szCs w:val="24"/>
        </w:rPr>
        <w:t xml:space="preserve"> first top strategic priority</w:t>
      </w:r>
      <w:r w:rsidR="007240D6" w:rsidRPr="004266F9">
        <w:rPr>
          <w:rFonts w:cs="Times New Roman"/>
          <w:szCs w:val="24"/>
        </w:rPr>
        <w:t>. (Zhu et al, 2022) carried an investigation concerning existing technology designs, including mobile banking which were used by rural communities in China. The findings showed that interpersonal and mass com</w:t>
      </w:r>
      <w:r w:rsidR="00385D2E">
        <w:rPr>
          <w:rFonts w:cs="Times New Roman"/>
          <w:szCs w:val="24"/>
        </w:rPr>
        <w:t>munication channel have a greater</w:t>
      </w:r>
      <w:r w:rsidR="007240D6" w:rsidRPr="004266F9">
        <w:rPr>
          <w:rFonts w:cs="Times New Roman"/>
          <w:szCs w:val="24"/>
        </w:rPr>
        <w:t xml:space="preserve"> influence than organizational communication channel. Mobile banking examination also reflected its essential in helping to reduce </w:t>
      </w:r>
      <w:r w:rsidR="00385D2E">
        <w:rPr>
          <w:rFonts w:cs="Times New Roman"/>
          <w:szCs w:val="24"/>
        </w:rPr>
        <w:t xml:space="preserve">failure to the </w:t>
      </w:r>
      <w:r w:rsidR="007240D6" w:rsidRPr="004266F9">
        <w:rPr>
          <w:rFonts w:cs="Times New Roman"/>
          <w:szCs w:val="24"/>
        </w:rPr>
        <w:t>access</w:t>
      </w:r>
      <w:r w:rsidR="00385D2E">
        <w:rPr>
          <w:rFonts w:cs="Times New Roman"/>
          <w:szCs w:val="24"/>
        </w:rPr>
        <w:t>ing of</w:t>
      </w:r>
      <w:r w:rsidR="007240D6" w:rsidRPr="004266F9">
        <w:rPr>
          <w:rFonts w:cs="Times New Roman"/>
          <w:szCs w:val="24"/>
        </w:rPr>
        <w:t xml:space="preserve"> financial goods and financial infrastructure in rural areas. Mobile banking explains accounts accessing and information, completing payments and the provision of a reconciliation statement by customers using their smart phones rather than the use of papers to complete the transactions.</w:t>
      </w:r>
    </w:p>
    <w:p w14:paraId="6B0DF21B" w14:textId="07900C45" w:rsidR="007240D6" w:rsidRPr="004266F9" w:rsidRDefault="00B532A6" w:rsidP="004266F9">
      <w:pPr>
        <w:pStyle w:val="Heading1"/>
        <w:spacing w:line="360" w:lineRule="auto"/>
        <w:rPr>
          <w:rFonts w:cs="Times New Roman"/>
          <w:szCs w:val="24"/>
        </w:rPr>
      </w:pPr>
      <w:bookmarkStart w:id="117" w:name="_Toc121934953"/>
      <w:bookmarkStart w:id="118" w:name="_Toc121945523"/>
      <w:bookmarkStart w:id="119" w:name="_Toc121949175"/>
      <w:r w:rsidRPr="004266F9">
        <w:rPr>
          <w:rFonts w:cs="Times New Roman"/>
          <w:szCs w:val="24"/>
        </w:rPr>
        <w:t xml:space="preserve">2.9 </w:t>
      </w:r>
      <w:r w:rsidR="007240D6" w:rsidRPr="004266F9">
        <w:rPr>
          <w:rFonts w:cs="Times New Roman"/>
          <w:szCs w:val="24"/>
        </w:rPr>
        <w:t>Research Gap</w:t>
      </w:r>
      <w:bookmarkEnd w:id="117"/>
      <w:bookmarkEnd w:id="118"/>
      <w:bookmarkEnd w:id="119"/>
    </w:p>
    <w:p w14:paraId="110DDE7D" w14:textId="6F6B449B" w:rsidR="007240D6" w:rsidRPr="004266F9" w:rsidRDefault="007240D6" w:rsidP="004266F9">
      <w:pPr>
        <w:rPr>
          <w:rFonts w:cs="Times New Roman"/>
          <w:szCs w:val="24"/>
        </w:rPr>
      </w:pPr>
      <w:r w:rsidRPr="004266F9">
        <w:rPr>
          <w:rFonts w:cs="Times New Roman"/>
          <w:szCs w:val="24"/>
        </w:rPr>
        <w:t>Despite the fact that, literature has brought about justice to the discussion of a lot of issues regarding financial inclusion in developing countries like Zimbabwe. Different authors have discussed and investigated variables relating to the research study but none have carried an investigation concerning this particular research on the contribution</w:t>
      </w:r>
      <w:r w:rsidR="00225B81">
        <w:rPr>
          <w:rFonts w:cs="Times New Roman"/>
          <w:szCs w:val="24"/>
        </w:rPr>
        <w:t xml:space="preserve"> of financial programs in improving</w:t>
      </w:r>
      <w:r w:rsidRPr="004266F9">
        <w:rPr>
          <w:rFonts w:cs="Times New Roman"/>
          <w:szCs w:val="24"/>
        </w:rPr>
        <w:t xml:space="preserve"> financial inclusion. Therefore this research study is of paramount importance in evaluating the degree of financial inclusion that can be achieved through microfinance programs as well as con</w:t>
      </w:r>
      <w:r w:rsidR="00452FCA" w:rsidRPr="004266F9">
        <w:rPr>
          <w:rFonts w:cs="Times New Roman"/>
          <w:szCs w:val="24"/>
        </w:rPr>
        <w:t>forming reasons for financial ex</w:t>
      </w:r>
      <w:r w:rsidRPr="004266F9">
        <w:rPr>
          <w:rFonts w:cs="Times New Roman"/>
          <w:szCs w:val="24"/>
        </w:rPr>
        <w:t xml:space="preserve">clusion together with providing policy makers to information that could be necessary in improving regulatory policies. </w:t>
      </w:r>
    </w:p>
    <w:p w14:paraId="5C1D0B72" w14:textId="0C9F248F" w:rsidR="007240D6" w:rsidRPr="004266F9" w:rsidRDefault="00B532A6" w:rsidP="004266F9">
      <w:pPr>
        <w:pStyle w:val="Heading1"/>
        <w:spacing w:line="360" w:lineRule="auto"/>
        <w:rPr>
          <w:rFonts w:cs="Times New Roman"/>
          <w:szCs w:val="24"/>
        </w:rPr>
      </w:pPr>
      <w:bookmarkStart w:id="120" w:name="_Toc121934954"/>
      <w:bookmarkStart w:id="121" w:name="_Toc121945524"/>
      <w:bookmarkStart w:id="122" w:name="_Toc121949176"/>
      <w:r w:rsidRPr="004266F9">
        <w:rPr>
          <w:rFonts w:cs="Times New Roman"/>
          <w:szCs w:val="24"/>
        </w:rPr>
        <w:t xml:space="preserve">2.10 </w:t>
      </w:r>
      <w:r w:rsidR="007240D6" w:rsidRPr="004266F9">
        <w:rPr>
          <w:rFonts w:cs="Times New Roman"/>
          <w:szCs w:val="24"/>
        </w:rPr>
        <w:t>Chapter Summary</w:t>
      </w:r>
      <w:bookmarkEnd w:id="120"/>
      <w:bookmarkEnd w:id="121"/>
      <w:bookmarkEnd w:id="122"/>
    </w:p>
    <w:p w14:paraId="5229EF25" w14:textId="77777777" w:rsidR="00B532A6" w:rsidRPr="004266F9" w:rsidRDefault="007240D6" w:rsidP="004266F9">
      <w:pPr>
        <w:rPr>
          <w:rFonts w:cs="Times New Roman"/>
          <w:szCs w:val="24"/>
        </w:rPr>
      </w:pPr>
      <w:r w:rsidRPr="004266F9">
        <w:rPr>
          <w:rFonts w:cs="Times New Roman"/>
          <w:szCs w:val="24"/>
        </w:rPr>
        <w:t>This chapter focused at the review of literature on the importance of MFIs on financial inclusion. The study contains literature on the various programs that are offered by the MFIs as well as the integration of the MFIs with mobile banking and its feasibility and impact on financial inclusion. The literature review section above also contains the various ways in which financial inclusion can be achieved as well as the history of MFIs and the concept of financial inclusion in depth.</w:t>
      </w:r>
    </w:p>
    <w:p w14:paraId="070D51AC" w14:textId="77777777" w:rsidR="004266F9" w:rsidRDefault="004266F9" w:rsidP="004266F9">
      <w:pPr>
        <w:rPr>
          <w:rFonts w:cs="Times New Roman"/>
          <w:szCs w:val="24"/>
        </w:rPr>
      </w:pPr>
    </w:p>
    <w:p w14:paraId="282654D0" w14:textId="2DC8312A" w:rsidR="007240D6" w:rsidRPr="004266F9" w:rsidRDefault="00B532A6" w:rsidP="004266F9">
      <w:pPr>
        <w:rPr>
          <w:rFonts w:cs="Times New Roman"/>
          <w:szCs w:val="24"/>
        </w:rPr>
      </w:pPr>
      <w:r w:rsidRPr="004266F9">
        <w:rPr>
          <w:rFonts w:cs="Times New Roman"/>
          <w:szCs w:val="24"/>
        </w:rPr>
        <w:t xml:space="preserve"> </w:t>
      </w:r>
    </w:p>
    <w:p w14:paraId="61906B5B" w14:textId="7076EFD4" w:rsidR="007240D6" w:rsidRPr="004266F9" w:rsidRDefault="00B965D4" w:rsidP="004266F9">
      <w:pPr>
        <w:pStyle w:val="Title"/>
        <w:rPr>
          <w:rFonts w:cs="Times New Roman"/>
          <w:szCs w:val="24"/>
        </w:rPr>
      </w:pPr>
      <w:r w:rsidRPr="004266F9">
        <w:rPr>
          <w:rFonts w:cs="Times New Roman"/>
          <w:szCs w:val="24"/>
        </w:rPr>
        <w:t>CHAPTER THREE</w:t>
      </w:r>
    </w:p>
    <w:p w14:paraId="5B40A29B" w14:textId="77777777" w:rsidR="00B532A6" w:rsidRPr="004266F9" w:rsidRDefault="00B532A6" w:rsidP="004266F9">
      <w:pPr>
        <w:pStyle w:val="Subtitle"/>
        <w:spacing w:line="360" w:lineRule="auto"/>
        <w:rPr>
          <w:rFonts w:cs="Times New Roman"/>
          <w:szCs w:val="24"/>
        </w:rPr>
      </w:pPr>
      <w:r w:rsidRPr="004266F9">
        <w:rPr>
          <w:rFonts w:cs="Times New Roman"/>
          <w:szCs w:val="24"/>
        </w:rPr>
        <w:t xml:space="preserve">RESEARCH </w:t>
      </w:r>
      <w:r w:rsidR="007240D6" w:rsidRPr="004266F9">
        <w:rPr>
          <w:rFonts w:cs="Times New Roman"/>
          <w:szCs w:val="24"/>
        </w:rPr>
        <w:t>METHODOLOGY</w:t>
      </w:r>
    </w:p>
    <w:p w14:paraId="704E9B96" w14:textId="0F0BA7A2" w:rsidR="007240D6" w:rsidRPr="004266F9" w:rsidRDefault="00B532A6" w:rsidP="004266F9">
      <w:pPr>
        <w:pStyle w:val="Heading1"/>
        <w:spacing w:line="360" w:lineRule="auto"/>
        <w:rPr>
          <w:rFonts w:cs="Times New Roman"/>
          <w:szCs w:val="24"/>
        </w:rPr>
      </w:pPr>
      <w:bookmarkStart w:id="123" w:name="_Toc121934955"/>
      <w:bookmarkStart w:id="124" w:name="_Toc121945525"/>
      <w:bookmarkStart w:id="125" w:name="_Toc121949177"/>
      <w:r w:rsidRPr="004266F9">
        <w:rPr>
          <w:rFonts w:cs="Times New Roman"/>
          <w:szCs w:val="24"/>
        </w:rPr>
        <w:t xml:space="preserve">3.0 </w:t>
      </w:r>
      <w:r w:rsidR="007240D6" w:rsidRPr="004266F9">
        <w:rPr>
          <w:rFonts w:cs="Times New Roman"/>
          <w:szCs w:val="24"/>
        </w:rPr>
        <w:t>Introduction</w:t>
      </w:r>
      <w:bookmarkEnd w:id="123"/>
      <w:bookmarkEnd w:id="124"/>
      <w:bookmarkEnd w:id="125"/>
    </w:p>
    <w:p w14:paraId="12B3C14E" w14:textId="77777777" w:rsidR="007240D6" w:rsidRPr="004266F9" w:rsidRDefault="007240D6" w:rsidP="004266F9">
      <w:pPr>
        <w:rPr>
          <w:rFonts w:cs="Times New Roman"/>
          <w:szCs w:val="24"/>
        </w:rPr>
      </w:pPr>
      <w:r w:rsidRPr="004266F9">
        <w:rPr>
          <w:rFonts w:cs="Times New Roman"/>
          <w:szCs w:val="24"/>
        </w:rPr>
        <w:t xml:space="preserve">This chapter will concentrate on the research methodology used in assessing impact and effectiveness of Microfinance program in promoting financial inclusion. It will proceed into outlining the research design, population and sample, research instruments, data collection procedures and summary. </w:t>
      </w:r>
    </w:p>
    <w:p w14:paraId="150B91E6" w14:textId="15261EA5" w:rsidR="007240D6" w:rsidRPr="004266F9" w:rsidRDefault="00B532A6" w:rsidP="004266F9">
      <w:pPr>
        <w:pStyle w:val="Heading1"/>
        <w:spacing w:line="360" w:lineRule="auto"/>
        <w:rPr>
          <w:rFonts w:cs="Times New Roman"/>
          <w:szCs w:val="24"/>
        </w:rPr>
      </w:pPr>
      <w:bookmarkStart w:id="126" w:name="_Toc121934956"/>
      <w:bookmarkStart w:id="127" w:name="_Toc121945526"/>
      <w:bookmarkStart w:id="128" w:name="_Toc121949178"/>
      <w:r w:rsidRPr="004266F9">
        <w:rPr>
          <w:rFonts w:cs="Times New Roman"/>
          <w:szCs w:val="24"/>
        </w:rPr>
        <w:t xml:space="preserve">3.1 </w:t>
      </w:r>
      <w:r w:rsidR="007240D6" w:rsidRPr="004266F9">
        <w:rPr>
          <w:rFonts w:cs="Times New Roman"/>
          <w:szCs w:val="24"/>
        </w:rPr>
        <w:t>Research Philosophy</w:t>
      </w:r>
      <w:bookmarkEnd w:id="126"/>
      <w:bookmarkEnd w:id="127"/>
      <w:bookmarkEnd w:id="128"/>
    </w:p>
    <w:p w14:paraId="77E8DFBF" w14:textId="1517855E" w:rsidR="007240D6" w:rsidRPr="004266F9" w:rsidRDefault="007240D6" w:rsidP="004266F9">
      <w:pPr>
        <w:rPr>
          <w:rFonts w:cs="Times New Roman"/>
          <w:szCs w:val="24"/>
        </w:rPr>
      </w:pPr>
      <w:r w:rsidRPr="004266F9">
        <w:rPr>
          <w:rFonts w:cs="Times New Roman"/>
          <w:szCs w:val="24"/>
        </w:rPr>
        <w:t xml:space="preserve">A research philosophy is a belief which support a certain way of how data should be gathered, </w:t>
      </w:r>
      <w:r w:rsidR="00094C78" w:rsidRPr="004266F9">
        <w:rPr>
          <w:rFonts w:cs="Times New Roman"/>
          <w:szCs w:val="24"/>
        </w:rPr>
        <w:t>analysed</w:t>
      </w:r>
      <w:r w:rsidRPr="004266F9">
        <w:rPr>
          <w:rFonts w:cs="Times New Roman"/>
          <w:szCs w:val="24"/>
        </w:rPr>
        <w:t xml:space="preserve"> and used about a phenomenon. There are four main trends of philosophies used by authors in distinguishing and discussing namely positivist research philosophy, </w:t>
      </w:r>
      <w:proofErr w:type="spellStart"/>
      <w:r w:rsidRPr="004266F9">
        <w:rPr>
          <w:rFonts w:cs="Times New Roman"/>
          <w:szCs w:val="24"/>
        </w:rPr>
        <w:t>interpretivist</w:t>
      </w:r>
      <w:proofErr w:type="spellEnd"/>
      <w:r w:rsidRPr="004266F9">
        <w:rPr>
          <w:rFonts w:cs="Times New Roman"/>
          <w:szCs w:val="24"/>
        </w:rPr>
        <w:t xml:space="preserve"> research philosophy, pragmatist research philosophy and realistic research. Philosophical worldviews drawn in business study propose that the objectivism with a realistic approach is a foundation to academic research on financial inclusion, </w:t>
      </w:r>
      <w:proofErr w:type="spellStart"/>
      <w:r w:rsidRPr="004266F9">
        <w:rPr>
          <w:rFonts w:cs="Times New Roman"/>
          <w:szCs w:val="24"/>
        </w:rPr>
        <w:t>Sapre</w:t>
      </w:r>
      <w:proofErr w:type="spellEnd"/>
      <w:r w:rsidRPr="004266F9">
        <w:rPr>
          <w:rFonts w:cs="Times New Roman"/>
          <w:szCs w:val="24"/>
        </w:rPr>
        <w:t xml:space="preserve">, (2016). In this research study, both the positivist and interceptive philosophy will be appropriate as the research requires the qualitative aspect through carrying out interview and questionnaires and the results obtained will then be useful in converting figures in quantitative model and hypothesis in evaluating financial inclusion. On the same note, qualitative and quantitative philosophical information is of importance in trying to arrive to decisions which will be used by different groups including policy makers and microfinance. </w:t>
      </w:r>
    </w:p>
    <w:p w14:paraId="3BDC8F42" w14:textId="022D11CE" w:rsidR="007240D6" w:rsidRPr="004266F9" w:rsidRDefault="00B532A6" w:rsidP="004266F9">
      <w:pPr>
        <w:pStyle w:val="Heading1"/>
        <w:spacing w:line="360" w:lineRule="auto"/>
        <w:rPr>
          <w:rFonts w:cs="Times New Roman"/>
          <w:szCs w:val="24"/>
        </w:rPr>
      </w:pPr>
      <w:bookmarkStart w:id="129" w:name="_Toc121934957"/>
      <w:bookmarkStart w:id="130" w:name="_Toc121945527"/>
      <w:bookmarkStart w:id="131" w:name="_Toc121949179"/>
      <w:r w:rsidRPr="004266F9">
        <w:rPr>
          <w:rFonts w:cs="Times New Roman"/>
          <w:szCs w:val="24"/>
        </w:rPr>
        <w:t xml:space="preserve">3.2 </w:t>
      </w:r>
      <w:r w:rsidR="007240D6" w:rsidRPr="004266F9">
        <w:rPr>
          <w:rFonts w:cs="Times New Roman"/>
          <w:szCs w:val="24"/>
        </w:rPr>
        <w:t>Research approach</w:t>
      </w:r>
      <w:bookmarkEnd w:id="129"/>
      <w:bookmarkEnd w:id="130"/>
      <w:bookmarkEnd w:id="131"/>
    </w:p>
    <w:p w14:paraId="1770ADF9" w14:textId="51F57EB6" w:rsidR="007240D6" w:rsidRPr="004266F9" w:rsidRDefault="007240D6" w:rsidP="004266F9">
      <w:pPr>
        <w:rPr>
          <w:rFonts w:cs="Times New Roman"/>
          <w:szCs w:val="24"/>
          <w:lang w:val="en-GB"/>
        </w:rPr>
      </w:pPr>
      <w:r w:rsidRPr="004266F9">
        <w:rPr>
          <w:rFonts w:cs="Times New Roman"/>
          <w:szCs w:val="24"/>
        </w:rPr>
        <w:t>A research approach is a plan and procedure that consist of the steps of road assumptions, to detailed methods of data collection, analysis and interpretation.</w:t>
      </w:r>
      <w:r w:rsidRPr="004266F9">
        <w:rPr>
          <w:rFonts w:cs="Times New Roman"/>
          <w:szCs w:val="24"/>
          <w:lang w:val="en-GB"/>
        </w:rPr>
        <w:t xml:space="preserve"> Inductive research which is consistent with qualitative research was</w:t>
      </w:r>
      <w:r w:rsidRPr="004266F9">
        <w:rPr>
          <w:rFonts w:cs="Times New Roman"/>
          <w:szCs w:val="24"/>
        </w:rPr>
        <w:t xml:space="preserve"> used in the study,</w:t>
      </w:r>
      <w:r w:rsidR="00DE7E37">
        <w:rPr>
          <w:rFonts w:cs="Times New Roman"/>
          <w:szCs w:val="24"/>
          <w:lang w:val="en-GB"/>
        </w:rPr>
        <w:t xml:space="preserve"> as it focused o</w:t>
      </w:r>
      <w:r w:rsidR="00DE7E37">
        <w:rPr>
          <w:rFonts w:cs="Times New Roman"/>
          <w:szCs w:val="24"/>
        </w:rPr>
        <w:t>n</w:t>
      </w:r>
      <w:r w:rsidR="00DE7E37">
        <w:rPr>
          <w:rFonts w:cs="Times New Roman"/>
          <w:szCs w:val="24"/>
        </w:rPr>
        <w:t xml:space="preserve"> </w:t>
      </w:r>
      <w:proofErr w:type="spellStart"/>
      <w:r w:rsidRPr="004266F9">
        <w:rPr>
          <w:rFonts w:cs="Times New Roman"/>
          <w:szCs w:val="24"/>
          <w:lang w:val="en-GB"/>
        </w:rPr>
        <w:t>gain</w:t>
      </w:r>
      <w:r w:rsidR="00DE7E37">
        <w:rPr>
          <w:rFonts w:cs="Times New Roman"/>
          <w:szCs w:val="24"/>
          <w:lang w:val="en-GB"/>
        </w:rPr>
        <w:t>i</w:t>
      </w:r>
      <w:r w:rsidR="00DE7E37">
        <w:rPr>
          <w:rFonts w:cs="Times New Roman"/>
          <w:szCs w:val="24"/>
        </w:rPr>
        <w:t>n</w:t>
      </w:r>
      <w:r w:rsidR="00DE7E37">
        <w:rPr>
          <w:rFonts w:cs="Times New Roman"/>
          <w:szCs w:val="24"/>
        </w:rPr>
        <w:t>g</w:t>
      </w:r>
      <w:proofErr w:type="spellEnd"/>
      <w:r w:rsidR="00DE7E37">
        <w:rPr>
          <w:rFonts w:cs="Times New Roman"/>
          <w:szCs w:val="24"/>
          <w:lang w:val="en-GB"/>
        </w:rPr>
        <w:t xml:space="preserve"> an understanding of events</w:t>
      </w:r>
      <w:r w:rsidRPr="004266F9">
        <w:rPr>
          <w:rFonts w:cs="Times New Roman"/>
          <w:szCs w:val="24"/>
          <w:lang w:val="en-GB"/>
        </w:rPr>
        <w:t xml:space="preserve"> that humans attach meaning to and a close understanding of the research context, as well as is more flexible in its structure to allow for emphasis on different aspects of the research in order to move away from generalization, and allow</w:t>
      </w:r>
      <w:r w:rsidRPr="004266F9">
        <w:rPr>
          <w:rFonts w:cs="Times New Roman"/>
          <w:szCs w:val="24"/>
        </w:rPr>
        <w:t xml:space="preserve"> </w:t>
      </w:r>
      <w:r w:rsidRPr="004266F9">
        <w:rPr>
          <w:rFonts w:cs="Times New Roman"/>
          <w:szCs w:val="24"/>
          <w:lang w:val="en-GB"/>
        </w:rPr>
        <w:t>the researcher to be immersed in the research process.</w:t>
      </w:r>
      <w:r w:rsidR="00802B5B" w:rsidRPr="004266F9">
        <w:rPr>
          <w:rFonts w:cs="Times New Roman"/>
          <w:szCs w:val="24"/>
          <w:lang w:val="en-GB"/>
        </w:rPr>
        <w:t xml:space="preserve"> In</w:t>
      </w:r>
      <w:r w:rsidR="00802B5B" w:rsidRPr="004266F9">
        <w:rPr>
          <w:rFonts w:cs="Times New Roman"/>
          <w:szCs w:val="24"/>
        </w:rPr>
        <w:t xml:space="preserve"> addition, a deductive research approach</w:t>
      </w:r>
      <w:r w:rsidR="00DE7E37">
        <w:rPr>
          <w:rFonts w:cs="Times New Roman"/>
          <w:szCs w:val="24"/>
        </w:rPr>
        <w:t xml:space="preserve"> i</w:t>
      </w:r>
      <w:r w:rsidR="00DE7E37">
        <w:rPr>
          <w:rFonts w:cs="Times New Roman"/>
          <w:szCs w:val="24"/>
        </w:rPr>
        <w:t>n</w:t>
      </w:r>
      <w:r w:rsidR="00DE7E37">
        <w:rPr>
          <w:rFonts w:cs="Times New Roman"/>
          <w:szCs w:val="24"/>
        </w:rPr>
        <w:t xml:space="preserve"> this research study as it focused i</w:t>
      </w:r>
      <w:r w:rsidR="00802B5B" w:rsidRPr="004266F9">
        <w:rPr>
          <w:rFonts w:cs="Times New Roman"/>
          <w:szCs w:val="24"/>
          <w:lang w:val="en-GB"/>
        </w:rPr>
        <w:t xml:space="preserve">n </w:t>
      </w:r>
      <w:r w:rsidR="00DE7E37">
        <w:rPr>
          <w:rFonts w:cs="Times New Roman"/>
          <w:szCs w:val="24"/>
          <w:lang w:val="en-GB"/>
        </w:rPr>
        <w:t>the examination</w:t>
      </w:r>
      <w:r w:rsidR="00DE7E37">
        <w:rPr>
          <w:rFonts w:cs="Times New Roman"/>
          <w:szCs w:val="24"/>
        </w:rPr>
        <w:t xml:space="preserve"> of </w:t>
      </w:r>
      <w:r w:rsidR="00802B5B" w:rsidRPr="004266F9">
        <w:rPr>
          <w:rFonts w:cs="Times New Roman"/>
          <w:szCs w:val="24"/>
          <w:lang w:val="en-GB"/>
        </w:rPr>
        <w:t xml:space="preserve">relationships </w:t>
      </w:r>
      <w:r w:rsidR="009720E4" w:rsidRPr="004266F9">
        <w:rPr>
          <w:rFonts w:cs="Times New Roman"/>
          <w:szCs w:val="24"/>
        </w:rPr>
        <w:t>between</w:t>
      </w:r>
      <w:r w:rsidR="00802B5B" w:rsidRPr="004266F9">
        <w:rPr>
          <w:rFonts w:cs="Times New Roman"/>
          <w:szCs w:val="24"/>
          <w:lang w:val="en-GB"/>
        </w:rPr>
        <w:t xml:space="preserve"> </w:t>
      </w:r>
      <w:proofErr w:type="spellStart"/>
      <w:r w:rsidR="009720E4" w:rsidRPr="004266F9">
        <w:rPr>
          <w:rFonts w:cs="Times New Roman"/>
          <w:szCs w:val="24"/>
          <w:lang w:val="en-GB"/>
        </w:rPr>
        <w:t>varia</w:t>
      </w:r>
      <w:r w:rsidR="009720E4" w:rsidRPr="004266F9">
        <w:rPr>
          <w:rFonts w:cs="Times New Roman"/>
          <w:szCs w:val="24"/>
        </w:rPr>
        <w:t>b</w:t>
      </w:r>
      <w:r w:rsidR="00802B5B" w:rsidRPr="004266F9">
        <w:rPr>
          <w:rFonts w:cs="Times New Roman"/>
          <w:szCs w:val="24"/>
        </w:rPr>
        <w:t>les</w:t>
      </w:r>
      <w:proofErr w:type="spellEnd"/>
      <w:r w:rsidR="009720E4" w:rsidRPr="004266F9">
        <w:rPr>
          <w:rFonts w:cs="Times New Roman"/>
          <w:szCs w:val="24"/>
        </w:rPr>
        <w:t xml:space="preserve">, highly </w:t>
      </w:r>
      <w:r w:rsidR="009720E4" w:rsidRPr="004266F9">
        <w:rPr>
          <w:rFonts w:cs="Times New Roman"/>
          <w:szCs w:val="24"/>
        </w:rPr>
        <w:lastRenderedPageBreak/>
        <w:t xml:space="preserve">structured research as well as a selection of sample size that are sufficient in size in order to generalise </w:t>
      </w:r>
      <w:r w:rsidR="0019777A" w:rsidRPr="004266F9">
        <w:rPr>
          <w:rFonts w:cs="Times New Roman"/>
          <w:szCs w:val="24"/>
        </w:rPr>
        <w:t>conclusions.</w:t>
      </w:r>
      <w:r w:rsidR="009720E4" w:rsidRPr="004266F9">
        <w:rPr>
          <w:rFonts w:cs="Times New Roman"/>
          <w:szCs w:val="24"/>
        </w:rPr>
        <w:t xml:space="preserve">  </w:t>
      </w:r>
      <w:r w:rsidR="00802B5B" w:rsidRPr="004266F9">
        <w:rPr>
          <w:rFonts w:cs="Times New Roman"/>
          <w:szCs w:val="24"/>
          <w:lang w:val="en-GB"/>
        </w:rPr>
        <w:t xml:space="preserve">  </w:t>
      </w:r>
      <w:r w:rsidR="00802B5B" w:rsidRPr="004266F9">
        <w:rPr>
          <w:rFonts w:cs="Times New Roman"/>
          <w:szCs w:val="24"/>
        </w:rPr>
        <w:t xml:space="preserve"> </w:t>
      </w:r>
    </w:p>
    <w:p w14:paraId="1254F621" w14:textId="3E5D3F14" w:rsidR="007240D6" w:rsidRPr="004266F9" w:rsidRDefault="00B532A6" w:rsidP="004266F9">
      <w:pPr>
        <w:pStyle w:val="Heading1"/>
        <w:spacing w:line="360" w:lineRule="auto"/>
        <w:rPr>
          <w:rFonts w:cs="Times New Roman"/>
          <w:szCs w:val="24"/>
        </w:rPr>
      </w:pPr>
      <w:bookmarkStart w:id="132" w:name="_Toc121934958"/>
      <w:bookmarkStart w:id="133" w:name="_Toc121945528"/>
      <w:bookmarkStart w:id="134" w:name="_Toc121949180"/>
      <w:r w:rsidRPr="004266F9">
        <w:rPr>
          <w:rFonts w:cs="Times New Roman"/>
          <w:szCs w:val="24"/>
        </w:rPr>
        <w:t xml:space="preserve">3.3 </w:t>
      </w:r>
      <w:r w:rsidR="007240D6" w:rsidRPr="004266F9">
        <w:rPr>
          <w:rFonts w:cs="Times New Roman"/>
          <w:szCs w:val="24"/>
        </w:rPr>
        <w:t>Research strategy</w:t>
      </w:r>
      <w:bookmarkEnd w:id="132"/>
      <w:bookmarkEnd w:id="133"/>
      <w:bookmarkEnd w:id="134"/>
      <w:r w:rsidR="007240D6" w:rsidRPr="004266F9">
        <w:rPr>
          <w:rFonts w:cs="Times New Roman"/>
          <w:szCs w:val="24"/>
        </w:rPr>
        <w:t xml:space="preserve"> </w:t>
      </w:r>
    </w:p>
    <w:p w14:paraId="60730FFA" w14:textId="585F2978" w:rsidR="007240D6" w:rsidRPr="004266F9" w:rsidRDefault="00D8060F" w:rsidP="004266F9">
      <w:pPr>
        <w:rPr>
          <w:rFonts w:cs="Times New Roman"/>
          <w:szCs w:val="24"/>
        </w:rPr>
      </w:pPr>
      <w:r w:rsidRPr="004266F9">
        <w:rPr>
          <w:rFonts w:cs="Times New Roman"/>
          <w:szCs w:val="24"/>
        </w:rPr>
        <w:t xml:space="preserve">According to </w:t>
      </w:r>
      <w:proofErr w:type="spellStart"/>
      <w:r w:rsidR="007240D6" w:rsidRPr="004266F9">
        <w:rPr>
          <w:rFonts w:cs="Times New Roman"/>
          <w:szCs w:val="24"/>
        </w:rPr>
        <w:t>Remenyi</w:t>
      </w:r>
      <w:proofErr w:type="spellEnd"/>
      <w:r w:rsidR="007240D6" w:rsidRPr="004266F9">
        <w:rPr>
          <w:rFonts w:cs="Times New Roman"/>
          <w:szCs w:val="24"/>
        </w:rPr>
        <w:t xml:space="preserve"> et al </w:t>
      </w:r>
      <w:r w:rsidRPr="004266F9">
        <w:rPr>
          <w:rFonts w:cs="Times New Roman"/>
          <w:szCs w:val="24"/>
        </w:rPr>
        <w:t>(</w:t>
      </w:r>
      <w:r w:rsidR="007240D6" w:rsidRPr="004266F9">
        <w:rPr>
          <w:rFonts w:cs="Times New Roman"/>
          <w:szCs w:val="24"/>
        </w:rPr>
        <w:t>2003), Research strategy provides the overall direction of the research including the process by which the research is</w:t>
      </w:r>
      <w:r w:rsidRPr="004266F9">
        <w:rPr>
          <w:rFonts w:cs="Times New Roman"/>
          <w:szCs w:val="24"/>
        </w:rPr>
        <w:t xml:space="preserve"> conducted. On a similar note, </w:t>
      </w:r>
      <w:r w:rsidR="007240D6" w:rsidRPr="004266F9">
        <w:rPr>
          <w:rFonts w:cs="Times New Roman"/>
          <w:szCs w:val="24"/>
        </w:rPr>
        <w:t xml:space="preserve">Saunders et al </w:t>
      </w:r>
      <w:r w:rsidRPr="004266F9">
        <w:rPr>
          <w:rFonts w:cs="Times New Roman"/>
          <w:szCs w:val="24"/>
        </w:rPr>
        <w:t>(</w:t>
      </w:r>
      <w:r w:rsidR="007240D6" w:rsidRPr="004266F9">
        <w:rPr>
          <w:rFonts w:cs="Times New Roman"/>
          <w:szCs w:val="24"/>
        </w:rPr>
        <w:t xml:space="preserve">2009) explained that appropriate research strategy has to be selected based on the research questions and objectives the extend of existing knowledge on the subject area to be researched, the amount of time and resources available, and the philosophical underpinning of the researcher. There are many research strategies including quantitative and qualitative, descriptive, analytical and applied research strategy that are used in a research. In this research study, interpretivist or qualitative research strategy was used which going hand in hand with interviews, questionnaires and focus groups however specifically for this study questionnaires and interviews were used. </w:t>
      </w:r>
    </w:p>
    <w:p w14:paraId="3938C84E" w14:textId="046FA0A6" w:rsidR="007240D6" w:rsidRPr="004266F9" w:rsidRDefault="00B532A6" w:rsidP="004266F9">
      <w:pPr>
        <w:pStyle w:val="Heading1"/>
        <w:spacing w:line="360" w:lineRule="auto"/>
        <w:rPr>
          <w:rFonts w:cs="Times New Roman"/>
          <w:szCs w:val="24"/>
        </w:rPr>
      </w:pPr>
      <w:bookmarkStart w:id="135" w:name="_Toc121934959"/>
      <w:bookmarkStart w:id="136" w:name="_Toc121945529"/>
      <w:bookmarkStart w:id="137" w:name="_Toc121949181"/>
      <w:r w:rsidRPr="004266F9">
        <w:rPr>
          <w:rFonts w:cs="Times New Roman"/>
          <w:szCs w:val="24"/>
        </w:rPr>
        <w:t xml:space="preserve">3.5 </w:t>
      </w:r>
      <w:r w:rsidR="007240D6" w:rsidRPr="004266F9">
        <w:rPr>
          <w:rFonts w:cs="Times New Roman"/>
          <w:szCs w:val="24"/>
        </w:rPr>
        <w:t>Research Design</w:t>
      </w:r>
      <w:bookmarkEnd w:id="135"/>
      <w:bookmarkEnd w:id="136"/>
      <w:bookmarkEnd w:id="137"/>
    </w:p>
    <w:p w14:paraId="5269340C" w14:textId="77777777" w:rsidR="007240D6" w:rsidRPr="004266F9" w:rsidRDefault="007240D6" w:rsidP="004266F9">
      <w:pPr>
        <w:rPr>
          <w:rFonts w:cs="Times New Roman"/>
          <w:szCs w:val="24"/>
        </w:rPr>
      </w:pPr>
      <w:r w:rsidRPr="004266F9">
        <w:rPr>
          <w:rFonts w:cs="Times New Roman"/>
          <w:szCs w:val="24"/>
        </w:rPr>
        <w:t xml:space="preserve">Cooper and </w:t>
      </w:r>
      <w:proofErr w:type="spellStart"/>
      <w:r w:rsidRPr="004266F9">
        <w:rPr>
          <w:rFonts w:cs="Times New Roman"/>
          <w:szCs w:val="24"/>
        </w:rPr>
        <w:t>Schindle</w:t>
      </w:r>
      <w:proofErr w:type="spellEnd"/>
      <w:r w:rsidRPr="004266F9">
        <w:rPr>
          <w:rFonts w:cs="Times New Roman"/>
          <w:szCs w:val="24"/>
        </w:rPr>
        <w:t xml:space="preserve">, (2003:146) defined research design as a plan for obtaining workable results from your research, on which you can base justifiable conclusions. In other words, a research design provides direction on how the project is going to be carried out. There are different types of research designs namely descriptive, explanatory, conclusive and casual research designs. Research design also should provide relevant information that would most and efficiently and effectively address the research questions. On the same note, Robson (2002) explained that descriptive research portrays an accurate profile of a person, events or situations. In this research study, a descriptive survey design was used and concentrated on achieving a full and correct description of circumstances with high accuracy. This research design was the most appropriate one since it is qualitative in nature and the objectives of the study is to establish the effectiveness of Microfinance programs in achieving financial inclusion. The good part of qualitative approach is also that researcher captures directly, experience and opinions of the service providers and clients. Quantitative approach is used to portray the data statistically since qualitative brings subjectivity as well as enhancing full understanding of the research study. </w:t>
      </w:r>
    </w:p>
    <w:p w14:paraId="49EB8279" w14:textId="5292985E" w:rsidR="007240D6" w:rsidRPr="004266F9" w:rsidRDefault="00B532A6" w:rsidP="004266F9">
      <w:pPr>
        <w:pStyle w:val="Heading1"/>
        <w:spacing w:line="360" w:lineRule="auto"/>
        <w:rPr>
          <w:rFonts w:cs="Times New Roman"/>
          <w:szCs w:val="24"/>
        </w:rPr>
      </w:pPr>
      <w:bookmarkStart w:id="138" w:name="_Toc121934960"/>
      <w:bookmarkStart w:id="139" w:name="_Toc121945530"/>
      <w:bookmarkStart w:id="140" w:name="_Toc121949182"/>
      <w:r w:rsidRPr="004266F9">
        <w:rPr>
          <w:rFonts w:cs="Times New Roman"/>
          <w:szCs w:val="24"/>
        </w:rPr>
        <w:t xml:space="preserve">3.6 </w:t>
      </w:r>
      <w:r w:rsidR="007240D6" w:rsidRPr="004266F9">
        <w:rPr>
          <w:rFonts w:cs="Times New Roman"/>
          <w:szCs w:val="24"/>
        </w:rPr>
        <w:t>Target population and Sampling</w:t>
      </w:r>
      <w:bookmarkEnd w:id="138"/>
      <w:bookmarkEnd w:id="139"/>
      <w:bookmarkEnd w:id="140"/>
    </w:p>
    <w:p w14:paraId="032AFD54" w14:textId="6C3F75A3" w:rsidR="007240D6" w:rsidRPr="004266F9" w:rsidRDefault="007240D6" w:rsidP="004266F9">
      <w:pPr>
        <w:rPr>
          <w:rFonts w:cs="Times New Roman"/>
          <w:szCs w:val="24"/>
        </w:rPr>
      </w:pPr>
      <w:r w:rsidRPr="004266F9">
        <w:rPr>
          <w:rFonts w:cs="Times New Roman"/>
          <w:szCs w:val="24"/>
        </w:rPr>
        <w:t>According to Cooper and Schindler (2008), population refers to the collection of elements about which we wish to reference.</w:t>
      </w:r>
      <w:r w:rsidR="00B532A6" w:rsidRPr="004266F9">
        <w:rPr>
          <w:rFonts w:cs="Times New Roman"/>
          <w:szCs w:val="24"/>
        </w:rPr>
        <w:t xml:space="preserve"> </w:t>
      </w:r>
      <w:r w:rsidRPr="004266F9">
        <w:rPr>
          <w:rFonts w:cs="Times New Roman"/>
          <w:szCs w:val="24"/>
        </w:rPr>
        <w:t xml:space="preserve">Target population is the total focused number of people </w:t>
      </w:r>
      <w:r w:rsidRPr="004266F9">
        <w:rPr>
          <w:rFonts w:cs="Times New Roman"/>
          <w:szCs w:val="24"/>
        </w:rPr>
        <w:lastRenderedPageBreak/>
        <w:t xml:space="preserve">that the sampling might be drawn on. In this research the target population was the Microfinance institution in Harare, the marginalized people as well as some clients. </w:t>
      </w:r>
    </w:p>
    <w:p w14:paraId="23454294" w14:textId="5990EB32" w:rsidR="007240D6" w:rsidRPr="004266F9" w:rsidRDefault="00B532A6" w:rsidP="004266F9">
      <w:pPr>
        <w:pStyle w:val="Heading1"/>
        <w:spacing w:line="360" w:lineRule="auto"/>
        <w:rPr>
          <w:rFonts w:cs="Times New Roman"/>
          <w:szCs w:val="24"/>
        </w:rPr>
      </w:pPr>
      <w:bookmarkStart w:id="141" w:name="_Toc121934961"/>
      <w:bookmarkStart w:id="142" w:name="_Toc121945531"/>
      <w:bookmarkStart w:id="143" w:name="_Toc121949183"/>
      <w:r w:rsidRPr="004266F9">
        <w:rPr>
          <w:rFonts w:cs="Times New Roman"/>
          <w:szCs w:val="24"/>
        </w:rPr>
        <w:t xml:space="preserve">3.6.1 </w:t>
      </w:r>
      <w:r w:rsidR="007240D6" w:rsidRPr="004266F9">
        <w:rPr>
          <w:rFonts w:cs="Times New Roman"/>
          <w:szCs w:val="24"/>
        </w:rPr>
        <w:t>Sampling</w:t>
      </w:r>
      <w:bookmarkEnd w:id="141"/>
      <w:bookmarkEnd w:id="142"/>
      <w:bookmarkEnd w:id="143"/>
    </w:p>
    <w:p w14:paraId="3317F10D" w14:textId="76F771EA" w:rsidR="007240D6" w:rsidRPr="004266F9" w:rsidRDefault="007240D6" w:rsidP="004266F9">
      <w:pPr>
        <w:rPr>
          <w:rFonts w:cs="Times New Roman"/>
          <w:szCs w:val="24"/>
        </w:rPr>
      </w:pPr>
      <w:r w:rsidRPr="004266F9">
        <w:rPr>
          <w:rFonts w:cs="Times New Roman"/>
          <w:szCs w:val="24"/>
        </w:rPr>
        <w:t>Sampling is a process whereby a researcher choses his or her sample.</w:t>
      </w:r>
      <w:r w:rsidR="00CE05CD">
        <w:rPr>
          <w:rFonts w:cs="Times New Roman"/>
          <w:szCs w:val="24"/>
        </w:rPr>
        <w:t xml:space="preserve"> The type of sampling used in the</w:t>
      </w:r>
      <w:r w:rsidRPr="004266F9">
        <w:rPr>
          <w:rFonts w:cs="Times New Roman"/>
          <w:szCs w:val="24"/>
        </w:rPr>
        <w:t xml:space="preserve"> research study is a probability sampling specifically stratified sampling. Blumberg and Scooper, (2014) went on to explain that a census is feasible when the population is small and necessary when the elements are quite different from each other.  </w:t>
      </w:r>
    </w:p>
    <w:p w14:paraId="38873C91" w14:textId="28ED89D4" w:rsidR="007240D6" w:rsidRPr="004266F9" w:rsidRDefault="00B532A6" w:rsidP="004266F9">
      <w:pPr>
        <w:pStyle w:val="Heading1"/>
        <w:spacing w:line="360" w:lineRule="auto"/>
        <w:rPr>
          <w:rFonts w:cs="Times New Roman"/>
          <w:szCs w:val="24"/>
        </w:rPr>
      </w:pPr>
      <w:bookmarkStart w:id="144" w:name="_Toc121934962"/>
      <w:bookmarkStart w:id="145" w:name="_Toc121945532"/>
      <w:bookmarkStart w:id="146" w:name="_Toc121949184"/>
      <w:r w:rsidRPr="004266F9">
        <w:rPr>
          <w:rFonts w:cs="Times New Roman"/>
          <w:szCs w:val="24"/>
        </w:rPr>
        <w:t xml:space="preserve">3.7 </w:t>
      </w:r>
      <w:r w:rsidR="007240D6" w:rsidRPr="004266F9">
        <w:rPr>
          <w:rFonts w:cs="Times New Roman"/>
          <w:szCs w:val="24"/>
        </w:rPr>
        <w:t>Stratified sampling</w:t>
      </w:r>
      <w:bookmarkEnd w:id="144"/>
      <w:bookmarkEnd w:id="145"/>
      <w:bookmarkEnd w:id="146"/>
    </w:p>
    <w:p w14:paraId="372B4D09" w14:textId="3A3A88DA" w:rsidR="007240D6" w:rsidRPr="004266F9" w:rsidRDefault="007240D6" w:rsidP="004266F9">
      <w:pPr>
        <w:rPr>
          <w:rFonts w:cs="Times New Roman"/>
          <w:szCs w:val="24"/>
        </w:rPr>
      </w:pPr>
      <w:r w:rsidRPr="004266F9">
        <w:rPr>
          <w:rFonts w:cs="Times New Roman"/>
          <w:szCs w:val="24"/>
        </w:rPr>
        <w:t>The stratified sampling is adopted when there are different types of groups of the population which are linked by interest to the population and study. I</w:t>
      </w:r>
      <w:r w:rsidR="00CE05CD">
        <w:rPr>
          <w:rFonts w:cs="Times New Roman"/>
          <w:szCs w:val="24"/>
        </w:rPr>
        <w:t>n this case the area of passion was contributed by</w:t>
      </w:r>
      <w:r w:rsidR="00CE05CD" w:rsidRPr="00CE05CD">
        <w:rPr>
          <w:rFonts w:cs="Times New Roman"/>
          <w:szCs w:val="24"/>
        </w:rPr>
        <w:t xml:space="preserve"> </w:t>
      </w:r>
      <w:r w:rsidR="00CE05CD">
        <w:rPr>
          <w:rFonts w:cs="Times New Roman"/>
          <w:szCs w:val="24"/>
        </w:rPr>
        <w:t>potential customers, Microfinance personnel, policy makers and clients.</w:t>
      </w:r>
    </w:p>
    <w:p w14:paraId="13371B41" w14:textId="7F08E07E" w:rsidR="007240D6" w:rsidRPr="004266F9" w:rsidRDefault="00B532A6" w:rsidP="004266F9">
      <w:pPr>
        <w:pStyle w:val="Heading2"/>
        <w:spacing w:line="360" w:lineRule="auto"/>
        <w:rPr>
          <w:rFonts w:cs="Times New Roman"/>
          <w:szCs w:val="24"/>
        </w:rPr>
      </w:pPr>
      <w:bookmarkStart w:id="147" w:name="_Toc121934963"/>
      <w:bookmarkStart w:id="148" w:name="_Toc121945533"/>
      <w:bookmarkStart w:id="149" w:name="_Toc121949185"/>
      <w:r w:rsidRPr="004266F9">
        <w:rPr>
          <w:rFonts w:cs="Times New Roman"/>
          <w:szCs w:val="24"/>
        </w:rPr>
        <w:t xml:space="preserve">3.7.1 </w:t>
      </w:r>
      <w:r w:rsidR="007240D6" w:rsidRPr="004266F9">
        <w:rPr>
          <w:rFonts w:cs="Times New Roman"/>
          <w:szCs w:val="24"/>
        </w:rPr>
        <w:t>Sample size</w:t>
      </w:r>
      <w:bookmarkEnd w:id="147"/>
      <w:bookmarkEnd w:id="148"/>
      <w:bookmarkEnd w:id="149"/>
    </w:p>
    <w:p w14:paraId="441D3CF1" w14:textId="77777777" w:rsidR="007240D6" w:rsidRPr="004266F9" w:rsidRDefault="007240D6" w:rsidP="004266F9">
      <w:pPr>
        <w:rPr>
          <w:rFonts w:cs="Times New Roman"/>
          <w:b/>
          <w:szCs w:val="24"/>
        </w:rPr>
      </w:pPr>
      <w:r w:rsidRPr="004266F9">
        <w:rPr>
          <w:rFonts w:cs="Times New Roman"/>
          <w:szCs w:val="24"/>
        </w:rPr>
        <w:t xml:space="preserve">In trying to determine and reach into a justified sample size King (2010)’s view on </w:t>
      </w:r>
      <w:proofErr w:type="spellStart"/>
      <w:r w:rsidRPr="004266F9">
        <w:rPr>
          <w:rFonts w:cs="Times New Roman"/>
          <w:szCs w:val="24"/>
        </w:rPr>
        <w:t>O’Cornor</w:t>
      </w:r>
      <w:proofErr w:type="spellEnd"/>
      <w:r w:rsidRPr="004266F9">
        <w:rPr>
          <w:rFonts w:cs="Times New Roman"/>
          <w:szCs w:val="24"/>
        </w:rPr>
        <w:t xml:space="preserve">, (2011) was taken into consideration when he explained that if a target population is small then in that case a sample size of between 10 </w:t>
      </w:r>
      <w:proofErr w:type="spellStart"/>
      <w:r w:rsidRPr="004266F9">
        <w:rPr>
          <w:rFonts w:cs="Times New Roman"/>
          <w:szCs w:val="24"/>
        </w:rPr>
        <w:t>percent</w:t>
      </w:r>
      <w:proofErr w:type="spellEnd"/>
      <w:r w:rsidRPr="004266F9">
        <w:rPr>
          <w:rFonts w:cs="Times New Roman"/>
          <w:szCs w:val="24"/>
        </w:rPr>
        <w:t xml:space="preserve"> and 30 </w:t>
      </w:r>
      <w:proofErr w:type="spellStart"/>
      <w:r w:rsidRPr="004266F9">
        <w:rPr>
          <w:rFonts w:cs="Times New Roman"/>
          <w:szCs w:val="24"/>
        </w:rPr>
        <w:t>percent</w:t>
      </w:r>
      <w:proofErr w:type="spellEnd"/>
      <w:r w:rsidRPr="004266F9">
        <w:rPr>
          <w:rFonts w:cs="Times New Roman"/>
          <w:szCs w:val="24"/>
        </w:rPr>
        <w:t xml:space="preserve"> is a representative of the whole population. The researcher used 15 </w:t>
      </w:r>
      <w:proofErr w:type="spellStart"/>
      <w:r w:rsidRPr="004266F9">
        <w:rPr>
          <w:rFonts w:cs="Times New Roman"/>
          <w:szCs w:val="24"/>
        </w:rPr>
        <w:t>percent</w:t>
      </w:r>
      <w:proofErr w:type="spellEnd"/>
      <w:r w:rsidRPr="004266F9">
        <w:rPr>
          <w:rFonts w:cs="Times New Roman"/>
          <w:szCs w:val="24"/>
        </w:rPr>
        <w:t xml:space="preserve"> of sample size in accordance with King (2010).</w:t>
      </w:r>
    </w:p>
    <w:p w14:paraId="30B7C976" w14:textId="7A54C6F0" w:rsidR="007240D6" w:rsidRPr="004266F9" w:rsidRDefault="007240D6" w:rsidP="004266F9">
      <w:pPr>
        <w:pStyle w:val="Heading2"/>
        <w:spacing w:line="360" w:lineRule="auto"/>
        <w:rPr>
          <w:rFonts w:cs="Times New Roman"/>
          <w:szCs w:val="24"/>
        </w:rPr>
      </w:pPr>
      <w:bookmarkStart w:id="150" w:name="_Toc121934964"/>
      <w:bookmarkStart w:id="151" w:name="_Toc121945534"/>
      <w:bookmarkStart w:id="152" w:name="_Toc121949186"/>
      <w:r w:rsidRPr="004266F9">
        <w:rPr>
          <w:rFonts w:cs="Times New Roman"/>
          <w:szCs w:val="24"/>
        </w:rPr>
        <w:t xml:space="preserve">Table 3.1 </w:t>
      </w:r>
      <w:proofErr w:type="gramStart"/>
      <w:r w:rsidRPr="004266F9">
        <w:rPr>
          <w:rFonts w:cs="Times New Roman"/>
          <w:szCs w:val="24"/>
        </w:rPr>
        <w:t>The</w:t>
      </w:r>
      <w:proofErr w:type="gramEnd"/>
      <w:r w:rsidRPr="004266F9">
        <w:rPr>
          <w:rFonts w:cs="Times New Roman"/>
          <w:szCs w:val="24"/>
        </w:rPr>
        <w:t xml:space="preserve"> Sample Composition</w:t>
      </w:r>
      <w:bookmarkEnd w:id="150"/>
      <w:bookmarkEnd w:id="151"/>
      <w:bookmarkEnd w:id="152"/>
    </w:p>
    <w:tbl>
      <w:tblPr>
        <w:tblStyle w:val="MediumShading2-Accent4"/>
        <w:tblW w:w="9070" w:type="dxa"/>
        <w:tblLook w:val="04A0" w:firstRow="1" w:lastRow="0" w:firstColumn="1" w:lastColumn="0" w:noHBand="0" w:noVBand="1"/>
      </w:tblPr>
      <w:tblGrid>
        <w:gridCol w:w="3265"/>
        <w:gridCol w:w="149"/>
        <w:gridCol w:w="2019"/>
        <w:gridCol w:w="1655"/>
        <w:gridCol w:w="142"/>
        <w:gridCol w:w="1840"/>
      </w:tblGrid>
      <w:tr w:rsidR="007240D6" w:rsidRPr="004266F9" w14:paraId="054C7402" w14:textId="77777777" w:rsidTr="00532DF6">
        <w:trPr>
          <w:cnfStyle w:val="100000000000" w:firstRow="1" w:lastRow="0" w:firstColumn="0" w:lastColumn="0" w:oddVBand="0" w:evenVBand="0" w:oddHBand="0" w:evenHBand="0" w:firstRowFirstColumn="0" w:firstRowLastColumn="0" w:lastRowFirstColumn="0" w:lastRowLastColumn="0"/>
          <w:trHeight w:val="833"/>
        </w:trPr>
        <w:tc>
          <w:tcPr>
            <w:cnfStyle w:val="001000000100" w:firstRow="0" w:lastRow="0" w:firstColumn="1" w:lastColumn="0" w:oddVBand="0" w:evenVBand="0" w:oddHBand="0" w:evenHBand="0" w:firstRowFirstColumn="1" w:firstRowLastColumn="0" w:lastRowFirstColumn="0" w:lastRowLastColumn="0"/>
            <w:tcW w:w="3265" w:type="dxa"/>
            <w:shd w:val="clear" w:color="auto" w:fill="5B9BD5" w:themeFill="accent1"/>
          </w:tcPr>
          <w:p w14:paraId="15B87A87" w14:textId="77777777" w:rsidR="007240D6" w:rsidRPr="004266F9" w:rsidRDefault="007240D6" w:rsidP="004266F9">
            <w:pPr>
              <w:spacing w:line="360" w:lineRule="auto"/>
              <w:jc w:val="both"/>
              <w:rPr>
                <w:rFonts w:ascii="Times New Roman" w:hAnsi="Times New Roman" w:cs="Times New Roman"/>
                <w:sz w:val="24"/>
                <w:szCs w:val="24"/>
              </w:rPr>
            </w:pPr>
            <w:r w:rsidRPr="004266F9">
              <w:rPr>
                <w:rFonts w:ascii="Times New Roman" w:hAnsi="Times New Roman" w:cs="Times New Roman"/>
                <w:sz w:val="24"/>
                <w:szCs w:val="24"/>
              </w:rPr>
              <w:t xml:space="preserve">Group </w:t>
            </w:r>
          </w:p>
        </w:tc>
        <w:tc>
          <w:tcPr>
            <w:tcW w:w="2168" w:type="dxa"/>
            <w:gridSpan w:val="2"/>
            <w:shd w:val="clear" w:color="auto" w:fill="5B9BD5" w:themeFill="accent1"/>
          </w:tcPr>
          <w:p w14:paraId="61414B88" w14:textId="67A016F1" w:rsidR="007240D6" w:rsidRPr="004266F9" w:rsidRDefault="00532DF6" w:rsidP="004266F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66F9">
              <w:rPr>
                <w:rFonts w:ascii="Times New Roman" w:hAnsi="Times New Roman" w:cs="Times New Roman"/>
                <w:sz w:val="24"/>
                <w:szCs w:val="24"/>
              </w:rPr>
              <w:t xml:space="preserve">Target </w:t>
            </w:r>
            <w:r w:rsidR="007240D6" w:rsidRPr="004266F9">
              <w:rPr>
                <w:rFonts w:ascii="Times New Roman" w:hAnsi="Times New Roman" w:cs="Times New Roman"/>
                <w:sz w:val="24"/>
                <w:szCs w:val="24"/>
              </w:rPr>
              <w:t xml:space="preserve">population </w:t>
            </w:r>
          </w:p>
        </w:tc>
        <w:tc>
          <w:tcPr>
            <w:tcW w:w="1797" w:type="dxa"/>
            <w:gridSpan w:val="2"/>
            <w:shd w:val="clear" w:color="auto" w:fill="5B9BD5" w:themeFill="accent1"/>
          </w:tcPr>
          <w:p w14:paraId="20FB8CFB" w14:textId="77777777" w:rsidR="007240D6" w:rsidRPr="004266F9" w:rsidRDefault="007240D6" w:rsidP="004266F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66F9">
              <w:rPr>
                <w:rFonts w:ascii="Times New Roman" w:hAnsi="Times New Roman" w:cs="Times New Roman"/>
                <w:sz w:val="24"/>
                <w:szCs w:val="24"/>
              </w:rPr>
              <w:t>Sample size</w:t>
            </w:r>
          </w:p>
        </w:tc>
        <w:tc>
          <w:tcPr>
            <w:tcW w:w="1840" w:type="dxa"/>
            <w:shd w:val="clear" w:color="auto" w:fill="5B9BD5" w:themeFill="accent1"/>
          </w:tcPr>
          <w:p w14:paraId="6D5C343A" w14:textId="77777777" w:rsidR="007240D6" w:rsidRPr="004266F9" w:rsidRDefault="007240D6" w:rsidP="004266F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66F9">
              <w:rPr>
                <w:rFonts w:ascii="Times New Roman" w:hAnsi="Times New Roman" w:cs="Times New Roman"/>
                <w:sz w:val="24"/>
                <w:szCs w:val="24"/>
              </w:rPr>
              <w:t>Sample as a %</w:t>
            </w:r>
          </w:p>
        </w:tc>
      </w:tr>
      <w:tr w:rsidR="007240D6" w:rsidRPr="004266F9" w14:paraId="33BA5BB8" w14:textId="77777777" w:rsidTr="00532DF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414" w:type="dxa"/>
            <w:gridSpan w:val="2"/>
            <w:shd w:val="clear" w:color="auto" w:fill="9CC2E5" w:themeFill="accent1" w:themeFillTint="99"/>
          </w:tcPr>
          <w:p w14:paraId="610B2998" w14:textId="77777777" w:rsidR="007240D6" w:rsidRPr="004266F9" w:rsidRDefault="007240D6" w:rsidP="004266F9">
            <w:pPr>
              <w:spacing w:line="360" w:lineRule="auto"/>
              <w:jc w:val="both"/>
              <w:rPr>
                <w:rFonts w:ascii="Times New Roman" w:hAnsi="Times New Roman" w:cs="Times New Roman"/>
                <w:sz w:val="24"/>
                <w:szCs w:val="24"/>
              </w:rPr>
            </w:pPr>
            <w:r w:rsidRPr="004266F9">
              <w:rPr>
                <w:rFonts w:ascii="Times New Roman" w:hAnsi="Times New Roman" w:cs="Times New Roman"/>
                <w:sz w:val="24"/>
                <w:szCs w:val="24"/>
              </w:rPr>
              <w:t>Bank/Microfinance personnel</w:t>
            </w:r>
          </w:p>
        </w:tc>
        <w:tc>
          <w:tcPr>
            <w:tcW w:w="2019" w:type="dxa"/>
            <w:shd w:val="clear" w:color="auto" w:fill="BF8F00" w:themeFill="accent4" w:themeFillShade="BF"/>
          </w:tcPr>
          <w:p w14:paraId="0447A741" w14:textId="4F17460D" w:rsidR="007240D6" w:rsidRPr="004266F9" w:rsidRDefault="00852549"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66F9">
              <w:rPr>
                <w:rFonts w:ascii="Times New Roman" w:hAnsi="Times New Roman" w:cs="Times New Roman"/>
                <w:b/>
                <w:sz w:val="24"/>
                <w:szCs w:val="24"/>
              </w:rPr>
              <w:t>80</w:t>
            </w:r>
          </w:p>
        </w:tc>
        <w:tc>
          <w:tcPr>
            <w:tcW w:w="1655" w:type="dxa"/>
            <w:shd w:val="clear" w:color="auto" w:fill="9CC2E5" w:themeFill="accent1" w:themeFillTint="99"/>
          </w:tcPr>
          <w:p w14:paraId="4BE825D4" w14:textId="1363DC1D" w:rsidR="007240D6" w:rsidRPr="004266F9" w:rsidRDefault="00852549"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66F9">
              <w:rPr>
                <w:rFonts w:ascii="Times New Roman" w:hAnsi="Times New Roman" w:cs="Times New Roman"/>
                <w:b/>
                <w:sz w:val="24"/>
                <w:szCs w:val="24"/>
              </w:rPr>
              <w:t>12</w:t>
            </w:r>
          </w:p>
        </w:tc>
        <w:tc>
          <w:tcPr>
            <w:tcW w:w="1982" w:type="dxa"/>
            <w:gridSpan w:val="2"/>
            <w:shd w:val="clear" w:color="auto" w:fill="9CC2E5" w:themeFill="accent1" w:themeFillTint="99"/>
          </w:tcPr>
          <w:p w14:paraId="24001F38" w14:textId="77777777" w:rsidR="007240D6" w:rsidRPr="004266F9" w:rsidRDefault="007240D6"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66F9">
              <w:rPr>
                <w:rFonts w:ascii="Times New Roman" w:hAnsi="Times New Roman" w:cs="Times New Roman"/>
                <w:b/>
                <w:sz w:val="24"/>
                <w:szCs w:val="24"/>
              </w:rPr>
              <w:t>15</w:t>
            </w:r>
          </w:p>
        </w:tc>
      </w:tr>
      <w:tr w:rsidR="007240D6" w:rsidRPr="004266F9" w14:paraId="0D1B644D" w14:textId="77777777" w:rsidTr="00532DF6">
        <w:trPr>
          <w:trHeight w:val="416"/>
        </w:trPr>
        <w:tc>
          <w:tcPr>
            <w:cnfStyle w:val="001000000000" w:firstRow="0" w:lastRow="0" w:firstColumn="1" w:lastColumn="0" w:oddVBand="0" w:evenVBand="0" w:oddHBand="0" w:evenHBand="0" w:firstRowFirstColumn="0" w:firstRowLastColumn="0" w:lastRowFirstColumn="0" w:lastRowLastColumn="0"/>
            <w:tcW w:w="3414" w:type="dxa"/>
            <w:gridSpan w:val="2"/>
            <w:shd w:val="clear" w:color="auto" w:fill="A8D08D" w:themeFill="accent6" w:themeFillTint="99"/>
          </w:tcPr>
          <w:p w14:paraId="0F5D7A6A" w14:textId="77777777" w:rsidR="007240D6" w:rsidRPr="004266F9" w:rsidRDefault="007240D6" w:rsidP="004266F9">
            <w:pPr>
              <w:spacing w:line="360" w:lineRule="auto"/>
              <w:jc w:val="both"/>
              <w:rPr>
                <w:rFonts w:ascii="Times New Roman" w:hAnsi="Times New Roman" w:cs="Times New Roman"/>
                <w:sz w:val="24"/>
                <w:szCs w:val="24"/>
              </w:rPr>
            </w:pPr>
            <w:r w:rsidRPr="004266F9">
              <w:rPr>
                <w:rFonts w:ascii="Times New Roman" w:hAnsi="Times New Roman" w:cs="Times New Roman"/>
                <w:sz w:val="24"/>
                <w:szCs w:val="24"/>
              </w:rPr>
              <w:t>Microfinance clients</w:t>
            </w:r>
          </w:p>
        </w:tc>
        <w:tc>
          <w:tcPr>
            <w:tcW w:w="2019" w:type="dxa"/>
            <w:shd w:val="clear" w:color="auto" w:fill="BF8F00" w:themeFill="accent4" w:themeFillShade="BF"/>
          </w:tcPr>
          <w:p w14:paraId="102DDC73" w14:textId="5E99ED8C" w:rsidR="007240D6" w:rsidRPr="004266F9" w:rsidRDefault="00852549" w:rsidP="004266F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266F9">
              <w:rPr>
                <w:rFonts w:ascii="Times New Roman" w:hAnsi="Times New Roman" w:cs="Times New Roman"/>
                <w:b/>
                <w:sz w:val="24"/>
                <w:szCs w:val="24"/>
              </w:rPr>
              <w:t>110</w:t>
            </w:r>
          </w:p>
        </w:tc>
        <w:tc>
          <w:tcPr>
            <w:tcW w:w="1655" w:type="dxa"/>
            <w:shd w:val="clear" w:color="auto" w:fill="A8D08D" w:themeFill="accent6" w:themeFillTint="99"/>
          </w:tcPr>
          <w:p w14:paraId="4A6ED422" w14:textId="3CAEDBD1" w:rsidR="007240D6" w:rsidRPr="004266F9" w:rsidRDefault="00852549" w:rsidP="004266F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266F9">
              <w:rPr>
                <w:rFonts w:ascii="Times New Roman" w:hAnsi="Times New Roman" w:cs="Times New Roman"/>
                <w:b/>
                <w:sz w:val="24"/>
                <w:szCs w:val="24"/>
              </w:rPr>
              <w:t>17</w:t>
            </w:r>
          </w:p>
        </w:tc>
        <w:tc>
          <w:tcPr>
            <w:tcW w:w="1982" w:type="dxa"/>
            <w:gridSpan w:val="2"/>
            <w:shd w:val="clear" w:color="auto" w:fill="A8D08D" w:themeFill="accent6" w:themeFillTint="99"/>
          </w:tcPr>
          <w:p w14:paraId="18CD0A93" w14:textId="77777777" w:rsidR="007240D6" w:rsidRPr="004266F9" w:rsidRDefault="007240D6" w:rsidP="004266F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266F9">
              <w:rPr>
                <w:rFonts w:ascii="Times New Roman" w:hAnsi="Times New Roman" w:cs="Times New Roman"/>
                <w:b/>
                <w:sz w:val="24"/>
                <w:szCs w:val="24"/>
              </w:rPr>
              <w:t>15</w:t>
            </w:r>
          </w:p>
        </w:tc>
      </w:tr>
      <w:tr w:rsidR="007240D6" w:rsidRPr="004266F9" w14:paraId="59600D0B" w14:textId="77777777" w:rsidTr="00532DF6">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414" w:type="dxa"/>
            <w:gridSpan w:val="2"/>
            <w:shd w:val="clear" w:color="auto" w:fill="AEAAAA" w:themeFill="background2" w:themeFillShade="BF"/>
          </w:tcPr>
          <w:p w14:paraId="6EE3889B" w14:textId="77777777" w:rsidR="007240D6" w:rsidRPr="004266F9" w:rsidRDefault="007240D6" w:rsidP="004266F9">
            <w:pPr>
              <w:spacing w:line="360" w:lineRule="auto"/>
              <w:jc w:val="both"/>
              <w:rPr>
                <w:rFonts w:ascii="Times New Roman" w:hAnsi="Times New Roman" w:cs="Times New Roman"/>
                <w:sz w:val="24"/>
                <w:szCs w:val="24"/>
              </w:rPr>
            </w:pPr>
            <w:r w:rsidRPr="004266F9">
              <w:rPr>
                <w:rFonts w:ascii="Times New Roman" w:hAnsi="Times New Roman" w:cs="Times New Roman"/>
                <w:sz w:val="24"/>
                <w:szCs w:val="24"/>
              </w:rPr>
              <w:t>Marginalized clients</w:t>
            </w:r>
          </w:p>
        </w:tc>
        <w:tc>
          <w:tcPr>
            <w:tcW w:w="2019" w:type="dxa"/>
            <w:shd w:val="clear" w:color="auto" w:fill="BF8F00" w:themeFill="accent4" w:themeFillShade="BF"/>
          </w:tcPr>
          <w:p w14:paraId="29FC89B6" w14:textId="1C8375EC" w:rsidR="00852549" w:rsidRPr="004266F9" w:rsidRDefault="00852549"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66F9">
              <w:rPr>
                <w:rFonts w:ascii="Times New Roman" w:hAnsi="Times New Roman" w:cs="Times New Roman"/>
                <w:b/>
                <w:sz w:val="24"/>
                <w:szCs w:val="24"/>
              </w:rPr>
              <w:t>125</w:t>
            </w:r>
          </w:p>
        </w:tc>
        <w:tc>
          <w:tcPr>
            <w:tcW w:w="1655" w:type="dxa"/>
          </w:tcPr>
          <w:p w14:paraId="583BD811" w14:textId="5A0AAEE4" w:rsidR="00852549" w:rsidRPr="004266F9" w:rsidRDefault="00852549"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66F9">
              <w:rPr>
                <w:rFonts w:ascii="Times New Roman" w:hAnsi="Times New Roman" w:cs="Times New Roman"/>
                <w:b/>
                <w:sz w:val="24"/>
                <w:szCs w:val="24"/>
              </w:rPr>
              <w:t>19</w:t>
            </w:r>
          </w:p>
        </w:tc>
        <w:tc>
          <w:tcPr>
            <w:tcW w:w="1982" w:type="dxa"/>
            <w:gridSpan w:val="2"/>
          </w:tcPr>
          <w:p w14:paraId="0ADCF2EC" w14:textId="77777777" w:rsidR="007240D6" w:rsidRPr="004266F9" w:rsidRDefault="007240D6"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266F9">
              <w:rPr>
                <w:rFonts w:ascii="Times New Roman" w:hAnsi="Times New Roman" w:cs="Times New Roman"/>
                <w:b/>
                <w:sz w:val="24"/>
                <w:szCs w:val="24"/>
              </w:rPr>
              <w:t>15</w:t>
            </w:r>
          </w:p>
        </w:tc>
      </w:tr>
    </w:tbl>
    <w:p w14:paraId="54E13982" w14:textId="53A65B37" w:rsidR="007240D6" w:rsidRPr="004266F9" w:rsidRDefault="007240D6" w:rsidP="004266F9">
      <w:pPr>
        <w:rPr>
          <w:rFonts w:cs="Times New Roman"/>
          <w:b/>
          <w:i/>
          <w:szCs w:val="24"/>
        </w:rPr>
      </w:pPr>
      <w:r w:rsidRPr="004266F9">
        <w:rPr>
          <w:rFonts w:cs="Times New Roman"/>
          <w:b/>
          <w:i/>
          <w:szCs w:val="24"/>
        </w:rPr>
        <w:t>Source: Author</w:t>
      </w:r>
    </w:p>
    <w:p w14:paraId="5F681A40" w14:textId="588F7B46" w:rsidR="007240D6" w:rsidRPr="004266F9" w:rsidRDefault="00B532A6" w:rsidP="004266F9">
      <w:pPr>
        <w:pStyle w:val="Heading1"/>
        <w:spacing w:line="360" w:lineRule="auto"/>
        <w:rPr>
          <w:rFonts w:cs="Times New Roman"/>
          <w:szCs w:val="24"/>
        </w:rPr>
      </w:pPr>
      <w:bookmarkStart w:id="153" w:name="_Toc121934965"/>
      <w:bookmarkStart w:id="154" w:name="_Toc121945535"/>
      <w:bookmarkStart w:id="155" w:name="_Toc121949187"/>
      <w:r w:rsidRPr="004266F9">
        <w:rPr>
          <w:rFonts w:cs="Times New Roman"/>
          <w:szCs w:val="24"/>
        </w:rPr>
        <w:t xml:space="preserve">3.8 </w:t>
      </w:r>
      <w:r w:rsidR="007240D6" w:rsidRPr="004266F9">
        <w:rPr>
          <w:rFonts w:cs="Times New Roman"/>
          <w:szCs w:val="24"/>
        </w:rPr>
        <w:t>Source of Data</w:t>
      </w:r>
      <w:bookmarkEnd w:id="153"/>
      <w:bookmarkEnd w:id="154"/>
      <w:bookmarkEnd w:id="155"/>
    </w:p>
    <w:p w14:paraId="37C3E3EA" w14:textId="77777777" w:rsidR="007240D6" w:rsidRPr="004266F9" w:rsidRDefault="007240D6" w:rsidP="004266F9">
      <w:pPr>
        <w:rPr>
          <w:rFonts w:cs="Times New Roman"/>
          <w:szCs w:val="24"/>
        </w:rPr>
      </w:pPr>
      <w:r w:rsidRPr="004266F9">
        <w:rPr>
          <w:rFonts w:cs="Times New Roman"/>
          <w:szCs w:val="24"/>
        </w:rPr>
        <w:t>The source of the data refers to were the information is being taken from and there are two ways in which data can be collected that is the primary and secondary sources. In order to obtain full information the researcher used both primary and secondary data as explained below.</w:t>
      </w:r>
    </w:p>
    <w:p w14:paraId="710B599A" w14:textId="1379140F" w:rsidR="007240D6" w:rsidRPr="004266F9" w:rsidRDefault="00B532A6" w:rsidP="004266F9">
      <w:pPr>
        <w:pStyle w:val="Heading2"/>
        <w:spacing w:line="360" w:lineRule="auto"/>
        <w:rPr>
          <w:rFonts w:cs="Times New Roman"/>
          <w:szCs w:val="24"/>
        </w:rPr>
      </w:pPr>
      <w:bookmarkStart w:id="156" w:name="_Toc121934966"/>
      <w:bookmarkStart w:id="157" w:name="_Toc121945536"/>
      <w:bookmarkStart w:id="158" w:name="_Toc121949188"/>
      <w:r w:rsidRPr="004266F9">
        <w:rPr>
          <w:rFonts w:cs="Times New Roman"/>
          <w:szCs w:val="24"/>
        </w:rPr>
        <w:lastRenderedPageBreak/>
        <w:t xml:space="preserve">3.8.1 </w:t>
      </w:r>
      <w:r w:rsidR="007240D6" w:rsidRPr="004266F9">
        <w:rPr>
          <w:rFonts w:cs="Times New Roman"/>
          <w:szCs w:val="24"/>
        </w:rPr>
        <w:t>Primary Data</w:t>
      </w:r>
      <w:bookmarkEnd w:id="156"/>
      <w:bookmarkEnd w:id="157"/>
      <w:bookmarkEnd w:id="158"/>
    </w:p>
    <w:p w14:paraId="5B7961BA" w14:textId="280CE000" w:rsidR="007240D6" w:rsidRPr="004266F9" w:rsidRDefault="007240D6" w:rsidP="004266F9">
      <w:pPr>
        <w:rPr>
          <w:rFonts w:cs="Times New Roman"/>
          <w:szCs w:val="24"/>
        </w:rPr>
      </w:pPr>
      <w:r w:rsidRPr="004266F9">
        <w:rPr>
          <w:rFonts w:cs="Times New Roman"/>
          <w:szCs w:val="24"/>
        </w:rPr>
        <w:t xml:space="preserve">Primary data is the use of data obtained for the first time. Focus group and questionnaires can be used to collect data but in this research study the researcher used questionnaires and Interviews to obtain information. The benefit of using primary data is that the researcher is </w:t>
      </w:r>
      <w:r w:rsidR="00FF0A4B">
        <w:rPr>
          <w:rFonts w:cs="Times New Roman"/>
          <w:szCs w:val="24"/>
        </w:rPr>
        <w:t xml:space="preserve">able to control </w:t>
      </w:r>
      <w:r w:rsidRPr="004266F9">
        <w:rPr>
          <w:rFonts w:cs="Times New Roman"/>
          <w:szCs w:val="24"/>
        </w:rPr>
        <w:t>q</w:t>
      </w:r>
      <w:r w:rsidR="00FF0A4B">
        <w:rPr>
          <w:rFonts w:cs="Times New Roman"/>
          <w:szCs w:val="24"/>
        </w:rPr>
        <w:t>uality of the data since it is taken</w:t>
      </w:r>
      <w:r w:rsidRPr="004266F9">
        <w:rPr>
          <w:rFonts w:cs="Times New Roman"/>
          <w:szCs w:val="24"/>
        </w:rPr>
        <w:t xml:space="preserve"> from the sources. However, primary data can be time consuming since it involves the researcher having direct interaction with the respondents and primary data is costly to attain due transport cost incurred to reach the source.  </w:t>
      </w:r>
    </w:p>
    <w:p w14:paraId="5AA71547" w14:textId="0A28E843" w:rsidR="007240D6" w:rsidRPr="004266F9" w:rsidRDefault="00B532A6" w:rsidP="004266F9">
      <w:pPr>
        <w:pStyle w:val="Heading2"/>
        <w:spacing w:line="360" w:lineRule="auto"/>
        <w:rPr>
          <w:rFonts w:cs="Times New Roman"/>
          <w:szCs w:val="24"/>
        </w:rPr>
      </w:pPr>
      <w:bookmarkStart w:id="159" w:name="_Toc121934967"/>
      <w:bookmarkStart w:id="160" w:name="_Toc121945537"/>
      <w:bookmarkStart w:id="161" w:name="_Toc121949189"/>
      <w:r w:rsidRPr="004266F9">
        <w:rPr>
          <w:rFonts w:cs="Times New Roman"/>
          <w:szCs w:val="24"/>
        </w:rPr>
        <w:t xml:space="preserve">3.8.2 </w:t>
      </w:r>
      <w:r w:rsidR="007240D6" w:rsidRPr="004266F9">
        <w:rPr>
          <w:rFonts w:cs="Times New Roman"/>
          <w:szCs w:val="24"/>
        </w:rPr>
        <w:t>Secondary Data</w:t>
      </w:r>
      <w:bookmarkEnd w:id="159"/>
      <w:bookmarkEnd w:id="160"/>
      <w:bookmarkEnd w:id="161"/>
    </w:p>
    <w:p w14:paraId="56E83688" w14:textId="77777777" w:rsidR="007240D6" w:rsidRPr="004266F9" w:rsidRDefault="007240D6" w:rsidP="004266F9">
      <w:pPr>
        <w:rPr>
          <w:rFonts w:cs="Times New Roman"/>
          <w:szCs w:val="24"/>
        </w:rPr>
      </w:pPr>
      <w:r w:rsidRPr="004266F9">
        <w:rPr>
          <w:rFonts w:cs="Times New Roman"/>
          <w:szCs w:val="24"/>
        </w:rPr>
        <w:t xml:space="preserve">Secondary data is the information which was previously gathered and evaluated provided from other sources like Library textbooks, newspapers, internet and electronic journals. The researcher in carrying out the study made use of secondary data obtained from RBZ publications, monetary statements as well as articles </w:t>
      </w:r>
    </w:p>
    <w:p w14:paraId="2580F545" w14:textId="6E9145EA" w:rsidR="007240D6" w:rsidRPr="004266F9" w:rsidRDefault="00B532A6" w:rsidP="004266F9">
      <w:pPr>
        <w:pStyle w:val="Heading1"/>
        <w:spacing w:line="360" w:lineRule="auto"/>
        <w:rPr>
          <w:rFonts w:cs="Times New Roman"/>
          <w:szCs w:val="24"/>
        </w:rPr>
      </w:pPr>
      <w:bookmarkStart w:id="162" w:name="_Toc121934968"/>
      <w:bookmarkStart w:id="163" w:name="_Toc121945538"/>
      <w:bookmarkStart w:id="164" w:name="_Toc121949190"/>
      <w:r w:rsidRPr="004266F9">
        <w:rPr>
          <w:rFonts w:cs="Times New Roman"/>
          <w:szCs w:val="24"/>
        </w:rPr>
        <w:t xml:space="preserve">3.9 </w:t>
      </w:r>
      <w:r w:rsidR="007240D6" w:rsidRPr="004266F9">
        <w:rPr>
          <w:rFonts w:cs="Times New Roman"/>
          <w:szCs w:val="24"/>
        </w:rPr>
        <w:t>Research instrument</w:t>
      </w:r>
      <w:bookmarkEnd w:id="162"/>
      <w:bookmarkEnd w:id="163"/>
      <w:bookmarkEnd w:id="164"/>
    </w:p>
    <w:p w14:paraId="5F4E2730" w14:textId="3DB915E2" w:rsidR="007240D6" w:rsidRPr="004266F9" w:rsidRDefault="007240D6" w:rsidP="004266F9">
      <w:pPr>
        <w:rPr>
          <w:rFonts w:cs="Times New Roman"/>
          <w:szCs w:val="24"/>
        </w:rPr>
      </w:pPr>
      <w:r w:rsidRPr="004266F9">
        <w:rPr>
          <w:rFonts w:cs="Times New Roman"/>
          <w:szCs w:val="24"/>
        </w:rPr>
        <w:t>The research instrument which was used in carrying out this st</w:t>
      </w:r>
      <w:r w:rsidR="00B532A6" w:rsidRPr="004266F9">
        <w:rPr>
          <w:rFonts w:cs="Times New Roman"/>
          <w:szCs w:val="24"/>
        </w:rPr>
        <w:t xml:space="preserve">udy to collect primary data was </w:t>
      </w:r>
      <w:r w:rsidRPr="004266F9">
        <w:rPr>
          <w:rFonts w:cs="Times New Roman"/>
          <w:szCs w:val="24"/>
        </w:rPr>
        <w:t>through the use of interviews an</w:t>
      </w:r>
      <w:r w:rsidR="00FF0A4B">
        <w:rPr>
          <w:rFonts w:cs="Times New Roman"/>
          <w:szCs w:val="24"/>
        </w:rPr>
        <w:t>d questionnaires. Interviews are regarded</w:t>
      </w:r>
      <w:r w:rsidRPr="004266F9">
        <w:rPr>
          <w:rFonts w:cs="Times New Roman"/>
          <w:szCs w:val="24"/>
        </w:rPr>
        <w:t xml:space="preserve"> semi-structured and should have both open and closed ended questions. The questionnaires were administered and distr</w:t>
      </w:r>
      <w:r w:rsidR="00FF0A4B">
        <w:rPr>
          <w:rFonts w:cs="Times New Roman"/>
          <w:szCs w:val="24"/>
        </w:rPr>
        <w:t>ibuted electronically and</w:t>
      </w:r>
      <w:r w:rsidRPr="004266F9">
        <w:rPr>
          <w:rFonts w:cs="Times New Roman"/>
          <w:szCs w:val="24"/>
        </w:rPr>
        <w:t xml:space="preserve"> physically to enhance effective retrieval of information from different groups and classes.  </w:t>
      </w:r>
    </w:p>
    <w:p w14:paraId="54425572" w14:textId="1F4897D5" w:rsidR="007240D6" w:rsidRPr="004266F9" w:rsidRDefault="00B532A6" w:rsidP="004266F9">
      <w:pPr>
        <w:pStyle w:val="Heading2"/>
        <w:spacing w:line="360" w:lineRule="auto"/>
        <w:rPr>
          <w:rFonts w:cs="Times New Roman"/>
          <w:szCs w:val="24"/>
        </w:rPr>
      </w:pPr>
      <w:bookmarkStart w:id="165" w:name="_Toc121934969"/>
      <w:bookmarkStart w:id="166" w:name="_Toc121945539"/>
      <w:bookmarkStart w:id="167" w:name="_Toc121949191"/>
      <w:r w:rsidRPr="004266F9">
        <w:rPr>
          <w:rFonts w:cs="Times New Roman"/>
          <w:szCs w:val="24"/>
        </w:rPr>
        <w:t xml:space="preserve">3.9.1 </w:t>
      </w:r>
      <w:r w:rsidR="007240D6" w:rsidRPr="004266F9">
        <w:rPr>
          <w:rFonts w:cs="Times New Roman"/>
          <w:szCs w:val="24"/>
        </w:rPr>
        <w:t>The Interviews</w:t>
      </w:r>
      <w:bookmarkEnd w:id="165"/>
      <w:bookmarkEnd w:id="166"/>
      <w:bookmarkEnd w:id="167"/>
    </w:p>
    <w:p w14:paraId="0FD4DDAB" w14:textId="33B576B5" w:rsidR="007240D6" w:rsidRPr="004266F9" w:rsidRDefault="007240D6" w:rsidP="004266F9">
      <w:pPr>
        <w:rPr>
          <w:rFonts w:cs="Times New Roman"/>
          <w:szCs w:val="24"/>
        </w:rPr>
      </w:pPr>
      <w:r w:rsidRPr="004266F9">
        <w:rPr>
          <w:rFonts w:cs="Times New Roman"/>
          <w:szCs w:val="24"/>
        </w:rPr>
        <w:t xml:space="preserve">Face-face interviews are the most suitable research instrument </w:t>
      </w:r>
      <w:r w:rsidR="00B532A6" w:rsidRPr="004266F9">
        <w:rPr>
          <w:rFonts w:cs="Times New Roman"/>
          <w:szCs w:val="24"/>
        </w:rPr>
        <w:t xml:space="preserve">used to carry out a research as </w:t>
      </w:r>
      <w:r w:rsidRPr="004266F9">
        <w:rPr>
          <w:rFonts w:cs="Times New Roman"/>
          <w:szCs w:val="24"/>
        </w:rPr>
        <w:t>they full access to non-verbal response which involves the use of facial expressions which helps the researcher to understand better. Interviews also enhance better clarity of information to the researcher since there is a room to ask questions with immediate responds thereby increasing accuracy of the information to be obtained.</w:t>
      </w:r>
    </w:p>
    <w:p w14:paraId="274681C8" w14:textId="38B2832F" w:rsidR="00B965D4" w:rsidRPr="004266F9" w:rsidRDefault="007240D6" w:rsidP="004266F9">
      <w:pPr>
        <w:rPr>
          <w:rFonts w:cs="Times New Roman"/>
          <w:szCs w:val="24"/>
        </w:rPr>
      </w:pPr>
      <w:r w:rsidRPr="004266F9">
        <w:rPr>
          <w:rFonts w:cs="Times New Roman"/>
          <w:szCs w:val="24"/>
        </w:rPr>
        <w:t>The use of interviews gives clarification of information where the interviewee misunderstood the question asked by the researcher</w:t>
      </w:r>
      <w:r w:rsidR="00B532A6" w:rsidRPr="004266F9">
        <w:rPr>
          <w:rFonts w:cs="Times New Roman"/>
          <w:szCs w:val="24"/>
        </w:rPr>
        <w:t xml:space="preserve">. </w:t>
      </w:r>
      <w:r w:rsidRPr="004266F9">
        <w:rPr>
          <w:rFonts w:cs="Times New Roman"/>
          <w:szCs w:val="24"/>
        </w:rPr>
        <w:t xml:space="preserve">There is more information obtained through face to face interaction and better understanding of facial expression of the </w:t>
      </w:r>
      <w:r w:rsidR="00B532A6" w:rsidRPr="004266F9">
        <w:rPr>
          <w:rFonts w:cs="Times New Roman"/>
          <w:szCs w:val="24"/>
        </w:rPr>
        <w:t xml:space="preserve">researcher with the interviewee. </w:t>
      </w:r>
      <w:r w:rsidR="00B965D4" w:rsidRPr="004266F9">
        <w:rPr>
          <w:rFonts w:cs="Times New Roman"/>
          <w:szCs w:val="24"/>
        </w:rPr>
        <w:t>I</w:t>
      </w:r>
      <w:r w:rsidRPr="004266F9">
        <w:rPr>
          <w:rFonts w:cs="Times New Roman"/>
          <w:szCs w:val="24"/>
        </w:rPr>
        <w:t>nterview allows the researcher to ask more questions through interaction between the researcher and interviewee beyo</w:t>
      </w:r>
      <w:r w:rsidR="00B965D4" w:rsidRPr="004266F9">
        <w:rPr>
          <w:rFonts w:cs="Times New Roman"/>
          <w:szCs w:val="24"/>
        </w:rPr>
        <w:t>nd the questions ones prepared. However, w</w:t>
      </w:r>
      <w:r w:rsidRPr="004266F9">
        <w:rPr>
          <w:rFonts w:cs="Times New Roman"/>
          <w:szCs w:val="24"/>
        </w:rPr>
        <w:t xml:space="preserve">hen carrying out an interview, Interviewee are not given enough time to research and  respond to </w:t>
      </w:r>
      <w:r w:rsidRPr="004266F9">
        <w:rPr>
          <w:rFonts w:cs="Times New Roman"/>
          <w:szCs w:val="24"/>
        </w:rPr>
        <w:lastRenderedPageBreak/>
        <w:t>what they are being asked but to go with the flow hence respondents may give incorrect information.</w:t>
      </w:r>
    </w:p>
    <w:p w14:paraId="581F3AF9" w14:textId="1FB7EAE2" w:rsidR="007240D6" w:rsidRPr="004266F9" w:rsidRDefault="00B965D4" w:rsidP="004266F9">
      <w:pPr>
        <w:pStyle w:val="Heading2"/>
        <w:spacing w:line="360" w:lineRule="auto"/>
        <w:rPr>
          <w:rFonts w:cs="Times New Roman"/>
          <w:szCs w:val="24"/>
        </w:rPr>
      </w:pPr>
      <w:bookmarkStart w:id="168" w:name="_Toc121934970"/>
      <w:bookmarkStart w:id="169" w:name="_Toc121945540"/>
      <w:bookmarkStart w:id="170" w:name="_Toc121949192"/>
      <w:r w:rsidRPr="004266F9">
        <w:rPr>
          <w:rFonts w:cs="Times New Roman"/>
          <w:szCs w:val="24"/>
        </w:rPr>
        <w:t xml:space="preserve">3.9.2 </w:t>
      </w:r>
      <w:r w:rsidR="007240D6" w:rsidRPr="004266F9">
        <w:rPr>
          <w:rFonts w:cs="Times New Roman"/>
          <w:szCs w:val="24"/>
        </w:rPr>
        <w:t>The Questionnaires</w:t>
      </w:r>
      <w:bookmarkEnd w:id="168"/>
      <w:bookmarkEnd w:id="169"/>
      <w:bookmarkEnd w:id="170"/>
    </w:p>
    <w:p w14:paraId="7C3C363E" w14:textId="6A90DDD0" w:rsidR="00B965D4" w:rsidRPr="004266F9" w:rsidRDefault="007240D6" w:rsidP="004266F9">
      <w:pPr>
        <w:rPr>
          <w:rFonts w:cs="Times New Roman"/>
          <w:szCs w:val="24"/>
        </w:rPr>
      </w:pPr>
      <w:r w:rsidRPr="004266F9">
        <w:rPr>
          <w:rFonts w:cs="Times New Roman"/>
          <w:szCs w:val="24"/>
        </w:rPr>
        <w:t>Questionnaire refers</w:t>
      </w:r>
      <w:r w:rsidR="00FF0A4B">
        <w:rPr>
          <w:rFonts w:cs="Times New Roman"/>
          <w:szCs w:val="24"/>
        </w:rPr>
        <w:t xml:space="preserve"> to the collection of </w:t>
      </w:r>
      <w:r w:rsidR="00B965D4" w:rsidRPr="004266F9">
        <w:rPr>
          <w:rFonts w:cs="Times New Roman"/>
          <w:szCs w:val="24"/>
        </w:rPr>
        <w:t>questions</w:t>
      </w:r>
      <w:r w:rsidR="00FF0A4B">
        <w:rPr>
          <w:rFonts w:cs="Times New Roman"/>
          <w:szCs w:val="24"/>
        </w:rPr>
        <w:t xml:space="preserve"> which were carefully designed in the exact</w:t>
      </w:r>
      <w:r w:rsidR="00B965D4" w:rsidRPr="004266F9">
        <w:rPr>
          <w:rFonts w:cs="Times New Roman"/>
          <w:szCs w:val="24"/>
        </w:rPr>
        <w:t xml:space="preserve"> form to a </w:t>
      </w:r>
      <w:r w:rsidR="00FF0A4B">
        <w:rPr>
          <w:rFonts w:cs="Times New Roman"/>
          <w:szCs w:val="24"/>
        </w:rPr>
        <w:t>group of individuals</w:t>
      </w:r>
      <w:r w:rsidRPr="004266F9">
        <w:rPr>
          <w:rFonts w:cs="Times New Roman"/>
          <w:szCs w:val="24"/>
        </w:rPr>
        <w:t xml:space="preserve"> so as to obtain specific information relating to the researcher’s area of interest.</w:t>
      </w:r>
      <w:r w:rsidR="00B965D4" w:rsidRPr="004266F9">
        <w:rPr>
          <w:rFonts w:cs="Times New Roman"/>
          <w:szCs w:val="24"/>
        </w:rPr>
        <w:t xml:space="preserve"> </w:t>
      </w:r>
      <w:r w:rsidR="00452FCA" w:rsidRPr="004266F9">
        <w:rPr>
          <w:rFonts w:cs="Times New Roman"/>
          <w:szCs w:val="24"/>
        </w:rPr>
        <w:t xml:space="preserve">Questionnaires </w:t>
      </w:r>
      <w:r w:rsidR="00E76701" w:rsidRPr="004266F9">
        <w:rPr>
          <w:rFonts w:cs="Times New Roman"/>
          <w:szCs w:val="24"/>
        </w:rPr>
        <w:t>give</w:t>
      </w:r>
      <w:r w:rsidRPr="004266F9">
        <w:rPr>
          <w:rFonts w:cs="Times New Roman"/>
          <w:szCs w:val="24"/>
        </w:rPr>
        <w:t xml:space="preserve"> the participants willingness to give all information because of anonymity</w:t>
      </w:r>
      <w:r w:rsidR="00B965D4" w:rsidRPr="004266F9">
        <w:rPr>
          <w:rFonts w:cs="Times New Roman"/>
          <w:szCs w:val="24"/>
        </w:rPr>
        <w:t xml:space="preserve"> and they are</w:t>
      </w:r>
      <w:r w:rsidRPr="004266F9">
        <w:rPr>
          <w:rFonts w:cs="Times New Roman"/>
          <w:szCs w:val="24"/>
        </w:rPr>
        <w:t xml:space="preserve"> more</w:t>
      </w:r>
      <w:r w:rsidR="00B965D4" w:rsidRPr="004266F9">
        <w:rPr>
          <w:rFonts w:cs="Times New Roman"/>
          <w:szCs w:val="24"/>
        </w:rPr>
        <w:t xml:space="preserve"> objective since their responds are collected </w:t>
      </w:r>
      <w:r w:rsidRPr="004266F9">
        <w:rPr>
          <w:rFonts w:cs="Times New Roman"/>
          <w:szCs w:val="24"/>
        </w:rPr>
        <w:t>in a standardized manner</w:t>
      </w:r>
      <w:r w:rsidR="00B965D4" w:rsidRPr="004266F9">
        <w:rPr>
          <w:rFonts w:cs="Times New Roman"/>
          <w:szCs w:val="24"/>
        </w:rPr>
        <w:t xml:space="preserve">. </w:t>
      </w:r>
      <w:r w:rsidRPr="004266F9">
        <w:rPr>
          <w:rFonts w:cs="Times New Roman"/>
          <w:szCs w:val="24"/>
        </w:rPr>
        <w:t>There is uniformity in the way the questions are asked as well comparable answers discovered</w:t>
      </w:r>
      <w:r w:rsidR="00B965D4" w:rsidRPr="004266F9">
        <w:rPr>
          <w:rFonts w:cs="Times New Roman"/>
          <w:szCs w:val="24"/>
        </w:rPr>
        <w:t>. Additionally, q</w:t>
      </w:r>
      <w:r w:rsidRPr="004266F9">
        <w:rPr>
          <w:rFonts w:cs="Times New Roman"/>
          <w:szCs w:val="24"/>
        </w:rPr>
        <w:t>uestionnaires gives participants more time to go through the questions provided and understand them fully before providing answers</w:t>
      </w:r>
      <w:r w:rsidR="00B965D4" w:rsidRPr="004266F9">
        <w:rPr>
          <w:rFonts w:cs="Times New Roman"/>
          <w:szCs w:val="24"/>
        </w:rPr>
        <w:t>. However, the c</w:t>
      </w:r>
      <w:r w:rsidRPr="004266F9">
        <w:rPr>
          <w:rFonts w:cs="Times New Roman"/>
          <w:szCs w:val="24"/>
        </w:rPr>
        <w:t>lients may give incorrect information as a result of misinterpretation of the question since questionnaires are standardized and do not provide further clarity on questions</w:t>
      </w:r>
      <w:r w:rsidR="00B965D4" w:rsidRPr="004266F9">
        <w:rPr>
          <w:rFonts w:cs="Times New Roman"/>
          <w:szCs w:val="24"/>
        </w:rPr>
        <w:t>.</w:t>
      </w:r>
    </w:p>
    <w:p w14:paraId="7D687FD2" w14:textId="6DBAA316" w:rsidR="007240D6" w:rsidRPr="004266F9" w:rsidRDefault="00B965D4" w:rsidP="004266F9">
      <w:pPr>
        <w:pStyle w:val="Heading1"/>
        <w:spacing w:line="360" w:lineRule="auto"/>
        <w:rPr>
          <w:rFonts w:cs="Times New Roman"/>
          <w:szCs w:val="24"/>
        </w:rPr>
      </w:pPr>
      <w:bookmarkStart w:id="171" w:name="_Toc121934971"/>
      <w:bookmarkStart w:id="172" w:name="_Toc121945541"/>
      <w:bookmarkStart w:id="173" w:name="_Toc121949193"/>
      <w:r w:rsidRPr="004266F9">
        <w:rPr>
          <w:rFonts w:cs="Times New Roman"/>
          <w:szCs w:val="24"/>
        </w:rPr>
        <w:t xml:space="preserve">3.10 </w:t>
      </w:r>
      <w:r w:rsidR="007240D6" w:rsidRPr="004266F9">
        <w:rPr>
          <w:rFonts w:cs="Times New Roman"/>
          <w:szCs w:val="24"/>
        </w:rPr>
        <w:t>Pilot study</w:t>
      </w:r>
      <w:bookmarkEnd w:id="171"/>
      <w:bookmarkEnd w:id="172"/>
      <w:bookmarkEnd w:id="173"/>
    </w:p>
    <w:p w14:paraId="2CFC9533" w14:textId="5048FCE3" w:rsidR="007240D6" w:rsidRPr="004266F9" w:rsidRDefault="007240D6" w:rsidP="004266F9">
      <w:pPr>
        <w:rPr>
          <w:rFonts w:cs="Times New Roman"/>
          <w:szCs w:val="24"/>
        </w:rPr>
      </w:pPr>
      <w:r w:rsidRPr="004266F9">
        <w:rPr>
          <w:rFonts w:cs="Times New Roman"/>
          <w:szCs w:val="24"/>
        </w:rPr>
        <w:t>A pilot study can be defined as a small study to test rese</w:t>
      </w:r>
      <w:r w:rsidR="00B965D4" w:rsidRPr="004266F9">
        <w:rPr>
          <w:rFonts w:cs="Times New Roman"/>
          <w:szCs w:val="24"/>
        </w:rPr>
        <w:t xml:space="preserve">arch protocols, data collection </w:t>
      </w:r>
      <w:r w:rsidRPr="004266F9">
        <w:rPr>
          <w:rFonts w:cs="Times New Roman"/>
          <w:szCs w:val="24"/>
        </w:rPr>
        <w:t>instruments, sample recruitment strategies, and other research techniques in preparation for a large study, Stewart, (2006:70-73).This study is considered to be one of the most important stages when carrying out a research. A pilot study is used to examine how feasible an approach which is intended to be used in lar</w:t>
      </w:r>
      <w:r w:rsidR="003020AA" w:rsidRPr="004266F9">
        <w:rPr>
          <w:rFonts w:cs="Times New Roman"/>
          <w:szCs w:val="24"/>
        </w:rPr>
        <w:t xml:space="preserve">ge scale. The pilot study </w:t>
      </w:r>
      <w:r w:rsidRPr="004266F9">
        <w:rPr>
          <w:rFonts w:cs="Times New Roman"/>
          <w:szCs w:val="24"/>
        </w:rPr>
        <w:t xml:space="preserve">was used to test accuracy by ensuring that </w:t>
      </w:r>
      <w:r w:rsidR="003020AA" w:rsidRPr="004266F9">
        <w:rPr>
          <w:rFonts w:cs="Times New Roman"/>
          <w:szCs w:val="24"/>
        </w:rPr>
        <w:t>the entire</w:t>
      </w:r>
      <w:r w:rsidRPr="004266F9">
        <w:rPr>
          <w:rFonts w:cs="Times New Roman"/>
          <w:szCs w:val="24"/>
        </w:rPr>
        <w:t xml:space="preserve"> questionnaire </w:t>
      </w:r>
      <w:r w:rsidR="003020AA" w:rsidRPr="004266F9">
        <w:rPr>
          <w:rFonts w:cs="Times New Roman"/>
          <w:szCs w:val="24"/>
        </w:rPr>
        <w:t>items related to the study were</w:t>
      </w:r>
      <w:r w:rsidRPr="004266F9">
        <w:rPr>
          <w:rFonts w:cs="Times New Roman"/>
          <w:szCs w:val="24"/>
        </w:rPr>
        <w:t xml:space="preserve"> addressed fully and appropriately.</w:t>
      </w:r>
    </w:p>
    <w:p w14:paraId="70F48D62" w14:textId="48D95503" w:rsidR="007240D6" w:rsidRPr="004266F9" w:rsidRDefault="00B965D4" w:rsidP="004266F9">
      <w:pPr>
        <w:pStyle w:val="Heading1"/>
        <w:spacing w:line="360" w:lineRule="auto"/>
        <w:rPr>
          <w:rFonts w:cs="Times New Roman"/>
          <w:szCs w:val="24"/>
        </w:rPr>
      </w:pPr>
      <w:bookmarkStart w:id="174" w:name="_Toc121934972"/>
      <w:bookmarkStart w:id="175" w:name="_Toc121945542"/>
      <w:bookmarkStart w:id="176" w:name="_Toc121949194"/>
      <w:r w:rsidRPr="004266F9">
        <w:rPr>
          <w:rFonts w:cs="Times New Roman"/>
          <w:szCs w:val="24"/>
        </w:rPr>
        <w:t>3.11</w:t>
      </w:r>
      <w:r w:rsidR="007240D6" w:rsidRPr="004266F9">
        <w:rPr>
          <w:rFonts w:cs="Times New Roman"/>
          <w:szCs w:val="24"/>
        </w:rPr>
        <w:t xml:space="preserve"> Data collection and Analysis</w:t>
      </w:r>
      <w:bookmarkEnd w:id="174"/>
      <w:bookmarkEnd w:id="175"/>
      <w:bookmarkEnd w:id="176"/>
    </w:p>
    <w:p w14:paraId="56B396B2" w14:textId="77777777" w:rsidR="00094C78" w:rsidRPr="004266F9" w:rsidRDefault="00094C78" w:rsidP="004266F9">
      <w:pPr>
        <w:rPr>
          <w:rFonts w:cs="Times New Roman"/>
          <w:szCs w:val="24"/>
        </w:rPr>
      </w:pPr>
    </w:p>
    <w:p w14:paraId="70E0C9DB" w14:textId="0EBDCE95" w:rsidR="007240D6" w:rsidRPr="004266F9" w:rsidRDefault="00094C78" w:rsidP="004266F9">
      <w:pPr>
        <w:rPr>
          <w:rFonts w:cs="Times New Roman"/>
          <w:szCs w:val="24"/>
        </w:rPr>
      </w:pPr>
      <w:r w:rsidRPr="004266F9">
        <w:rPr>
          <w:rFonts w:cs="Times New Roman"/>
          <w:szCs w:val="24"/>
        </w:rPr>
        <w:t xml:space="preserve">Data analysis is defined as a process of cleaning, transforming and </w:t>
      </w:r>
      <w:r w:rsidR="0037190C" w:rsidRPr="004266F9">
        <w:rPr>
          <w:rFonts w:cs="Times New Roman"/>
          <w:szCs w:val="24"/>
        </w:rPr>
        <w:t>modelling</w:t>
      </w:r>
      <w:r w:rsidRPr="004266F9">
        <w:rPr>
          <w:rFonts w:cs="Times New Roman"/>
          <w:szCs w:val="24"/>
        </w:rPr>
        <w:t xml:space="preserve"> data to discover useful information for business decision making. In this research study,</w:t>
      </w:r>
      <w:r w:rsidR="00ED4B59" w:rsidRPr="004266F9">
        <w:rPr>
          <w:rFonts w:cs="Times New Roman"/>
          <w:szCs w:val="24"/>
        </w:rPr>
        <w:t xml:space="preserve"> forty-eight</w:t>
      </w:r>
      <w:r w:rsidRPr="004266F9">
        <w:rPr>
          <w:rFonts w:cs="Times New Roman"/>
          <w:szCs w:val="24"/>
        </w:rPr>
        <w:t xml:space="preserve"> questionnaires were sent to microfinance institutions, clients and the marginalized group via email </w:t>
      </w:r>
      <w:proofErr w:type="spellStart"/>
      <w:r w:rsidRPr="004266F9">
        <w:rPr>
          <w:rFonts w:cs="Times New Roman"/>
          <w:szCs w:val="24"/>
        </w:rPr>
        <w:t>WhatsApp</w:t>
      </w:r>
      <w:proofErr w:type="spellEnd"/>
      <w:r w:rsidRPr="004266F9">
        <w:rPr>
          <w:rFonts w:cs="Times New Roman"/>
          <w:szCs w:val="24"/>
        </w:rPr>
        <w:t xml:space="preserve"> platform and the questionnaire was created</w:t>
      </w:r>
      <w:r w:rsidR="003020AA" w:rsidRPr="004266F9">
        <w:rPr>
          <w:rFonts w:cs="Times New Roman"/>
          <w:szCs w:val="24"/>
        </w:rPr>
        <w:t xml:space="preserve"> using the </w:t>
      </w:r>
      <w:proofErr w:type="spellStart"/>
      <w:r w:rsidR="003020AA" w:rsidRPr="004266F9">
        <w:rPr>
          <w:rFonts w:cs="Times New Roman"/>
          <w:szCs w:val="24"/>
        </w:rPr>
        <w:t>google</w:t>
      </w:r>
      <w:proofErr w:type="spellEnd"/>
      <w:r w:rsidR="003020AA" w:rsidRPr="004266F9">
        <w:rPr>
          <w:rFonts w:cs="Times New Roman"/>
          <w:szCs w:val="24"/>
        </w:rPr>
        <w:t xml:space="preserve"> form platform as well as physical questio</w:t>
      </w:r>
      <w:r w:rsidR="0037190C" w:rsidRPr="004266F9">
        <w:rPr>
          <w:rFonts w:cs="Times New Roman"/>
          <w:color w:val="000000" w:themeColor="text1"/>
          <w:szCs w:val="24"/>
        </w:rPr>
        <w:t>nnaire.</w:t>
      </w:r>
      <w:r w:rsidR="0037190C" w:rsidRPr="004266F9">
        <w:rPr>
          <w:rFonts w:eastAsia="SimSun" w:cs="Times New Roman"/>
          <w:szCs w:val="24"/>
          <w:lang w:val="en-US" w:eastAsia="zh-CN"/>
        </w:rPr>
        <w:t xml:space="preserve"> Additionally, interviews were also carried out to so as to collect more information from respondents so as to make research analysis more vi</w:t>
      </w:r>
      <w:r w:rsidR="0037190C" w:rsidRPr="004266F9">
        <w:rPr>
          <w:rFonts w:cs="Times New Roman"/>
          <w:szCs w:val="24"/>
          <w:lang w:val="en-US"/>
        </w:rPr>
        <w:t>bra</w:t>
      </w:r>
      <w:r w:rsidR="0037190C" w:rsidRPr="004266F9">
        <w:rPr>
          <w:rFonts w:eastAsia="SimSun" w:cs="Times New Roman"/>
          <w:szCs w:val="24"/>
          <w:lang w:val="en-US" w:eastAsia="zh-CN"/>
        </w:rPr>
        <w:t>nt and outstanding.</w:t>
      </w:r>
      <w:r w:rsidR="003020AA" w:rsidRPr="004266F9">
        <w:rPr>
          <w:rFonts w:cs="Times New Roman"/>
          <w:szCs w:val="24"/>
        </w:rPr>
        <w:t xml:space="preserve"> </w:t>
      </w:r>
      <w:r w:rsidRPr="004266F9">
        <w:rPr>
          <w:rFonts w:cs="Times New Roman"/>
          <w:szCs w:val="24"/>
        </w:rPr>
        <w:t xml:space="preserve">Data in this research study was presented through the use of pie charts, tables and graphs. Microsoft excel as well as SPSS was also used by enhancing the effectiveness of quantitative study together with descriptive statistics used to show the finding graphically. On the same note, according to Saunders, (2007) triangulation refers to the use of different data </w:t>
      </w:r>
      <w:r w:rsidRPr="004266F9">
        <w:rPr>
          <w:rFonts w:cs="Times New Roman"/>
          <w:szCs w:val="24"/>
        </w:rPr>
        <w:lastRenderedPageBreak/>
        <w:t>collection techniques within one study to ensure that data is telling you what it actually should.</w:t>
      </w:r>
    </w:p>
    <w:p w14:paraId="7AACCE11" w14:textId="35514EEF" w:rsidR="007240D6" w:rsidRPr="004266F9" w:rsidRDefault="00B965D4" w:rsidP="004266F9">
      <w:pPr>
        <w:pStyle w:val="Heading1"/>
        <w:spacing w:line="360" w:lineRule="auto"/>
        <w:rPr>
          <w:rFonts w:cs="Times New Roman"/>
          <w:szCs w:val="24"/>
        </w:rPr>
      </w:pPr>
      <w:bookmarkStart w:id="177" w:name="_Toc121934973"/>
      <w:bookmarkStart w:id="178" w:name="_Toc121945543"/>
      <w:bookmarkStart w:id="179" w:name="_Toc121949195"/>
      <w:r w:rsidRPr="004266F9">
        <w:rPr>
          <w:rFonts w:cs="Times New Roman"/>
          <w:szCs w:val="24"/>
        </w:rPr>
        <w:t xml:space="preserve">3.12 </w:t>
      </w:r>
      <w:r w:rsidR="007240D6" w:rsidRPr="004266F9">
        <w:rPr>
          <w:rFonts w:cs="Times New Roman"/>
          <w:szCs w:val="24"/>
        </w:rPr>
        <w:t>Research ethics: key consideration</w:t>
      </w:r>
      <w:bookmarkEnd w:id="177"/>
      <w:bookmarkEnd w:id="178"/>
      <w:bookmarkEnd w:id="179"/>
    </w:p>
    <w:p w14:paraId="526A5796" w14:textId="36F270BA" w:rsidR="007240D6" w:rsidRPr="004266F9" w:rsidRDefault="007240D6" w:rsidP="004266F9">
      <w:pPr>
        <w:rPr>
          <w:rFonts w:cs="Times New Roman"/>
          <w:szCs w:val="24"/>
        </w:rPr>
      </w:pPr>
      <w:r w:rsidRPr="004266F9">
        <w:rPr>
          <w:rFonts w:cs="Times New Roman"/>
          <w:szCs w:val="24"/>
        </w:rPr>
        <w:t xml:space="preserve">Ethics also called moral philosophy, the discipline concerned with what is morally good and bad and morally right or wrong as eluded by Mayo, (2021). Research ethics is important in our daily life research </w:t>
      </w:r>
      <w:r w:rsidR="00B965D4" w:rsidRPr="004266F9">
        <w:rPr>
          <w:rFonts w:cs="Times New Roman"/>
          <w:szCs w:val="24"/>
        </w:rPr>
        <w:t>endeavours</w:t>
      </w:r>
      <w:r w:rsidRPr="004266F9">
        <w:rPr>
          <w:rFonts w:cs="Times New Roman"/>
          <w:szCs w:val="24"/>
        </w:rPr>
        <w:t xml:space="preserve"> and requires that researchers should protect the dignity of their subjects and publish well the information that is researched, </w:t>
      </w:r>
      <w:proofErr w:type="spellStart"/>
      <w:r w:rsidRPr="004266F9">
        <w:rPr>
          <w:rFonts w:cs="Times New Roman"/>
          <w:szCs w:val="24"/>
        </w:rPr>
        <w:t>Fouka</w:t>
      </w:r>
      <w:proofErr w:type="spellEnd"/>
      <w:r w:rsidRPr="004266F9">
        <w:rPr>
          <w:rFonts w:cs="Times New Roman"/>
          <w:szCs w:val="24"/>
        </w:rPr>
        <w:t xml:space="preserve"> &amp; </w:t>
      </w:r>
      <w:proofErr w:type="spellStart"/>
      <w:r w:rsidRPr="004266F9">
        <w:rPr>
          <w:rFonts w:cs="Times New Roman"/>
          <w:szCs w:val="24"/>
        </w:rPr>
        <w:t>Mantzorou</w:t>
      </w:r>
      <w:proofErr w:type="spellEnd"/>
      <w:r w:rsidRPr="004266F9">
        <w:rPr>
          <w:rFonts w:cs="Times New Roman"/>
          <w:szCs w:val="24"/>
        </w:rPr>
        <w:t>, (2011).  In carrying out this research study ethical consideration involved following certain set of principles that supports the research practices and designs. In other words, this research is carried out in consideration of rights of participants and was achieved through asking for their voluntary participation.</w:t>
      </w:r>
    </w:p>
    <w:p w14:paraId="54AF079B" w14:textId="629873D9" w:rsidR="007240D6" w:rsidRPr="004266F9" w:rsidRDefault="00B965D4" w:rsidP="004266F9">
      <w:pPr>
        <w:pStyle w:val="Heading1"/>
        <w:spacing w:line="360" w:lineRule="auto"/>
        <w:rPr>
          <w:rFonts w:cs="Times New Roman"/>
          <w:szCs w:val="24"/>
        </w:rPr>
      </w:pPr>
      <w:bookmarkStart w:id="180" w:name="_Toc121934974"/>
      <w:bookmarkStart w:id="181" w:name="_Toc121945544"/>
      <w:bookmarkStart w:id="182" w:name="_Toc121949196"/>
      <w:r w:rsidRPr="004266F9">
        <w:rPr>
          <w:rFonts w:cs="Times New Roman"/>
          <w:szCs w:val="24"/>
        </w:rPr>
        <w:t xml:space="preserve">3.13 Chapter </w:t>
      </w:r>
      <w:r w:rsidR="007240D6" w:rsidRPr="004266F9">
        <w:rPr>
          <w:rFonts w:cs="Times New Roman"/>
          <w:szCs w:val="24"/>
        </w:rPr>
        <w:t>Summary</w:t>
      </w:r>
      <w:bookmarkEnd w:id="180"/>
      <w:bookmarkEnd w:id="181"/>
      <w:bookmarkEnd w:id="182"/>
    </w:p>
    <w:p w14:paraId="59C3B7A6" w14:textId="77777777" w:rsidR="007240D6" w:rsidRPr="004266F9" w:rsidRDefault="007240D6" w:rsidP="004266F9">
      <w:pPr>
        <w:rPr>
          <w:rFonts w:cs="Times New Roman"/>
          <w:szCs w:val="24"/>
        </w:rPr>
      </w:pPr>
      <w:r w:rsidRPr="004266F9">
        <w:rPr>
          <w:rFonts w:cs="Times New Roman"/>
          <w:szCs w:val="24"/>
        </w:rPr>
        <w:t>This chapter has discussed on the research methodology used in the research study, the research design, population and sampling methods, research instruments and data presentation and analysis. The researcher will use both primary and secondary data to the target population. The next chapter will focus on data presentation analysis and discussion.</w:t>
      </w:r>
    </w:p>
    <w:p w14:paraId="162179A6" w14:textId="77777777" w:rsidR="007240D6" w:rsidRPr="004266F9" w:rsidRDefault="007240D6" w:rsidP="004266F9">
      <w:pPr>
        <w:rPr>
          <w:rFonts w:cs="Times New Roman"/>
          <w:szCs w:val="24"/>
        </w:rPr>
      </w:pPr>
    </w:p>
    <w:p w14:paraId="6FD104E7" w14:textId="77777777" w:rsidR="004266F9" w:rsidRDefault="004266F9" w:rsidP="004266F9">
      <w:pPr>
        <w:pStyle w:val="Title"/>
        <w:jc w:val="both"/>
        <w:rPr>
          <w:rFonts w:eastAsiaTheme="minorHAnsi" w:cs="Times New Roman"/>
          <w:b w:val="0"/>
          <w:color w:val="auto"/>
          <w:spacing w:val="0"/>
          <w:kern w:val="0"/>
          <w:szCs w:val="24"/>
        </w:rPr>
      </w:pPr>
    </w:p>
    <w:p w14:paraId="2502DBB9" w14:textId="77777777" w:rsidR="004266F9" w:rsidRDefault="004266F9" w:rsidP="004266F9"/>
    <w:p w14:paraId="79B4106F" w14:textId="77777777" w:rsidR="004266F9" w:rsidRDefault="004266F9" w:rsidP="004266F9"/>
    <w:p w14:paraId="0BE7766D" w14:textId="77777777" w:rsidR="004266F9" w:rsidRDefault="004266F9" w:rsidP="004266F9"/>
    <w:p w14:paraId="49B6F011" w14:textId="77777777" w:rsidR="004266F9" w:rsidRDefault="004266F9" w:rsidP="004266F9"/>
    <w:p w14:paraId="0A24860F" w14:textId="77777777" w:rsidR="004266F9" w:rsidRDefault="004266F9" w:rsidP="004266F9"/>
    <w:p w14:paraId="3637A4AC" w14:textId="77777777" w:rsidR="004266F9" w:rsidRDefault="004266F9" w:rsidP="004266F9"/>
    <w:p w14:paraId="0FB52F4E" w14:textId="77777777" w:rsidR="004266F9" w:rsidRDefault="004266F9" w:rsidP="004266F9"/>
    <w:p w14:paraId="34E48E7D" w14:textId="77777777" w:rsidR="004266F9" w:rsidRDefault="004266F9" w:rsidP="004266F9"/>
    <w:p w14:paraId="3F3B325E" w14:textId="77777777" w:rsidR="004266F9" w:rsidRPr="004266F9" w:rsidRDefault="004266F9" w:rsidP="004266F9"/>
    <w:p w14:paraId="40B6181D" w14:textId="77777777" w:rsidR="004266F9" w:rsidRDefault="004266F9" w:rsidP="004266F9">
      <w:pPr>
        <w:pStyle w:val="Title"/>
        <w:jc w:val="both"/>
        <w:rPr>
          <w:rFonts w:eastAsiaTheme="minorHAnsi" w:cs="Times New Roman"/>
          <w:b w:val="0"/>
          <w:color w:val="auto"/>
          <w:spacing w:val="0"/>
          <w:kern w:val="0"/>
          <w:szCs w:val="24"/>
        </w:rPr>
      </w:pPr>
    </w:p>
    <w:p w14:paraId="5D081BA2" w14:textId="77777777" w:rsidR="004266F9" w:rsidRDefault="004266F9" w:rsidP="004266F9"/>
    <w:p w14:paraId="1B190DBD" w14:textId="77777777" w:rsidR="004266F9" w:rsidRPr="004266F9" w:rsidRDefault="004266F9" w:rsidP="004266F9"/>
    <w:p w14:paraId="7903D77B" w14:textId="7795A0EE" w:rsidR="00B965D4" w:rsidRPr="004266F9" w:rsidRDefault="00B965D4" w:rsidP="004266F9">
      <w:pPr>
        <w:pStyle w:val="Title"/>
      </w:pPr>
      <w:r w:rsidRPr="004266F9">
        <w:t>CHAPTER FIVE</w:t>
      </w:r>
    </w:p>
    <w:p w14:paraId="0BC93DBC" w14:textId="32EB6A9C" w:rsidR="00B965D4" w:rsidRPr="004266F9" w:rsidRDefault="00B965D4" w:rsidP="004266F9">
      <w:pPr>
        <w:pStyle w:val="Subtitle"/>
        <w:spacing w:line="360" w:lineRule="auto"/>
        <w:rPr>
          <w:rFonts w:cs="Times New Roman"/>
          <w:szCs w:val="24"/>
        </w:rPr>
      </w:pPr>
      <w:r w:rsidRPr="004266F9">
        <w:rPr>
          <w:rFonts w:cs="Times New Roman"/>
          <w:szCs w:val="24"/>
        </w:rPr>
        <w:t>DATA PRESENTATION, ANALYSIS AND DISCUSSION</w:t>
      </w:r>
    </w:p>
    <w:p w14:paraId="32A805AC" w14:textId="77777777" w:rsidR="0066389F" w:rsidRPr="004266F9" w:rsidRDefault="0066389F" w:rsidP="004266F9">
      <w:pPr>
        <w:pStyle w:val="Heading1"/>
        <w:spacing w:line="360" w:lineRule="auto"/>
        <w:rPr>
          <w:rFonts w:cs="Times New Roman"/>
          <w:szCs w:val="24"/>
        </w:rPr>
      </w:pPr>
      <w:bookmarkStart w:id="183" w:name="_Toc103292946"/>
      <w:bookmarkStart w:id="184" w:name="_Toc108727422"/>
      <w:bookmarkStart w:id="185" w:name="_Toc121934975"/>
      <w:bookmarkStart w:id="186" w:name="_Toc121945545"/>
      <w:bookmarkStart w:id="187" w:name="_Toc121949197"/>
      <w:r w:rsidRPr="004266F9">
        <w:rPr>
          <w:rFonts w:cs="Times New Roman"/>
          <w:szCs w:val="24"/>
        </w:rPr>
        <w:t>4.0 Introduction</w:t>
      </w:r>
      <w:bookmarkEnd w:id="183"/>
      <w:bookmarkEnd w:id="184"/>
      <w:bookmarkEnd w:id="185"/>
      <w:bookmarkEnd w:id="186"/>
      <w:bookmarkEnd w:id="187"/>
    </w:p>
    <w:p w14:paraId="72EE6D33" w14:textId="52DA6168" w:rsidR="0066389F" w:rsidRPr="004266F9" w:rsidRDefault="0066389F" w:rsidP="004266F9">
      <w:pPr>
        <w:rPr>
          <w:rFonts w:cs="Times New Roman"/>
          <w:szCs w:val="24"/>
        </w:rPr>
      </w:pPr>
      <w:r w:rsidRPr="004266F9">
        <w:rPr>
          <w:rFonts w:cs="Times New Roman"/>
          <w:szCs w:val="24"/>
        </w:rPr>
        <w:t xml:space="preserve">The upcoming chapter explained the data </w:t>
      </w:r>
      <w:r w:rsidR="00E76701" w:rsidRPr="004266F9">
        <w:rPr>
          <w:rFonts w:cs="Times New Roman"/>
          <w:szCs w:val="24"/>
        </w:rPr>
        <w:t>presentation</w:t>
      </w:r>
      <w:r w:rsidRPr="004266F9">
        <w:rPr>
          <w:rFonts w:cs="Times New Roman"/>
          <w:szCs w:val="24"/>
        </w:rPr>
        <w:t xml:space="preserve"> and interpretation of the findings as they relate to the guiding principle objectives of the study titled, “</w:t>
      </w:r>
      <w:r w:rsidR="00F36E8D" w:rsidRPr="004266F9">
        <w:rPr>
          <w:rFonts w:cs="Times New Roman"/>
          <w:noProof/>
          <w:szCs w:val="24"/>
          <w:lang w:val="en-US"/>
        </w:rPr>
        <w:t>A</w:t>
      </w:r>
      <w:proofErr w:type="spellStart"/>
      <w:r w:rsidR="00827EDA" w:rsidRPr="004266F9">
        <w:rPr>
          <w:rFonts w:cs="Times New Roman"/>
          <w:szCs w:val="24"/>
        </w:rPr>
        <w:t>ssessing</w:t>
      </w:r>
      <w:proofErr w:type="spellEnd"/>
      <w:r w:rsidR="00F36E8D" w:rsidRPr="004266F9">
        <w:rPr>
          <w:rFonts w:cs="Times New Roman"/>
          <w:szCs w:val="24"/>
        </w:rPr>
        <w:t xml:space="preserve"> </w:t>
      </w:r>
      <w:r w:rsidR="00827EDA" w:rsidRPr="004266F9">
        <w:rPr>
          <w:rFonts w:cs="Times New Roman"/>
          <w:szCs w:val="24"/>
        </w:rPr>
        <w:t xml:space="preserve">the </w:t>
      </w:r>
      <w:r w:rsidR="00F36E8D" w:rsidRPr="004266F9">
        <w:rPr>
          <w:rFonts w:cs="Times New Roman"/>
          <w:szCs w:val="24"/>
        </w:rPr>
        <w:t>impact and effectiveness of microfinance program in promoting financial inclusion</w:t>
      </w:r>
      <w:r w:rsidR="00F36E8D" w:rsidRPr="004266F9">
        <w:rPr>
          <w:rFonts w:cs="Times New Roman"/>
          <w:noProof/>
          <w:szCs w:val="24"/>
          <w:lang w:val="en-US"/>
        </w:rPr>
        <w:t xml:space="preserve"> </w:t>
      </w:r>
      <w:r w:rsidRPr="004266F9">
        <w:rPr>
          <w:rFonts w:cs="Times New Roman"/>
          <w:noProof/>
          <w:szCs w:val="24"/>
          <w:lang w:val="en-US"/>
        </w:rPr>
        <w:t>for the period of 2019-2022</w:t>
      </w:r>
      <w:r w:rsidRPr="004266F9">
        <w:rPr>
          <w:rFonts w:cs="Times New Roman"/>
          <w:szCs w:val="24"/>
        </w:rPr>
        <w:t xml:space="preserve">”. </w:t>
      </w:r>
      <w:r w:rsidR="002C41BF" w:rsidRPr="004266F9">
        <w:rPr>
          <w:rFonts w:cs="Times New Roman"/>
          <w:szCs w:val="24"/>
        </w:rPr>
        <w:t xml:space="preserve"> T</w:t>
      </w:r>
      <w:r w:rsidRPr="004266F9">
        <w:rPr>
          <w:rFonts w:cs="Times New Roman"/>
          <w:szCs w:val="24"/>
        </w:rPr>
        <w:t xml:space="preserve">his study’s findings were analysed with the aid of </w:t>
      </w:r>
      <w:r w:rsidR="00F36E8D" w:rsidRPr="004266F9">
        <w:rPr>
          <w:rFonts w:cs="Times New Roman"/>
          <w:szCs w:val="24"/>
        </w:rPr>
        <w:t>SPSS p</w:t>
      </w:r>
      <w:r w:rsidRPr="004266F9">
        <w:rPr>
          <w:rFonts w:cs="Times New Roman"/>
          <w:szCs w:val="24"/>
        </w:rPr>
        <w:t xml:space="preserve">ackage and Microsoft Office. The findings on descriptive statistics are presented in frequency and percentages while regression analysis was used for inferential statistics. The researcher distributed </w:t>
      </w:r>
      <w:r w:rsidR="00852549" w:rsidRPr="004266F9">
        <w:rPr>
          <w:rFonts w:cs="Times New Roman"/>
          <w:b/>
          <w:szCs w:val="24"/>
        </w:rPr>
        <w:t>4</w:t>
      </w:r>
      <w:r w:rsidR="0027461D" w:rsidRPr="004266F9">
        <w:rPr>
          <w:rFonts w:cs="Times New Roman"/>
          <w:b/>
          <w:szCs w:val="24"/>
        </w:rPr>
        <w:t>8</w:t>
      </w:r>
      <w:r w:rsidRPr="004266F9">
        <w:rPr>
          <w:rFonts w:cs="Times New Roman"/>
          <w:b/>
          <w:szCs w:val="24"/>
        </w:rPr>
        <w:t xml:space="preserve"> </w:t>
      </w:r>
      <w:r w:rsidRPr="004266F9">
        <w:rPr>
          <w:rFonts w:cs="Times New Roman"/>
          <w:szCs w:val="24"/>
        </w:rPr>
        <w:t xml:space="preserve">questionnaires to selected </w:t>
      </w:r>
      <w:r w:rsidR="0027461D" w:rsidRPr="004266F9">
        <w:rPr>
          <w:rFonts w:cs="Times New Roman"/>
          <w:szCs w:val="24"/>
        </w:rPr>
        <w:t>re</w:t>
      </w:r>
      <w:r w:rsidRPr="004266F9">
        <w:rPr>
          <w:rFonts w:cs="Times New Roman"/>
          <w:szCs w:val="24"/>
        </w:rPr>
        <w:t>s</w:t>
      </w:r>
      <w:r w:rsidR="0027461D" w:rsidRPr="004266F9">
        <w:rPr>
          <w:rFonts w:cs="Times New Roman"/>
          <w:szCs w:val="24"/>
        </w:rPr>
        <w:t>pondents</w:t>
      </w:r>
      <w:r w:rsidRPr="004266F9">
        <w:rPr>
          <w:rFonts w:cs="Times New Roman"/>
          <w:szCs w:val="24"/>
        </w:rPr>
        <w:t xml:space="preserve"> and </w:t>
      </w:r>
      <w:r w:rsidR="00ED4B59" w:rsidRPr="004266F9">
        <w:rPr>
          <w:rFonts w:cs="Times New Roman"/>
          <w:szCs w:val="24"/>
        </w:rPr>
        <w:t>in-depth interviews were</w:t>
      </w:r>
      <w:r w:rsidRPr="004266F9">
        <w:rPr>
          <w:rFonts w:cs="Times New Roman"/>
          <w:szCs w:val="24"/>
        </w:rPr>
        <w:t xml:space="preserve"> done on </w:t>
      </w:r>
      <w:r w:rsidR="0027461D" w:rsidRPr="004266F9">
        <w:rPr>
          <w:rFonts w:cs="Times New Roman"/>
          <w:szCs w:val="24"/>
        </w:rPr>
        <w:t>microfinance personnel, clients, potential customers and policy makers</w:t>
      </w:r>
      <w:r w:rsidRPr="004266F9">
        <w:rPr>
          <w:rFonts w:cs="Times New Roman"/>
          <w:szCs w:val="24"/>
        </w:rPr>
        <w:t>. From this data analysis, conclusions and recommendations were then drawn.</w:t>
      </w:r>
    </w:p>
    <w:p w14:paraId="3FE035F0" w14:textId="77777777" w:rsidR="0066389F" w:rsidRPr="004266F9" w:rsidRDefault="0066389F" w:rsidP="004266F9">
      <w:pPr>
        <w:pStyle w:val="Heading1"/>
        <w:spacing w:line="360" w:lineRule="auto"/>
        <w:rPr>
          <w:rFonts w:cs="Times New Roman"/>
          <w:szCs w:val="24"/>
        </w:rPr>
      </w:pPr>
      <w:bookmarkStart w:id="188" w:name="_Toc103292947"/>
      <w:bookmarkStart w:id="189" w:name="_Toc108727423"/>
      <w:bookmarkStart w:id="190" w:name="_Toc121934976"/>
      <w:bookmarkStart w:id="191" w:name="_Toc121945546"/>
      <w:bookmarkStart w:id="192" w:name="_Toc121949198"/>
      <w:r w:rsidRPr="004266F9">
        <w:rPr>
          <w:rFonts w:cs="Times New Roman"/>
          <w:szCs w:val="24"/>
        </w:rPr>
        <w:t>4.1 Response rate</w:t>
      </w:r>
      <w:bookmarkEnd w:id="188"/>
      <w:bookmarkEnd w:id="189"/>
      <w:bookmarkEnd w:id="190"/>
      <w:bookmarkEnd w:id="191"/>
      <w:bookmarkEnd w:id="192"/>
    </w:p>
    <w:p w14:paraId="7364EEF0" w14:textId="049FBEB1" w:rsidR="0066389F" w:rsidRPr="004266F9" w:rsidRDefault="0066389F" w:rsidP="004266F9">
      <w:pPr>
        <w:rPr>
          <w:rFonts w:cs="Times New Roman"/>
          <w:szCs w:val="24"/>
        </w:rPr>
      </w:pPr>
      <w:r w:rsidRPr="004266F9">
        <w:rPr>
          <w:rFonts w:cs="Times New Roman"/>
          <w:szCs w:val="24"/>
        </w:rPr>
        <w:t xml:space="preserve">This research administered </w:t>
      </w:r>
      <w:r w:rsidR="00852549" w:rsidRPr="004266F9">
        <w:rPr>
          <w:rFonts w:cs="Times New Roman"/>
          <w:b/>
          <w:szCs w:val="24"/>
        </w:rPr>
        <w:t>4</w:t>
      </w:r>
      <w:r w:rsidR="0027461D" w:rsidRPr="004266F9">
        <w:rPr>
          <w:rFonts w:cs="Times New Roman"/>
          <w:b/>
          <w:szCs w:val="24"/>
        </w:rPr>
        <w:t>8</w:t>
      </w:r>
      <w:r w:rsidRPr="004266F9">
        <w:rPr>
          <w:rFonts w:cs="Times New Roman"/>
          <w:szCs w:val="24"/>
        </w:rPr>
        <w:t xml:space="preserve"> questionnaires to</w:t>
      </w:r>
      <w:r w:rsidR="002C41BF" w:rsidRPr="004266F9">
        <w:rPr>
          <w:rFonts w:cs="Times New Roman"/>
          <w:szCs w:val="24"/>
        </w:rPr>
        <w:t xml:space="preserve"> FBC Micro Plan</w:t>
      </w:r>
      <w:r w:rsidRPr="004266F9">
        <w:rPr>
          <w:rFonts w:cs="Times New Roman"/>
          <w:szCs w:val="24"/>
        </w:rPr>
        <w:t xml:space="preserve"> </w:t>
      </w:r>
      <w:r w:rsidR="0027461D" w:rsidRPr="004266F9">
        <w:rPr>
          <w:rFonts w:cs="Times New Roman"/>
          <w:szCs w:val="24"/>
        </w:rPr>
        <w:t xml:space="preserve">microfinance personnel, </w:t>
      </w:r>
      <w:r w:rsidR="002C41BF" w:rsidRPr="004266F9">
        <w:rPr>
          <w:rFonts w:cs="Times New Roman"/>
          <w:szCs w:val="24"/>
        </w:rPr>
        <w:t xml:space="preserve">FBC Micro Plan </w:t>
      </w:r>
      <w:r w:rsidR="0027461D" w:rsidRPr="004266F9">
        <w:rPr>
          <w:rFonts w:cs="Times New Roman"/>
          <w:szCs w:val="24"/>
        </w:rPr>
        <w:t xml:space="preserve">clients, potential customers and policy makers </w:t>
      </w:r>
      <w:r w:rsidRPr="004266F9">
        <w:rPr>
          <w:rFonts w:cs="Times New Roman"/>
          <w:szCs w:val="24"/>
        </w:rPr>
        <w:t xml:space="preserve">based in Harare, and </w:t>
      </w:r>
      <w:r w:rsidR="00852549" w:rsidRPr="004266F9">
        <w:rPr>
          <w:rFonts w:cs="Times New Roman"/>
          <w:b/>
          <w:szCs w:val="24"/>
        </w:rPr>
        <w:t>4</w:t>
      </w:r>
      <w:r w:rsidRPr="004266F9">
        <w:rPr>
          <w:rFonts w:cs="Times New Roman"/>
          <w:b/>
          <w:szCs w:val="24"/>
        </w:rPr>
        <w:t xml:space="preserve">5 </w:t>
      </w:r>
      <w:r w:rsidRPr="004266F9">
        <w:rPr>
          <w:rFonts w:cs="Times New Roman"/>
          <w:szCs w:val="24"/>
        </w:rPr>
        <w:t xml:space="preserve">out of </w:t>
      </w:r>
      <w:r w:rsidR="00852549" w:rsidRPr="004266F9">
        <w:rPr>
          <w:rFonts w:cs="Times New Roman"/>
          <w:b/>
          <w:szCs w:val="24"/>
        </w:rPr>
        <w:t>4</w:t>
      </w:r>
      <w:r w:rsidR="0027461D" w:rsidRPr="004266F9">
        <w:rPr>
          <w:rFonts w:cs="Times New Roman"/>
          <w:b/>
          <w:szCs w:val="24"/>
        </w:rPr>
        <w:t>8</w:t>
      </w:r>
      <w:r w:rsidRPr="004266F9">
        <w:rPr>
          <w:rFonts w:cs="Times New Roman"/>
          <w:szCs w:val="24"/>
        </w:rPr>
        <w:t xml:space="preserve"> questionnaires were returned with complete responses. Amongst </w:t>
      </w:r>
      <w:r w:rsidR="00852549" w:rsidRPr="004266F9">
        <w:rPr>
          <w:rFonts w:cs="Times New Roman"/>
          <w:b/>
          <w:szCs w:val="24"/>
        </w:rPr>
        <w:t>3</w:t>
      </w:r>
      <w:r w:rsidRPr="004266F9">
        <w:rPr>
          <w:rFonts w:cs="Times New Roman"/>
          <w:szCs w:val="24"/>
        </w:rPr>
        <w:t xml:space="preserve"> unaccounted questionnaires, only </w:t>
      </w:r>
      <w:r w:rsidR="0027461D" w:rsidRPr="004266F9">
        <w:rPr>
          <w:rFonts w:cs="Times New Roman"/>
          <w:b/>
          <w:szCs w:val="24"/>
        </w:rPr>
        <w:t>1</w:t>
      </w:r>
      <w:r w:rsidRPr="004266F9">
        <w:rPr>
          <w:rFonts w:cs="Times New Roman"/>
          <w:b/>
          <w:szCs w:val="24"/>
        </w:rPr>
        <w:t xml:space="preserve"> </w:t>
      </w:r>
      <w:r w:rsidR="0027461D" w:rsidRPr="004266F9">
        <w:rPr>
          <w:rFonts w:cs="Times New Roman"/>
          <w:szCs w:val="24"/>
        </w:rPr>
        <w:t>was</w:t>
      </w:r>
      <w:r w:rsidRPr="004266F9">
        <w:rPr>
          <w:rFonts w:cs="Times New Roman"/>
          <w:szCs w:val="24"/>
        </w:rPr>
        <w:t xml:space="preserve"> rejected on the basis of important omitted values of the questionnaire. Therefore, the overall response rate was </w:t>
      </w:r>
      <w:r w:rsidR="0027461D" w:rsidRPr="004266F9">
        <w:rPr>
          <w:rFonts w:cs="Times New Roman"/>
          <w:b/>
          <w:szCs w:val="24"/>
        </w:rPr>
        <w:t>9</w:t>
      </w:r>
      <w:r w:rsidR="008A604F" w:rsidRPr="004266F9">
        <w:rPr>
          <w:rFonts w:cs="Times New Roman"/>
          <w:b/>
          <w:szCs w:val="24"/>
        </w:rPr>
        <w:t>0</w:t>
      </w:r>
      <w:r w:rsidR="0027461D" w:rsidRPr="004266F9">
        <w:rPr>
          <w:rFonts w:cs="Times New Roman"/>
          <w:b/>
          <w:szCs w:val="24"/>
        </w:rPr>
        <w:t>.3</w:t>
      </w:r>
      <w:r w:rsidRPr="004266F9">
        <w:rPr>
          <w:rFonts w:cs="Times New Roman"/>
          <w:b/>
          <w:szCs w:val="24"/>
        </w:rPr>
        <w:t>%</w:t>
      </w:r>
      <w:r w:rsidRPr="004266F9">
        <w:rPr>
          <w:rFonts w:cs="Times New Roman"/>
          <w:szCs w:val="24"/>
        </w:rPr>
        <w:t xml:space="preserve"> (</w:t>
      </w:r>
      <w:r w:rsidR="008A604F" w:rsidRPr="004266F9">
        <w:rPr>
          <w:rFonts w:cs="Times New Roman"/>
          <w:b/>
          <w:szCs w:val="24"/>
        </w:rPr>
        <w:t>45/4</w:t>
      </w:r>
      <w:r w:rsidR="0027461D" w:rsidRPr="004266F9">
        <w:rPr>
          <w:rFonts w:cs="Times New Roman"/>
          <w:b/>
          <w:szCs w:val="24"/>
        </w:rPr>
        <w:t>8</w:t>
      </w:r>
      <w:r w:rsidRPr="004266F9">
        <w:rPr>
          <w:rFonts w:cs="Times New Roman"/>
          <w:szCs w:val="24"/>
        </w:rPr>
        <w:t>) and this was regarded as a satisfactory for subsequent analysis to proceed with the research. In this context, the researcher continued with data analy</w:t>
      </w:r>
      <w:r w:rsidR="0027461D" w:rsidRPr="004266F9">
        <w:rPr>
          <w:rFonts w:cs="Times New Roman"/>
          <w:szCs w:val="24"/>
        </w:rPr>
        <w:t>sis based on the response rate.</w:t>
      </w:r>
    </w:p>
    <w:p w14:paraId="7D5F7D9B" w14:textId="77777777" w:rsidR="007B53BC" w:rsidRPr="004266F9" w:rsidRDefault="007B53BC" w:rsidP="004266F9">
      <w:pPr>
        <w:pStyle w:val="Heading3"/>
        <w:spacing w:line="360" w:lineRule="auto"/>
        <w:rPr>
          <w:rFonts w:cs="Times New Roman"/>
        </w:rPr>
      </w:pPr>
      <w:bookmarkStart w:id="193" w:name="_Toc121934977"/>
      <w:bookmarkStart w:id="194" w:name="_Toc121945547"/>
      <w:bookmarkStart w:id="195" w:name="_Toc121949199"/>
      <w:r w:rsidRPr="004266F9">
        <w:rPr>
          <w:rFonts w:cs="Times New Roman"/>
        </w:rPr>
        <w:lastRenderedPageBreak/>
        <w:t>Figure 4.1 Questionnaire response rate</w:t>
      </w:r>
      <w:bookmarkEnd w:id="193"/>
      <w:bookmarkEnd w:id="194"/>
      <w:bookmarkEnd w:id="195"/>
    </w:p>
    <w:p w14:paraId="5362A8C1" w14:textId="77777777" w:rsidR="007B53BC" w:rsidRPr="004266F9" w:rsidRDefault="007B53BC" w:rsidP="004266F9">
      <w:pPr>
        <w:rPr>
          <w:rFonts w:cs="Times New Roman"/>
          <w:i/>
          <w:szCs w:val="24"/>
        </w:rPr>
      </w:pPr>
      <w:r w:rsidRPr="004266F9">
        <w:rPr>
          <w:rFonts w:cs="Times New Roman"/>
          <w:noProof/>
          <w:szCs w:val="24"/>
          <w:lang w:val="en-US"/>
        </w:rPr>
        <w:drawing>
          <wp:inline distT="0" distB="0" distL="0" distR="0" wp14:anchorId="0AF0E14A" wp14:editId="241B9C8E">
            <wp:extent cx="5667023" cy="2517422"/>
            <wp:effectExtent l="57150" t="0" r="48260" b="111760"/>
            <wp:docPr id="58490" name="Chart 5849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266F9">
        <w:rPr>
          <w:rFonts w:cs="Times New Roman"/>
          <w:b/>
          <w:i/>
          <w:szCs w:val="24"/>
        </w:rPr>
        <w:t>Source: Primary data (2021)</w:t>
      </w:r>
    </w:p>
    <w:p w14:paraId="6E11C344" w14:textId="77777777" w:rsidR="0066389F" w:rsidRPr="004266F9" w:rsidRDefault="0066389F" w:rsidP="004266F9">
      <w:pPr>
        <w:pStyle w:val="Heading1"/>
        <w:spacing w:line="360" w:lineRule="auto"/>
        <w:rPr>
          <w:rFonts w:cs="Times New Roman"/>
          <w:szCs w:val="24"/>
        </w:rPr>
      </w:pPr>
      <w:bookmarkStart w:id="196" w:name="_Toc103292949"/>
      <w:bookmarkStart w:id="197" w:name="_Toc108727425"/>
      <w:bookmarkStart w:id="198" w:name="_Toc121934978"/>
      <w:bookmarkStart w:id="199" w:name="_Toc121945548"/>
      <w:bookmarkStart w:id="200" w:name="_Toc121949200"/>
      <w:r w:rsidRPr="004266F9">
        <w:rPr>
          <w:rFonts w:cs="Times New Roman"/>
          <w:szCs w:val="24"/>
        </w:rPr>
        <w:t>4.2 Respondents background data</w:t>
      </w:r>
      <w:bookmarkEnd w:id="196"/>
      <w:bookmarkEnd w:id="197"/>
      <w:bookmarkEnd w:id="198"/>
      <w:bookmarkEnd w:id="199"/>
      <w:bookmarkEnd w:id="200"/>
    </w:p>
    <w:p w14:paraId="3A7CF819" w14:textId="77777777" w:rsidR="0066389F" w:rsidRPr="004266F9" w:rsidRDefault="0066389F" w:rsidP="004266F9">
      <w:pPr>
        <w:rPr>
          <w:rFonts w:cs="Times New Roman"/>
          <w:szCs w:val="24"/>
        </w:rPr>
      </w:pPr>
      <w:r w:rsidRPr="004266F9">
        <w:rPr>
          <w:rFonts w:cs="Times New Roman"/>
          <w:szCs w:val="24"/>
        </w:rPr>
        <w:t>This research’s respondents’ demographic background is presented on tables and figures. However, the researcher profiled research participant based on demographic characteristics as illustrated below:</w:t>
      </w:r>
    </w:p>
    <w:p w14:paraId="6746B351" w14:textId="304226CE" w:rsidR="0066389F" w:rsidRPr="004266F9" w:rsidRDefault="0066389F" w:rsidP="004266F9">
      <w:pPr>
        <w:pStyle w:val="Caption"/>
        <w:spacing w:line="360" w:lineRule="auto"/>
        <w:rPr>
          <w:rFonts w:cs="Times New Roman"/>
          <w:b/>
          <w:i w:val="0"/>
          <w:color w:val="000000" w:themeColor="text1"/>
          <w:sz w:val="24"/>
          <w:szCs w:val="24"/>
        </w:rPr>
      </w:pPr>
      <w:r w:rsidRPr="004266F9">
        <w:rPr>
          <w:rFonts w:cs="Times New Roman"/>
          <w:b/>
          <w:i w:val="0"/>
          <w:color w:val="000000" w:themeColor="text1"/>
          <w:sz w:val="24"/>
          <w:szCs w:val="24"/>
        </w:rPr>
        <w:t>Table 4.2</w:t>
      </w:r>
      <w:r w:rsidR="00777665" w:rsidRPr="004266F9">
        <w:rPr>
          <w:rFonts w:cs="Times New Roman"/>
          <w:b/>
          <w:i w:val="0"/>
          <w:color w:val="000000" w:themeColor="text1"/>
          <w:sz w:val="24"/>
          <w:szCs w:val="24"/>
        </w:rPr>
        <w:t xml:space="preserve"> Background characteristics of Micro Plan</w:t>
      </w:r>
      <w:r w:rsidRPr="004266F9">
        <w:rPr>
          <w:rFonts w:cs="Times New Roman"/>
          <w:b/>
          <w:i w:val="0"/>
          <w:color w:val="000000" w:themeColor="text1"/>
          <w:sz w:val="24"/>
          <w:szCs w:val="24"/>
        </w:rPr>
        <w:t xml:space="preserve"> employees</w:t>
      </w:r>
    </w:p>
    <w:tbl>
      <w:tblPr>
        <w:tblStyle w:val="TableGrid0"/>
        <w:tblW w:w="9751" w:type="dxa"/>
        <w:tblInd w:w="-289" w:type="dxa"/>
        <w:tblLook w:val="04A0" w:firstRow="1" w:lastRow="0" w:firstColumn="1" w:lastColumn="0" w:noHBand="0" w:noVBand="1"/>
      </w:tblPr>
      <w:tblGrid>
        <w:gridCol w:w="2814"/>
        <w:gridCol w:w="2497"/>
        <w:gridCol w:w="2220"/>
        <w:gridCol w:w="2220"/>
      </w:tblGrid>
      <w:tr w:rsidR="0066389F" w:rsidRPr="004266F9" w14:paraId="69D49F2D" w14:textId="77777777" w:rsidTr="0066389F">
        <w:trPr>
          <w:trHeight w:val="504"/>
        </w:trPr>
        <w:tc>
          <w:tcPr>
            <w:tcW w:w="5311" w:type="dxa"/>
            <w:gridSpan w:val="2"/>
            <w:shd w:val="clear" w:color="auto" w:fill="538135" w:themeFill="accent6" w:themeFillShade="BF"/>
          </w:tcPr>
          <w:p w14:paraId="1E5A1B45" w14:textId="77777777" w:rsidR="0066389F" w:rsidRPr="004266F9" w:rsidRDefault="0066389F" w:rsidP="004266F9">
            <w:pPr>
              <w:spacing w:line="360" w:lineRule="auto"/>
              <w:rPr>
                <w:rFonts w:cs="Times New Roman"/>
                <w:b/>
                <w:szCs w:val="24"/>
              </w:rPr>
            </w:pPr>
            <w:r w:rsidRPr="004266F9">
              <w:rPr>
                <w:rFonts w:cs="Times New Roman"/>
                <w:b/>
                <w:szCs w:val="24"/>
              </w:rPr>
              <w:t>Characteristic</w:t>
            </w:r>
          </w:p>
        </w:tc>
        <w:tc>
          <w:tcPr>
            <w:tcW w:w="2220" w:type="dxa"/>
            <w:shd w:val="clear" w:color="auto" w:fill="538135" w:themeFill="accent6" w:themeFillShade="BF"/>
          </w:tcPr>
          <w:p w14:paraId="01D4EEAD" w14:textId="77777777" w:rsidR="0066389F" w:rsidRPr="004266F9" w:rsidRDefault="0066389F" w:rsidP="004266F9">
            <w:pPr>
              <w:spacing w:line="360" w:lineRule="auto"/>
              <w:jc w:val="center"/>
              <w:rPr>
                <w:rFonts w:cs="Times New Roman"/>
                <w:b/>
                <w:szCs w:val="24"/>
              </w:rPr>
            </w:pPr>
            <w:r w:rsidRPr="004266F9">
              <w:rPr>
                <w:rFonts w:cs="Times New Roman"/>
                <w:b/>
                <w:szCs w:val="24"/>
              </w:rPr>
              <w:t>Frequency</w:t>
            </w:r>
          </w:p>
        </w:tc>
        <w:tc>
          <w:tcPr>
            <w:tcW w:w="2220" w:type="dxa"/>
            <w:shd w:val="clear" w:color="auto" w:fill="538135" w:themeFill="accent6" w:themeFillShade="BF"/>
          </w:tcPr>
          <w:p w14:paraId="60D516B2" w14:textId="77777777" w:rsidR="0066389F" w:rsidRPr="004266F9" w:rsidRDefault="0066389F" w:rsidP="004266F9">
            <w:pPr>
              <w:spacing w:line="360" w:lineRule="auto"/>
              <w:jc w:val="center"/>
              <w:rPr>
                <w:rFonts w:cs="Times New Roman"/>
                <w:b/>
                <w:szCs w:val="24"/>
              </w:rPr>
            </w:pPr>
            <w:r w:rsidRPr="004266F9">
              <w:rPr>
                <w:rFonts w:cs="Times New Roman"/>
                <w:b/>
                <w:szCs w:val="24"/>
              </w:rPr>
              <w:t>Percentage</w:t>
            </w:r>
          </w:p>
        </w:tc>
      </w:tr>
      <w:tr w:rsidR="0066389F" w:rsidRPr="004266F9" w14:paraId="7A95C71F" w14:textId="77777777" w:rsidTr="0066389F">
        <w:trPr>
          <w:trHeight w:val="756"/>
        </w:trPr>
        <w:tc>
          <w:tcPr>
            <w:tcW w:w="2814" w:type="dxa"/>
            <w:shd w:val="clear" w:color="auto" w:fill="9CC2E5" w:themeFill="accent1" w:themeFillTint="99"/>
          </w:tcPr>
          <w:p w14:paraId="1CEB8380" w14:textId="77777777" w:rsidR="0066389F" w:rsidRPr="004266F9" w:rsidRDefault="0066389F" w:rsidP="004266F9">
            <w:pPr>
              <w:spacing w:line="360" w:lineRule="auto"/>
              <w:rPr>
                <w:rFonts w:cs="Times New Roman"/>
                <w:b/>
                <w:i/>
                <w:szCs w:val="24"/>
              </w:rPr>
            </w:pPr>
            <w:r w:rsidRPr="004266F9">
              <w:rPr>
                <w:rFonts w:cs="Times New Roman"/>
                <w:b/>
                <w:i/>
                <w:szCs w:val="24"/>
              </w:rPr>
              <w:t>Gender of respondents</w:t>
            </w:r>
          </w:p>
        </w:tc>
        <w:tc>
          <w:tcPr>
            <w:tcW w:w="2497" w:type="dxa"/>
            <w:shd w:val="clear" w:color="auto" w:fill="9CC2E5" w:themeFill="accent1" w:themeFillTint="99"/>
          </w:tcPr>
          <w:p w14:paraId="12208C89" w14:textId="77777777" w:rsidR="0066389F" w:rsidRPr="004266F9" w:rsidRDefault="0066389F" w:rsidP="004266F9">
            <w:pPr>
              <w:spacing w:line="360" w:lineRule="auto"/>
              <w:rPr>
                <w:rFonts w:cs="Times New Roman"/>
                <w:szCs w:val="24"/>
              </w:rPr>
            </w:pPr>
            <w:r w:rsidRPr="004266F9">
              <w:rPr>
                <w:rFonts w:cs="Times New Roman"/>
                <w:szCs w:val="24"/>
              </w:rPr>
              <w:t>Male</w:t>
            </w:r>
          </w:p>
          <w:p w14:paraId="05BC1EBE" w14:textId="77777777" w:rsidR="0066389F" w:rsidRPr="004266F9" w:rsidRDefault="0066389F" w:rsidP="004266F9">
            <w:pPr>
              <w:spacing w:line="360" w:lineRule="auto"/>
              <w:rPr>
                <w:rFonts w:cs="Times New Roman"/>
                <w:szCs w:val="24"/>
              </w:rPr>
            </w:pPr>
            <w:r w:rsidRPr="004266F9">
              <w:rPr>
                <w:rFonts w:cs="Times New Roman"/>
                <w:szCs w:val="24"/>
              </w:rPr>
              <w:t>Female</w:t>
            </w:r>
          </w:p>
          <w:p w14:paraId="1CF410A1" w14:textId="77777777" w:rsidR="0066389F" w:rsidRPr="004266F9" w:rsidRDefault="0066389F" w:rsidP="004266F9">
            <w:pPr>
              <w:spacing w:line="360" w:lineRule="auto"/>
              <w:rPr>
                <w:rFonts w:cs="Times New Roman"/>
                <w:szCs w:val="24"/>
              </w:rPr>
            </w:pPr>
            <w:r w:rsidRPr="004266F9">
              <w:rPr>
                <w:rFonts w:cs="Times New Roman"/>
                <w:b/>
                <w:szCs w:val="24"/>
              </w:rPr>
              <w:t>Total</w:t>
            </w:r>
          </w:p>
        </w:tc>
        <w:tc>
          <w:tcPr>
            <w:tcW w:w="2220" w:type="dxa"/>
            <w:shd w:val="clear" w:color="auto" w:fill="9CC2E5" w:themeFill="accent1" w:themeFillTint="99"/>
          </w:tcPr>
          <w:p w14:paraId="5A2EAD67" w14:textId="76C59565" w:rsidR="0066389F" w:rsidRPr="004266F9" w:rsidRDefault="008A604F" w:rsidP="004266F9">
            <w:pPr>
              <w:spacing w:line="360" w:lineRule="auto"/>
              <w:jc w:val="center"/>
              <w:rPr>
                <w:rFonts w:cs="Times New Roman"/>
                <w:szCs w:val="24"/>
              </w:rPr>
            </w:pPr>
            <w:r w:rsidRPr="004266F9">
              <w:rPr>
                <w:rFonts w:cs="Times New Roman"/>
                <w:szCs w:val="24"/>
              </w:rPr>
              <w:t>24</w:t>
            </w:r>
          </w:p>
          <w:p w14:paraId="4BBF3C1B" w14:textId="0B47C3D7" w:rsidR="0066389F" w:rsidRPr="004266F9" w:rsidRDefault="00223395" w:rsidP="004266F9">
            <w:pPr>
              <w:spacing w:line="360" w:lineRule="auto"/>
              <w:jc w:val="center"/>
              <w:rPr>
                <w:rFonts w:cs="Times New Roman"/>
                <w:szCs w:val="24"/>
              </w:rPr>
            </w:pPr>
            <w:r w:rsidRPr="004266F9">
              <w:rPr>
                <w:rFonts w:cs="Times New Roman"/>
                <w:szCs w:val="24"/>
              </w:rPr>
              <w:t>1</w:t>
            </w:r>
            <w:r w:rsidR="008A604F" w:rsidRPr="004266F9">
              <w:rPr>
                <w:rFonts w:cs="Times New Roman"/>
                <w:szCs w:val="24"/>
              </w:rPr>
              <w:t>8</w:t>
            </w:r>
          </w:p>
          <w:p w14:paraId="0271C309" w14:textId="247120BB" w:rsidR="0066389F" w:rsidRPr="004266F9" w:rsidRDefault="008A604F" w:rsidP="004266F9">
            <w:pPr>
              <w:spacing w:line="360" w:lineRule="auto"/>
              <w:jc w:val="center"/>
              <w:rPr>
                <w:rFonts w:cs="Times New Roman"/>
                <w:b/>
                <w:szCs w:val="24"/>
              </w:rPr>
            </w:pPr>
            <w:r w:rsidRPr="004266F9">
              <w:rPr>
                <w:rFonts w:cs="Times New Roman"/>
                <w:b/>
                <w:szCs w:val="24"/>
              </w:rPr>
              <w:t>4</w:t>
            </w:r>
            <w:r w:rsidR="0066389F" w:rsidRPr="004266F9">
              <w:rPr>
                <w:rFonts w:cs="Times New Roman"/>
                <w:b/>
                <w:szCs w:val="24"/>
              </w:rPr>
              <w:t>5</w:t>
            </w:r>
          </w:p>
        </w:tc>
        <w:tc>
          <w:tcPr>
            <w:tcW w:w="2220" w:type="dxa"/>
            <w:shd w:val="clear" w:color="auto" w:fill="9CC2E5" w:themeFill="accent1" w:themeFillTint="99"/>
          </w:tcPr>
          <w:p w14:paraId="6153E0F9" w14:textId="77777777" w:rsidR="0066389F" w:rsidRPr="004266F9" w:rsidRDefault="0066389F" w:rsidP="004266F9">
            <w:pPr>
              <w:spacing w:line="360" w:lineRule="auto"/>
              <w:jc w:val="center"/>
              <w:rPr>
                <w:rFonts w:cs="Times New Roman"/>
                <w:szCs w:val="24"/>
              </w:rPr>
            </w:pPr>
            <w:r w:rsidRPr="004266F9">
              <w:rPr>
                <w:rFonts w:cs="Times New Roman"/>
                <w:szCs w:val="24"/>
              </w:rPr>
              <w:t>60%</w:t>
            </w:r>
          </w:p>
          <w:p w14:paraId="69EA8CD8" w14:textId="77777777" w:rsidR="0066389F" w:rsidRPr="004266F9" w:rsidRDefault="0066389F" w:rsidP="004266F9">
            <w:pPr>
              <w:spacing w:line="360" w:lineRule="auto"/>
              <w:jc w:val="center"/>
              <w:rPr>
                <w:rFonts w:cs="Times New Roman"/>
                <w:szCs w:val="24"/>
              </w:rPr>
            </w:pPr>
            <w:r w:rsidRPr="004266F9">
              <w:rPr>
                <w:rFonts w:cs="Times New Roman"/>
                <w:szCs w:val="24"/>
              </w:rPr>
              <w:t>40%</w:t>
            </w:r>
          </w:p>
          <w:p w14:paraId="662A29E3" w14:textId="77777777" w:rsidR="0066389F" w:rsidRPr="004266F9" w:rsidRDefault="0066389F" w:rsidP="004266F9">
            <w:pPr>
              <w:spacing w:line="360" w:lineRule="auto"/>
              <w:jc w:val="center"/>
              <w:rPr>
                <w:rFonts w:cs="Times New Roman"/>
                <w:b/>
                <w:szCs w:val="24"/>
              </w:rPr>
            </w:pPr>
            <w:r w:rsidRPr="004266F9">
              <w:rPr>
                <w:rFonts w:cs="Times New Roman"/>
                <w:b/>
                <w:szCs w:val="24"/>
              </w:rPr>
              <w:t>100</w:t>
            </w:r>
          </w:p>
        </w:tc>
      </w:tr>
      <w:tr w:rsidR="0066389F" w:rsidRPr="004266F9" w14:paraId="5F458852" w14:textId="77777777" w:rsidTr="0066389F">
        <w:trPr>
          <w:trHeight w:val="1245"/>
        </w:trPr>
        <w:tc>
          <w:tcPr>
            <w:tcW w:w="2814" w:type="dxa"/>
            <w:shd w:val="clear" w:color="auto" w:fill="C9C9C9" w:themeFill="accent3" w:themeFillTint="99"/>
          </w:tcPr>
          <w:p w14:paraId="5F04F269" w14:textId="77777777" w:rsidR="0066389F" w:rsidRPr="004266F9" w:rsidRDefault="0066389F" w:rsidP="004266F9">
            <w:pPr>
              <w:spacing w:line="360" w:lineRule="auto"/>
              <w:rPr>
                <w:rFonts w:cs="Times New Roman"/>
                <w:b/>
                <w:i/>
                <w:szCs w:val="24"/>
              </w:rPr>
            </w:pPr>
            <w:r w:rsidRPr="004266F9">
              <w:rPr>
                <w:rFonts w:cs="Times New Roman"/>
                <w:b/>
                <w:i/>
                <w:szCs w:val="24"/>
              </w:rPr>
              <w:t>Years of experience in using ICT systems</w:t>
            </w:r>
          </w:p>
        </w:tc>
        <w:tc>
          <w:tcPr>
            <w:tcW w:w="2497" w:type="dxa"/>
            <w:shd w:val="clear" w:color="auto" w:fill="C9C9C9" w:themeFill="accent3" w:themeFillTint="99"/>
          </w:tcPr>
          <w:p w14:paraId="5BD4939D" w14:textId="77777777" w:rsidR="0066389F" w:rsidRPr="004266F9" w:rsidRDefault="0066389F" w:rsidP="004266F9">
            <w:pPr>
              <w:spacing w:line="360" w:lineRule="auto"/>
              <w:rPr>
                <w:rFonts w:cs="Times New Roman"/>
                <w:szCs w:val="24"/>
              </w:rPr>
            </w:pPr>
            <w:r w:rsidRPr="004266F9">
              <w:rPr>
                <w:rFonts w:cs="Times New Roman"/>
                <w:szCs w:val="24"/>
              </w:rPr>
              <w:t>1 - 5</w:t>
            </w:r>
          </w:p>
          <w:p w14:paraId="052FD657" w14:textId="77777777" w:rsidR="0066389F" w:rsidRPr="004266F9" w:rsidRDefault="0066389F" w:rsidP="004266F9">
            <w:pPr>
              <w:spacing w:line="360" w:lineRule="auto"/>
              <w:rPr>
                <w:rFonts w:cs="Times New Roman"/>
                <w:szCs w:val="24"/>
              </w:rPr>
            </w:pPr>
            <w:r w:rsidRPr="004266F9">
              <w:rPr>
                <w:rFonts w:cs="Times New Roman"/>
                <w:szCs w:val="24"/>
              </w:rPr>
              <w:t>6 - 10</w:t>
            </w:r>
          </w:p>
          <w:p w14:paraId="173E7517" w14:textId="77777777" w:rsidR="0066389F" w:rsidRPr="004266F9" w:rsidRDefault="0066389F" w:rsidP="004266F9">
            <w:pPr>
              <w:spacing w:line="360" w:lineRule="auto"/>
              <w:rPr>
                <w:rFonts w:cs="Times New Roman"/>
                <w:szCs w:val="24"/>
              </w:rPr>
            </w:pPr>
            <w:r w:rsidRPr="004266F9">
              <w:rPr>
                <w:rFonts w:cs="Times New Roman"/>
                <w:szCs w:val="24"/>
              </w:rPr>
              <w:t>7 - 15</w:t>
            </w:r>
          </w:p>
          <w:p w14:paraId="521EB0A5" w14:textId="77777777" w:rsidR="0066389F" w:rsidRPr="004266F9" w:rsidRDefault="0066389F" w:rsidP="004266F9">
            <w:pPr>
              <w:spacing w:line="360" w:lineRule="auto"/>
              <w:rPr>
                <w:rFonts w:cs="Times New Roman"/>
                <w:szCs w:val="24"/>
              </w:rPr>
            </w:pPr>
            <w:r w:rsidRPr="004266F9">
              <w:rPr>
                <w:rFonts w:cs="Times New Roman"/>
                <w:szCs w:val="24"/>
              </w:rPr>
              <w:t>16 +</w:t>
            </w:r>
          </w:p>
          <w:p w14:paraId="7E6B9A1B" w14:textId="77777777" w:rsidR="0066389F" w:rsidRPr="004266F9" w:rsidRDefault="0066389F" w:rsidP="004266F9">
            <w:pPr>
              <w:spacing w:line="360" w:lineRule="auto"/>
              <w:rPr>
                <w:rFonts w:cs="Times New Roman"/>
                <w:b/>
                <w:szCs w:val="24"/>
              </w:rPr>
            </w:pPr>
            <w:r w:rsidRPr="004266F9">
              <w:rPr>
                <w:rFonts w:cs="Times New Roman"/>
                <w:b/>
                <w:szCs w:val="24"/>
              </w:rPr>
              <w:t>Total</w:t>
            </w:r>
          </w:p>
        </w:tc>
        <w:tc>
          <w:tcPr>
            <w:tcW w:w="2220" w:type="dxa"/>
            <w:shd w:val="clear" w:color="auto" w:fill="C9C9C9" w:themeFill="accent3" w:themeFillTint="99"/>
          </w:tcPr>
          <w:p w14:paraId="0103FACB" w14:textId="5082B380" w:rsidR="0066389F" w:rsidRPr="004266F9" w:rsidRDefault="008A604F" w:rsidP="004266F9">
            <w:pPr>
              <w:spacing w:line="360" w:lineRule="auto"/>
              <w:jc w:val="center"/>
              <w:rPr>
                <w:rFonts w:cs="Times New Roman"/>
                <w:szCs w:val="24"/>
              </w:rPr>
            </w:pPr>
            <w:r w:rsidRPr="004266F9">
              <w:rPr>
                <w:rFonts w:cs="Times New Roman"/>
                <w:szCs w:val="24"/>
              </w:rPr>
              <w:t>14</w:t>
            </w:r>
          </w:p>
          <w:p w14:paraId="10B8F053" w14:textId="7B13B2DB" w:rsidR="0066389F" w:rsidRPr="004266F9" w:rsidRDefault="008A604F" w:rsidP="004266F9">
            <w:pPr>
              <w:spacing w:line="360" w:lineRule="auto"/>
              <w:jc w:val="center"/>
              <w:rPr>
                <w:rFonts w:cs="Times New Roman"/>
                <w:szCs w:val="24"/>
              </w:rPr>
            </w:pPr>
            <w:r w:rsidRPr="004266F9">
              <w:rPr>
                <w:rFonts w:cs="Times New Roman"/>
                <w:szCs w:val="24"/>
              </w:rPr>
              <w:t>11</w:t>
            </w:r>
          </w:p>
          <w:p w14:paraId="21E86AEF" w14:textId="43F1EB5C" w:rsidR="0066389F" w:rsidRPr="004266F9" w:rsidRDefault="008A604F" w:rsidP="004266F9">
            <w:pPr>
              <w:spacing w:line="360" w:lineRule="auto"/>
              <w:jc w:val="center"/>
              <w:rPr>
                <w:rFonts w:cs="Times New Roman"/>
                <w:szCs w:val="24"/>
              </w:rPr>
            </w:pPr>
            <w:r w:rsidRPr="004266F9">
              <w:rPr>
                <w:rFonts w:cs="Times New Roman"/>
                <w:szCs w:val="24"/>
              </w:rPr>
              <w:t>11</w:t>
            </w:r>
          </w:p>
          <w:p w14:paraId="6C5B1C70" w14:textId="326EDE9B" w:rsidR="0066389F" w:rsidRPr="004266F9" w:rsidRDefault="008A604F" w:rsidP="004266F9">
            <w:pPr>
              <w:spacing w:line="360" w:lineRule="auto"/>
              <w:jc w:val="center"/>
              <w:rPr>
                <w:rFonts w:cs="Times New Roman"/>
                <w:szCs w:val="24"/>
              </w:rPr>
            </w:pPr>
            <w:r w:rsidRPr="004266F9">
              <w:rPr>
                <w:rFonts w:cs="Times New Roman"/>
                <w:szCs w:val="24"/>
              </w:rPr>
              <w:t>9</w:t>
            </w:r>
          </w:p>
          <w:p w14:paraId="7E5EF36D" w14:textId="6C2C1ECC" w:rsidR="0066389F" w:rsidRPr="004266F9" w:rsidRDefault="008A604F" w:rsidP="004266F9">
            <w:pPr>
              <w:spacing w:line="360" w:lineRule="auto"/>
              <w:jc w:val="center"/>
              <w:rPr>
                <w:rFonts w:cs="Times New Roman"/>
                <w:b/>
                <w:szCs w:val="24"/>
              </w:rPr>
            </w:pPr>
            <w:r w:rsidRPr="004266F9">
              <w:rPr>
                <w:rFonts w:cs="Times New Roman"/>
                <w:b/>
                <w:szCs w:val="24"/>
              </w:rPr>
              <w:t>4</w:t>
            </w:r>
            <w:r w:rsidR="0066389F" w:rsidRPr="004266F9">
              <w:rPr>
                <w:rFonts w:cs="Times New Roman"/>
                <w:b/>
                <w:szCs w:val="24"/>
              </w:rPr>
              <w:t>5</w:t>
            </w:r>
          </w:p>
        </w:tc>
        <w:tc>
          <w:tcPr>
            <w:tcW w:w="2220" w:type="dxa"/>
            <w:shd w:val="clear" w:color="auto" w:fill="C9C9C9" w:themeFill="accent3" w:themeFillTint="99"/>
          </w:tcPr>
          <w:p w14:paraId="1BAD9310" w14:textId="03CD83D5" w:rsidR="0066389F" w:rsidRPr="004266F9" w:rsidRDefault="008D4BA1" w:rsidP="004266F9">
            <w:pPr>
              <w:spacing w:line="360" w:lineRule="auto"/>
              <w:jc w:val="center"/>
              <w:rPr>
                <w:rFonts w:cs="Times New Roman"/>
                <w:szCs w:val="24"/>
              </w:rPr>
            </w:pPr>
            <w:r w:rsidRPr="004266F9">
              <w:rPr>
                <w:rFonts w:cs="Times New Roman"/>
                <w:szCs w:val="24"/>
              </w:rPr>
              <w:t>32</w:t>
            </w:r>
            <w:r w:rsidR="0066389F" w:rsidRPr="004266F9">
              <w:rPr>
                <w:rFonts w:cs="Times New Roman"/>
                <w:szCs w:val="24"/>
              </w:rPr>
              <w:t>%</w:t>
            </w:r>
          </w:p>
          <w:p w14:paraId="6CEF8708" w14:textId="4264AFB9" w:rsidR="0066389F" w:rsidRPr="004266F9" w:rsidRDefault="008D4BA1" w:rsidP="004266F9">
            <w:pPr>
              <w:spacing w:line="360" w:lineRule="auto"/>
              <w:jc w:val="center"/>
              <w:rPr>
                <w:rFonts w:cs="Times New Roman"/>
                <w:szCs w:val="24"/>
              </w:rPr>
            </w:pPr>
            <w:r w:rsidRPr="004266F9">
              <w:rPr>
                <w:rFonts w:cs="Times New Roman"/>
                <w:szCs w:val="24"/>
              </w:rPr>
              <w:t>24</w:t>
            </w:r>
            <w:r w:rsidR="0066389F" w:rsidRPr="004266F9">
              <w:rPr>
                <w:rFonts w:cs="Times New Roman"/>
                <w:szCs w:val="24"/>
              </w:rPr>
              <w:t>%</w:t>
            </w:r>
          </w:p>
          <w:p w14:paraId="3C1C1CEA" w14:textId="19DCDF1C" w:rsidR="0066389F" w:rsidRPr="004266F9" w:rsidRDefault="008D4BA1" w:rsidP="004266F9">
            <w:pPr>
              <w:spacing w:line="360" w:lineRule="auto"/>
              <w:jc w:val="center"/>
              <w:rPr>
                <w:rFonts w:cs="Times New Roman"/>
                <w:szCs w:val="24"/>
              </w:rPr>
            </w:pPr>
            <w:r w:rsidRPr="004266F9">
              <w:rPr>
                <w:rFonts w:cs="Times New Roman"/>
                <w:szCs w:val="24"/>
              </w:rPr>
              <w:t>24</w:t>
            </w:r>
            <w:r w:rsidR="0066389F" w:rsidRPr="004266F9">
              <w:rPr>
                <w:rFonts w:cs="Times New Roman"/>
                <w:szCs w:val="24"/>
              </w:rPr>
              <w:t>%</w:t>
            </w:r>
          </w:p>
          <w:p w14:paraId="1D8E2323" w14:textId="78D4837A" w:rsidR="0066389F" w:rsidRPr="004266F9" w:rsidRDefault="008D4BA1" w:rsidP="004266F9">
            <w:pPr>
              <w:spacing w:line="360" w:lineRule="auto"/>
              <w:jc w:val="center"/>
              <w:rPr>
                <w:rFonts w:cs="Times New Roman"/>
                <w:szCs w:val="24"/>
              </w:rPr>
            </w:pPr>
            <w:r w:rsidRPr="004266F9">
              <w:rPr>
                <w:rFonts w:cs="Times New Roman"/>
                <w:szCs w:val="24"/>
              </w:rPr>
              <w:t>20</w:t>
            </w:r>
            <w:r w:rsidR="0066389F" w:rsidRPr="004266F9">
              <w:rPr>
                <w:rFonts w:cs="Times New Roman"/>
                <w:szCs w:val="24"/>
              </w:rPr>
              <w:t>%</w:t>
            </w:r>
          </w:p>
          <w:p w14:paraId="70E6BF4B" w14:textId="77777777" w:rsidR="0066389F" w:rsidRPr="004266F9" w:rsidRDefault="0066389F" w:rsidP="004266F9">
            <w:pPr>
              <w:spacing w:line="360" w:lineRule="auto"/>
              <w:jc w:val="center"/>
              <w:rPr>
                <w:rFonts w:cs="Times New Roman"/>
                <w:b/>
                <w:szCs w:val="24"/>
              </w:rPr>
            </w:pPr>
            <w:r w:rsidRPr="004266F9">
              <w:rPr>
                <w:rFonts w:cs="Times New Roman"/>
                <w:b/>
                <w:szCs w:val="24"/>
              </w:rPr>
              <w:t>100</w:t>
            </w:r>
          </w:p>
        </w:tc>
      </w:tr>
      <w:tr w:rsidR="0066389F" w:rsidRPr="004266F9" w14:paraId="09122AAA" w14:textId="77777777" w:rsidTr="0066389F">
        <w:trPr>
          <w:trHeight w:val="1497"/>
        </w:trPr>
        <w:tc>
          <w:tcPr>
            <w:tcW w:w="2814" w:type="dxa"/>
            <w:shd w:val="clear" w:color="auto" w:fill="8EAADB" w:themeFill="accent5" w:themeFillTint="99"/>
          </w:tcPr>
          <w:p w14:paraId="098B972C" w14:textId="77777777" w:rsidR="0066389F" w:rsidRPr="004266F9" w:rsidRDefault="0066389F" w:rsidP="004266F9">
            <w:pPr>
              <w:spacing w:line="360" w:lineRule="auto"/>
              <w:rPr>
                <w:rFonts w:cs="Times New Roman"/>
                <w:b/>
                <w:i/>
                <w:szCs w:val="24"/>
              </w:rPr>
            </w:pPr>
            <w:r w:rsidRPr="004266F9">
              <w:rPr>
                <w:rFonts w:cs="Times New Roman"/>
                <w:b/>
                <w:i/>
                <w:szCs w:val="24"/>
              </w:rPr>
              <w:t>Education Level</w:t>
            </w:r>
          </w:p>
        </w:tc>
        <w:tc>
          <w:tcPr>
            <w:tcW w:w="2497" w:type="dxa"/>
            <w:shd w:val="clear" w:color="auto" w:fill="8EAADB" w:themeFill="accent5" w:themeFillTint="99"/>
          </w:tcPr>
          <w:p w14:paraId="4B331D3E" w14:textId="77777777" w:rsidR="0066389F" w:rsidRPr="004266F9" w:rsidRDefault="0066389F" w:rsidP="004266F9">
            <w:pPr>
              <w:spacing w:line="360" w:lineRule="auto"/>
              <w:rPr>
                <w:rFonts w:cs="Times New Roman"/>
                <w:szCs w:val="24"/>
              </w:rPr>
            </w:pPr>
            <w:r w:rsidRPr="004266F9">
              <w:rPr>
                <w:rFonts w:cs="Times New Roman"/>
                <w:szCs w:val="24"/>
              </w:rPr>
              <w:t>Dr Phil</w:t>
            </w:r>
          </w:p>
          <w:p w14:paraId="02F5BE73" w14:textId="77777777" w:rsidR="0066389F" w:rsidRPr="004266F9" w:rsidRDefault="0066389F" w:rsidP="004266F9">
            <w:pPr>
              <w:spacing w:line="360" w:lineRule="auto"/>
              <w:rPr>
                <w:rFonts w:cs="Times New Roman"/>
                <w:szCs w:val="24"/>
              </w:rPr>
            </w:pPr>
            <w:r w:rsidRPr="004266F9">
              <w:rPr>
                <w:rFonts w:cs="Times New Roman"/>
                <w:szCs w:val="24"/>
              </w:rPr>
              <w:t>Masters</w:t>
            </w:r>
          </w:p>
          <w:p w14:paraId="2897FCF9" w14:textId="77777777" w:rsidR="0066389F" w:rsidRPr="004266F9" w:rsidRDefault="0066389F" w:rsidP="004266F9">
            <w:pPr>
              <w:spacing w:line="360" w:lineRule="auto"/>
              <w:rPr>
                <w:rFonts w:cs="Times New Roman"/>
                <w:szCs w:val="24"/>
              </w:rPr>
            </w:pPr>
            <w:r w:rsidRPr="004266F9">
              <w:rPr>
                <w:rFonts w:cs="Times New Roman"/>
                <w:szCs w:val="24"/>
              </w:rPr>
              <w:t>Bachelor’s Degree</w:t>
            </w:r>
          </w:p>
          <w:p w14:paraId="69D0A2F7" w14:textId="77777777" w:rsidR="0066389F" w:rsidRPr="004266F9" w:rsidRDefault="0066389F" w:rsidP="004266F9">
            <w:pPr>
              <w:spacing w:line="360" w:lineRule="auto"/>
              <w:rPr>
                <w:rFonts w:cs="Times New Roman"/>
                <w:szCs w:val="24"/>
              </w:rPr>
            </w:pPr>
            <w:r w:rsidRPr="004266F9">
              <w:rPr>
                <w:rFonts w:cs="Times New Roman"/>
                <w:szCs w:val="24"/>
              </w:rPr>
              <w:t>HND</w:t>
            </w:r>
          </w:p>
          <w:p w14:paraId="0408CBA7" w14:textId="77777777" w:rsidR="0066389F" w:rsidRPr="004266F9" w:rsidRDefault="0066389F" w:rsidP="004266F9">
            <w:pPr>
              <w:spacing w:line="360" w:lineRule="auto"/>
              <w:rPr>
                <w:rFonts w:cs="Times New Roman"/>
                <w:szCs w:val="24"/>
              </w:rPr>
            </w:pPr>
            <w:r w:rsidRPr="004266F9">
              <w:rPr>
                <w:rFonts w:cs="Times New Roman"/>
                <w:szCs w:val="24"/>
              </w:rPr>
              <w:t>Diploma</w:t>
            </w:r>
          </w:p>
          <w:p w14:paraId="60798B0D" w14:textId="77777777" w:rsidR="0066389F" w:rsidRPr="004266F9" w:rsidRDefault="0066389F" w:rsidP="004266F9">
            <w:pPr>
              <w:spacing w:line="360" w:lineRule="auto"/>
              <w:rPr>
                <w:rFonts w:cs="Times New Roman"/>
                <w:b/>
                <w:szCs w:val="24"/>
              </w:rPr>
            </w:pPr>
            <w:r w:rsidRPr="004266F9">
              <w:rPr>
                <w:rFonts w:cs="Times New Roman"/>
                <w:b/>
                <w:szCs w:val="24"/>
              </w:rPr>
              <w:lastRenderedPageBreak/>
              <w:t>Total</w:t>
            </w:r>
          </w:p>
        </w:tc>
        <w:tc>
          <w:tcPr>
            <w:tcW w:w="2220" w:type="dxa"/>
            <w:shd w:val="clear" w:color="auto" w:fill="8EAADB" w:themeFill="accent5" w:themeFillTint="99"/>
          </w:tcPr>
          <w:p w14:paraId="31D85335" w14:textId="647A539C" w:rsidR="0066389F" w:rsidRPr="004266F9" w:rsidRDefault="008A604F" w:rsidP="004266F9">
            <w:pPr>
              <w:spacing w:line="360" w:lineRule="auto"/>
              <w:jc w:val="center"/>
              <w:rPr>
                <w:rFonts w:cs="Times New Roman"/>
                <w:szCs w:val="24"/>
              </w:rPr>
            </w:pPr>
            <w:r w:rsidRPr="004266F9">
              <w:rPr>
                <w:rFonts w:cs="Times New Roman"/>
                <w:szCs w:val="24"/>
              </w:rPr>
              <w:lastRenderedPageBreak/>
              <w:t>2</w:t>
            </w:r>
          </w:p>
          <w:p w14:paraId="52FCD7CB" w14:textId="78518F18" w:rsidR="0066389F" w:rsidRPr="004266F9" w:rsidRDefault="008A604F" w:rsidP="004266F9">
            <w:pPr>
              <w:spacing w:line="360" w:lineRule="auto"/>
              <w:jc w:val="center"/>
              <w:rPr>
                <w:rFonts w:cs="Times New Roman"/>
                <w:szCs w:val="24"/>
              </w:rPr>
            </w:pPr>
            <w:r w:rsidRPr="004266F9">
              <w:rPr>
                <w:rFonts w:cs="Times New Roman"/>
                <w:szCs w:val="24"/>
              </w:rPr>
              <w:t>11</w:t>
            </w:r>
          </w:p>
          <w:p w14:paraId="48EF61C9" w14:textId="46834D22" w:rsidR="0066389F" w:rsidRPr="004266F9" w:rsidRDefault="00B628EF" w:rsidP="004266F9">
            <w:pPr>
              <w:spacing w:line="360" w:lineRule="auto"/>
              <w:jc w:val="center"/>
              <w:rPr>
                <w:rFonts w:cs="Times New Roman"/>
                <w:szCs w:val="24"/>
              </w:rPr>
            </w:pPr>
            <w:r w:rsidRPr="004266F9">
              <w:rPr>
                <w:rFonts w:cs="Times New Roman"/>
                <w:szCs w:val="24"/>
              </w:rPr>
              <w:t>1</w:t>
            </w:r>
            <w:r w:rsidR="008A604F" w:rsidRPr="004266F9">
              <w:rPr>
                <w:rFonts w:cs="Times New Roman"/>
                <w:szCs w:val="24"/>
              </w:rPr>
              <w:t>8</w:t>
            </w:r>
          </w:p>
          <w:p w14:paraId="22872A19" w14:textId="5B727D17" w:rsidR="0066389F" w:rsidRPr="004266F9" w:rsidRDefault="008A604F" w:rsidP="004266F9">
            <w:pPr>
              <w:spacing w:line="360" w:lineRule="auto"/>
              <w:jc w:val="center"/>
              <w:rPr>
                <w:rFonts w:cs="Times New Roman"/>
                <w:szCs w:val="24"/>
              </w:rPr>
            </w:pPr>
            <w:r w:rsidRPr="004266F9">
              <w:rPr>
                <w:rFonts w:cs="Times New Roman"/>
                <w:szCs w:val="24"/>
              </w:rPr>
              <w:t>9</w:t>
            </w:r>
          </w:p>
          <w:p w14:paraId="3666BEE6" w14:textId="7488AD66" w:rsidR="0066389F" w:rsidRPr="004266F9" w:rsidRDefault="008A604F" w:rsidP="004266F9">
            <w:pPr>
              <w:spacing w:line="360" w:lineRule="auto"/>
              <w:jc w:val="center"/>
              <w:rPr>
                <w:rFonts w:cs="Times New Roman"/>
                <w:szCs w:val="24"/>
              </w:rPr>
            </w:pPr>
            <w:r w:rsidRPr="004266F9">
              <w:rPr>
                <w:rFonts w:cs="Times New Roman"/>
                <w:szCs w:val="24"/>
              </w:rPr>
              <w:t>5</w:t>
            </w:r>
          </w:p>
          <w:p w14:paraId="1EB651C7" w14:textId="0D502292" w:rsidR="0066389F" w:rsidRPr="004266F9" w:rsidRDefault="008D4BA1" w:rsidP="004266F9">
            <w:pPr>
              <w:spacing w:line="360" w:lineRule="auto"/>
              <w:jc w:val="center"/>
              <w:rPr>
                <w:rFonts w:cs="Times New Roman"/>
                <w:b/>
                <w:szCs w:val="24"/>
              </w:rPr>
            </w:pPr>
            <w:r w:rsidRPr="004266F9">
              <w:rPr>
                <w:rFonts w:cs="Times New Roman"/>
                <w:b/>
                <w:szCs w:val="24"/>
              </w:rPr>
              <w:lastRenderedPageBreak/>
              <w:t>2</w:t>
            </w:r>
            <w:r w:rsidR="0066389F" w:rsidRPr="004266F9">
              <w:rPr>
                <w:rFonts w:cs="Times New Roman"/>
                <w:b/>
                <w:szCs w:val="24"/>
              </w:rPr>
              <w:t>5</w:t>
            </w:r>
          </w:p>
        </w:tc>
        <w:tc>
          <w:tcPr>
            <w:tcW w:w="2220" w:type="dxa"/>
            <w:shd w:val="clear" w:color="auto" w:fill="8EAADB" w:themeFill="accent5" w:themeFillTint="99"/>
          </w:tcPr>
          <w:p w14:paraId="536BF910" w14:textId="029075E4" w:rsidR="0066389F" w:rsidRPr="004266F9" w:rsidRDefault="00B628EF" w:rsidP="004266F9">
            <w:pPr>
              <w:spacing w:line="360" w:lineRule="auto"/>
              <w:jc w:val="center"/>
              <w:rPr>
                <w:rFonts w:cs="Times New Roman"/>
                <w:szCs w:val="24"/>
              </w:rPr>
            </w:pPr>
            <w:r w:rsidRPr="004266F9">
              <w:rPr>
                <w:rFonts w:cs="Times New Roman"/>
                <w:szCs w:val="24"/>
              </w:rPr>
              <w:lastRenderedPageBreak/>
              <w:t>4</w:t>
            </w:r>
            <w:r w:rsidR="0066389F" w:rsidRPr="004266F9">
              <w:rPr>
                <w:rFonts w:cs="Times New Roman"/>
                <w:szCs w:val="24"/>
              </w:rPr>
              <w:t>%</w:t>
            </w:r>
          </w:p>
          <w:p w14:paraId="703EB65F" w14:textId="5D6E0A6E" w:rsidR="0066389F" w:rsidRPr="004266F9" w:rsidRDefault="0066389F" w:rsidP="004266F9">
            <w:pPr>
              <w:spacing w:line="360" w:lineRule="auto"/>
              <w:jc w:val="center"/>
              <w:rPr>
                <w:rFonts w:cs="Times New Roman"/>
                <w:szCs w:val="24"/>
              </w:rPr>
            </w:pPr>
            <w:r w:rsidRPr="004266F9">
              <w:rPr>
                <w:rFonts w:cs="Times New Roman"/>
                <w:szCs w:val="24"/>
              </w:rPr>
              <w:t>2</w:t>
            </w:r>
            <w:r w:rsidR="00B628EF" w:rsidRPr="004266F9">
              <w:rPr>
                <w:rFonts w:cs="Times New Roman"/>
                <w:szCs w:val="24"/>
              </w:rPr>
              <w:t>4</w:t>
            </w:r>
            <w:r w:rsidRPr="004266F9">
              <w:rPr>
                <w:rFonts w:cs="Times New Roman"/>
                <w:szCs w:val="24"/>
              </w:rPr>
              <w:t>%</w:t>
            </w:r>
          </w:p>
          <w:p w14:paraId="30E7595E" w14:textId="77777777" w:rsidR="0066389F" w:rsidRPr="004266F9" w:rsidRDefault="0066389F" w:rsidP="004266F9">
            <w:pPr>
              <w:spacing w:line="360" w:lineRule="auto"/>
              <w:jc w:val="center"/>
              <w:rPr>
                <w:rFonts w:cs="Times New Roman"/>
                <w:szCs w:val="24"/>
              </w:rPr>
            </w:pPr>
            <w:r w:rsidRPr="004266F9">
              <w:rPr>
                <w:rFonts w:cs="Times New Roman"/>
                <w:szCs w:val="24"/>
              </w:rPr>
              <w:t>40%</w:t>
            </w:r>
          </w:p>
          <w:p w14:paraId="365C328E" w14:textId="4065F7E4" w:rsidR="0066389F" w:rsidRPr="004266F9" w:rsidRDefault="00B628EF" w:rsidP="004266F9">
            <w:pPr>
              <w:spacing w:line="360" w:lineRule="auto"/>
              <w:jc w:val="center"/>
              <w:rPr>
                <w:rFonts w:cs="Times New Roman"/>
                <w:szCs w:val="24"/>
              </w:rPr>
            </w:pPr>
            <w:r w:rsidRPr="004266F9">
              <w:rPr>
                <w:rFonts w:cs="Times New Roman"/>
                <w:szCs w:val="24"/>
              </w:rPr>
              <w:t>20</w:t>
            </w:r>
            <w:r w:rsidR="0066389F" w:rsidRPr="004266F9">
              <w:rPr>
                <w:rFonts w:cs="Times New Roman"/>
                <w:szCs w:val="24"/>
              </w:rPr>
              <w:t>%</w:t>
            </w:r>
          </w:p>
          <w:p w14:paraId="0A0C4F66" w14:textId="7646FA6F" w:rsidR="0066389F" w:rsidRPr="004266F9" w:rsidRDefault="00B628EF" w:rsidP="004266F9">
            <w:pPr>
              <w:spacing w:line="360" w:lineRule="auto"/>
              <w:jc w:val="center"/>
              <w:rPr>
                <w:rFonts w:cs="Times New Roman"/>
                <w:szCs w:val="24"/>
              </w:rPr>
            </w:pPr>
            <w:r w:rsidRPr="004266F9">
              <w:rPr>
                <w:rFonts w:cs="Times New Roman"/>
                <w:szCs w:val="24"/>
              </w:rPr>
              <w:t>12</w:t>
            </w:r>
            <w:r w:rsidR="0066389F" w:rsidRPr="004266F9">
              <w:rPr>
                <w:rFonts w:cs="Times New Roman"/>
                <w:szCs w:val="24"/>
              </w:rPr>
              <w:t>%</w:t>
            </w:r>
          </w:p>
          <w:p w14:paraId="154EBF6B" w14:textId="77777777" w:rsidR="0066389F" w:rsidRPr="004266F9" w:rsidRDefault="0066389F" w:rsidP="004266F9">
            <w:pPr>
              <w:spacing w:line="360" w:lineRule="auto"/>
              <w:jc w:val="center"/>
              <w:rPr>
                <w:rFonts w:cs="Times New Roman"/>
                <w:b/>
                <w:szCs w:val="24"/>
              </w:rPr>
            </w:pPr>
            <w:r w:rsidRPr="004266F9">
              <w:rPr>
                <w:rFonts w:cs="Times New Roman"/>
                <w:b/>
                <w:szCs w:val="24"/>
              </w:rPr>
              <w:lastRenderedPageBreak/>
              <w:t>100</w:t>
            </w:r>
          </w:p>
        </w:tc>
      </w:tr>
      <w:tr w:rsidR="0066389F" w:rsidRPr="004266F9" w14:paraId="2F567FCE" w14:textId="77777777" w:rsidTr="0066389F">
        <w:trPr>
          <w:trHeight w:val="1749"/>
        </w:trPr>
        <w:tc>
          <w:tcPr>
            <w:tcW w:w="2814" w:type="dxa"/>
            <w:shd w:val="clear" w:color="auto" w:fill="9CC2E5" w:themeFill="accent1" w:themeFillTint="99"/>
          </w:tcPr>
          <w:p w14:paraId="18FB777A" w14:textId="77777777" w:rsidR="0066389F" w:rsidRPr="004266F9" w:rsidRDefault="0066389F" w:rsidP="004266F9">
            <w:pPr>
              <w:spacing w:line="360" w:lineRule="auto"/>
              <w:rPr>
                <w:rFonts w:cs="Times New Roman"/>
                <w:b/>
                <w:i/>
                <w:szCs w:val="24"/>
              </w:rPr>
            </w:pPr>
            <w:r w:rsidRPr="004266F9">
              <w:rPr>
                <w:rFonts w:cs="Times New Roman"/>
                <w:b/>
                <w:i/>
                <w:szCs w:val="24"/>
              </w:rPr>
              <w:lastRenderedPageBreak/>
              <w:t>Respective departments</w:t>
            </w:r>
          </w:p>
        </w:tc>
        <w:tc>
          <w:tcPr>
            <w:tcW w:w="2497" w:type="dxa"/>
            <w:shd w:val="clear" w:color="auto" w:fill="9CC2E5" w:themeFill="accent1" w:themeFillTint="99"/>
          </w:tcPr>
          <w:p w14:paraId="4A4A9485" w14:textId="5066EF28" w:rsidR="00B628EF" w:rsidRPr="004266F9" w:rsidRDefault="00B628EF" w:rsidP="004266F9">
            <w:pPr>
              <w:spacing w:line="360" w:lineRule="auto"/>
              <w:rPr>
                <w:rFonts w:cs="Times New Roman"/>
                <w:szCs w:val="24"/>
              </w:rPr>
            </w:pPr>
            <w:r w:rsidRPr="004266F9">
              <w:rPr>
                <w:rFonts w:cs="Times New Roman"/>
                <w:szCs w:val="24"/>
              </w:rPr>
              <w:t>Loans &amp; Credit control</w:t>
            </w:r>
          </w:p>
          <w:p w14:paraId="355ABA13" w14:textId="74A140D8" w:rsidR="00E572EB" w:rsidRPr="004266F9" w:rsidRDefault="00E572EB" w:rsidP="004266F9">
            <w:pPr>
              <w:spacing w:line="360" w:lineRule="auto"/>
              <w:rPr>
                <w:rFonts w:cs="Times New Roman"/>
                <w:szCs w:val="24"/>
              </w:rPr>
            </w:pPr>
            <w:r w:rsidRPr="004266F9">
              <w:rPr>
                <w:rFonts w:cs="Times New Roman"/>
                <w:szCs w:val="24"/>
              </w:rPr>
              <w:t>Finance and Audit</w:t>
            </w:r>
          </w:p>
          <w:p w14:paraId="2557F6DE" w14:textId="7DDA28C3" w:rsidR="00B628EF" w:rsidRPr="004266F9" w:rsidRDefault="00B628EF" w:rsidP="004266F9">
            <w:pPr>
              <w:spacing w:line="360" w:lineRule="auto"/>
              <w:rPr>
                <w:rFonts w:cs="Times New Roman"/>
                <w:szCs w:val="24"/>
              </w:rPr>
            </w:pPr>
            <w:r w:rsidRPr="004266F9">
              <w:rPr>
                <w:rFonts w:cs="Times New Roman"/>
                <w:szCs w:val="24"/>
              </w:rPr>
              <w:t xml:space="preserve">Insurance               </w:t>
            </w:r>
          </w:p>
          <w:p w14:paraId="3AA6603D" w14:textId="3E50969E" w:rsidR="00B628EF" w:rsidRPr="004266F9" w:rsidRDefault="00B628EF" w:rsidP="004266F9">
            <w:pPr>
              <w:spacing w:line="360" w:lineRule="auto"/>
              <w:rPr>
                <w:rFonts w:cs="Times New Roman"/>
                <w:szCs w:val="24"/>
              </w:rPr>
            </w:pPr>
            <w:r w:rsidRPr="004266F9">
              <w:rPr>
                <w:rFonts w:cs="Times New Roman"/>
                <w:szCs w:val="24"/>
              </w:rPr>
              <w:t>Human Resource Management</w:t>
            </w:r>
          </w:p>
          <w:p w14:paraId="34AEF401" w14:textId="77777777" w:rsidR="00B628EF" w:rsidRPr="004266F9" w:rsidRDefault="00B628EF" w:rsidP="004266F9">
            <w:pPr>
              <w:spacing w:line="360" w:lineRule="auto"/>
              <w:rPr>
                <w:rFonts w:cs="Times New Roman"/>
                <w:szCs w:val="24"/>
              </w:rPr>
            </w:pPr>
            <w:r w:rsidRPr="004266F9">
              <w:rPr>
                <w:rFonts w:cs="Times New Roman"/>
                <w:szCs w:val="24"/>
              </w:rPr>
              <w:t>Sales and Marketing</w:t>
            </w:r>
          </w:p>
          <w:p w14:paraId="22493288" w14:textId="36D3A494" w:rsidR="0066389F" w:rsidRPr="004266F9" w:rsidRDefault="0066389F" w:rsidP="004266F9">
            <w:pPr>
              <w:spacing w:line="360" w:lineRule="auto"/>
              <w:rPr>
                <w:rFonts w:cs="Times New Roman"/>
                <w:b/>
                <w:szCs w:val="24"/>
              </w:rPr>
            </w:pPr>
            <w:r w:rsidRPr="004266F9">
              <w:rPr>
                <w:rFonts w:cs="Times New Roman"/>
                <w:b/>
                <w:szCs w:val="24"/>
              </w:rPr>
              <w:t>Total</w:t>
            </w:r>
          </w:p>
        </w:tc>
        <w:tc>
          <w:tcPr>
            <w:tcW w:w="2220" w:type="dxa"/>
            <w:shd w:val="clear" w:color="auto" w:fill="9CC2E5" w:themeFill="accent1" w:themeFillTint="99"/>
          </w:tcPr>
          <w:p w14:paraId="6D244D1E" w14:textId="1EACAD36" w:rsidR="0066389F" w:rsidRPr="004266F9" w:rsidRDefault="008A604F" w:rsidP="004266F9">
            <w:pPr>
              <w:spacing w:line="360" w:lineRule="auto"/>
              <w:jc w:val="center"/>
              <w:rPr>
                <w:rFonts w:cs="Times New Roman"/>
                <w:szCs w:val="24"/>
              </w:rPr>
            </w:pPr>
            <w:r w:rsidRPr="004266F9">
              <w:rPr>
                <w:rFonts w:cs="Times New Roman"/>
                <w:szCs w:val="24"/>
              </w:rPr>
              <w:t>7</w:t>
            </w:r>
          </w:p>
          <w:p w14:paraId="24AF5D34" w14:textId="2FDB728D" w:rsidR="0066389F" w:rsidRPr="004266F9" w:rsidRDefault="008A604F" w:rsidP="004266F9">
            <w:pPr>
              <w:spacing w:line="360" w:lineRule="auto"/>
              <w:jc w:val="center"/>
              <w:rPr>
                <w:rFonts w:cs="Times New Roman"/>
                <w:szCs w:val="24"/>
              </w:rPr>
            </w:pPr>
            <w:r w:rsidRPr="004266F9">
              <w:rPr>
                <w:rFonts w:cs="Times New Roman"/>
                <w:szCs w:val="24"/>
              </w:rPr>
              <w:t>14</w:t>
            </w:r>
          </w:p>
          <w:p w14:paraId="76975D8B" w14:textId="23AA64CF" w:rsidR="0066389F" w:rsidRPr="004266F9" w:rsidRDefault="008A604F" w:rsidP="004266F9">
            <w:pPr>
              <w:spacing w:line="360" w:lineRule="auto"/>
              <w:jc w:val="center"/>
              <w:rPr>
                <w:rFonts w:cs="Times New Roman"/>
                <w:szCs w:val="24"/>
              </w:rPr>
            </w:pPr>
            <w:r w:rsidRPr="004266F9">
              <w:rPr>
                <w:rFonts w:cs="Times New Roman"/>
                <w:szCs w:val="24"/>
              </w:rPr>
              <w:t>9</w:t>
            </w:r>
          </w:p>
          <w:p w14:paraId="27EC8C8B" w14:textId="6CB7DBA0" w:rsidR="0066389F" w:rsidRPr="004266F9" w:rsidRDefault="0066389F" w:rsidP="004266F9">
            <w:pPr>
              <w:spacing w:line="360" w:lineRule="auto"/>
              <w:jc w:val="center"/>
              <w:rPr>
                <w:rFonts w:cs="Times New Roman"/>
                <w:szCs w:val="24"/>
              </w:rPr>
            </w:pPr>
          </w:p>
          <w:p w14:paraId="5F15B8A0" w14:textId="62E91881" w:rsidR="00B628EF" w:rsidRPr="004266F9" w:rsidRDefault="008A604F" w:rsidP="004266F9">
            <w:pPr>
              <w:spacing w:line="360" w:lineRule="auto"/>
              <w:jc w:val="center"/>
              <w:rPr>
                <w:rFonts w:cs="Times New Roman"/>
                <w:szCs w:val="24"/>
              </w:rPr>
            </w:pPr>
            <w:r w:rsidRPr="004266F9">
              <w:rPr>
                <w:rFonts w:cs="Times New Roman"/>
                <w:szCs w:val="24"/>
              </w:rPr>
              <w:t>9</w:t>
            </w:r>
          </w:p>
          <w:p w14:paraId="0FA4E0C1" w14:textId="68A4084E" w:rsidR="00B628EF" w:rsidRPr="004266F9" w:rsidRDefault="008A604F" w:rsidP="004266F9">
            <w:pPr>
              <w:spacing w:line="360" w:lineRule="auto"/>
              <w:jc w:val="center"/>
              <w:rPr>
                <w:rFonts w:cs="Times New Roman"/>
                <w:szCs w:val="24"/>
              </w:rPr>
            </w:pPr>
            <w:r w:rsidRPr="004266F9">
              <w:rPr>
                <w:rFonts w:cs="Times New Roman"/>
                <w:szCs w:val="24"/>
              </w:rPr>
              <w:t>5</w:t>
            </w:r>
          </w:p>
          <w:p w14:paraId="619F8C32" w14:textId="2BD83DBD" w:rsidR="0066389F" w:rsidRPr="004266F9" w:rsidRDefault="00B628EF" w:rsidP="004266F9">
            <w:pPr>
              <w:spacing w:line="360" w:lineRule="auto"/>
              <w:jc w:val="center"/>
              <w:rPr>
                <w:rFonts w:cs="Times New Roman"/>
                <w:b/>
                <w:szCs w:val="24"/>
              </w:rPr>
            </w:pPr>
            <w:r w:rsidRPr="004266F9">
              <w:rPr>
                <w:rFonts w:cs="Times New Roman"/>
                <w:b/>
                <w:szCs w:val="24"/>
              </w:rPr>
              <w:t>2</w:t>
            </w:r>
            <w:r w:rsidR="0066389F" w:rsidRPr="004266F9">
              <w:rPr>
                <w:rFonts w:cs="Times New Roman"/>
                <w:b/>
                <w:szCs w:val="24"/>
              </w:rPr>
              <w:t>5</w:t>
            </w:r>
          </w:p>
        </w:tc>
        <w:tc>
          <w:tcPr>
            <w:tcW w:w="2220" w:type="dxa"/>
            <w:shd w:val="clear" w:color="auto" w:fill="9CC2E5" w:themeFill="accent1" w:themeFillTint="99"/>
          </w:tcPr>
          <w:p w14:paraId="40D23D72" w14:textId="2C9F49DD" w:rsidR="0066389F" w:rsidRPr="004266F9" w:rsidRDefault="00B628EF" w:rsidP="004266F9">
            <w:pPr>
              <w:spacing w:line="360" w:lineRule="auto"/>
              <w:jc w:val="center"/>
              <w:rPr>
                <w:rFonts w:cs="Times New Roman"/>
                <w:szCs w:val="24"/>
              </w:rPr>
            </w:pPr>
            <w:r w:rsidRPr="004266F9">
              <w:rPr>
                <w:rFonts w:cs="Times New Roman"/>
                <w:szCs w:val="24"/>
              </w:rPr>
              <w:t>16</w:t>
            </w:r>
            <w:r w:rsidR="0066389F" w:rsidRPr="004266F9">
              <w:rPr>
                <w:rFonts w:cs="Times New Roman"/>
                <w:szCs w:val="24"/>
              </w:rPr>
              <w:t>%</w:t>
            </w:r>
          </w:p>
          <w:p w14:paraId="5C8C0BBD" w14:textId="09EF4237" w:rsidR="0066389F" w:rsidRPr="004266F9" w:rsidRDefault="00B628EF" w:rsidP="004266F9">
            <w:pPr>
              <w:spacing w:line="360" w:lineRule="auto"/>
              <w:jc w:val="center"/>
              <w:rPr>
                <w:rFonts w:cs="Times New Roman"/>
                <w:szCs w:val="24"/>
              </w:rPr>
            </w:pPr>
            <w:r w:rsidRPr="004266F9">
              <w:rPr>
                <w:rFonts w:cs="Times New Roman"/>
                <w:szCs w:val="24"/>
              </w:rPr>
              <w:t>32</w:t>
            </w:r>
            <w:r w:rsidR="0066389F" w:rsidRPr="004266F9">
              <w:rPr>
                <w:rFonts w:cs="Times New Roman"/>
                <w:szCs w:val="24"/>
              </w:rPr>
              <w:t>%</w:t>
            </w:r>
          </w:p>
          <w:p w14:paraId="03AB3CE3" w14:textId="243C2C10" w:rsidR="0066389F" w:rsidRPr="004266F9" w:rsidRDefault="00B628EF" w:rsidP="004266F9">
            <w:pPr>
              <w:spacing w:line="360" w:lineRule="auto"/>
              <w:jc w:val="center"/>
              <w:rPr>
                <w:rFonts w:cs="Times New Roman"/>
                <w:szCs w:val="24"/>
              </w:rPr>
            </w:pPr>
            <w:r w:rsidRPr="004266F9">
              <w:rPr>
                <w:rFonts w:cs="Times New Roman"/>
                <w:szCs w:val="24"/>
              </w:rPr>
              <w:t>20</w:t>
            </w:r>
            <w:r w:rsidR="0066389F" w:rsidRPr="004266F9">
              <w:rPr>
                <w:rFonts w:cs="Times New Roman"/>
                <w:szCs w:val="24"/>
              </w:rPr>
              <w:t>%</w:t>
            </w:r>
          </w:p>
          <w:p w14:paraId="647182CF" w14:textId="77777777" w:rsidR="00B628EF" w:rsidRPr="004266F9" w:rsidRDefault="00B628EF" w:rsidP="004266F9">
            <w:pPr>
              <w:spacing w:line="360" w:lineRule="auto"/>
              <w:jc w:val="center"/>
              <w:rPr>
                <w:rFonts w:cs="Times New Roman"/>
                <w:szCs w:val="24"/>
              </w:rPr>
            </w:pPr>
          </w:p>
          <w:p w14:paraId="764D0839" w14:textId="35AD0FE2" w:rsidR="00B628EF" w:rsidRPr="004266F9" w:rsidRDefault="00B628EF" w:rsidP="004266F9">
            <w:pPr>
              <w:spacing w:line="360" w:lineRule="auto"/>
              <w:jc w:val="center"/>
              <w:rPr>
                <w:rFonts w:cs="Times New Roman"/>
                <w:szCs w:val="24"/>
              </w:rPr>
            </w:pPr>
            <w:r w:rsidRPr="004266F9">
              <w:rPr>
                <w:rFonts w:cs="Times New Roman"/>
                <w:szCs w:val="24"/>
              </w:rPr>
              <w:t>20%</w:t>
            </w:r>
          </w:p>
          <w:p w14:paraId="434F170B" w14:textId="45DE2562" w:rsidR="00B628EF" w:rsidRPr="004266F9" w:rsidRDefault="00B628EF" w:rsidP="004266F9">
            <w:pPr>
              <w:spacing w:line="360" w:lineRule="auto"/>
              <w:jc w:val="center"/>
              <w:rPr>
                <w:rFonts w:cs="Times New Roman"/>
                <w:szCs w:val="24"/>
              </w:rPr>
            </w:pPr>
            <w:r w:rsidRPr="004266F9">
              <w:rPr>
                <w:rFonts w:cs="Times New Roman"/>
                <w:szCs w:val="24"/>
              </w:rPr>
              <w:t>12%</w:t>
            </w:r>
          </w:p>
          <w:p w14:paraId="7A29C424" w14:textId="77777777" w:rsidR="0066389F" w:rsidRPr="004266F9" w:rsidRDefault="0066389F" w:rsidP="004266F9">
            <w:pPr>
              <w:spacing w:line="360" w:lineRule="auto"/>
              <w:jc w:val="center"/>
              <w:rPr>
                <w:rFonts w:cs="Times New Roman"/>
                <w:b/>
                <w:szCs w:val="24"/>
              </w:rPr>
            </w:pPr>
            <w:r w:rsidRPr="004266F9">
              <w:rPr>
                <w:rFonts w:cs="Times New Roman"/>
                <w:b/>
                <w:szCs w:val="24"/>
              </w:rPr>
              <w:t>100</w:t>
            </w:r>
          </w:p>
        </w:tc>
      </w:tr>
    </w:tbl>
    <w:p w14:paraId="2471DCE0" w14:textId="77777777" w:rsidR="0066389F" w:rsidRPr="004266F9" w:rsidRDefault="0066389F" w:rsidP="004266F9">
      <w:pPr>
        <w:rPr>
          <w:rFonts w:cs="Times New Roman"/>
          <w:szCs w:val="24"/>
          <w:lang w:eastAsia="en-ZW"/>
        </w:rPr>
      </w:pPr>
      <w:r w:rsidRPr="004266F9">
        <w:rPr>
          <w:rFonts w:cs="Times New Roman"/>
          <w:b/>
          <w:i/>
          <w:szCs w:val="24"/>
        </w:rPr>
        <w:t xml:space="preserve">Source: </w:t>
      </w:r>
      <w:r w:rsidRPr="004266F9">
        <w:rPr>
          <w:rFonts w:cs="Times New Roman"/>
          <w:b/>
          <w:i/>
          <w:szCs w:val="24"/>
          <w:lang w:eastAsia="en-ZW"/>
        </w:rPr>
        <w:t>Primary data (2021)</w:t>
      </w:r>
    </w:p>
    <w:p w14:paraId="3F334B73" w14:textId="7861F249" w:rsidR="0066389F" w:rsidRPr="004266F9" w:rsidRDefault="0066389F" w:rsidP="004266F9">
      <w:pPr>
        <w:rPr>
          <w:rFonts w:cs="Times New Roman"/>
          <w:szCs w:val="24"/>
        </w:rPr>
      </w:pPr>
      <w:r w:rsidRPr="004266F9">
        <w:rPr>
          <w:rFonts w:cs="Times New Roman"/>
          <w:b/>
          <w:szCs w:val="24"/>
        </w:rPr>
        <w:t>Table 4.2</w:t>
      </w:r>
      <w:r w:rsidRPr="004266F9">
        <w:rPr>
          <w:rFonts w:cs="Times New Roman"/>
          <w:szCs w:val="24"/>
        </w:rPr>
        <w:t xml:space="preserve"> above shows that of all the</w:t>
      </w:r>
      <w:r w:rsidR="002C41BF" w:rsidRPr="004266F9">
        <w:rPr>
          <w:rFonts w:cs="Times New Roman"/>
          <w:szCs w:val="24"/>
        </w:rPr>
        <w:t xml:space="preserve"> FBC Micro Plan</w:t>
      </w:r>
      <w:r w:rsidRPr="004266F9">
        <w:rPr>
          <w:rFonts w:cs="Times New Roman"/>
          <w:szCs w:val="24"/>
        </w:rPr>
        <w:t xml:space="preserve"> </w:t>
      </w:r>
      <w:r w:rsidR="00223395" w:rsidRPr="004266F9">
        <w:rPr>
          <w:rFonts w:cs="Times New Roman"/>
          <w:szCs w:val="24"/>
        </w:rPr>
        <w:t>participants</w:t>
      </w:r>
      <w:r w:rsidRPr="004266F9">
        <w:rPr>
          <w:rFonts w:cs="Times New Roman"/>
          <w:szCs w:val="24"/>
        </w:rPr>
        <w:t xml:space="preserve"> in this study </w:t>
      </w:r>
      <w:r w:rsidRPr="004266F9">
        <w:rPr>
          <w:rFonts w:cs="Times New Roman"/>
          <w:b/>
          <w:szCs w:val="24"/>
        </w:rPr>
        <w:t xml:space="preserve">60% </w:t>
      </w:r>
      <w:r w:rsidRPr="004266F9">
        <w:rPr>
          <w:rFonts w:cs="Times New Roman"/>
          <w:szCs w:val="24"/>
        </w:rPr>
        <w:t xml:space="preserve">were male and </w:t>
      </w:r>
      <w:r w:rsidRPr="004266F9">
        <w:rPr>
          <w:rFonts w:cs="Times New Roman"/>
          <w:b/>
          <w:szCs w:val="24"/>
        </w:rPr>
        <w:t>40%</w:t>
      </w:r>
      <w:r w:rsidRPr="004266F9">
        <w:rPr>
          <w:rFonts w:cs="Times New Roman"/>
          <w:szCs w:val="24"/>
        </w:rPr>
        <w:t xml:space="preserve"> respectively were females. It is evident that male employees dominated the research</w:t>
      </w:r>
      <w:r w:rsidR="00133107" w:rsidRPr="004266F9">
        <w:rPr>
          <w:rFonts w:cs="Times New Roman"/>
          <w:szCs w:val="24"/>
        </w:rPr>
        <w:t xml:space="preserve"> carried out. This implies</w:t>
      </w:r>
      <w:r w:rsidRPr="004266F9">
        <w:rPr>
          <w:rFonts w:cs="Times New Roman"/>
          <w:szCs w:val="24"/>
        </w:rPr>
        <w:t xml:space="preserve"> that the </w:t>
      </w:r>
      <w:r w:rsidR="00223395" w:rsidRPr="004266F9">
        <w:rPr>
          <w:rFonts w:cs="Times New Roman"/>
          <w:szCs w:val="24"/>
        </w:rPr>
        <w:t xml:space="preserve">microfinance </w:t>
      </w:r>
      <w:r w:rsidRPr="004266F9">
        <w:rPr>
          <w:rFonts w:cs="Times New Roman"/>
          <w:szCs w:val="24"/>
        </w:rPr>
        <w:t>industry in Harare, Zimbabwe is largely dominated by male employees.</w:t>
      </w:r>
    </w:p>
    <w:p w14:paraId="2DE25EF5" w14:textId="62BD98D3" w:rsidR="0066389F" w:rsidRPr="004266F9" w:rsidRDefault="0066389F" w:rsidP="004266F9">
      <w:pPr>
        <w:rPr>
          <w:rFonts w:cs="Times New Roman"/>
          <w:szCs w:val="24"/>
        </w:rPr>
      </w:pPr>
      <w:r w:rsidRPr="004266F9">
        <w:rPr>
          <w:rFonts w:cs="Times New Roman"/>
          <w:szCs w:val="24"/>
        </w:rPr>
        <w:t xml:space="preserve">The presented above descriptive statistics evidenced about </w:t>
      </w:r>
      <w:r w:rsidR="008A604F" w:rsidRPr="004266F9">
        <w:rPr>
          <w:rFonts w:cs="Times New Roman"/>
          <w:b/>
          <w:szCs w:val="24"/>
        </w:rPr>
        <w:t xml:space="preserve">14 </w:t>
      </w:r>
      <w:r w:rsidRPr="004266F9">
        <w:rPr>
          <w:rFonts w:cs="Times New Roman"/>
          <w:szCs w:val="24"/>
        </w:rPr>
        <w:t xml:space="preserve">of </w:t>
      </w:r>
      <w:r w:rsidR="008A604F" w:rsidRPr="004266F9">
        <w:rPr>
          <w:rFonts w:cs="Times New Roman"/>
          <w:b/>
          <w:szCs w:val="24"/>
        </w:rPr>
        <w:t>4</w:t>
      </w:r>
      <w:r w:rsidRPr="004266F9">
        <w:rPr>
          <w:rFonts w:cs="Times New Roman"/>
          <w:b/>
          <w:szCs w:val="24"/>
        </w:rPr>
        <w:t>5</w:t>
      </w:r>
      <w:r w:rsidRPr="004266F9">
        <w:rPr>
          <w:rFonts w:cs="Times New Roman"/>
          <w:szCs w:val="24"/>
        </w:rPr>
        <w:t xml:space="preserve"> of </w:t>
      </w:r>
      <w:r w:rsidR="008D4BA1" w:rsidRPr="004266F9">
        <w:rPr>
          <w:rFonts w:cs="Times New Roman"/>
          <w:szCs w:val="24"/>
        </w:rPr>
        <w:t xml:space="preserve">respondents </w:t>
      </w:r>
      <w:r w:rsidRPr="004266F9">
        <w:rPr>
          <w:rFonts w:cs="Times New Roman"/>
          <w:szCs w:val="24"/>
        </w:rPr>
        <w:t xml:space="preserve">have worked for the </w:t>
      </w:r>
      <w:r w:rsidR="00736A5E" w:rsidRPr="004266F9">
        <w:rPr>
          <w:rFonts w:cs="Times New Roman"/>
          <w:szCs w:val="24"/>
        </w:rPr>
        <w:t xml:space="preserve">FBC Micro Plan </w:t>
      </w:r>
      <w:r w:rsidR="008D4BA1" w:rsidRPr="004266F9">
        <w:rPr>
          <w:rFonts w:cs="Times New Roman"/>
          <w:szCs w:val="24"/>
        </w:rPr>
        <w:t xml:space="preserve">microfinance </w:t>
      </w:r>
      <w:r w:rsidRPr="004266F9">
        <w:rPr>
          <w:rFonts w:cs="Times New Roman"/>
          <w:szCs w:val="24"/>
        </w:rPr>
        <w:t>organisation</w:t>
      </w:r>
      <w:r w:rsidR="008D4BA1" w:rsidRPr="004266F9">
        <w:rPr>
          <w:rFonts w:cs="Times New Roman"/>
          <w:szCs w:val="24"/>
        </w:rPr>
        <w:t>s</w:t>
      </w:r>
      <w:r w:rsidRPr="004266F9">
        <w:rPr>
          <w:rFonts w:cs="Times New Roman"/>
          <w:szCs w:val="24"/>
        </w:rPr>
        <w:t xml:space="preserve"> for more than one year and less than five years  presented by </w:t>
      </w:r>
      <w:r w:rsidR="008D4BA1" w:rsidRPr="004266F9">
        <w:rPr>
          <w:rFonts w:cs="Times New Roman"/>
          <w:b/>
          <w:szCs w:val="24"/>
        </w:rPr>
        <w:t>32</w:t>
      </w:r>
      <w:r w:rsidRPr="004266F9">
        <w:rPr>
          <w:rFonts w:cs="Times New Roman"/>
          <w:b/>
          <w:szCs w:val="24"/>
        </w:rPr>
        <w:t>%</w:t>
      </w:r>
      <w:r w:rsidRPr="004266F9">
        <w:rPr>
          <w:rFonts w:cs="Times New Roman"/>
          <w:szCs w:val="24"/>
        </w:rPr>
        <w:t xml:space="preserve">. The other </w:t>
      </w:r>
      <w:r w:rsidR="008D4BA1" w:rsidRPr="004266F9">
        <w:rPr>
          <w:rFonts w:cs="Times New Roman"/>
          <w:b/>
          <w:szCs w:val="24"/>
        </w:rPr>
        <w:t>24</w:t>
      </w:r>
      <w:r w:rsidRPr="004266F9">
        <w:rPr>
          <w:rFonts w:cs="Times New Roman"/>
          <w:b/>
          <w:szCs w:val="24"/>
        </w:rPr>
        <w:t>%</w:t>
      </w:r>
      <w:r w:rsidRPr="004266F9">
        <w:rPr>
          <w:rFonts w:cs="Times New Roman"/>
          <w:szCs w:val="24"/>
        </w:rPr>
        <w:t xml:space="preserve"> of </w:t>
      </w:r>
      <w:r w:rsidR="008D4BA1" w:rsidRPr="004266F9">
        <w:rPr>
          <w:rFonts w:cs="Times New Roman"/>
          <w:szCs w:val="24"/>
        </w:rPr>
        <w:t>respondents hav</w:t>
      </w:r>
      <w:r w:rsidRPr="004266F9">
        <w:rPr>
          <w:rFonts w:cs="Times New Roman"/>
          <w:szCs w:val="24"/>
        </w:rPr>
        <w:t xml:space="preserve">e worked for the </w:t>
      </w:r>
      <w:r w:rsidR="008D4BA1" w:rsidRPr="004266F9">
        <w:rPr>
          <w:rFonts w:cs="Times New Roman"/>
          <w:szCs w:val="24"/>
        </w:rPr>
        <w:t xml:space="preserve">microfinance </w:t>
      </w:r>
      <w:r w:rsidRPr="004266F9">
        <w:rPr>
          <w:rFonts w:cs="Times New Roman"/>
          <w:szCs w:val="24"/>
        </w:rPr>
        <w:t xml:space="preserve">organisation for more than </w:t>
      </w:r>
      <w:r w:rsidR="008A604F" w:rsidRPr="004266F9">
        <w:rPr>
          <w:rFonts w:cs="Times New Roman"/>
          <w:b/>
          <w:szCs w:val="24"/>
        </w:rPr>
        <w:t>11</w:t>
      </w:r>
      <w:r w:rsidRPr="004266F9">
        <w:rPr>
          <w:rFonts w:cs="Times New Roman"/>
          <w:b/>
          <w:szCs w:val="24"/>
        </w:rPr>
        <w:t xml:space="preserve"> </w:t>
      </w:r>
      <w:r w:rsidRPr="004266F9">
        <w:rPr>
          <w:rFonts w:cs="Times New Roman"/>
          <w:szCs w:val="24"/>
        </w:rPr>
        <w:t xml:space="preserve">and less than </w:t>
      </w:r>
      <w:r w:rsidRPr="004266F9">
        <w:rPr>
          <w:rFonts w:cs="Times New Roman"/>
          <w:b/>
          <w:szCs w:val="24"/>
        </w:rPr>
        <w:t xml:space="preserve">10 </w:t>
      </w:r>
      <w:r w:rsidRPr="004266F9">
        <w:rPr>
          <w:rFonts w:cs="Times New Roman"/>
          <w:szCs w:val="24"/>
        </w:rPr>
        <w:t xml:space="preserve">year. About </w:t>
      </w:r>
      <w:r w:rsidR="008D4BA1" w:rsidRPr="004266F9">
        <w:rPr>
          <w:rFonts w:cs="Times New Roman"/>
          <w:b/>
          <w:szCs w:val="24"/>
        </w:rPr>
        <w:t>24</w:t>
      </w:r>
      <w:r w:rsidRPr="004266F9">
        <w:rPr>
          <w:rFonts w:cs="Times New Roman"/>
          <w:b/>
          <w:szCs w:val="24"/>
        </w:rPr>
        <w:t>%</w:t>
      </w:r>
      <w:r w:rsidRPr="004266F9">
        <w:rPr>
          <w:rFonts w:cs="Times New Roman"/>
          <w:szCs w:val="24"/>
        </w:rPr>
        <w:t xml:space="preserve"> with frequency of </w:t>
      </w:r>
      <w:r w:rsidR="008A604F" w:rsidRPr="004266F9">
        <w:rPr>
          <w:rFonts w:cs="Times New Roman"/>
          <w:b/>
          <w:szCs w:val="24"/>
        </w:rPr>
        <w:t>11</w:t>
      </w:r>
      <w:r w:rsidR="008D4BA1" w:rsidRPr="004266F9">
        <w:rPr>
          <w:rFonts w:cs="Times New Roman"/>
          <w:b/>
          <w:szCs w:val="24"/>
        </w:rPr>
        <w:t xml:space="preserve"> </w:t>
      </w:r>
      <w:r w:rsidR="008D4BA1" w:rsidRPr="004266F9">
        <w:rPr>
          <w:rFonts w:cs="Times New Roman"/>
          <w:szCs w:val="24"/>
        </w:rPr>
        <w:t>again</w:t>
      </w:r>
      <w:r w:rsidRPr="004266F9">
        <w:rPr>
          <w:rFonts w:cs="Times New Roman"/>
          <w:szCs w:val="24"/>
        </w:rPr>
        <w:t xml:space="preserve"> of </w:t>
      </w:r>
      <w:r w:rsidR="008D4BA1" w:rsidRPr="004266F9">
        <w:rPr>
          <w:rFonts w:cs="Times New Roman"/>
          <w:szCs w:val="24"/>
        </w:rPr>
        <w:t>respondents</w:t>
      </w:r>
      <w:r w:rsidRPr="004266F9">
        <w:rPr>
          <w:rFonts w:cs="Times New Roman"/>
          <w:szCs w:val="24"/>
        </w:rPr>
        <w:t xml:space="preserve"> have worked for the </w:t>
      </w:r>
      <w:r w:rsidR="008D4BA1" w:rsidRPr="004266F9">
        <w:rPr>
          <w:rFonts w:cs="Times New Roman"/>
          <w:szCs w:val="24"/>
        </w:rPr>
        <w:t>microfinance institutions</w:t>
      </w:r>
      <w:r w:rsidRPr="004266F9">
        <w:rPr>
          <w:rFonts w:cs="Times New Roman"/>
          <w:szCs w:val="24"/>
        </w:rPr>
        <w:t xml:space="preserve"> for more than </w:t>
      </w:r>
      <w:r w:rsidR="008A604F" w:rsidRPr="004266F9">
        <w:rPr>
          <w:rFonts w:cs="Times New Roman"/>
          <w:b/>
          <w:szCs w:val="24"/>
        </w:rPr>
        <w:t>7</w:t>
      </w:r>
      <w:r w:rsidRPr="004266F9">
        <w:rPr>
          <w:rFonts w:cs="Times New Roman"/>
          <w:b/>
          <w:szCs w:val="24"/>
        </w:rPr>
        <w:t xml:space="preserve"> </w:t>
      </w:r>
      <w:r w:rsidRPr="004266F9">
        <w:rPr>
          <w:rFonts w:cs="Times New Roman"/>
          <w:szCs w:val="24"/>
        </w:rPr>
        <w:t xml:space="preserve">and less than </w:t>
      </w:r>
      <w:r w:rsidRPr="004266F9">
        <w:rPr>
          <w:rFonts w:cs="Times New Roman"/>
          <w:b/>
          <w:szCs w:val="24"/>
        </w:rPr>
        <w:t xml:space="preserve">15 </w:t>
      </w:r>
      <w:r w:rsidRPr="004266F9">
        <w:rPr>
          <w:rFonts w:cs="Times New Roman"/>
          <w:szCs w:val="24"/>
        </w:rPr>
        <w:t xml:space="preserve">years. The remaining </w:t>
      </w:r>
      <w:r w:rsidR="008A604F" w:rsidRPr="004266F9">
        <w:rPr>
          <w:rFonts w:cs="Times New Roman"/>
          <w:b/>
          <w:szCs w:val="24"/>
        </w:rPr>
        <w:t>9</w:t>
      </w:r>
      <w:r w:rsidR="008D4BA1" w:rsidRPr="004266F9">
        <w:rPr>
          <w:rFonts w:cs="Times New Roman"/>
          <w:b/>
          <w:szCs w:val="24"/>
        </w:rPr>
        <w:t xml:space="preserve"> </w:t>
      </w:r>
      <w:r w:rsidR="008D4BA1" w:rsidRPr="004266F9">
        <w:rPr>
          <w:rFonts w:cs="Times New Roman"/>
          <w:szCs w:val="24"/>
        </w:rPr>
        <w:t xml:space="preserve">respondents have worked for the microfinance institutions </w:t>
      </w:r>
      <w:r w:rsidRPr="004266F9">
        <w:rPr>
          <w:rFonts w:cs="Times New Roman"/>
          <w:szCs w:val="24"/>
        </w:rPr>
        <w:t xml:space="preserve">for </w:t>
      </w:r>
      <w:r w:rsidRPr="004266F9">
        <w:rPr>
          <w:rFonts w:cs="Times New Roman"/>
          <w:b/>
          <w:szCs w:val="24"/>
        </w:rPr>
        <w:t xml:space="preserve">16 </w:t>
      </w:r>
      <w:r w:rsidRPr="004266F9">
        <w:rPr>
          <w:rFonts w:cs="Times New Roman"/>
          <w:szCs w:val="24"/>
        </w:rPr>
        <w:t xml:space="preserve">and above years. This is evident that the study collected data from respondents with a better understanding of the </w:t>
      </w:r>
      <w:r w:rsidR="008D4BA1" w:rsidRPr="004266F9">
        <w:rPr>
          <w:rFonts w:cs="Times New Roman"/>
          <w:szCs w:val="24"/>
        </w:rPr>
        <w:t xml:space="preserve">microfinance </w:t>
      </w:r>
      <w:r w:rsidRPr="004266F9">
        <w:rPr>
          <w:rFonts w:cs="Times New Roman"/>
          <w:szCs w:val="24"/>
        </w:rPr>
        <w:t>organisational systems.</w:t>
      </w:r>
    </w:p>
    <w:p w14:paraId="6061B139" w14:textId="1CD5598E" w:rsidR="0066389F" w:rsidRPr="004266F9" w:rsidRDefault="0066389F" w:rsidP="004266F9">
      <w:pPr>
        <w:rPr>
          <w:rFonts w:cs="Times New Roman"/>
          <w:szCs w:val="24"/>
        </w:rPr>
      </w:pPr>
      <w:r w:rsidRPr="004266F9">
        <w:rPr>
          <w:rFonts w:cs="Times New Roman"/>
          <w:szCs w:val="24"/>
        </w:rPr>
        <w:t xml:space="preserve">The research findings presented on </w:t>
      </w:r>
      <w:r w:rsidRPr="004266F9">
        <w:rPr>
          <w:rFonts w:cs="Times New Roman"/>
          <w:b/>
          <w:szCs w:val="24"/>
        </w:rPr>
        <w:t>Table 4.2</w:t>
      </w:r>
      <w:r w:rsidRPr="004266F9">
        <w:rPr>
          <w:rFonts w:cs="Times New Roman"/>
          <w:szCs w:val="24"/>
        </w:rPr>
        <w:t xml:space="preserve"> illustrates</w:t>
      </w:r>
      <w:r w:rsidR="00AB4520" w:rsidRPr="004266F9">
        <w:rPr>
          <w:rFonts w:cs="Times New Roman"/>
          <w:szCs w:val="24"/>
        </w:rPr>
        <w:t xml:space="preserve"> Micro Plan</w:t>
      </w:r>
      <w:r w:rsidRPr="004266F9">
        <w:rPr>
          <w:rFonts w:cs="Times New Roman"/>
          <w:szCs w:val="24"/>
        </w:rPr>
        <w:t xml:space="preserve"> </w:t>
      </w:r>
      <w:r w:rsidR="008D4BA1" w:rsidRPr="004266F9">
        <w:rPr>
          <w:rFonts w:cs="Times New Roman"/>
          <w:szCs w:val="24"/>
        </w:rPr>
        <w:t>respondents</w:t>
      </w:r>
      <w:r w:rsidRPr="004266F9">
        <w:rPr>
          <w:rFonts w:cs="Times New Roman"/>
          <w:szCs w:val="24"/>
        </w:rPr>
        <w:t xml:space="preserve">’ level of education and only </w:t>
      </w:r>
      <w:r w:rsidR="008A604F" w:rsidRPr="004266F9">
        <w:rPr>
          <w:rFonts w:cs="Times New Roman"/>
          <w:b/>
          <w:szCs w:val="24"/>
        </w:rPr>
        <w:t>2</w:t>
      </w:r>
      <w:r w:rsidRPr="004266F9">
        <w:rPr>
          <w:rFonts w:cs="Times New Roman"/>
          <w:b/>
          <w:szCs w:val="24"/>
        </w:rPr>
        <w:t xml:space="preserve"> </w:t>
      </w:r>
      <w:r w:rsidRPr="004266F9">
        <w:rPr>
          <w:rFonts w:cs="Times New Roman"/>
          <w:szCs w:val="24"/>
        </w:rPr>
        <w:t xml:space="preserve">of the respondents was a holder of a Doctorate represented by </w:t>
      </w:r>
      <w:r w:rsidR="00B628EF" w:rsidRPr="004266F9">
        <w:rPr>
          <w:rFonts w:cs="Times New Roman"/>
          <w:b/>
          <w:szCs w:val="24"/>
        </w:rPr>
        <w:t>4</w:t>
      </w:r>
      <w:r w:rsidRPr="004266F9">
        <w:rPr>
          <w:rFonts w:cs="Times New Roman"/>
          <w:b/>
          <w:szCs w:val="24"/>
        </w:rPr>
        <w:t>%</w:t>
      </w:r>
      <w:r w:rsidRPr="004266F9">
        <w:rPr>
          <w:rFonts w:cs="Times New Roman"/>
          <w:szCs w:val="24"/>
        </w:rPr>
        <w:t xml:space="preserve"> followed by a </w:t>
      </w:r>
      <w:r w:rsidR="00B628EF" w:rsidRPr="004266F9">
        <w:rPr>
          <w:rFonts w:cs="Times New Roman"/>
          <w:b/>
          <w:szCs w:val="24"/>
        </w:rPr>
        <w:t>24</w:t>
      </w:r>
      <w:r w:rsidRPr="004266F9">
        <w:rPr>
          <w:rFonts w:cs="Times New Roman"/>
          <w:b/>
          <w:szCs w:val="24"/>
        </w:rPr>
        <w:t>%</w:t>
      </w:r>
      <w:r w:rsidRPr="004266F9">
        <w:rPr>
          <w:rFonts w:cs="Times New Roman"/>
          <w:szCs w:val="24"/>
        </w:rPr>
        <w:t xml:space="preserve"> representing holders of Masters’ degree with a frequency of </w:t>
      </w:r>
      <w:r w:rsidR="008A604F" w:rsidRPr="004266F9">
        <w:rPr>
          <w:rFonts w:cs="Times New Roman"/>
          <w:b/>
          <w:szCs w:val="24"/>
        </w:rPr>
        <w:t>11</w:t>
      </w:r>
      <w:r w:rsidRPr="004266F9">
        <w:rPr>
          <w:rFonts w:cs="Times New Roman"/>
          <w:szCs w:val="24"/>
        </w:rPr>
        <w:t>. A large proportion of the</w:t>
      </w:r>
      <w:r w:rsidR="00AB4520" w:rsidRPr="004266F9">
        <w:rPr>
          <w:rFonts w:cs="Times New Roman"/>
          <w:szCs w:val="24"/>
        </w:rPr>
        <w:t xml:space="preserve"> FBC Micro Plan</w:t>
      </w:r>
      <w:r w:rsidRPr="004266F9">
        <w:rPr>
          <w:rFonts w:cs="Times New Roman"/>
          <w:szCs w:val="24"/>
        </w:rPr>
        <w:t xml:space="preserve"> respondents were holders of Bachelors’ degree with a frequency of </w:t>
      </w:r>
      <w:r w:rsidRPr="004266F9">
        <w:rPr>
          <w:rFonts w:cs="Times New Roman"/>
          <w:b/>
          <w:szCs w:val="24"/>
        </w:rPr>
        <w:t>1</w:t>
      </w:r>
      <w:r w:rsidR="008A604F" w:rsidRPr="004266F9">
        <w:rPr>
          <w:rFonts w:cs="Times New Roman"/>
          <w:b/>
          <w:szCs w:val="24"/>
        </w:rPr>
        <w:t>8</w:t>
      </w:r>
      <w:r w:rsidRPr="004266F9">
        <w:rPr>
          <w:rFonts w:cs="Times New Roman"/>
          <w:szCs w:val="24"/>
        </w:rPr>
        <w:t xml:space="preserve"> and</w:t>
      </w:r>
      <w:r w:rsidRPr="004266F9">
        <w:rPr>
          <w:rFonts w:cs="Times New Roman"/>
          <w:b/>
          <w:szCs w:val="24"/>
        </w:rPr>
        <w:t xml:space="preserve"> 40%</w:t>
      </w:r>
      <w:r w:rsidRPr="004266F9">
        <w:rPr>
          <w:rFonts w:cs="Times New Roman"/>
          <w:szCs w:val="24"/>
        </w:rPr>
        <w:t xml:space="preserve"> followed by holders of Higher National Diploma with a frequency of </w:t>
      </w:r>
      <w:r w:rsidR="008A604F" w:rsidRPr="004266F9">
        <w:rPr>
          <w:rFonts w:cs="Times New Roman"/>
          <w:b/>
          <w:szCs w:val="24"/>
        </w:rPr>
        <w:t>9</w:t>
      </w:r>
      <w:r w:rsidRPr="004266F9">
        <w:rPr>
          <w:rFonts w:cs="Times New Roman"/>
          <w:szCs w:val="24"/>
        </w:rPr>
        <w:t xml:space="preserve"> represented by</w:t>
      </w:r>
      <w:r w:rsidR="00B628EF" w:rsidRPr="004266F9">
        <w:rPr>
          <w:rFonts w:cs="Times New Roman"/>
          <w:b/>
          <w:szCs w:val="24"/>
        </w:rPr>
        <w:t xml:space="preserve"> 20</w:t>
      </w:r>
      <w:r w:rsidRPr="004266F9">
        <w:rPr>
          <w:rFonts w:cs="Times New Roman"/>
          <w:b/>
          <w:szCs w:val="24"/>
        </w:rPr>
        <w:t>%</w:t>
      </w:r>
      <w:r w:rsidRPr="004266F9">
        <w:rPr>
          <w:rFonts w:cs="Times New Roman"/>
          <w:szCs w:val="24"/>
        </w:rPr>
        <w:t xml:space="preserve">. The remaining </w:t>
      </w:r>
      <w:r w:rsidR="008A604F" w:rsidRPr="004266F9">
        <w:rPr>
          <w:rFonts w:cs="Times New Roman"/>
          <w:b/>
          <w:szCs w:val="24"/>
        </w:rPr>
        <w:t>5</w:t>
      </w:r>
      <w:r w:rsidR="00B628EF" w:rsidRPr="004266F9">
        <w:rPr>
          <w:rFonts w:cs="Times New Roman"/>
          <w:b/>
          <w:szCs w:val="24"/>
        </w:rPr>
        <w:t xml:space="preserve"> </w:t>
      </w:r>
      <w:r w:rsidRPr="004266F9">
        <w:rPr>
          <w:rFonts w:cs="Times New Roman"/>
          <w:szCs w:val="24"/>
        </w:rPr>
        <w:t xml:space="preserve">respondents participated were holders of Diploma represented by </w:t>
      </w:r>
      <w:r w:rsidR="00B628EF" w:rsidRPr="004266F9">
        <w:rPr>
          <w:rFonts w:cs="Times New Roman"/>
          <w:b/>
          <w:szCs w:val="24"/>
        </w:rPr>
        <w:t>12</w:t>
      </w:r>
      <w:r w:rsidRPr="004266F9">
        <w:rPr>
          <w:rFonts w:cs="Times New Roman"/>
          <w:b/>
          <w:szCs w:val="24"/>
        </w:rPr>
        <w:t>%</w:t>
      </w:r>
      <w:r w:rsidRPr="004266F9">
        <w:rPr>
          <w:rFonts w:cs="Times New Roman"/>
          <w:szCs w:val="24"/>
        </w:rPr>
        <w:t xml:space="preserve">. This shows that the study captured data from the </w:t>
      </w:r>
      <w:r w:rsidR="00D0381B" w:rsidRPr="004266F9">
        <w:rPr>
          <w:rFonts w:cs="Times New Roman"/>
          <w:szCs w:val="24"/>
        </w:rPr>
        <w:t xml:space="preserve">FBC Micro Plan </w:t>
      </w:r>
      <w:r w:rsidRPr="004266F9">
        <w:rPr>
          <w:rFonts w:cs="Times New Roman"/>
          <w:szCs w:val="24"/>
        </w:rPr>
        <w:t>respondents who have a better understanding of the problem under investigation.</w:t>
      </w:r>
    </w:p>
    <w:p w14:paraId="1ED8B7D8" w14:textId="70E33861" w:rsidR="0066389F" w:rsidRPr="004266F9" w:rsidRDefault="0066389F" w:rsidP="004266F9">
      <w:pPr>
        <w:rPr>
          <w:rFonts w:cs="Times New Roman"/>
          <w:szCs w:val="24"/>
        </w:rPr>
      </w:pPr>
      <w:r w:rsidRPr="004266F9">
        <w:rPr>
          <w:rFonts w:cs="Times New Roman"/>
          <w:szCs w:val="24"/>
        </w:rPr>
        <w:lastRenderedPageBreak/>
        <w:t xml:space="preserve">More so, on respondents’ background information the last segment of the questionnaire made respondents reflect their respective working departments and the findings shows that, a larger populace was from </w:t>
      </w:r>
      <w:r w:rsidR="00E572EB" w:rsidRPr="004266F9">
        <w:rPr>
          <w:rFonts w:cs="Times New Roman"/>
          <w:szCs w:val="24"/>
        </w:rPr>
        <w:t xml:space="preserve">finance and audit </w:t>
      </w:r>
      <w:r w:rsidRPr="004266F9">
        <w:rPr>
          <w:rFonts w:cs="Times New Roman"/>
          <w:szCs w:val="24"/>
        </w:rPr>
        <w:t xml:space="preserve">with a frequency of </w:t>
      </w:r>
      <w:r w:rsidR="008A604F" w:rsidRPr="004266F9">
        <w:rPr>
          <w:rFonts w:cs="Times New Roman"/>
          <w:b/>
          <w:szCs w:val="24"/>
        </w:rPr>
        <w:t>14</w:t>
      </w:r>
      <w:r w:rsidRPr="004266F9">
        <w:rPr>
          <w:rFonts w:cs="Times New Roman"/>
          <w:szCs w:val="24"/>
        </w:rPr>
        <w:t xml:space="preserve"> and </w:t>
      </w:r>
      <w:r w:rsidR="00E572EB" w:rsidRPr="004266F9">
        <w:rPr>
          <w:rFonts w:cs="Times New Roman"/>
          <w:b/>
          <w:szCs w:val="24"/>
        </w:rPr>
        <w:t>3</w:t>
      </w:r>
      <w:r w:rsidRPr="004266F9">
        <w:rPr>
          <w:rFonts w:cs="Times New Roman"/>
          <w:b/>
          <w:szCs w:val="24"/>
        </w:rPr>
        <w:t>2%</w:t>
      </w:r>
      <w:r w:rsidRPr="004266F9">
        <w:rPr>
          <w:rFonts w:cs="Times New Roman"/>
          <w:szCs w:val="24"/>
        </w:rPr>
        <w:t xml:space="preserve">. Respondents from </w:t>
      </w:r>
      <w:r w:rsidR="00D0381B" w:rsidRPr="004266F9">
        <w:rPr>
          <w:rFonts w:cs="Times New Roman"/>
          <w:szCs w:val="24"/>
        </w:rPr>
        <w:t xml:space="preserve">FBC Micro Plan </w:t>
      </w:r>
      <w:r w:rsidR="00E572EB" w:rsidRPr="004266F9">
        <w:rPr>
          <w:rFonts w:cs="Times New Roman"/>
          <w:szCs w:val="24"/>
        </w:rPr>
        <w:t>human resource management d</w:t>
      </w:r>
      <w:r w:rsidRPr="004266F9">
        <w:rPr>
          <w:rFonts w:cs="Times New Roman"/>
          <w:szCs w:val="24"/>
        </w:rPr>
        <w:t xml:space="preserve">epartment had a frequency of </w:t>
      </w:r>
      <w:r w:rsidR="008A604F" w:rsidRPr="004266F9">
        <w:rPr>
          <w:rFonts w:cs="Times New Roman"/>
          <w:b/>
          <w:szCs w:val="24"/>
        </w:rPr>
        <w:t>9</w:t>
      </w:r>
      <w:r w:rsidRPr="004266F9">
        <w:rPr>
          <w:rFonts w:cs="Times New Roman"/>
          <w:szCs w:val="24"/>
        </w:rPr>
        <w:t xml:space="preserve"> and corresponding</w:t>
      </w:r>
      <w:r w:rsidRPr="004266F9">
        <w:rPr>
          <w:rFonts w:cs="Times New Roman"/>
          <w:b/>
          <w:szCs w:val="24"/>
        </w:rPr>
        <w:t xml:space="preserve"> 2</w:t>
      </w:r>
      <w:r w:rsidR="00E572EB" w:rsidRPr="004266F9">
        <w:rPr>
          <w:rFonts w:cs="Times New Roman"/>
          <w:b/>
          <w:szCs w:val="24"/>
        </w:rPr>
        <w:t>0</w:t>
      </w:r>
      <w:r w:rsidRPr="004266F9">
        <w:rPr>
          <w:rFonts w:cs="Times New Roman"/>
          <w:b/>
          <w:szCs w:val="24"/>
        </w:rPr>
        <w:t>%</w:t>
      </w:r>
      <w:r w:rsidRPr="004266F9">
        <w:rPr>
          <w:rFonts w:cs="Times New Roman"/>
          <w:szCs w:val="24"/>
        </w:rPr>
        <w:t xml:space="preserve"> followed by </w:t>
      </w:r>
      <w:r w:rsidR="00E572EB" w:rsidRPr="004266F9">
        <w:rPr>
          <w:rFonts w:cs="Times New Roman"/>
          <w:szCs w:val="24"/>
        </w:rPr>
        <w:t>insurance depar</w:t>
      </w:r>
      <w:r w:rsidRPr="004266F9">
        <w:rPr>
          <w:rFonts w:cs="Times New Roman"/>
          <w:szCs w:val="24"/>
        </w:rPr>
        <w:t xml:space="preserve">tment with </w:t>
      </w:r>
      <w:r w:rsidR="008A604F" w:rsidRPr="004266F9">
        <w:rPr>
          <w:rFonts w:cs="Times New Roman"/>
          <w:b/>
          <w:szCs w:val="24"/>
        </w:rPr>
        <w:t>9</w:t>
      </w:r>
      <w:r w:rsidRPr="004266F9">
        <w:rPr>
          <w:rFonts w:cs="Times New Roman"/>
          <w:b/>
          <w:szCs w:val="24"/>
        </w:rPr>
        <w:t xml:space="preserve"> </w:t>
      </w:r>
      <w:r w:rsidRPr="004266F9">
        <w:rPr>
          <w:rFonts w:cs="Times New Roman"/>
          <w:szCs w:val="24"/>
        </w:rPr>
        <w:t>respondents and</w:t>
      </w:r>
      <w:r w:rsidRPr="004266F9">
        <w:rPr>
          <w:rFonts w:cs="Times New Roman"/>
          <w:b/>
          <w:szCs w:val="24"/>
        </w:rPr>
        <w:t xml:space="preserve"> </w:t>
      </w:r>
      <w:r w:rsidR="00E572EB" w:rsidRPr="004266F9">
        <w:rPr>
          <w:rFonts w:cs="Times New Roman"/>
          <w:b/>
          <w:szCs w:val="24"/>
        </w:rPr>
        <w:t>20</w:t>
      </w:r>
      <w:r w:rsidRPr="004266F9">
        <w:rPr>
          <w:rFonts w:cs="Times New Roman"/>
          <w:b/>
          <w:szCs w:val="24"/>
        </w:rPr>
        <w:t>%</w:t>
      </w:r>
      <w:r w:rsidRPr="004266F9">
        <w:rPr>
          <w:rFonts w:cs="Times New Roman"/>
          <w:szCs w:val="24"/>
        </w:rPr>
        <w:t xml:space="preserve"> and </w:t>
      </w:r>
      <w:r w:rsidR="00E572EB" w:rsidRPr="004266F9">
        <w:rPr>
          <w:rFonts w:cs="Times New Roman"/>
          <w:szCs w:val="24"/>
        </w:rPr>
        <w:t>insurance</w:t>
      </w:r>
      <w:r w:rsidRPr="004266F9">
        <w:rPr>
          <w:rFonts w:cs="Times New Roman"/>
          <w:szCs w:val="24"/>
        </w:rPr>
        <w:t xml:space="preserve"> also had a frequency of </w:t>
      </w:r>
      <w:r w:rsidR="00066C01" w:rsidRPr="004266F9">
        <w:rPr>
          <w:rFonts w:cs="Times New Roman"/>
          <w:b/>
          <w:szCs w:val="24"/>
        </w:rPr>
        <w:t>9</w:t>
      </w:r>
      <w:r w:rsidRPr="004266F9">
        <w:rPr>
          <w:rFonts w:cs="Times New Roman"/>
          <w:b/>
          <w:szCs w:val="24"/>
        </w:rPr>
        <w:t xml:space="preserve"> </w:t>
      </w:r>
      <w:r w:rsidRPr="004266F9">
        <w:rPr>
          <w:rFonts w:cs="Times New Roman"/>
          <w:szCs w:val="24"/>
        </w:rPr>
        <w:t xml:space="preserve">and corresponding </w:t>
      </w:r>
      <w:r w:rsidR="00066C01" w:rsidRPr="004266F9">
        <w:rPr>
          <w:rFonts w:cs="Times New Roman"/>
          <w:b/>
          <w:szCs w:val="24"/>
        </w:rPr>
        <w:t>20</w:t>
      </w:r>
      <w:r w:rsidRPr="004266F9">
        <w:rPr>
          <w:rFonts w:cs="Times New Roman"/>
          <w:b/>
          <w:szCs w:val="24"/>
        </w:rPr>
        <w:t>%.</w:t>
      </w:r>
      <w:r w:rsidRPr="004266F9">
        <w:rPr>
          <w:rFonts w:cs="Times New Roman"/>
          <w:szCs w:val="24"/>
        </w:rPr>
        <w:t xml:space="preserve"> Sales and marketing department was represented by </w:t>
      </w:r>
      <w:r w:rsidR="008A604F" w:rsidRPr="004266F9">
        <w:rPr>
          <w:rFonts w:cs="Times New Roman"/>
          <w:b/>
          <w:szCs w:val="24"/>
        </w:rPr>
        <w:t>5</w:t>
      </w:r>
      <w:r w:rsidRPr="004266F9">
        <w:rPr>
          <w:rFonts w:cs="Times New Roman"/>
          <w:szCs w:val="24"/>
        </w:rPr>
        <w:t xml:space="preserve"> respondents and </w:t>
      </w:r>
      <w:r w:rsidRPr="004266F9">
        <w:rPr>
          <w:rFonts w:cs="Times New Roman"/>
          <w:b/>
          <w:szCs w:val="24"/>
        </w:rPr>
        <w:t>1</w:t>
      </w:r>
      <w:r w:rsidR="00E572EB" w:rsidRPr="004266F9">
        <w:rPr>
          <w:rFonts w:cs="Times New Roman"/>
          <w:b/>
          <w:szCs w:val="24"/>
        </w:rPr>
        <w:t>2</w:t>
      </w:r>
      <w:r w:rsidRPr="004266F9">
        <w:rPr>
          <w:rFonts w:cs="Times New Roman"/>
          <w:b/>
          <w:szCs w:val="24"/>
        </w:rPr>
        <w:t>%</w:t>
      </w:r>
      <w:r w:rsidR="00E572EB" w:rsidRPr="004266F9">
        <w:rPr>
          <w:rFonts w:cs="Times New Roman"/>
          <w:b/>
          <w:szCs w:val="24"/>
        </w:rPr>
        <w:t xml:space="preserve"> </w:t>
      </w:r>
      <w:r w:rsidR="00E572EB" w:rsidRPr="004266F9">
        <w:rPr>
          <w:rFonts w:cs="Times New Roman"/>
          <w:szCs w:val="24"/>
        </w:rPr>
        <w:t xml:space="preserve">and finally loans and credit control had </w:t>
      </w:r>
      <w:r w:rsidR="008A604F" w:rsidRPr="004266F9">
        <w:rPr>
          <w:rFonts w:cs="Times New Roman"/>
          <w:b/>
          <w:szCs w:val="24"/>
        </w:rPr>
        <w:t>7</w:t>
      </w:r>
      <w:r w:rsidR="00E572EB" w:rsidRPr="004266F9">
        <w:rPr>
          <w:rFonts w:cs="Times New Roman"/>
          <w:szCs w:val="24"/>
        </w:rPr>
        <w:t xml:space="preserve"> respondents representing </w:t>
      </w:r>
      <w:r w:rsidR="00E572EB" w:rsidRPr="004266F9">
        <w:rPr>
          <w:rFonts w:cs="Times New Roman"/>
          <w:b/>
          <w:szCs w:val="24"/>
        </w:rPr>
        <w:t>16%</w:t>
      </w:r>
      <w:r w:rsidRPr="004266F9">
        <w:rPr>
          <w:rFonts w:cs="Times New Roman"/>
          <w:szCs w:val="24"/>
        </w:rPr>
        <w:t xml:space="preserve">. This is evident that the study managed to gather required information from participants who have an appreciation of the </w:t>
      </w:r>
      <w:r w:rsidR="00E572EB" w:rsidRPr="004266F9">
        <w:rPr>
          <w:rFonts w:cs="Times New Roman"/>
          <w:szCs w:val="24"/>
        </w:rPr>
        <w:t>impact and effectiveness of Microfinance program in promoting financial inclusion</w:t>
      </w:r>
      <w:r w:rsidRPr="004266F9">
        <w:rPr>
          <w:rFonts w:cs="Times New Roman"/>
          <w:szCs w:val="24"/>
        </w:rPr>
        <w:t>.</w:t>
      </w:r>
    </w:p>
    <w:p w14:paraId="7B118EAA" w14:textId="77777777" w:rsidR="0066389F" w:rsidRPr="004266F9" w:rsidRDefault="0066389F" w:rsidP="004266F9">
      <w:pPr>
        <w:pStyle w:val="Heading1"/>
        <w:spacing w:line="360" w:lineRule="auto"/>
        <w:rPr>
          <w:rFonts w:cs="Times New Roman"/>
          <w:szCs w:val="24"/>
        </w:rPr>
      </w:pPr>
      <w:bookmarkStart w:id="201" w:name="_Toc103292950"/>
      <w:bookmarkStart w:id="202" w:name="_Toc108727426"/>
      <w:bookmarkStart w:id="203" w:name="_Toc121934979"/>
      <w:bookmarkStart w:id="204" w:name="_Toc121945549"/>
      <w:bookmarkStart w:id="205" w:name="_Toc121949201"/>
      <w:r w:rsidRPr="004266F9">
        <w:rPr>
          <w:rFonts w:cs="Times New Roman"/>
          <w:szCs w:val="24"/>
        </w:rPr>
        <w:t>4.3 Discussion of variables</w:t>
      </w:r>
      <w:bookmarkEnd w:id="201"/>
      <w:bookmarkEnd w:id="202"/>
      <w:bookmarkEnd w:id="203"/>
      <w:bookmarkEnd w:id="204"/>
      <w:bookmarkEnd w:id="205"/>
    </w:p>
    <w:p w14:paraId="6B9B0E9C" w14:textId="16FE1904" w:rsidR="0066389F" w:rsidRPr="004266F9" w:rsidRDefault="0066389F" w:rsidP="004266F9">
      <w:pPr>
        <w:pStyle w:val="Heading2"/>
        <w:spacing w:line="360" w:lineRule="auto"/>
        <w:rPr>
          <w:rFonts w:cs="Times New Roman"/>
          <w:szCs w:val="24"/>
        </w:rPr>
      </w:pPr>
      <w:bookmarkStart w:id="206" w:name="_Toc103292951"/>
      <w:bookmarkStart w:id="207" w:name="_Toc108727427"/>
      <w:bookmarkStart w:id="208" w:name="_Toc121934980"/>
      <w:bookmarkStart w:id="209" w:name="_Toc121945550"/>
      <w:bookmarkStart w:id="210" w:name="_Toc121949202"/>
      <w:r w:rsidRPr="004266F9">
        <w:rPr>
          <w:rFonts w:cs="Times New Roman"/>
          <w:szCs w:val="24"/>
        </w:rPr>
        <w:t xml:space="preserve">4.3.1 </w:t>
      </w:r>
      <w:r w:rsidR="002F7401" w:rsidRPr="004266F9">
        <w:rPr>
          <w:rFonts w:cs="Times New Roman"/>
          <w:szCs w:val="24"/>
        </w:rPr>
        <w:t>What are the programs offered by Microfinance institutions</w:t>
      </w:r>
      <w:bookmarkEnd w:id="206"/>
      <w:bookmarkEnd w:id="207"/>
      <w:r w:rsidR="00A04141" w:rsidRPr="004266F9">
        <w:rPr>
          <w:rFonts w:cs="Times New Roman"/>
          <w:szCs w:val="24"/>
        </w:rPr>
        <w:t xml:space="preserve"> and their effectiveness achieving financial inclusion</w:t>
      </w:r>
      <w:r w:rsidR="002F7401" w:rsidRPr="004266F9">
        <w:rPr>
          <w:rFonts w:cs="Times New Roman"/>
          <w:szCs w:val="24"/>
        </w:rPr>
        <w:t>?</w:t>
      </w:r>
      <w:bookmarkEnd w:id="208"/>
      <w:bookmarkEnd w:id="209"/>
      <w:bookmarkEnd w:id="210"/>
    </w:p>
    <w:p w14:paraId="368C6471" w14:textId="356F8AB7" w:rsidR="0066389F" w:rsidRPr="004266F9" w:rsidRDefault="0066389F" w:rsidP="004266F9">
      <w:pPr>
        <w:rPr>
          <w:rFonts w:cs="Times New Roman"/>
          <w:szCs w:val="24"/>
        </w:rPr>
      </w:pPr>
      <w:r w:rsidRPr="004266F9">
        <w:rPr>
          <w:rFonts w:cs="Times New Roman"/>
          <w:szCs w:val="24"/>
        </w:rPr>
        <w:t xml:space="preserve">In the quest to </w:t>
      </w:r>
      <w:r w:rsidR="009B258B" w:rsidRPr="004266F9">
        <w:rPr>
          <w:rFonts w:cs="Times New Roman"/>
          <w:szCs w:val="24"/>
        </w:rPr>
        <w:t>assess the</w:t>
      </w:r>
      <w:r w:rsidR="002F7401" w:rsidRPr="004266F9">
        <w:rPr>
          <w:rFonts w:cs="Times New Roman"/>
          <w:szCs w:val="24"/>
        </w:rPr>
        <w:t xml:space="preserve"> impact and effectiveness of Microfinance program in promoting financial inclusion </w:t>
      </w:r>
      <w:r w:rsidRPr="004266F9">
        <w:rPr>
          <w:rFonts w:cs="Times New Roman"/>
          <w:szCs w:val="24"/>
        </w:rPr>
        <w:t>variations in</w:t>
      </w:r>
      <w:r w:rsidR="00A04141" w:rsidRPr="004266F9">
        <w:rPr>
          <w:rFonts w:cs="Times New Roman"/>
          <w:szCs w:val="24"/>
        </w:rPr>
        <w:t xml:space="preserve"> FBC Micro Plan</w:t>
      </w:r>
      <w:r w:rsidRPr="004266F9">
        <w:rPr>
          <w:rFonts w:cs="Times New Roman"/>
          <w:szCs w:val="24"/>
        </w:rPr>
        <w:t xml:space="preserve"> organisational performance, this study was guided by the main objective which sought to establish the </w:t>
      </w:r>
      <w:r w:rsidR="00076882" w:rsidRPr="004266F9">
        <w:rPr>
          <w:rFonts w:cs="Times New Roman"/>
          <w:szCs w:val="24"/>
        </w:rPr>
        <w:t>programs offered by Microfinance institutions</w:t>
      </w:r>
      <w:r w:rsidRPr="004266F9">
        <w:rPr>
          <w:rFonts w:cs="Times New Roman"/>
          <w:szCs w:val="24"/>
        </w:rPr>
        <w:t>.</w:t>
      </w:r>
    </w:p>
    <w:p w14:paraId="42F620F0" w14:textId="25D61DDB" w:rsidR="0066389F" w:rsidRPr="004266F9" w:rsidRDefault="0066389F" w:rsidP="004266F9">
      <w:pPr>
        <w:pStyle w:val="Heading3"/>
        <w:spacing w:line="360" w:lineRule="auto"/>
        <w:rPr>
          <w:rFonts w:cs="Times New Roman"/>
        </w:rPr>
      </w:pPr>
      <w:bookmarkStart w:id="211" w:name="_Toc103292952"/>
      <w:bookmarkStart w:id="212" w:name="_Toc108727428"/>
      <w:bookmarkStart w:id="213" w:name="_Toc121934981"/>
      <w:bookmarkStart w:id="214" w:name="_Toc121945551"/>
      <w:bookmarkStart w:id="215" w:name="_Toc121949203"/>
      <w:r w:rsidRPr="004266F9">
        <w:rPr>
          <w:rFonts w:cs="Times New Roman"/>
        </w:rPr>
        <w:t xml:space="preserve">Table 4.3.1: The </w:t>
      </w:r>
      <w:bookmarkEnd w:id="211"/>
      <w:bookmarkEnd w:id="212"/>
      <w:r w:rsidR="00076882" w:rsidRPr="004266F9">
        <w:rPr>
          <w:rFonts w:cs="Times New Roman"/>
        </w:rPr>
        <w:t>programs offered by Microfinance institutions</w:t>
      </w:r>
      <w:bookmarkEnd w:id="213"/>
      <w:bookmarkEnd w:id="214"/>
      <w:bookmarkEnd w:id="215"/>
    </w:p>
    <w:tbl>
      <w:tblPr>
        <w:tblW w:w="10443" w:type="dxa"/>
        <w:tblInd w:w="-142" w:type="dxa"/>
        <w:tblLayout w:type="fixed"/>
        <w:tblLook w:val="04A0" w:firstRow="1" w:lastRow="0" w:firstColumn="1" w:lastColumn="0" w:noHBand="0" w:noVBand="1"/>
      </w:tblPr>
      <w:tblGrid>
        <w:gridCol w:w="4257"/>
        <w:gridCol w:w="1507"/>
        <w:gridCol w:w="858"/>
        <w:gridCol w:w="230"/>
        <w:gridCol w:w="876"/>
        <w:gridCol w:w="212"/>
        <w:gridCol w:w="1033"/>
        <w:gridCol w:w="55"/>
        <w:gridCol w:w="1415"/>
      </w:tblGrid>
      <w:tr w:rsidR="0066389F" w:rsidRPr="004266F9" w14:paraId="1CFA3954" w14:textId="77777777" w:rsidTr="00076882">
        <w:trPr>
          <w:trHeight w:val="445"/>
        </w:trPr>
        <w:tc>
          <w:tcPr>
            <w:tcW w:w="4257" w:type="dxa"/>
            <w:shd w:val="clear" w:color="auto" w:fill="FFC000" w:themeFill="accent4"/>
          </w:tcPr>
          <w:p w14:paraId="775A6183" w14:textId="77777777" w:rsidR="0066389F" w:rsidRPr="004266F9" w:rsidRDefault="0066389F" w:rsidP="004266F9">
            <w:pPr>
              <w:ind w:left="122"/>
              <w:jc w:val="left"/>
              <w:rPr>
                <w:rFonts w:cs="Times New Roman"/>
                <w:color w:val="000000" w:themeColor="text1"/>
                <w:szCs w:val="24"/>
              </w:rPr>
            </w:pPr>
            <w:r w:rsidRPr="004266F9">
              <w:rPr>
                <w:rFonts w:cs="Times New Roman"/>
                <w:color w:val="000000" w:themeColor="text1"/>
                <w:szCs w:val="24"/>
              </w:rPr>
              <w:t>Components asked</w:t>
            </w:r>
          </w:p>
        </w:tc>
        <w:tc>
          <w:tcPr>
            <w:tcW w:w="1507" w:type="dxa"/>
            <w:shd w:val="clear" w:color="auto" w:fill="FFC000" w:themeFill="accent4"/>
          </w:tcPr>
          <w:p w14:paraId="615BE5FC" w14:textId="77777777" w:rsidR="0066389F" w:rsidRPr="004266F9" w:rsidRDefault="0066389F" w:rsidP="004266F9">
            <w:pPr>
              <w:jc w:val="left"/>
              <w:rPr>
                <w:rFonts w:cs="Times New Roman"/>
                <w:color w:val="000000" w:themeColor="text1"/>
                <w:szCs w:val="24"/>
              </w:rPr>
            </w:pPr>
            <w:r w:rsidRPr="004266F9">
              <w:rPr>
                <w:rFonts w:eastAsia="Times New Roman" w:cs="Times New Roman"/>
                <w:color w:val="000000" w:themeColor="text1"/>
                <w:szCs w:val="24"/>
              </w:rPr>
              <w:t xml:space="preserve">S-Agree </w:t>
            </w:r>
          </w:p>
        </w:tc>
        <w:tc>
          <w:tcPr>
            <w:tcW w:w="858" w:type="dxa"/>
            <w:shd w:val="clear" w:color="auto" w:fill="FFC000" w:themeFill="accent4"/>
          </w:tcPr>
          <w:p w14:paraId="1D92D714" w14:textId="77777777" w:rsidR="0066389F" w:rsidRPr="004266F9" w:rsidRDefault="0066389F" w:rsidP="004266F9">
            <w:pPr>
              <w:jc w:val="left"/>
              <w:rPr>
                <w:rFonts w:cs="Times New Roman"/>
                <w:color w:val="000000" w:themeColor="text1"/>
                <w:szCs w:val="24"/>
              </w:rPr>
            </w:pPr>
            <w:r w:rsidRPr="004266F9">
              <w:rPr>
                <w:rFonts w:eastAsia="Times New Roman" w:cs="Times New Roman"/>
                <w:color w:val="000000" w:themeColor="text1"/>
                <w:szCs w:val="24"/>
              </w:rPr>
              <w:t>Agree</w:t>
            </w:r>
          </w:p>
        </w:tc>
        <w:tc>
          <w:tcPr>
            <w:tcW w:w="1106" w:type="dxa"/>
            <w:gridSpan w:val="2"/>
            <w:shd w:val="clear" w:color="auto" w:fill="FFC000" w:themeFill="accent4"/>
          </w:tcPr>
          <w:p w14:paraId="2551EEA3" w14:textId="77777777" w:rsidR="0066389F" w:rsidRPr="004266F9" w:rsidRDefault="0066389F" w:rsidP="004266F9">
            <w:pPr>
              <w:jc w:val="left"/>
              <w:rPr>
                <w:rFonts w:cs="Times New Roman"/>
                <w:color w:val="000000" w:themeColor="text1"/>
                <w:szCs w:val="24"/>
              </w:rPr>
            </w:pPr>
            <w:r w:rsidRPr="004266F9">
              <w:rPr>
                <w:rFonts w:eastAsia="Times New Roman" w:cs="Times New Roman"/>
                <w:color w:val="000000" w:themeColor="text1"/>
                <w:szCs w:val="24"/>
              </w:rPr>
              <w:t xml:space="preserve">Neutral </w:t>
            </w:r>
          </w:p>
        </w:tc>
        <w:tc>
          <w:tcPr>
            <w:tcW w:w="1245" w:type="dxa"/>
            <w:gridSpan w:val="2"/>
            <w:shd w:val="clear" w:color="auto" w:fill="FFC000" w:themeFill="accent4"/>
          </w:tcPr>
          <w:p w14:paraId="533CAAEC" w14:textId="77777777" w:rsidR="0066389F" w:rsidRPr="004266F9" w:rsidRDefault="0066389F" w:rsidP="004266F9">
            <w:pPr>
              <w:jc w:val="left"/>
              <w:rPr>
                <w:rFonts w:cs="Times New Roman"/>
                <w:color w:val="000000" w:themeColor="text1"/>
                <w:szCs w:val="24"/>
              </w:rPr>
            </w:pPr>
            <w:r w:rsidRPr="004266F9">
              <w:rPr>
                <w:rFonts w:eastAsia="Times New Roman" w:cs="Times New Roman"/>
                <w:color w:val="000000" w:themeColor="text1"/>
                <w:szCs w:val="24"/>
              </w:rPr>
              <w:t xml:space="preserve">Disagree </w:t>
            </w:r>
          </w:p>
        </w:tc>
        <w:tc>
          <w:tcPr>
            <w:tcW w:w="1470" w:type="dxa"/>
            <w:gridSpan w:val="2"/>
            <w:shd w:val="clear" w:color="auto" w:fill="FFC000" w:themeFill="accent4"/>
          </w:tcPr>
          <w:p w14:paraId="5975F30E" w14:textId="77777777" w:rsidR="0066389F" w:rsidRPr="004266F9" w:rsidRDefault="0066389F" w:rsidP="004266F9">
            <w:pPr>
              <w:jc w:val="left"/>
              <w:rPr>
                <w:rFonts w:cs="Times New Roman"/>
                <w:color w:val="000000" w:themeColor="text1"/>
                <w:szCs w:val="24"/>
              </w:rPr>
            </w:pPr>
            <w:r w:rsidRPr="004266F9">
              <w:rPr>
                <w:rFonts w:eastAsia="Times New Roman" w:cs="Times New Roman"/>
                <w:color w:val="000000" w:themeColor="text1"/>
                <w:szCs w:val="24"/>
              </w:rPr>
              <w:t>S-Disagree</w:t>
            </w:r>
          </w:p>
        </w:tc>
      </w:tr>
      <w:tr w:rsidR="00076882" w:rsidRPr="004266F9" w14:paraId="19249930" w14:textId="77777777" w:rsidTr="00076882">
        <w:trPr>
          <w:trHeight w:val="687"/>
        </w:trPr>
        <w:tc>
          <w:tcPr>
            <w:tcW w:w="4257" w:type="dxa"/>
          </w:tcPr>
          <w:p w14:paraId="46760BCE" w14:textId="0D9A82F9" w:rsidR="00076882" w:rsidRPr="004266F9" w:rsidRDefault="00076882" w:rsidP="004266F9">
            <w:pPr>
              <w:rPr>
                <w:rFonts w:cs="Times New Roman"/>
                <w:i/>
                <w:color w:val="000000" w:themeColor="text1"/>
                <w:szCs w:val="24"/>
              </w:rPr>
            </w:pPr>
            <w:r w:rsidRPr="004266F9">
              <w:rPr>
                <w:rFonts w:cs="Times New Roman"/>
                <w:i/>
                <w:szCs w:val="24"/>
              </w:rPr>
              <w:t>Microfinance institutions are availing group loans.</w:t>
            </w:r>
          </w:p>
        </w:tc>
        <w:tc>
          <w:tcPr>
            <w:tcW w:w="1507" w:type="dxa"/>
            <w:shd w:val="clear" w:color="auto" w:fill="8EAADB" w:themeFill="accent5" w:themeFillTint="99"/>
          </w:tcPr>
          <w:p w14:paraId="39AFB1D5"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30</w:t>
            </w:r>
          </w:p>
          <w:p w14:paraId="2446039C"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(66.7%)</w:t>
            </w:r>
          </w:p>
        </w:tc>
        <w:tc>
          <w:tcPr>
            <w:tcW w:w="1088" w:type="dxa"/>
            <w:gridSpan w:val="2"/>
            <w:shd w:val="clear" w:color="auto" w:fill="8EAADB" w:themeFill="accent5" w:themeFillTint="99"/>
          </w:tcPr>
          <w:p w14:paraId="2D05393C"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10</w:t>
            </w:r>
          </w:p>
          <w:p w14:paraId="3C718A2A" w14:textId="77777777" w:rsidR="00076882" w:rsidRPr="004266F9" w:rsidRDefault="00076882" w:rsidP="004266F9">
            <w:pPr>
              <w:jc w:val="center"/>
              <w:rPr>
                <w:rFonts w:cs="Times New Roman"/>
                <w:color w:val="000000" w:themeColor="text1"/>
                <w:szCs w:val="24"/>
              </w:rPr>
            </w:pPr>
            <w:r w:rsidRPr="004266F9">
              <w:rPr>
                <w:rFonts w:cs="Times New Roman"/>
                <w:b/>
                <w:color w:val="000000" w:themeColor="text1"/>
                <w:szCs w:val="24"/>
              </w:rPr>
              <w:t>(22.5%)</w:t>
            </w:r>
          </w:p>
        </w:tc>
        <w:tc>
          <w:tcPr>
            <w:tcW w:w="1088" w:type="dxa"/>
            <w:gridSpan w:val="2"/>
            <w:shd w:val="clear" w:color="auto" w:fill="8EAADB" w:themeFill="accent5" w:themeFillTint="99"/>
          </w:tcPr>
          <w:p w14:paraId="6ACE3F27"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0</w:t>
            </w:r>
          </w:p>
          <w:p w14:paraId="0559A977"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(0%)</w:t>
            </w:r>
          </w:p>
        </w:tc>
        <w:tc>
          <w:tcPr>
            <w:tcW w:w="1088" w:type="dxa"/>
            <w:gridSpan w:val="2"/>
            <w:shd w:val="clear" w:color="auto" w:fill="8EAADB" w:themeFill="accent5" w:themeFillTint="99"/>
          </w:tcPr>
          <w:p w14:paraId="5BC6FC17"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3</w:t>
            </w:r>
          </w:p>
          <w:p w14:paraId="7BC1F198"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(6.7%)</w:t>
            </w:r>
          </w:p>
        </w:tc>
        <w:tc>
          <w:tcPr>
            <w:tcW w:w="1414" w:type="dxa"/>
            <w:shd w:val="clear" w:color="auto" w:fill="8EAADB" w:themeFill="accent5" w:themeFillTint="99"/>
          </w:tcPr>
          <w:p w14:paraId="5A5E3BFE"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2</w:t>
            </w:r>
          </w:p>
          <w:p w14:paraId="6C306F24" w14:textId="77777777" w:rsidR="00076882" w:rsidRPr="004266F9" w:rsidRDefault="00076882" w:rsidP="004266F9">
            <w:pPr>
              <w:jc w:val="center"/>
              <w:rPr>
                <w:rFonts w:cs="Times New Roman"/>
                <w:color w:val="000000" w:themeColor="text1"/>
                <w:szCs w:val="24"/>
              </w:rPr>
            </w:pPr>
            <w:r w:rsidRPr="004266F9">
              <w:rPr>
                <w:rFonts w:cs="Times New Roman"/>
                <w:b/>
                <w:color w:val="000000" w:themeColor="text1"/>
                <w:szCs w:val="24"/>
              </w:rPr>
              <w:t>(4.4%)</w:t>
            </w:r>
          </w:p>
        </w:tc>
      </w:tr>
      <w:tr w:rsidR="00076882" w:rsidRPr="004266F9" w14:paraId="13BD422A" w14:textId="77777777" w:rsidTr="00076882">
        <w:trPr>
          <w:trHeight w:val="843"/>
        </w:trPr>
        <w:tc>
          <w:tcPr>
            <w:tcW w:w="4257" w:type="dxa"/>
            <w:shd w:val="clear" w:color="auto" w:fill="8EAADB" w:themeFill="accent5" w:themeFillTint="99"/>
          </w:tcPr>
          <w:p w14:paraId="2C158980" w14:textId="29ACEDC1" w:rsidR="00076882" w:rsidRPr="004266F9" w:rsidRDefault="00076882" w:rsidP="004266F9">
            <w:pPr>
              <w:rPr>
                <w:rFonts w:cs="Times New Roman"/>
                <w:i/>
                <w:color w:val="000000" w:themeColor="text1"/>
                <w:szCs w:val="24"/>
              </w:rPr>
            </w:pPr>
            <w:r w:rsidRPr="004266F9">
              <w:rPr>
                <w:rFonts w:cs="Times New Roman"/>
                <w:i/>
                <w:szCs w:val="24"/>
              </w:rPr>
              <w:t>Microfinance institutions are providing individual business loans to entrepreneurs and SME’s.</w:t>
            </w:r>
          </w:p>
        </w:tc>
        <w:tc>
          <w:tcPr>
            <w:tcW w:w="1507" w:type="dxa"/>
          </w:tcPr>
          <w:p w14:paraId="5148BCC7"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30</w:t>
            </w:r>
          </w:p>
          <w:p w14:paraId="6E7F10DB"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(66.7%)</w:t>
            </w:r>
          </w:p>
        </w:tc>
        <w:tc>
          <w:tcPr>
            <w:tcW w:w="1088" w:type="dxa"/>
            <w:gridSpan w:val="2"/>
          </w:tcPr>
          <w:p w14:paraId="1BB69759"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9</w:t>
            </w:r>
          </w:p>
          <w:p w14:paraId="46D8F97D" w14:textId="77777777" w:rsidR="00076882" w:rsidRPr="004266F9" w:rsidRDefault="00076882" w:rsidP="004266F9">
            <w:pPr>
              <w:jc w:val="center"/>
              <w:rPr>
                <w:rFonts w:cs="Times New Roman"/>
                <w:color w:val="000000" w:themeColor="text1"/>
                <w:szCs w:val="24"/>
              </w:rPr>
            </w:pPr>
            <w:r w:rsidRPr="004266F9">
              <w:rPr>
                <w:rFonts w:cs="Times New Roman"/>
                <w:b/>
                <w:color w:val="000000" w:themeColor="text1"/>
                <w:szCs w:val="24"/>
              </w:rPr>
              <w:t>(20%)</w:t>
            </w:r>
          </w:p>
        </w:tc>
        <w:tc>
          <w:tcPr>
            <w:tcW w:w="1088" w:type="dxa"/>
            <w:gridSpan w:val="2"/>
          </w:tcPr>
          <w:p w14:paraId="0CE8072E" w14:textId="77777777" w:rsidR="00076882" w:rsidRPr="004266F9" w:rsidRDefault="00076882" w:rsidP="004266F9">
            <w:pPr>
              <w:jc w:val="center"/>
              <w:rPr>
                <w:rFonts w:cs="Times New Roman"/>
                <w:color w:val="000000" w:themeColor="text1"/>
                <w:szCs w:val="24"/>
              </w:rPr>
            </w:pPr>
          </w:p>
          <w:p w14:paraId="3C68303A"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(0%)</w:t>
            </w:r>
          </w:p>
        </w:tc>
        <w:tc>
          <w:tcPr>
            <w:tcW w:w="1088" w:type="dxa"/>
            <w:gridSpan w:val="2"/>
          </w:tcPr>
          <w:p w14:paraId="040EE39C"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3</w:t>
            </w:r>
          </w:p>
          <w:p w14:paraId="4A3E9689"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(6.7%)</w:t>
            </w:r>
          </w:p>
        </w:tc>
        <w:tc>
          <w:tcPr>
            <w:tcW w:w="1414" w:type="dxa"/>
          </w:tcPr>
          <w:p w14:paraId="5E21EED1"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3</w:t>
            </w:r>
          </w:p>
          <w:p w14:paraId="56D3BB17"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(6.7%)</w:t>
            </w:r>
          </w:p>
        </w:tc>
      </w:tr>
      <w:tr w:rsidR="00076882" w:rsidRPr="004266F9" w14:paraId="1F824517" w14:textId="77777777" w:rsidTr="00076882">
        <w:trPr>
          <w:trHeight w:val="677"/>
        </w:trPr>
        <w:tc>
          <w:tcPr>
            <w:tcW w:w="4257" w:type="dxa"/>
          </w:tcPr>
          <w:p w14:paraId="5EA012CF" w14:textId="5F3937E7" w:rsidR="00076882" w:rsidRPr="004266F9" w:rsidRDefault="00076882" w:rsidP="004266F9">
            <w:pPr>
              <w:rPr>
                <w:rFonts w:cs="Times New Roman"/>
                <w:i/>
                <w:color w:val="000000" w:themeColor="text1"/>
                <w:szCs w:val="24"/>
              </w:rPr>
            </w:pPr>
            <w:r w:rsidRPr="004266F9">
              <w:rPr>
                <w:rFonts w:cs="Times New Roman"/>
                <w:i/>
                <w:szCs w:val="24"/>
              </w:rPr>
              <w:t>Microfinance institutions are providing agriculture loans to local farmers.</w:t>
            </w:r>
          </w:p>
        </w:tc>
        <w:tc>
          <w:tcPr>
            <w:tcW w:w="1507" w:type="dxa"/>
            <w:shd w:val="clear" w:color="auto" w:fill="8EAADB" w:themeFill="accent5" w:themeFillTint="99"/>
          </w:tcPr>
          <w:p w14:paraId="3DFE68F7"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35</w:t>
            </w:r>
          </w:p>
          <w:p w14:paraId="640D966F"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(77.8%)</w:t>
            </w:r>
          </w:p>
        </w:tc>
        <w:tc>
          <w:tcPr>
            <w:tcW w:w="1088" w:type="dxa"/>
            <w:gridSpan w:val="2"/>
            <w:shd w:val="clear" w:color="auto" w:fill="8EAADB" w:themeFill="accent5" w:themeFillTint="99"/>
          </w:tcPr>
          <w:p w14:paraId="7850FDD5"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4</w:t>
            </w:r>
          </w:p>
          <w:p w14:paraId="5626C897" w14:textId="77777777" w:rsidR="00076882" w:rsidRPr="004266F9" w:rsidRDefault="00076882" w:rsidP="004266F9">
            <w:pPr>
              <w:jc w:val="center"/>
              <w:rPr>
                <w:rFonts w:cs="Times New Roman"/>
                <w:color w:val="000000" w:themeColor="text1"/>
                <w:szCs w:val="24"/>
              </w:rPr>
            </w:pPr>
            <w:r w:rsidRPr="004266F9">
              <w:rPr>
                <w:rFonts w:cs="Times New Roman"/>
                <w:b/>
                <w:color w:val="000000" w:themeColor="text1"/>
                <w:szCs w:val="24"/>
              </w:rPr>
              <w:t>(8.9%)</w:t>
            </w:r>
          </w:p>
        </w:tc>
        <w:tc>
          <w:tcPr>
            <w:tcW w:w="1088" w:type="dxa"/>
            <w:gridSpan w:val="2"/>
            <w:shd w:val="clear" w:color="auto" w:fill="8EAADB" w:themeFill="accent5" w:themeFillTint="99"/>
          </w:tcPr>
          <w:p w14:paraId="28EA3E92"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0</w:t>
            </w:r>
          </w:p>
          <w:p w14:paraId="3D6F283A"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(0%)</w:t>
            </w:r>
          </w:p>
        </w:tc>
        <w:tc>
          <w:tcPr>
            <w:tcW w:w="1088" w:type="dxa"/>
            <w:gridSpan w:val="2"/>
            <w:shd w:val="clear" w:color="auto" w:fill="8EAADB" w:themeFill="accent5" w:themeFillTint="99"/>
          </w:tcPr>
          <w:p w14:paraId="6C6713F5"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2</w:t>
            </w:r>
          </w:p>
          <w:p w14:paraId="49758481"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(4.4%)</w:t>
            </w:r>
          </w:p>
        </w:tc>
        <w:tc>
          <w:tcPr>
            <w:tcW w:w="1414" w:type="dxa"/>
            <w:shd w:val="clear" w:color="auto" w:fill="8EAADB" w:themeFill="accent5" w:themeFillTint="99"/>
          </w:tcPr>
          <w:p w14:paraId="3C693549"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4</w:t>
            </w:r>
          </w:p>
          <w:p w14:paraId="2B2E04FE"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(8.9%)</w:t>
            </w:r>
          </w:p>
        </w:tc>
      </w:tr>
      <w:tr w:rsidR="00076882" w:rsidRPr="004266F9" w14:paraId="33618C6A" w14:textId="77777777" w:rsidTr="00076882">
        <w:trPr>
          <w:trHeight w:val="556"/>
        </w:trPr>
        <w:tc>
          <w:tcPr>
            <w:tcW w:w="4257" w:type="dxa"/>
            <w:shd w:val="clear" w:color="auto" w:fill="8EAADB" w:themeFill="accent5" w:themeFillTint="99"/>
          </w:tcPr>
          <w:p w14:paraId="63A13B66" w14:textId="1495EBC0" w:rsidR="00076882" w:rsidRPr="004266F9" w:rsidRDefault="00076882" w:rsidP="004266F9">
            <w:pPr>
              <w:ind w:right="143"/>
              <w:rPr>
                <w:rFonts w:cs="Times New Roman"/>
                <w:i/>
                <w:color w:val="000000" w:themeColor="text1"/>
                <w:szCs w:val="24"/>
              </w:rPr>
            </w:pPr>
            <w:r w:rsidRPr="004266F9">
              <w:rPr>
                <w:rFonts w:cs="Times New Roman"/>
                <w:i/>
                <w:szCs w:val="24"/>
              </w:rPr>
              <w:t>Microfinance institutions are reliable insurance service providers.</w:t>
            </w:r>
          </w:p>
        </w:tc>
        <w:tc>
          <w:tcPr>
            <w:tcW w:w="1507" w:type="dxa"/>
          </w:tcPr>
          <w:p w14:paraId="3B70B32A"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32</w:t>
            </w:r>
          </w:p>
          <w:p w14:paraId="6D961671" w14:textId="77777777" w:rsidR="00076882" w:rsidRPr="004266F9" w:rsidRDefault="00076882" w:rsidP="004266F9">
            <w:pPr>
              <w:jc w:val="center"/>
              <w:rPr>
                <w:rFonts w:cs="Times New Roman"/>
                <w:color w:val="000000" w:themeColor="text1"/>
                <w:szCs w:val="24"/>
              </w:rPr>
            </w:pPr>
            <w:r w:rsidRPr="004266F9">
              <w:rPr>
                <w:rFonts w:cs="Times New Roman"/>
                <w:b/>
                <w:color w:val="000000" w:themeColor="text1"/>
                <w:szCs w:val="24"/>
              </w:rPr>
              <w:t>(71.1%)</w:t>
            </w:r>
          </w:p>
        </w:tc>
        <w:tc>
          <w:tcPr>
            <w:tcW w:w="1088" w:type="dxa"/>
            <w:gridSpan w:val="2"/>
          </w:tcPr>
          <w:p w14:paraId="31E7D221"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8</w:t>
            </w:r>
          </w:p>
          <w:p w14:paraId="2575172E"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(17.8%)</w:t>
            </w:r>
          </w:p>
        </w:tc>
        <w:tc>
          <w:tcPr>
            <w:tcW w:w="1088" w:type="dxa"/>
            <w:gridSpan w:val="2"/>
          </w:tcPr>
          <w:p w14:paraId="1806F55D"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0</w:t>
            </w:r>
          </w:p>
          <w:p w14:paraId="5DFFA65B"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(0%)</w:t>
            </w:r>
          </w:p>
        </w:tc>
        <w:tc>
          <w:tcPr>
            <w:tcW w:w="1088" w:type="dxa"/>
            <w:gridSpan w:val="2"/>
          </w:tcPr>
          <w:p w14:paraId="339DEC64"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2</w:t>
            </w:r>
          </w:p>
          <w:p w14:paraId="4C82916B"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(4.4%)</w:t>
            </w:r>
          </w:p>
        </w:tc>
        <w:tc>
          <w:tcPr>
            <w:tcW w:w="1414" w:type="dxa"/>
          </w:tcPr>
          <w:p w14:paraId="48118E96" w14:textId="77777777" w:rsidR="00076882" w:rsidRPr="004266F9" w:rsidRDefault="00076882" w:rsidP="004266F9">
            <w:pPr>
              <w:jc w:val="center"/>
              <w:rPr>
                <w:rFonts w:cs="Times New Roman"/>
                <w:color w:val="000000" w:themeColor="text1"/>
                <w:szCs w:val="24"/>
              </w:rPr>
            </w:pPr>
            <w:r w:rsidRPr="004266F9">
              <w:rPr>
                <w:rFonts w:cs="Times New Roman"/>
                <w:color w:val="000000" w:themeColor="text1"/>
                <w:szCs w:val="24"/>
              </w:rPr>
              <w:t>3</w:t>
            </w:r>
          </w:p>
          <w:p w14:paraId="6497ECBA" w14:textId="77777777" w:rsidR="00076882" w:rsidRPr="004266F9" w:rsidRDefault="00076882" w:rsidP="004266F9">
            <w:pPr>
              <w:jc w:val="center"/>
              <w:rPr>
                <w:rFonts w:cs="Times New Roman"/>
                <w:b/>
                <w:color w:val="000000" w:themeColor="text1"/>
                <w:szCs w:val="24"/>
              </w:rPr>
            </w:pPr>
            <w:r w:rsidRPr="004266F9">
              <w:rPr>
                <w:rFonts w:cs="Times New Roman"/>
                <w:b/>
                <w:color w:val="000000" w:themeColor="text1"/>
                <w:szCs w:val="24"/>
              </w:rPr>
              <w:t>(6.7%)</w:t>
            </w:r>
          </w:p>
        </w:tc>
      </w:tr>
    </w:tbl>
    <w:p w14:paraId="4054871D" w14:textId="77777777" w:rsidR="0066389F" w:rsidRPr="004266F9" w:rsidRDefault="0066389F" w:rsidP="004266F9">
      <w:pPr>
        <w:rPr>
          <w:rFonts w:cs="Times New Roman"/>
          <w:szCs w:val="24"/>
        </w:rPr>
      </w:pPr>
      <w:r w:rsidRPr="004266F9">
        <w:rPr>
          <w:rFonts w:cs="Times New Roman"/>
          <w:b/>
          <w:i/>
          <w:szCs w:val="24"/>
        </w:rPr>
        <w:t>Source: Primary data (2021)</w:t>
      </w:r>
    </w:p>
    <w:p w14:paraId="05D03DC1" w14:textId="09D460BF" w:rsidR="0066389F" w:rsidRPr="004266F9" w:rsidRDefault="0066389F" w:rsidP="004266F9">
      <w:pPr>
        <w:rPr>
          <w:rFonts w:cs="Times New Roman"/>
          <w:szCs w:val="24"/>
        </w:rPr>
      </w:pPr>
      <w:r w:rsidRPr="004266F9">
        <w:rPr>
          <w:rFonts w:cs="Times New Roman"/>
          <w:b/>
          <w:szCs w:val="24"/>
        </w:rPr>
        <w:lastRenderedPageBreak/>
        <w:t xml:space="preserve">Table 4.3.1 </w:t>
      </w:r>
      <w:r w:rsidRPr="004266F9">
        <w:rPr>
          <w:rFonts w:cs="Times New Roman"/>
          <w:szCs w:val="24"/>
        </w:rPr>
        <w:t xml:space="preserve">above shows that the respondents were asked to rate the statements which the researcher later used in achieving the study’s main objective. It is clear that 30 out of 45 </w:t>
      </w:r>
      <w:r w:rsidR="00111E1B" w:rsidRPr="004266F9">
        <w:rPr>
          <w:rFonts w:cs="Times New Roman"/>
          <w:szCs w:val="24"/>
        </w:rPr>
        <w:t xml:space="preserve">FBC Micro Plan </w:t>
      </w:r>
      <w:r w:rsidRPr="004266F9">
        <w:rPr>
          <w:rFonts w:cs="Times New Roman"/>
          <w:szCs w:val="24"/>
        </w:rPr>
        <w:t xml:space="preserve">respondents which </w:t>
      </w:r>
      <w:r w:rsidR="00111E1B" w:rsidRPr="004266F9">
        <w:rPr>
          <w:rFonts w:cs="Times New Roman"/>
          <w:szCs w:val="24"/>
        </w:rPr>
        <w:t>are</w:t>
      </w:r>
      <w:r w:rsidRPr="004266F9">
        <w:rPr>
          <w:rFonts w:cs="Times New Roman"/>
          <w:szCs w:val="24"/>
        </w:rPr>
        <w:t xml:space="preserve"> far above half of the respondents presented by 66.7% strongly agree to the fact that, </w:t>
      </w:r>
      <w:r w:rsidR="00076882" w:rsidRPr="004266F9">
        <w:rPr>
          <w:rFonts w:cs="Times New Roman"/>
          <w:szCs w:val="24"/>
        </w:rPr>
        <w:t>microfinance institutions are availing group loans</w:t>
      </w:r>
      <w:r w:rsidRPr="004266F9">
        <w:rPr>
          <w:rFonts w:cs="Times New Roman"/>
          <w:szCs w:val="24"/>
        </w:rPr>
        <w:t xml:space="preserve">. The other 10 respondents represented by 22.5% also agreed to the same statement and no response was obtained on neutral about this fact. While 6.7% representing 3 respondent disagree to the statement that </w:t>
      </w:r>
      <w:r w:rsidR="00076882" w:rsidRPr="004266F9">
        <w:rPr>
          <w:rFonts w:cs="Times New Roman"/>
          <w:szCs w:val="24"/>
        </w:rPr>
        <w:t>microfinance institutions are availing group loans</w:t>
      </w:r>
      <w:r w:rsidRPr="004266F9">
        <w:rPr>
          <w:rFonts w:cs="Times New Roman"/>
          <w:szCs w:val="24"/>
        </w:rPr>
        <w:t>. The remaining 4.4% of the respondents with a frequency of 2 strongly dis</w:t>
      </w:r>
      <w:r w:rsidR="00076882" w:rsidRPr="004266F9">
        <w:rPr>
          <w:rFonts w:cs="Times New Roman"/>
          <w:szCs w:val="24"/>
        </w:rPr>
        <w:t xml:space="preserve">agree with this statement that, microfinance institutions are availing group loans. </w:t>
      </w:r>
      <w:r w:rsidRPr="004266F9">
        <w:rPr>
          <w:rFonts w:cs="Times New Roman"/>
          <w:szCs w:val="24"/>
        </w:rPr>
        <w:t xml:space="preserve">As per the research findings it is clear that an aggregated 89.2% of the respondents agree that, </w:t>
      </w:r>
      <w:r w:rsidR="00076882" w:rsidRPr="004266F9">
        <w:rPr>
          <w:rFonts w:cs="Times New Roman"/>
          <w:szCs w:val="24"/>
        </w:rPr>
        <w:t>microfinance institutions are availing group loans</w:t>
      </w:r>
      <w:r w:rsidRPr="004266F9">
        <w:rPr>
          <w:rFonts w:cs="Times New Roman"/>
          <w:szCs w:val="24"/>
        </w:rPr>
        <w:t>.</w:t>
      </w:r>
    </w:p>
    <w:p w14:paraId="20DDBCE7" w14:textId="73806645" w:rsidR="0066389F" w:rsidRPr="004266F9" w:rsidRDefault="0066389F" w:rsidP="004266F9">
      <w:pPr>
        <w:rPr>
          <w:rFonts w:cs="Times New Roman"/>
          <w:szCs w:val="24"/>
        </w:rPr>
      </w:pPr>
      <w:r w:rsidRPr="004266F9">
        <w:rPr>
          <w:rFonts w:cs="Times New Roman"/>
          <w:szCs w:val="24"/>
        </w:rPr>
        <w:t xml:space="preserve">Furthermore, from </w:t>
      </w:r>
      <w:r w:rsidRPr="004266F9">
        <w:rPr>
          <w:rFonts w:cs="Times New Roman"/>
          <w:b/>
          <w:szCs w:val="24"/>
        </w:rPr>
        <w:t>Table 4.3.1</w:t>
      </w:r>
      <w:r w:rsidRPr="004266F9">
        <w:rPr>
          <w:rFonts w:cs="Times New Roman"/>
          <w:szCs w:val="24"/>
        </w:rPr>
        <w:t xml:space="preserve"> it shows that, 30 respondents which </w:t>
      </w:r>
      <w:r w:rsidR="006C589E" w:rsidRPr="004266F9">
        <w:rPr>
          <w:rFonts w:cs="Times New Roman"/>
          <w:szCs w:val="24"/>
        </w:rPr>
        <w:t>are</w:t>
      </w:r>
      <w:r w:rsidRPr="004266F9">
        <w:rPr>
          <w:rFonts w:cs="Times New Roman"/>
          <w:szCs w:val="24"/>
        </w:rPr>
        <w:t xml:space="preserve"> far above half of the respondents presented by 66.7% strongly agree to the fact that, </w:t>
      </w:r>
      <w:r w:rsidR="00076882" w:rsidRPr="004266F9">
        <w:rPr>
          <w:rFonts w:cs="Times New Roman"/>
          <w:szCs w:val="24"/>
        </w:rPr>
        <w:t>microfinance institutions are providing individual business loans to entrepreneurs and SME’s</w:t>
      </w:r>
      <w:r w:rsidRPr="004266F9">
        <w:rPr>
          <w:rFonts w:cs="Times New Roman"/>
          <w:szCs w:val="24"/>
        </w:rPr>
        <w:t xml:space="preserve">. The other 9 respondents represented by 20% also agreed to the same statement and no response was obtained again on neutrality about this fact. The other 6.7% representing 3 </w:t>
      </w:r>
      <w:r w:rsidR="006C589E" w:rsidRPr="004266F9">
        <w:rPr>
          <w:rFonts w:cs="Times New Roman"/>
          <w:szCs w:val="24"/>
        </w:rPr>
        <w:t>respondents</w:t>
      </w:r>
      <w:r w:rsidRPr="004266F9">
        <w:rPr>
          <w:rFonts w:cs="Times New Roman"/>
          <w:szCs w:val="24"/>
        </w:rPr>
        <w:t xml:space="preserve"> disagreed to the same statement that, </w:t>
      </w:r>
      <w:r w:rsidR="00076882" w:rsidRPr="004266F9">
        <w:rPr>
          <w:rFonts w:cs="Times New Roman"/>
          <w:szCs w:val="24"/>
        </w:rPr>
        <w:t>microfinance institutions are providing individual business loans to entrepreneurs and SME’s</w:t>
      </w:r>
      <w:r w:rsidRPr="004266F9">
        <w:rPr>
          <w:rFonts w:cs="Times New Roman"/>
          <w:szCs w:val="24"/>
        </w:rPr>
        <w:t xml:space="preserve">. The remaining 6.7% of the respondents with a frequency of 3 again strongly disagree with this statement as well. As per these research findings it is clear that an aggregated 86.7% of the respondents agree that, </w:t>
      </w:r>
      <w:r w:rsidR="00076882" w:rsidRPr="004266F9">
        <w:rPr>
          <w:rFonts w:cs="Times New Roman"/>
          <w:szCs w:val="24"/>
        </w:rPr>
        <w:t>microfinance institutions are providing individual business loans to entrepreneurs and SME’s</w:t>
      </w:r>
      <w:r w:rsidRPr="004266F9">
        <w:rPr>
          <w:rFonts w:cs="Times New Roman"/>
          <w:szCs w:val="24"/>
        </w:rPr>
        <w:t>.</w:t>
      </w:r>
    </w:p>
    <w:p w14:paraId="75A4AEB3" w14:textId="29A821CE" w:rsidR="0066389F" w:rsidRPr="004266F9" w:rsidRDefault="0066389F" w:rsidP="004266F9">
      <w:pPr>
        <w:rPr>
          <w:rFonts w:cs="Times New Roman"/>
          <w:szCs w:val="24"/>
        </w:rPr>
      </w:pPr>
      <w:r w:rsidRPr="004266F9">
        <w:rPr>
          <w:rFonts w:cs="Times New Roman"/>
          <w:szCs w:val="24"/>
        </w:rPr>
        <w:t xml:space="preserve">This study asked the third component to respondents regarding their opinions on </w:t>
      </w:r>
      <w:r w:rsidR="00076882" w:rsidRPr="004266F9">
        <w:rPr>
          <w:rFonts w:cs="Times New Roman"/>
          <w:szCs w:val="24"/>
        </w:rPr>
        <w:t>microfinance institutions providing agriculture loans to local farmers</w:t>
      </w:r>
      <w:r w:rsidRPr="004266F9">
        <w:rPr>
          <w:rFonts w:cs="Times New Roman"/>
          <w:szCs w:val="24"/>
        </w:rPr>
        <w:t xml:space="preserve">. About 35 participants representing 77.8% of the respondents strongly agree to the fact that </w:t>
      </w:r>
      <w:r w:rsidR="00076882" w:rsidRPr="004266F9">
        <w:rPr>
          <w:rFonts w:cs="Times New Roman"/>
          <w:szCs w:val="24"/>
        </w:rPr>
        <w:t>microfinance institutions are providing agriculture loans to local farmers</w:t>
      </w:r>
      <w:r w:rsidRPr="004266F9">
        <w:rPr>
          <w:rFonts w:cs="Times New Roman"/>
          <w:szCs w:val="24"/>
        </w:rPr>
        <w:t>. Additionally, 8.9% of the respondents representing 4 participant</w:t>
      </w:r>
      <w:r w:rsidR="007F238C" w:rsidRPr="004266F9">
        <w:rPr>
          <w:rFonts w:cs="Times New Roman"/>
          <w:szCs w:val="24"/>
        </w:rPr>
        <w:t>s</w:t>
      </w:r>
      <w:r w:rsidRPr="004266F9">
        <w:rPr>
          <w:rFonts w:cs="Times New Roman"/>
          <w:szCs w:val="24"/>
        </w:rPr>
        <w:t xml:space="preserve"> also agree to this statement and no responses were obtained from both neutral and disagree. The remaining 6 respondents represented by 13.3% strongly disagree to the fact that, </w:t>
      </w:r>
      <w:r w:rsidR="00076882" w:rsidRPr="004266F9">
        <w:rPr>
          <w:rFonts w:cs="Times New Roman"/>
          <w:szCs w:val="24"/>
        </w:rPr>
        <w:t>microfinance institutions are providing agriculture loans to local farmers</w:t>
      </w:r>
      <w:r w:rsidRPr="004266F9">
        <w:rPr>
          <w:rFonts w:cs="Times New Roman"/>
          <w:szCs w:val="24"/>
        </w:rPr>
        <w:t xml:space="preserve">. These research findings evidently shows that, majority of the respondents agree to the notion that </w:t>
      </w:r>
      <w:r w:rsidR="00076882" w:rsidRPr="004266F9">
        <w:rPr>
          <w:rFonts w:cs="Times New Roman"/>
          <w:szCs w:val="24"/>
        </w:rPr>
        <w:t>microfinance institutions are providing agriculture loans to local farmers</w:t>
      </w:r>
      <w:r w:rsidRPr="004266F9">
        <w:rPr>
          <w:rFonts w:cs="Times New Roman"/>
          <w:szCs w:val="24"/>
        </w:rPr>
        <w:t xml:space="preserve"> with an aggregated 86.7%.</w:t>
      </w:r>
    </w:p>
    <w:p w14:paraId="49CEFF7D" w14:textId="05582B24" w:rsidR="0066389F" w:rsidRPr="004266F9" w:rsidRDefault="0066389F" w:rsidP="004266F9">
      <w:pPr>
        <w:rPr>
          <w:rFonts w:cs="Times New Roman"/>
          <w:szCs w:val="24"/>
        </w:rPr>
      </w:pPr>
      <w:r w:rsidRPr="004266F9">
        <w:rPr>
          <w:rFonts w:cs="Times New Roman"/>
          <w:szCs w:val="24"/>
        </w:rPr>
        <w:t xml:space="preserve">As the fourth and final component on </w:t>
      </w:r>
      <w:r w:rsidRPr="004266F9">
        <w:rPr>
          <w:rFonts w:cs="Times New Roman"/>
          <w:b/>
          <w:szCs w:val="24"/>
        </w:rPr>
        <w:t>Table 4.3</w:t>
      </w:r>
      <w:r w:rsidRPr="004266F9">
        <w:rPr>
          <w:rFonts w:cs="Times New Roman"/>
          <w:szCs w:val="24"/>
        </w:rPr>
        <w:t xml:space="preserve"> above it shows that, 32 out of 45 respondents which </w:t>
      </w:r>
      <w:r w:rsidR="00CE72BE" w:rsidRPr="004266F9">
        <w:rPr>
          <w:rFonts w:cs="Times New Roman"/>
          <w:szCs w:val="24"/>
        </w:rPr>
        <w:t>are</w:t>
      </w:r>
      <w:r w:rsidRPr="004266F9">
        <w:rPr>
          <w:rFonts w:cs="Times New Roman"/>
          <w:szCs w:val="24"/>
        </w:rPr>
        <w:t xml:space="preserve"> far above half of the respondents presented by 71.1% strongly agree to the fact </w:t>
      </w:r>
      <w:r w:rsidRPr="004266F9">
        <w:rPr>
          <w:rFonts w:cs="Times New Roman"/>
          <w:szCs w:val="24"/>
        </w:rPr>
        <w:lastRenderedPageBreak/>
        <w:t xml:space="preserve">that, </w:t>
      </w:r>
      <w:r w:rsidR="00076882" w:rsidRPr="004266F9">
        <w:rPr>
          <w:rFonts w:cs="Times New Roman"/>
          <w:szCs w:val="24"/>
        </w:rPr>
        <w:t>Microfinance institutions are reliable insurance service providers</w:t>
      </w:r>
      <w:r w:rsidRPr="004266F9">
        <w:rPr>
          <w:rFonts w:cs="Times New Roman"/>
          <w:szCs w:val="24"/>
        </w:rPr>
        <w:t xml:space="preserve">. The other 8 respondents represented by 17.8% also agreed to the same statement and no response was obtained from neutral point of view. While 11.1% representing 5 respondents were disagreeing to the statement that </w:t>
      </w:r>
      <w:r w:rsidR="00076882" w:rsidRPr="004266F9">
        <w:rPr>
          <w:rFonts w:cs="Times New Roman"/>
          <w:szCs w:val="24"/>
        </w:rPr>
        <w:t>microfinance institutions are reliable insurance service providers</w:t>
      </w:r>
      <w:r w:rsidRPr="004266F9">
        <w:rPr>
          <w:rFonts w:cs="Times New Roman"/>
          <w:szCs w:val="24"/>
        </w:rPr>
        <w:t xml:space="preserve">. There were no responses obtained from those sharing the opinion of strongly disagreeing with this statement. As per the research findings it is clear that an aggregated 88.9% of the respondents agree that, </w:t>
      </w:r>
      <w:r w:rsidR="00076882" w:rsidRPr="004266F9">
        <w:rPr>
          <w:rFonts w:cs="Times New Roman"/>
          <w:szCs w:val="24"/>
        </w:rPr>
        <w:t>microfinance institutions are reliable insurance service providers</w:t>
      </w:r>
      <w:r w:rsidRPr="004266F9">
        <w:rPr>
          <w:rFonts w:cs="Times New Roman"/>
          <w:szCs w:val="24"/>
        </w:rPr>
        <w:t>.</w:t>
      </w:r>
    </w:p>
    <w:p w14:paraId="252C3EFF" w14:textId="213147FE" w:rsidR="0066389F" w:rsidRPr="004266F9" w:rsidRDefault="0066389F" w:rsidP="004266F9">
      <w:pPr>
        <w:pStyle w:val="Heading2"/>
        <w:spacing w:line="360" w:lineRule="auto"/>
        <w:rPr>
          <w:rFonts w:cs="Times New Roman"/>
          <w:szCs w:val="24"/>
        </w:rPr>
      </w:pPr>
      <w:bookmarkStart w:id="216" w:name="_Toc108727429"/>
      <w:bookmarkStart w:id="217" w:name="_Toc121934982"/>
      <w:bookmarkStart w:id="218" w:name="_Toc121945552"/>
      <w:bookmarkStart w:id="219" w:name="_Toc121949204"/>
      <w:r w:rsidRPr="004266F9">
        <w:rPr>
          <w:rFonts w:cs="Times New Roman"/>
          <w:szCs w:val="24"/>
        </w:rPr>
        <w:t xml:space="preserve">4.3.2 </w:t>
      </w:r>
      <w:r w:rsidR="00076882" w:rsidRPr="004266F9">
        <w:rPr>
          <w:rFonts w:cs="Times New Roman"/>
          <w:bCs/>
          <w:szCs w:val="24"/>
          <w:lang w:eastAsia="ja-JP"/>
        </w:rPr>
        <w:t>To determine the feasibility of accelerating financial inclusion through the integration of microfinance with mobile banking</w:t>
      </w:r>
      <w:r w:rsidRPr="004266F9">
        <w:rPr>
          <w:rFonts w:cs="Times New Roman"/>
          <w:szCs w:val="24"/>
        </w:rPr>
        <w:t>.</w:t>
      </w:r>
      <w:bookmarkEnd w:id="216"/>
      <w:bookmarkEnd w:id="217"/>
      <w:bookmarkEnd w:id="218"/>
      <w:bookmarkEnd w:id="219"/>
    </w:p>
    <w:tbl>
      <w:tblPr>
        <w:tblStyle w:val="TableGrid0"/>
        <w:tblW w:w="10518" w:type="dxa"/>
        <w:tblInd w:w="-289" w:type="dxa"/>
        <w:tblLook w:val="04A0" w:firstRow="1" w:lastRow="0" w:firstColumn="1" w:lastColumn="0" w:noHBand="0" w:noVBand="1"/>
      </w:tblPr>
      <w:tblGrid>
        <w:gridCol w:w="4962"/>
        <w:gridCol w:w="2126"/>
        <w:gridCol w:w="1701"/>
        <w:gridCol w:w="1729"/>
      </w:tblGrid>
      <w:tr w:rsidR="0066389F" w:rsidRPr="004266F9" w14:paraId="409BB228" w14:textId="77777777" w:rsidTr="006240FC">
        <w:trPr>
          <w:trHeight w:val="428"/>
        </w:trPr>
        <w:tc>
          <w:tcPr>
            <w:tcW w:w="7088" w:type="dxa"/>
            <w:gridSpan w:val="2"/>
            <w:shd w:val="clear" w:color="auto" w:fill="00B0F0"/>
          </w:tcPr>
          <w:p w14:paraId="2D797549" w14:textId="77777777" w:rsidR="0066389F" w:rsidRPr="004266F9" w:rsidRDefault="0066389F" w:rsidP="004266F9">
            <w:pPr>
              <w:spacing w:line="360" w:lineRule="auto"/>
              <w:rPr>
                <w:rFonts w:cs="Times New Roman"/>
                <w:b/>
                <w:szCs w:val="24"/>
              </w:rPr>
            </w:pPr>
            <w:r w:rsidRPr="004266F9">
              <w:rPr>
                <w:rFonts w:cs="Times New Roman"/>
                <w:b/>
                <w:szCs w:val="24"/>
              </w:rPr>
              <w:t>Challenges identified</w:t>
            </w:r>
          </w:p>
        </w:tc>
        <w:tc>
          <w:tcPr>
            <w:tcW w:w="1701" w:type="dxa"/>
            <w:shd w:val="clear" w:color="auto" w:fill="00B0F0"/>
          </w:tcPr>
          <w:p w14:paraId="27953149" w14:textId="77777777" w:rsidR="0066389F" w:rsidRPr="004266F9" w:rsidRDefault="0066389F" w:rsidP="004266F9">
            <w:pPr>
              <w:spacing w:line="360" w:lineRule="auto"/>
              <w:jc w:val="center"/>
              <w:rPr>
                <w:rFonts w:cs="Times New Roman"/>
                <w:b/>
                <w:szCs w:val="24"/>
              </w:rPr>
            </w:pPr>
            <w:r w:rsidRPr="004266F9">
              <w:rPr>
                <w:rFonts w:cs="Times New Roman"/>
                <w:b/>
                <w:szCs w:val="24"/>
              </w:rPr>
              <w:t>Frequency</w:t>
            </w:r>
          </w:p>
        </w:tc>
        <w:tc>
          <w:tcPr>
            <w:tcW w:w="1729" w:type="dxa"/>
            <w:shd w:val="clear" w:color="auto" w:fill="00B0F0"/>
          </w:tcPr>
          <w:p w14:paraId="2190871A" w14:textId="77777777" w:rsidR="0066389F" w:rsidRPr="004266F9" w:rsidRDefault="0066389F" w:rsidP="004266F9">
            <w:pPr>
              <w:spacing w:line="360" w:lineRule="auto"/>
              <w:jc w:val="center"/>
              <w:rPr>
                <w:rFonts w:cs="Times New Roman"/>
                <w:b/>
                <w:szCs w:val="24"/>
              </w:rPr>
            </w:pPr>
            <w:r w:rsidRPr="004266F9">
              <w:rPr>
                <w:rFonts w:cs="Times New Roman"/>
                <w:b/>
                <w:szCs w:val="24"/>
              </w:rPr>
              <w:t>Percentage</w:t>
            </w:r>
          </w:p>
        </w:tc>
      </w:tr>
      <w:tr w:rsidR="00076882" w:rsidRPr="004266F9" w14:paraId="5BC7FC07" w14:textId="77777777" w:rsidTr="006240FC">
        <w:trPr>
          <w:trHeight w:val="641"/>
        </w:trPr>
        <w:tc>
          <w:tcPr>
            <w:tcW w:w="4962" w:type="dxa"/>
          </w:tcPr>
          <w:p w14:paraId="300E8DD6" w14:textId="661F010D" w:rsidR="00076882" w:rsidRPr="004266F9" w:rsidRDefault="00076882" w:rsidP="004266F9">
            <w:pPr>
              <w:spacing w:line="360" w:lineRule="auto"/>
              <w:rPr>
                <w:rFonts w:cs="Times New Roman"/>
                <w:b/>
                <w:i/>
                <w:szCs w:val="24"/>
              </w:rPr>
            </w:pPr>
            <w:r w:rsidRPr="004266F9">
              <w:rPr>
                <w:rFonts w:cs="Times New Roman"/>
                <w:i/>
                <w:szCs w:val="24"/>
                <w:lang w:val="en-US" w:eastAsia="ja-JP"/>
              </w:rPr>
              <w:t>There is positive relationship between financial inclusion and mobile banking.</w:t>
            </w:r>
          </w:p>
        </w:tc>
        <w:tc>
          <w:tcPr>
            <w:tcW w:w="2126" w:type="dxa"/>
          </w:tcPr>
          <w:p w14:paraId="39641466" w14:textId="77777777" w:rsidR="00076882" w:rsidRPr="004266F9" w:rsidRDefault="00076882" w:rsidP="004266F9">
            <w:pPr>
              <w:spacing w:line="360" w:lineRule="auto"/>
              <w:rPr>
                <w:rFonts w:cs="Times New Roman"/>
                <w:szCs w:val="24"/>
              </w:rPr>
            </w:pPr>
            <w:r w:rsidRPr="004266F9">
              <w:rPr>
                <w:rFonts w:cs="Times New Roman"/>
                <w:szCs w:val="24"/>
              </w:rPr>
              <w:t>Strongly Agree</w:t>
            </w:r>
          </w:p>
          <w:p w14:paraId="4F6F55BC" w14:textId="77777777" w:rsidR="00076882" w:rsidRPr="004266F9" w:rsidRDefault="00076882" w:rsidP="004266F9">
            <w:pPr>
              <w:spacing w:line="360" w:lineRule="auto"/>
              <w:rPr>
                <w:rFonts w:cs="Times New Roman"/>
                <w:szCs w:val="24"/>
              </w:rPr>
            </w:pPr>
            <w:r w:rsidRPr="004266F9">
              <w:rPr>
                <w:rFonts w:cs="Times New Roman"/>
                <w:szCs w:val="24"/>
              </w:rPr>
              <w:t>Agree</w:t>
            </w:r>
          </w:p>
          <w:p w14:paraId="7D38EE7A" w14:textId="77777777" w:rsidR="00076882" w:rsidRPr="004266F9" w:rsidRDefault="00076882" w:rsidP="004266F9">
            <w:pPr>
              <w:spacing w:line="360" w:lineRule="auto"/>
              <w:rPr>
                <w:rFonts w:cs="Times New Roman"/>
                <w:szCs w:val="24"/>
              </w:rPr>
            </w:pPr>
            <w:r w:rsidRPr="004266F9">
              <w:rPr>
                <w:rFonts w:cs="Times New Roman"/>
                <w:szCs w:val="24"/>
              </w:rPr>
              <w:t>Neutral</w:t>
            </w:r>
          </w:p>
          <w:p w14:paraId="0C21AEB7" w14:textId="77777777" w:rsidR="00076882" w:rsidRPr="004266F9" w:rsidRDefault="00076882" w:rsidP="004266F9">
            <w:pPr>
              <w:spacing w:line="360" w:lineRule="auto"/>
              <w:rPr>
                <w:rFonts w:cs="Times New Roman"/>
                <w:szCs w:val="24"/>
              </w:rPr>
            </w:pPr>
            <w:r w:rsidRPr="004266F9">
              <w:rPr>
                <w:rFonts w:cs="Times New Roman"/>
                <w:szCs w:val="24"/>
              </w:rPr>
              <w:t>Disagree</w:t>
            </w:r>
          </w:p>
          <w:p w14:paraId="033867A5" w14:textId="77777777" w:rsidR="00076882" w:rsidRPr="004266F9" w:rsidRDefault="00076882" w:rsidP="004266F9">
            <w:pPr>
              <w:spacing w:line="360" w:lineRule="auto"/>
              <w:rPr>
                <w:rFonts w:cs="Times New Roman"/>
                <w:szCs w:val="24"/>
              </w:rPr>
            </w:pPr>
            <w:r w:rsidRPr="004266F9">
              <w:rPr>
                <w:rFonts w:cs="Times New Roman"/>
                <w:szCs w:val="24"/>
              </w:rPr>
              <w:t>Strongly Disagree</w:t>
            </w:r>
          </w:p>
          <w:p w14:paraId="25ECCB28" w14:textId="77777777" w:rsidR="00076882" w:rsidRPr="004266F9" w:rsidRDefault="00076882" w:rsidP="004266F9">
            <w:pPr>
              <w:spacing w:line="360" w:lineRule="auto"/>
              <w:rPr>
                <w:rFonts w:cs="Times New Roman"/>
                <w:szCs w:val="24"/>
              </w:rPr>
            </w:pPr>
            <w:r w:rsidRPr="004266F9">
              <w:rPr>
                <w:rFonts w:cs="Times New Roman"/>
                <w:b/>
                <w:szCs w:val="24"/>
              </w:rPr>
              <w:t>Total</w:t>
            </w:r>
          </w:p>
        </w:tc>
        <w:tc>
          <w:tcPr>
            <w:tcW w:w="1701" w:type="dxa"/>
          </w:tcPr>
          <w:p w14:paraId="083A8971" w14:textId="77777777" w:rsidR="00076882" w:rsidRPr="004266F9" w:rsidRDefault="00076882" w:rsidP="004266F9">
            <w:pPr>
              <w:spacing w:line="360" w:lineRule="auto"/>
              <w:jc w:val="center"/>
              <w:rPr>
                <w:rFonts w:cs="Times New Roman"/>
                <w:szCs w:val="24"/>
              </w:rPr>
            </w:pPr>
            <w:r w:rsidRPr="004266F9">
              <w:rPr>
                <w:rFonts w:cs="Times New Roman"/>
                <w:szCs w:val="24"/>
              </w:rPr>
              <w:t>30</w:t>
            </w:r>
          </w:p>
          <w:p w14:paraId="48B7583E" w14:textId="77777777" w:rsidR="00076882" w:rsidRPr="004266F9" w:rsidRDefault="00076882" w:rsidP="004266F9">
            <w:pPr>
              <w:spacing w:line="360" w:lineRule="auto"/>
              <w:jc w:val="center"/>
              <w:rPr>
                <w:rFonts w:cs="Times New Roman"/>
                <w:szCs w:val="24"/>
              </w:rPr>
            </w:pPr>
            <w:r w:rsidRPr="004266F9">
              <w:rPr>
                <w:rFonts w:cs="Times New Roman"/>
                <w:szCs w:val="24"/>
              </w:rPr>
              <w:t>10</w:t>
            </w:r>
          </w:p>
          <w:p w14:paraId="3CC11219" w14:textId="77777777" w:rsidR="00076882" w:rsidRPr="004266F9" w:rsidRDefault="00076882" w:rsidP="004266F9">
            <w:pPr>
              <w:spacing w:line="360" w:lineRule="auto"/>
              <w:jc w:val="center"/>
              <w:rPr>
                <w:rFonts w:cs="Times New Roman"/>
                <w:szCs w:val="24"/>
              </w:rPr>
            </w:pPr>
            <w:r w:rsidRPr="004266F9">
              <w:rPr>
                <w:rFonts w:cs="Times New Roman"/>
                <w:szCs w:val="24"/>
              </w:rPr>
              <w:t>0</w:t>
            </w:r>
          </w:p>
          <w:p w14:paraId="55E01F2C" w14:textId="77777777" w:rsidR="00076882" w:rsidRPr="004266F9" w:rsidRDefault="00076882" w:rsidP="004266F9">
            <w:pPr>
              <w:spacing w:line="360" w:lineRule="auto"/>
              <w:jc w:val="center"/>
              <w:rPr>
                <w:rFonts w:cs="Times New Roman"/>
                <w:szCs w:val="24"/>
              </w:rPr>
            </w:pPr>
            <w:r w:rsidRPr="004266F9">
              <w:rPr>
                <w:rFonts w:cs="Times New Roman"/>
                <w:szCs w:val="24"/>
              </w:rPr>
              <w:t>3</w:t>
            </w:r>
          </w:p>
          <w:p w14:paraId="1218CFE0" w14:textId="77777777" w:rsidR="00076882" w:rsidRPr="004266F9" w:rsidRDefault="00076882" w:rsidP="004266F9">
            <w:pPr>
              <w:spacing w:line="360" w:lineRule="auto"/>
              <w:jc w:val="center"/>
              <w:rPr>
                <w:rFonts w:cs="Times New Roman"/>
                <w:szCs w:val="24"/>
              </w:rPr>
            </w:pPr>
            <w:r w:rsidRPr="004266F9">
              <w:rPr>
                <w:rFonts w:cs="Times New Roman"/>
                <w:szCs w:val="24"/>
              </w:rPr>
              <w:t>2</w:t>
            </w:r>
          </w:p>
          <w:p w14:paraId="5CEB85A3" w14:textId="77777777" w:rsidR="00076882" w:rsidRPr="004266F9" w:rsidRDefault="00076882" w:rsidP="004266F9">
            <w:pPr>
              <w:spacing w:line="360" w:lineRule="auto"/>
              <w:jc w:val="center"/>
              <w:rPr>
                <w:rFonts w:cs="Times New Roman"/>
                <w:b/>
                <w:szCs w:val="24"/>
              </w:rPr>
            </w:pPr>
            <w:r w:rsidRPr="004266F9">
              <w:rPr>
                <w:rFonts w:cs="Times New Roman"/>
                <w:b/>
                <w:szCs w:val="24"/>
              </w:rPr>
              <w:t>45</w:t>
            </w:r>
          </w:p>
        </w:tc>
        <w:tc>
          <w:tcPr>
            <w:tcW w:w="1729" w:type="dxa"/>
          </w:tcPr>
          <w:p w14:paraId="5272A012" w14:textId="77777777" w:rsidR="00076882" w:rsidRPr="004266F9" w:rsidRDefault="00076882" w:rsidP="004266F9">
            <w:pPr>
              <w:spacing w:line="360" w:lineRule="auto"/>
              <w:jc w:val="center"/>
              <w:rPr>
                <w:rFonts w:cs="Times New Roman"/>
                <w:szCs w:val="24"/>
              </w:rPr>
            </w:pPr>
            <w:r w:rsidRPr="004266F9">
              <w:rPr>
                <w:rFonts w:cs="Times New Roman"/>
                <w:szCs w:val="24"/>
              </w:rPr>
              <w:t>66.7%</w:t>
            </w:r>
          </w:p>
          <w:p w14:paraId="1273B4EC" w14:textId="77777777" w:rsidR="00076882" w:rsidRPr="004266F9" w:rsidRDefault="00076882" w:rsidP="004266F9">
            <w:pPr>
              <w:spacing w:line="360" w:lineRule="auto"/>
              <w:jc w:val="center"/>
              <w:rPr>
                <w:rFonts w:cs="Times New Roman"/>
                <w:szCs w:val="24"/>
              </w:rPr>
            </w:pPr>
            <w:r w:rsidRPr="004266F9">
              <w:rPr>
                <w:rFonts w:cs="Times New Roman"/>
                <w:szCs w:val="24"/>
              </w:rPr>
              <w:t>22.5%</w:t>
            </w:r>
          </w:p>
          <w:p w14:paraId="7BF0882A" w14:textId="77777777" w:rsidR="00076882" w:rsidRPr="004266F9" w:rsidRDefault="00076882" w:rsidP="004266F9">
            <w:pPr>
              <w:spacing w:line="360" w:lineRule="auto"/>
              <w:jc w:val="center"/>
              <w:rPr>
                <w:rFonts w:cs="Times New Roman"/>
                <w:szCs w:val="24"/>
              </w:rPr>
            </w:pPr>
            <w:r w:rsidRPr="004266F9">
              <w:rPr>
                <w:rFonts w:cs="Times New Roman"/>
                <w:szCs w:val="24"/>
              </w:rPr>
              <w:t>0%</w:t>
            </w:r>
          </w:p>
          <w:p w14:paraId="55A4A992" w14:textId="77777777" w:rsidR="00076882" w:rsidRPr="004266F9" w:rsidRDefault="00076882" w:rsidP="004266F9">
            <w:pPr>
              <w:spacing w:line="360" w:lineRule="auto"/>
              <w:jc w:val="center"/>
              <w:rPr>
                <w:rFonts w:cs="Times New Roman"/>
                <w:szCs w:val="24"/>
              </w:rPr>
            </w:pPr>
            <w:r w:rsidRPr="004266F9">
              <w:rPr>
                <w:rFonts w:cs="Times New Roman"/>
                <w:szCs w:val="24"/>
              </w:rPr>
              <w:t>6.7%</w:t>
            </w:r>
          </w:p>
          <w:p w14:paraId="290A18B0" w14:textId="77777777" w:rsidR="00076882" w:rsidRPr="004266F9" w:rsidRDefault="00076882" w:rsidP="004266F9">
            <w:pPr>
              <w:spacing w:line="360" w:lineRule="auto"/>
              <w:jc w:val="center"/>
              <w:rPr>
                <w:rFonts w:cs="Times New Roman"/>
                <w:szCs w:val="24"/>
              </w:rPr>
            </w:pPr>
            <w:r w:rsidRPr="004266F9">
              <w:rPr>
                <w:rFonts w:cs="Times New Roman"/>
                <w:szCs w:val="24"/>
              </w:rPr>
              <w:t>4.4%</w:t>
            </w:r>
          </w:p>
          <w:p w14:paraId="0361D8D4" w14:textId="77777777" w:rsidR="00076882" w:rsidRPr="004266F9" w:rsidRDefault="00076882" w:rsidP="004266F9">
            <w:pPr>
              <w:spacing w:line="360" w:lineRule="auto"/>
              <w:jc w:val="center"/>
              <w:rPr>
                <w:rFonts w:cs="Times New Roman"/>
                <w:b/>
                <w:szCs w:val="24"/>
              </w:rPr>
            </w:pPr>
            <w:r w:rsidRPr="004266F9">
              <w:rPr>
                <w:rFonts w:cs="Times New Roman"/>
                <w:b/>
                <w:szCs w:val="24"/>
              </w:rPr>
              <w:t>100</w:t>
            </w:r>
          </w:p>
        </w:tc>
      </w:tr>
      <w:tr w:rsidR="00076882" w:rsidRPr="004266F9" w14:paraId="56EC09F9" w14:textId="77777777" w:rsidTr="006240FC">
        <w:trPr>
          <w:trHeight w:val="1057"/>
        </w:trPr>
        <w:tc>
          <w:tcPr>
            <w:tcW w:w="4962" w:type="dxa"/>
          </w:tcPr>
          <w:p w14:paraId="221C8F88" w14:textId="7526D0BA" w:rsidR="00076882" w:rsidRPr="004266F9" w:rsidRDefault="00076882" w:rsidP="004266F9">
            <w:pPr>
              <w:spacing w:line="360" w:lineRule="auto"/>
              <w:rPr>
                <w:rFonts w:cs="Times New Roman"/>
                <w:b/>
                <w:i/>
                <w:szCs w:val="24"/>
              </w:rPr>
            </w:pPr>
            <w:r w:rsidRPr="004266F9">
              <w:rPr>
                <w:rFonts w:cs="Times New Roman"/>
                <w:i/>
                <w:szCs w:val="24"/>
                <w:lang w:val="en-US" w:eastAsia="ja-JP"/>
              </w:rPr>
              <w:t xml:space="preserve">Fostering a diversity of financial institutions may </w:t>
            </w:r>
            <w:proofErr w:type="gramStart"/>
            <w:r w:rsidRPr="004266F9">
              <w:rPr>
                <w:rFonts w:cs="Times New Roman"/>
                <w:i/>
                <w:szCs w:val="24"/>
                <w:lang w:val="en-US" w:eastAsia="ja-JP"/>
              </w:rPr>
              <w:t>accelerating</w:t>
            </w:r>
            <w:proofErr w:type="gramEnd"/>
            <w:r w:rsidRPr="004266F9">
              <w:rPr>
                <w:rFonts w:cs="Times New Roman"/>
                <w:i/>
                <w:szCs w:val="24"/>
                <w:lang w:val="en-US" w:eastAsia="ja-JP"/>
              </w:rPr>
              <w:t xml:space="preserve"> financial inclusion.</w:t>
            </w:r>
          </w:p>
        </w:tc>
        <w:tc>
          <w:tcPr>
            <w:tcW w:w="2126" w:type="dxa"/>
          </w:tcPr>
          <w:p w14:paraId="3CBB18F7" w14:textId="77777777" w:rsidR="00076882" w:rsidRPr="004266F9" w:rsidRDefault="00076882" w:rsidP="004266F9">
            <w:pPr>
              <w:spacing w:line="360" w:lineRule="auto"/>
              <w:rPr>
                <w:rFonts w:cs="Times New Roman"/>
                <w:szCs w:val="24"/>
              </w:rPr>
            </w:pPr>
            <w:r w:rsidRPr="004266F9">
              <w:rPr>
                <w:rFonts w:cs="Times New Roman"/>
                <w:szCs w:val="24"/>
              </w:rPr>
              <w:t>Strongly Agree</w:t>
            </w:r>
          </w:p>
          <w:p w14:paraId="70B99D49" w14:textId="77777777" w:rsidR="00076882" w:rsidRPr="004266F9" w:rsidRDefault="00076882" w:rsidP="004266F9">
            <w:pPr>
              <w:spacing w:line="360" w:lineRule="auto"/>
              <w:rPr>
                <w:rFonts w:cs="Times New Roman"/>
                <w:szCs w:val="24"/>
              </w:rPr>
            </w:pPr>
            <w:r w:rsidRPr="004266F9">
              <w:rPr>
                <w:rFonts w:cs="Times New Roman"/>
                <w:szCs w:val="24"/>
              </w:rPr>
              <w:t>Agree</w:t>
            </w:r>
          </w:p>
          <w:p w14:paraId="1BD3E665" w14:textId="77777777" w:rsidR="00076882" w:rsidRPr="004266F9" w:rsidRDefault="00076882" w:rsidP="004266F9">
            <w:pPr>
              <w:spacing w:line="360" w:lineRule="auto"/>
              <w:rPr>
                <w:rFonts w:cs="Times New Roman"/>
                <w:szCs w:val="24"/>
              </w:rPr>
            </w:pPr>
            <w:r w:rsidRPr="004266F9">
              <w:rPr>
                <w:rFonts w:cs="Times New Roman"/>
                <w:szCs w:val="24"/>
              </w:rPr>
              <w:t>Neutral</w:t>
            </w:r>
          </w:p>
          <w:p w14:paraId="2B3A6152" w14:textId="77777777" w:rsidR="00076882" w:rsidRPr="004266F9" w:rsidRDefault="00076882" w:rsidP="004266F9">
            <w:pPr>
              <w:spacing w:line="360" w:lineRule="auto"/>
              <w:rPr>
                <w:rFonts w:cs="Times New Roman"/>
                <w:szCs w:val="24"/>
              </w:rPr>
            </w:pPr>
            <w:r w:rsidRPr="004266F9">
              <w:rPr>
                <w:rFonts w:cs="Times New Roman"/>
                <w:szCs w:val="24"/>
              </w:rPr>
              <w:t>Disagree</w:t>
            </w:r>
          </w:p>
          <w:p w14:paraId="79B45C34" w14:textId="77777777" w:rsidR="00076882" w:rsidRPr="004266F9" w:rsidRDefault="00076882" w:rsidP="004266F9">
            <w:pPr>
              <w:spacing w:line="360" w:lineRule="auto"/>
              <w:rPr>
                <w:rFonts w:cs="Times New Roman"/>
                <w:b/>
                <w:szCs w:val="24"/>
              </w:rPr>
            </w:pPr>
            <w:r w:rsidRPr="004266F9">
              <w:rPr>
                <w:rFonts w:cs="Times New Roman"/>
                <w:szCs w:val="24"/>
              </w:rPr>
              <w:t>Strongly Disagree</w:t>
            </w:r>
          </w:p>
          <w:p w14:paraId="174239CB" w14:textId="77777777" w:rsidR="00076882" w:rsidRPr="004266F9" w:rsidRDefault="00076882" w:rsidP="004266F9">
            <w:pPr>
              <w:spacing w:line="360" w:lineRule="auto"/>
              <w:rPr>
                <w:rFonts w:cs="Times New Roman"/>
                <w:b/>
                <w:szCs w:val="24"/>
              </w:rPr>
            </w:pPr>
            <w:r w:rsidRPr="004266F9">
              <w:rPr>
                <w:rFonts w:cs="Times New Roman"/>
                <w:b/>
                <w:szCs w:val="24"/>
              </w:rPr>
              <w:t>Total</w:t>
            </w:r>
          </w:p>
        </w:tc>
        <w:tc>
          <w:tcPr>
            <w:tcW w:w="1701" w:type="dxa"/>
          </w:tcPr>
          <w:p w14:paraId="62AFE0CF" w14:textId="77777777" w:rsidR="00076882" w:rsidRPr="004266F9" w:rsidRDefault="00076882" w:rsidP="004266F9">
            <w:pPr>
              <w:spacing w:line="360" w:lineRule="auto"/>
              <w:jc w:val="center"/>
              <w:rPr>
                <w:rFonts w:cs="Times New Roman"/>
                <w:szCs w:val="24"/>
              </w:rPr>
            </w:pPr>
            <w:r w:rsidRPr="004266F9">
              <w:rPr>
                <w:rFonts w:cs="Times New Roman"/>
                <w:szCs w:val="24"/>
              </w:rPr>
              <w:t>35</w:t>
            </w:r>
          </w:p>
          <w:p w14:paraId="10504AA8" w14:textId="77777777" w:rsidR="00076882" w:rsidRPr="004266F9" w:rsidRDefault="00076882" w:rsidP="004266F9">
            <w:pPr>
              <w:spacing w:line="360" w:lineRule="auto"/>
              <w:jc w:val="center"/>
              <w:rPr>
                <w:rFonts w:cs="Times New Roman"/>
                <w:szCs w:val="24"/>
              </w:rPr>
            </w:pPr>
            <w:r w:rsidRPr="004266F9">
              <w:rPr>
                <w:rFonts w:cs="Times New Roman"/>
                <w:szCs w:val="24"/>
              </w:rPr>
              <w:t>4</w:t>
            </w:r>
          </w:p>
          <w:p w14:paraId="734CC042" w14:textId="77777777" w:rsidR="00076882" w:rsidRPr="004266F9" w:rsidRDefault="00076882" w:rsidP="004266F9">
            <w:pPr>
              <w:spacing w:line="360" w:lineRule="auto"/>
              <w:jc w:val="center"/>
              <w:rPr>
                <w:rFonts w:cs="Times New Roman"/>
                <w:szCs w:val="24"/>
              </w:rPr>
            </w:pPr>
            <w:r w:rsidRPr="004266F9">
              <w:rPr>
                <w:rFonts w:cs="Times New Roman"/>
                <w:szCs w:val="24"/>
              </w:rPr>
              <w:t>0</w:t>
            </w:r>
          </w:p>
          <w:p w14:paraId="62788AC7" w14:textId="77777777" w:rsidR="00076882" w:rsidRPr="004266F9" w:rsidRDefault="00076882" w:rsidP="004266F9">
            <w:pPr>
              <w:spacing w:line="360" w:lineRule="auto"/>
              <w:jc w:val="center"/>
              <w:rPr>
                <w:rFonts w:cs="Times New Roman"/>
                <w:szCs w:val="24"/>
              </w:rPr>
            </w:pPr>
            <w:r w:rsidRPr="004266F9">
              <w:rPr>
                <w:rFonts w:cs="Times New Roman"/>
                <w:szCs w:val="24"/>
              </w:rPr>
              <w:t>2</w:t>
            </w:r>
          </w:p>
          <w:p w14:paraId="4570D639" w14:textId="77777777" w:rsidR="00076882" w:rsidRPr="004266F9" w:rsidRDefault="00076882" w:rsidP="004266F9">
            <w:pPr>
              <w:spacing w:line="360" w:lineRule="auto"/>
              <w:jc w:val="center"/>
              <w:rPr>
                <w:rFonts w:cs="Times New Roman"/>
                <w:szCs w:val="24"/>
              </w:rPr>
            </w:pPr>
            <w:r w:rsidRPr="004266F9">
              <w:rPr>
                <w:rFonts w:cs="Times New Roman"/>
                <w:szCs w:val="24"/>
              </w:rPr>
              <w:t>4</w:t>
            </w:r>
          </w:p>
          <w:p w14:paraId="14D7320F" w14:textId="77777777" w:rsidR="00076882" w:rsidRPr="004266F9" w:rsidRDefault="00076882" w:rsidP="004266F9">
            <w:pPr>
              <w:spacing w:line="360" w:lineRule="auto"/>
              <w:jc w:val="center"/>
              <w:rPr>
                <w:rFonts w:cs="Times New Roman"/>
                <w:b/>
                <w:szCs w:val="24"/>
              </w:rPr>
            </w:pPr>
            <w:r w:rsidRPr="004266F9">
              <w:rPr>
                <w:rFonts w:cs="Times New Roman"/>
                <w:b/>
                <w:szCs w:val="24"/>
              </w:rPr>
              <w:t>45</w:t>
            </w:r>
          </w:p>
        </w:tc>
        <w:tc>
          <w:tcPr>
            <w:tcW w:w="1729" w:type="dxa"/>
          </w:tcPr>
          <w:p w14:paraId="1EA82BC3" w14:textId="77777777" w:rsidR="00076882" w:rsidRPr="004266F9" w:rsidRDefault="00076882" w:rsidP="004266F9">
            <w:pPr>
              <w:spacing w:line="360" w:lineRule="auto"/>
              <w:jc w:val="center"/>
              <w:rPr>
                <w:rFonts w:cs="Times New Roman"/>
                <w:szCs w:val="24"/>
              </w:rPr>
            </w:pPr>
            <w:r w:rsidRPr="004266F9">
              <w:rPr>
                <w:rFonts w:cs="Times New Roman"/>
                <w:szCs w:val="24"/>
              </w:rPr>
              <w:t>77.8%</w:t>
            </w:r>
          </w:p>
          <w:p w14:paraId="34A3A82A" w14:textId="77777777" w:rsidR="00076882" w:rsidRPr="004266F9" w:rsidRDefault="00076882" w:rsidP="004266F9">
            <w:pPr>
              <w:spacing w:line="360" w:lineRule="auto"/>
              <w:jc w:val="center"/>
              <w:rPr>
                <w:rFonts w:cs="Times New Roman"/>
                <w:szCs w:val="24"/>
              </w:rPr>
            </w:pPr>
            <w:r w:rsidRPr="004266F9">
              <w:rPr>
                <w:rFonts w:cs="Times New Roman"/>
                <w:szCs w:val="24"/>
              </w:rPr>
              <w:t>8.9%</w:t>
            </w:r>
          </w:p>
          <w:p w14:paraId="05772250" w14:textId="77777777" w:rsidR="00076882" w:rsidRPr="004266F9" w:rsidRDefault="00076882" w:rsidP="004266F9">
            <w:pPr>
              <w:spacing w:line="360" w:lineRule="auto"/>
              <w:jc w:val="center"/>
              <w:rPr>
                <w:rFonts w:cs="Times New Roman"/>
                <w:szCs w:val="24"/>
              </w:rPr>
            </w:pPr>
            <w:r w:rsidRPr="004266F9">
              <w:rPr>
                <w:rFonts w:cs="Times New Roman"/>
                <w:szCs w:val="24"/>
              </w:rPr>
              <w:t>0%</w:t>
            </w:r>
          </w:p>
          <w:p w14:paraId="466BFC60" w14:textId="77777777" w:rsidR="00076882" w:rsidRPr="004266F9" w:rsidRDefault="00076882" w:rsidP="004266F9">
            <w:pPr>
              <w:spacing w:line="360" w:lineRule="auto"/>
              <w:jc w:val="center"/>
              <w:rPr>
                <w:rFonts w:cs="Times New Roman"/>
                <w:szCs w:val="24"/>
              </w:rPr>
            </w:pPr>
            <w:r w:rsidRPr="004266F9">
              <w:rPr>
                <w:rFonts w:cs="Times New Roman"/>
                <w:szCs w:val="24"/>
              </w:rPr>
              <w:t>4.4%</w:t>
            </w:r>
          </w:p>
          <w:p w14:paraId="37BDDA40" w14:textId="77777777" w:rsidR="00076882" w:rsidRPr="004266F9" w:rsidRDefault="00076882" w:rsidP="004266F9">
            <w:pPr>
              <w:spacing w:line="360" w:lineRule="auto"/>
              <w:jc w:val="center"/>
              <w:rPr>
                <w:rFonts w:cs="Times New Roman"/>
                <w:szCs w:val="24"/>
              </w:rPr>
            </w:pPr>
            <w:r w:rsidRPr="004266F9">
              <w:rPr>
                <w:rFonts w:cs="Times New Roman"/>
                <w:szCs w:val="24"/>
              </w:rPr>
              <w:t>8.9%</w:t>
            </w:r>
          </w:p>
          <w:p w14:paraId="096A87E5" w14:textId="77777777" w:rsidR="00076882" w:rsidRPr="004266F9" w:rsidRDefault="00076882" w:rsidP="004266F9">
            <w:pPr>
              <w:spacing w:line="360" w:lineRule="auto"/>
              <w:jc w:val="center"/>
              <w:rPr>
                <w:rFonts w:cs="Times New Roman"/>
                <w:b/>
                <w:szCs w:val="24"/>
              </w:rPr>
            </w:pPr>
            <w:r w:rsidRPr="004266F9">
              <w:rPr>
                <w:rFonts w:cs="Times New Roman"/>
                <w:b/>
                <w:szCs w:val="24"/>
              </w:rPr>
              <w:t>100</w:t>
            </w:r>
          </w:p>
        </w:tc>
      </w:tr>
      <w:tr w:rsidR="00076882" w:rsidRPr="004266F9" w14:paraId="27922624" w14:textId="77777777" w:rsidTr="006240FC">
        <w:trPr>
          <w:trHeight w:val="1487"/>
        </w:trPr>
        <w:tc>
          <w:tcPr>
            <w:tcW w:w="4962" w:type="dxa"/>
          </w:tcPr>
          <w:p w14:paraId="38476E9F" w14:textId="5E322493" w:rsidR="00076882" w:rsidRPr="004266F9" w:rsidRDefault="00076882" w:rsidP="004266F9">
            <w:pPr>
              <w:spacing w:line="360" w:lineRule="auto"/>
              <w:rPr>
                <w:rFonts w:cs="Times New Roman"/>
                <w:b/>
                <w:i/>
                <w:szCs w:val="24"/>
              </w:rPr>
            </w:pPr>
            <w:r w:rsidRPr="004266F9">
              <w:rPr>
                <w:rFonts w:cs="Times New Roman"/>
                <w:i/>
                <w:szCs w:val="24"/>
                <w:lang w:val="en-US" w:eastAsia="ja-JP"/>
              </w:rPr>
              <w:t>Facilitate the use of innovative technologies and entry of technology-driven, non-traditional institutions accelerates financial inclusion.</w:t>
            </w:r>
          </w:p>
        </w:tc>
        <w:tc>
          <w:tcPr>
            <w:tcW w:w="2126" w:type="dxa"/>
          </w:tcPr>
          <w:p w14:paraId="276BA972" w14:textId="77777777" w:rsidR="00076882" w:rsidRPr="004266F9" w:rsidRDefault="00076882" w:rsidP="004266F9">
            <w:pPr>
              <w:spacing w:line="360" w:lineRule="auto"/>
              <w:rPr>
                <w:rFonts w:cs="Times New Roman"/>
                <w:szCs w:val="24"/>
              </w:rPr>
            </w:pPr>
            <w:r w:rsidRPr="004266F9">
              <w:rPr>
                <w:rFonts w:cs="Times New Roman"/>
                <w:szCs w:val="24"/>
              </w:rPr>
              <w:t>Strongly Agree</w:t>
            </w:r>
          </w:p>
          <w:p w14:paraId="68505287" w14:textId="77777777" w:rsidR="00076882" w:rsidRPr="004266F9" w:rsidRDefault="00076882" w:rsidP="004266F9">
            <w:pPr>
              <w:spacing w:line="360" w:lineRule="auto"/>
              <w:rPr>
                <w:rFonts w:cs="Times New Roman"/>
                <w:szCs w:val="24"/>
              </w:rPr>
            </w:pPr>
            <w:r w:rsidRPr="004266F9">
              <w:rPr>
                <w:rFonts w:cs="Times New Roman"/>
                <w:szCs w:val="24"/>
              </w:rPr>
              <w:t>Agree</w:t>
            </w:r>
          </w:p>
          <w:p w14:paraId="6C7AF642" w14:textId="77777777" w:rsidR="00076882" w:rsidRPr="004266F9" w:rsidRDefault="00076882" w:rsidP="004266F9">
            <w:pPr>
              <w:spacing w:line="360" w:lineRule="auto"/>
              <w:rPr>
                <w:rFonts w:cs="Times New Roman"/>
                <w:szCs w:val="24"/>
              </w:rPr>
            </w:pPr>
            <w:r w:rsidRPr="004266F9">
              <w:rPr>
                <w:rFonts w:cs="Times New Roman"/>
                <w:szCs w:val="24"/>
              </w:rPr>
              <w:t>Neutral</w:t>
            </w:r>
          </w:p>
          <w:p w14:paraId="44462D6C" w14:textId="77777777" w:rsidR="00076882" w:rsidRPr="004266F9" w:rsidRDefault="00076882" w:rsidP="004266F9">
            <w:pPr>
              <w:spacing w:line="360" w:lineRule="auto"/>
              <w:rPr>
                <w:rFonts w:cs="Times New Roman"/>
                <w:szCs w:val="24"/>
              </w:rPr>
            </w:pPr>
            <w:r w:rsidRPr="004266F9">
              <w:rPr>
                <w:rFonts w:cs="Times New Roman"/>
                <w:szCs w:val="24"/>
              </w:rPr>
              <w:t>Disagree</w:t>
            </w:r>
          </w:p>
          <w:p w14:paraId="5349745B" w14:textId="77777777" w:rsidR="00076882" w:rsidRPr="004266F9" w:rsidRDefault="00076882" w:rsidP="004266F9">
            <w:pPr>
              <w:spacing w:line="360" w:lineRule="auto"/>
              <w:rPr>
                <w:rFonts w:cs="Times New Roman"/>
                <w:b/>
                <w:szCs w:val="24"/>
              </w:rPr>
            </w:pPr>
            <w:r w:rsidRPr="004266F9">
              <w:rPr>
                <w:rFonts w:cs="Times New Roman"/>
                <w:szCs w:val="24"/>
              </w:rPr>
              <w:t>Strongly Disagree</w:t>
            </w:r>
          </w:p>
          <w:p w14:paraId="4401A505" w14:textId="77777777" w:rsidR="00076882" w:rsidRPr="004266F9" w:rsidRDefault="00076882" w:rsidP="004266F9">
            <w:pPr>
              <w:spacing w:line="360" w:lineRule="auto"/>
              <w:rPr>
                <w:rFonts w:cs="Times New Roman"/>
                <w:b/>
                <w:szCs w:val="24"/>
              </w:rPr>
            </w:pPr>
            <w:r w:rsidRPr="004266F9">
              <w:rPr>
                <w:rFonts w:cs="Times New Roman"/>
                <w:b/>
                <w:szCs w:val="24"/>
              </w:rPr>
              <w:t>Total</w:t>
            </w:r>
          </w:p>
        </w:tc>
        <w:tc>
          <w:tcPr>
            <w:tcW w:w="1701" w:type="dxa"/>
          </w:tcPr>
          <w:p w14:paraId="0E24821E" w14:textId="77777777" w:rsidR="00076882" w:rsidRPr="004266F9" w:rsidRDefault="00076882" w:rsidP="004266F9">
            <w:pPr>
              <w:spacing w:line="360" w:lineRule="auto"/>
              <w:jc w:val="center"/>
              <w:rPr>
                <w:rFonts w:cs="Times New Roman"/>
                <w:szCs w:val="24"/>
              </w:rPr>
            </w:pPr>
            <w:r w:rsidRPr="004266F9">
              <w:rPr>
                <w:rFonts w:cs="Times New Roman"/>
                <w:szCs w:val="24"/>
              </w:rPr>
              <w:t>32</w:t>
            </w:r>
          </w:p>
          <w:p w14:paraId="29A06F73" w14:textId="77777777" w:rsidR="00076882" w:rsidRPr="004266F9" w:rsidRDefault="00076882" w:rsidP="004266F9">
            <w:pPr>
              <w:spacing w:line="360" w:lineRule="auto"/>
              <w:jc w:val="center"/>
              <w:rPr>
                <w:rFonts w:cs="Times New Roman"/>
                <w:szCs w:val="24"/>
              </w:rPr>
            </w:pPr>
            <w:r w:rsidRPr="004266F9">
              <w:rPr>
                <w:rFonts w:cs="Times New Roman"/>
                <w:szCs w:val="24"/>
              </w:rPr>
              <w:t>8</w:t>
            </w:r>
          </w:p>
          <w:p w14:paraId="0AE04B3F" w14:textId="77777777" w:rsidR="00076882" w:rsidRPr="004266F9" w:rsidRDefault="00076882" w:rsidP="004266F9">
            <w:pPr>
              <w:spacing w:line="360" w:lineRule="auto"/>
              <w:jc w:val="center"/>
              <w:rPr>
                <w:rFonts w:cs="Times New Roman"/>
                <w:szCs w:val="24"/>
              </w:rPr>
            </w:pPr>
            <w:r w:rsidRPr="004266F9">
              <w:rPr>
                <w:rFonts w:cs="Times New Roman"/>
                <w:szCs w:val="24"/>
              </w:rPr>
              <w:t>0</w:t>
            </w:r>
          </w:p>
          <w:p w14:paraId="59B379C4" w14:textId="77777777" w:rsidR="00076882" w:rsidRPr="004266F9" w:rsidRDefault="00076882" w:rsidP="004266F9">
            <w:pPr>
              <w:spacing w:line="360" w:lineRule="auto"/>
              <w:jc w:val="center"/>
              <w:rPr>
                <w:rFonts w:cs="Times New Roman"/>
                <w:szCs w:val="24"/>
              </w:rPr>
            </w:pPr>
            <w:r w:rsidRPr="004266F9">
              <w:rPr>
                <w:rFonts w:cs="Times New Roman"/>
                <w:szCs w:val="24"/>
              </w:rPr>
              <w:t>2</w:t>
            </w:r>
          </w:p>
          <w:p w14:paraId="555331CA" w14:textId="77777777" w:rsidR="00076882" w:rsidRPr="004266F9" w:rsidRDefault="00076882" w:rsidP="004266F9">
            <w:pPr>
              <w:spacing w:line="360" w:lineRule="auto"/>
              <w:jc w:val="center"/>
              <w:rPr>
                <w:rFonts w:cs="Times New Roman"/>
                <w:szCs w:val="24"/>
              </w:rPr>
            </w:pPr>
            <w:r w:rsidRPr="004266F9">
              <w:rPr>
                <w:rFonts w:cs="Times New Roman"/>
                <w:szCs w:val="24"/>
              </w:rPr>
              <w:t>3</w:t>
            </w:r>
          </w:p>
          <w:p w14:paraId="73A9E733" w14:textId="77777777" w:rsidR="00076882" w:rsidRPr="004266F9" w:rsidRDefault="00076882" w:rsidP="004266F9">
            <w:pPr>
              <w:spacing w:line="360" w:lineRule="auto"/>
              <w:jc w:val="center"/>
              <w:rPr>
                <w:rFonts w:cs="Times New Roman"/>
                <w:b/>
                <w:szCs w:val="24"/>
              </w:rPr>
            </w:pPr>
            <w:r w:rsidRPr="004266F9">
              <w:rPr>
                <w:rFonts w:cs="Times New Roman"/>
                <w:b/>
                <w:szCs w:val="24"/>
              </w:rPr>
              <w:t>45</w:t>
            </w:r>
          </w:p>
        </w:tc>
        <w:tc>
          <w:tcPr>
            <w:tcW w:w="1729" w:type="dxa"/>
          </w:tcPr>
          <w:p w14:paraId="5817810B" w14:textId="77777777" w:rsidR="00076882" w:rsidRPr="004266F9" w:rsidRDefault="00076882" w:rsidP="004266F9">
            <w:pPr>
              <w:spacing w:line="360" w:lineRule="auto"/>
              <w:jc w:val="center"/>
              <w:rPr>
                <w:rFonts w:cs="Times New Roman"/>
                <w:szCs w:val="24"/>
              </w:rPr>
            </w:pPr>
            <w:r w:rsidRPr="004266F9">
              <w:rPr>
                <w:rFonts w:cs="Times New Roman"/>
                <w:szCs w:val="24"/>
              </w:rPr>
              <w:t>71.1%</w:t>
            </w:r>
          </w:p>
          <w:p w14:paraId="18BE6408" w14:textId="77777777" w:rsidR="00076882" w:rsidRPr="004266F9" w:rsidRDefault="00076882" w:rsidP="004266F9">
            <w:pPr>
              <w:spacing w:line="360" w:lineRule="auto"/>
              <w:jc w:val="center"/>
              <w:rPr>
                <w:rFonts w:cs="Times New Roman"/>
                <w:szCs w:val="24"/>
              </w:rPr>
            </w:pPr>
            <w:r w:rsidRPr="004266F9">
              <w:rPr>
                <w:rFonts w:cs="Times New Roman"/>
                <w:szCs w:val="24"/>
              </w:rPr>
              <w:t>17.8%</w:t>
            </w:r>
          </w:p>
          <w:p w14:paraId="5B1042FF" w14:textId="77777777" w:rsidR="00076882" w:rsidRPr="004266F9" w:rsidRDefault="00076882" w:rsidP="004266F9">
            <w:pPr>
              <w:spacing w:line="360" w:lineRule="auto"/>
              <w:jc w:val="center"/>
              <w:rPr>
                <w:rFonts w:cs="Times New Roman"/>
                <w:szCs w:val="24"/>
              </w:rPr>
            </w:pPr>
            <w:r w:rsidRPr="004266F9">
              <w:rPr>
                <w:rFonts w:cs="Times New Roman"/>
                <w:szCs w:val="24"/>
              </w:rPr>
              <w:t>0%</w:t>
            </w:r>
          </w:p>
          <w:p w14:paraId="19E72467" w14:textId="77777777" w:rsidR="00076882" w:rsidRPr="004266F9" w:rsidRDefault="00076882" w:rsidP="004266F9">
            <w:pPr>
              <w:spacing w:line="360" w:lineRule="auto"/>
              <w:jc w:val="center"/>
              <w:rPr>
                <w:rFonts w:cs="Times New Roman"/>
                <w:szCs w:val="24"/>
              </w:rPr>
            </w:pPr>
            <w:r w:rsidRPr="004266F9">
              <w:rPr>
                <w:rFonts w:cs="Times New Roman"/>
                <w:szCs w:val="24"/>
              </w:rPr>
              <w:t>4.4%</w:t>
            </w:r>
          </w:p>
          <w:p w14:paraId="536C4F3F" w14:textId="77777777" w:rsidR="00076882" w:rsidRPr="004266F9" w:rsidRDefault="00076882" w:rsidP="004266F9">
            <w:pPr>
              <w:spacing w:line="360" w:lineRule="auto"/>
              <w:jc w:val="center"/>
              <w:rPr>
                <w:rFonts w:cs="Times New Roman"/>
                <w:szCs w:val="24"/>
              </w:rPr>
            </w:pPr>
            <w:r w:rsidRPr="004266F9">
              <w:rPr>
                <w:rFonts w:cs="Times New Roman"/>
                <w:szCs w:val="24"/>
              </w:rPr>
              <w:t>6.7%</w:t>
            </w:r>
          </w:p>
          <w:p w14:paraId="7D28F6D4" w14:textId="77777777" w:rsidR="00076882" w:rsidRPr="004266F9" w:rsidRDefault="00076882" w:rsidP="004266F9">
            <w:pPr>
              <w:spacing w:line="360" w:lineRule="auto"/>
              <w:jc w:val="center"/>
              <w:rPr>
                <w:rFonts w:cs="Times New Roman"/>
                <w:b/>
                <w:szCs w:val="24"/>
              </w:rPr>
            </w:pPr>
            <w:r w:rsidRPr="004266F9">
              <w:rPr>
                <w:rFonts w:cs="Times New Roman"/>
                <w:b/>
                <w:szCs w:val="24"/>
              </w:rPr>
              <w:t>100</w:t>
            </w:r>
          </w:p>
        </w:tc>
      </w:tr>
    </w:tbl>
    <w:p w14:paraId="2CCE0820" w14:textId="77777777" w:rsidR="0066389F" w:rsidRPr="004266F9" w:rsidRDefault="0066389F" w:rsidP="004266F9">
      <w:pPr>
        <w:rPr>
          <w:rFonts w:cs="Times New Roman"/>
          <w:szCs w:val="24"/>
        </w:rPr>
      </w:pPr>
      <w:r w:rsidRPr="004266F9">
        <w:rPr>
          <w:rFonts w:cs="Times New Roman"/>
          <w:b/>
          <w:i/>
          <w:szCs w:val="24"/>
        </w:rPr>
        <w:t>Source: Primary data (2022)</w:t>
      </w:r>
    </w:p>
    <w:p w14:paraId="771A6D51" w14:textId="2A18B4AF" w:rsidR="0066389F" w:rsidRPr="004266F9" w:rsidRDefault="0066389F" w:rsidP="004266F9">
      <w:pPr>
        <w:rPr>
          <w:rFonts w:cs="Times New Roman"/>
          <w:szCs w:val="24"/>
        </w:rPr>
      </w:pPr>
      <w:r w:rsidRPr="004266F9">
        <w:rPr>
          <w:rFonts w:cs="Times New Roman"/>
          <w:b/>
          <w:szCs w:val="24"/>
        </w:rPr>
        <w:t>Table 4.3.2</w:t>
      </w:r>
      <w:r w:rsidRPr="004266F9">
        <w:rPr>
          <w:rFonts w:cs="Times New Roman"/>
          <w:szCs w:val="24"/>
        </w:rPr>
        <w:t xml:space="preserve"> above shows that the respondents were asked to rate the statements which the researcher later used in achieving the study’s main objective. It is clear that 30 out of 45 respondents which </w:t>
      </w:r>
      <w:proofErr w:type="gramStart"/>
      <w:r w:rsidRPr="004266F9">
        <w:rPr>
          <w:rFonts w:cs="Times New Roman"/>
          <w:szCs w:val="24"/>
        </w:rPr>
        <w:t>is</w:t>
      </w:r>
      <w:proofErr w:type="gramEnd"/>
      <w:r w:rsidRPr="004266F9">
        <w:rPr>
          <w:rFonts w:cs="Times New Roman"/>
          <w:szCs w:val="24"/>
        </w:rPr>
        <w:t xml:space="preserve"> far above half of the respondents presented by 66.7% strongly agree to </w:t>
      </w:r>
      <w:r w:rsidRPr="004266F9">
        <w:rPr>
          <w:rFonts w:cs="Times New Roman"/>
          <w:szCs w:val="24"/>
        </w:rPr>
        <w:lastRenderedPageBreak/>
        <w:t xml:space="preserve">the fact that, </w:t>
      </w:r>
      <w:r w:rsidR="006240FC" w:rsidRPr="004266F9">
        <w:rPr>
          <w:rFonts w:cs="Times New Roman"/>
          <w:szCs w:val="24"/>
          <w:lang w:val="en-US" w:eastAsia="ja-JP"/>
        </w:rPr>
        <w:t>there is positive relationship between financial inclusion and mobile banking</w:t>
      </w:r>
      <w:r w:rsidRPr="004266F9">
        <w:rPr>
          <w:rFonts w:cs="Times New Roman"/>
          <w:szCs w:val="24"/>
        </w:rPr>
        <w:t>. The other 10 respondents represented by 22.5% also agreed to the same statement and no response was obtained on</w:t>
      </w:r>
      <w:r w:rsidR="00CE72BE" w:rsidRPr="004266F9">
        <w:rPr>
          <w:rFonts w:cs="Times New Roman"/>
          <w:szCs w:val="24"/>
        </w:rPr>
        <w:t xml:space="preserve"> neutral about this fact. On the other hand, </w:t>
      </w:r>
      <w:r w:rsidRPr="004266F9">
        <w:rPr>
          <w:rFonts w:cs="Times New Roman"/>
          <w:szCs w:val="24"/>
        </w:rPr>
        <w:t>6.7% representing 3 respondent</w:t>
      </w:r>
      <w:r w:rsidR="00CE72BE" w:rsidRPr="004266F9">
        <w:rPr>
          <w:rFonts w:cs="Times New Roman"/>
          <w:szCs w:val="24"/>
        </w:rPr>
        <w:t>s</w:t>
      </w:r>
      <w:r w:rsidRPr="004266F9">
        <w:rPr>
          <w:rFonts w:cs="Times New Roman"/>
          <w:szCs w:val="24"/>
        </w:rPr>
        <w:t xml:space="preserve"> disagree to the statement that </w:t>
      </w:r>
      <w:r w:rsidR="00CE72BE" w:rsidRPr="004266F9">
        <w:rPr>
          <w:rFonts w:cs="Times New Roman"/>
          <w:szCs w:val="24"/>
          <w:lang w:val="en-US" w:eastAsia="ja-JP"/>
        </w:rPr>
        <w:t xml:space="preserve">there is </w:t>
      </w:r>
      <w:r w:rsidR="006240FC" w:rsidRPr="004266F9">
        <w:rPr>
          <w:rFonts w:cs="Times New Roman"/>
          <w:szCs w:val="24"/>
          <w:lang w:val="en-US" w:eastAsia="ja-JP"/>
        </w:rPr>
        <w:t>positive relationship between financial inclusion and mobile banking</w:t>
      </w:r>
      <w:r w:rsidRPr="004266F9">
        <w:rPr>
          <w:rFonts w:cs="Times New Roman"/>
          <w:szCs w:val="24"/>
        </w:rPr>
        <w:t xml:space="preserve">. The remaining 4.4% of the respondents with a frequency of 2 strongly disagree with this statement that, </w:t>
      </w:r>
      <w:r w:rsidR="006240FC" w:rsidRPr="004266F9">
        <w:rPr>
          <w:rFonts w:cs="Times New Roman"/>
          <w:szCs w:val="24"/>
          <w:lang w:val="en-US" w:eastAsia="ja-JP"/>
        </w:rPr>
        <w:t>there is positive relationship between financial inclusion and mobile banking</w:t>
      </w:r>
      <w:r w:rsidRPr="004266F9">
        <w:rPr>
          <w:rFonts w:cs="Times New Roman"/>
          <w:szCs w:val="24"/>
        </w:rPr>
        <w:t>.</w:t>
      </w:r>
    </w:p>
    <w:p w14:paraId="4BE0B762" w14:textId="5745AE5C" w:rsidR="0066389F" w:rsidRPr="004266F9" w:rsidRDefault="0066389F" w:rsidP="004266F9">
      <w:pPr>
        <w:rPr>
          <w:rFonts w:cs="Times New Roman"/>
          <w:szCs w:val="24"/>
        </w:rPr>
      </w:pPr>
      <w:r w:rsidRPr="004266F9">
        <w:rPr>
          <w:rFonts w:cs="Times New Roman"/>
          <w:szCs w:val="24"/>
        </w:rPr>
        <w:t>The study also cited employee computer illiterate as another challenge and respondents were asked to present their opinions. About 35 participants representing 77.8% of the respondents strongly agree to the fact that</w:t>
      </w:r>
      <w:r w:rsidR="00F36E8D" w:rsidRPr="004266F9">
        <w:rPr>
          <w:rFonts w:cs="Times New Roman"/>
          <w:szCs w:val="24"/>
        </w:rPr>
        <w:t xml:space="preserve">, </w:t>
      </w:r>
      <w:r w:rsidR="006240FC" w:rsidRPr="004266F9">
        <w:rPr>
          <w:rFonts w:cs="Times New Roman"/>
          <w:szCs w:val="24"/>
          <w:lang w:val="en-US" w:eastAsia="ja-JP"/>
        </w:rPr>
        <w:t xml:space="preserve">fostering a diversity of financial institutions may </w:t>
      </w:r>
      <w:r w:rsidR="005A6D5E" w:rsidRPr="004266F9">
        <w:rPr>
          <w:rFonts w:cs="Times New Roman"/>
          <w:szCs w:val="24"/>
          <w:lang w:val="en-US" w:eastAsia="ja-JP"/>
        </w:rPr>
        <w:t>accelerate</w:t>
      </w:r>
      <w:r w:rsidR="006240FC" w:rsidRPr="004266F9">
        <w:rPr>
          <w:rFonts w:cs="Times New Roman"/>
          <w:szCs w:val="24"/>
          <w:lang w:val="en-US" w:eastAsia="ja-JP"/>
        </w:rPr>
        <w:t xml:space="preserve"> financial inclusion</w:t>
      </w:r>
      <w:r w:rsidRPr="004266F9">
        <w:rPr>
          <w:rFonts w:cs="Times New Roman"/>
          <w:szCs w:val="24"/>
        </w:rPr>
        <w:t>. Additionally, 8.9% of the respondents representing 4 participant</w:t>
      </w:r>
      <w:r w:rsidR="005A6D5E" w:rsidRPr="004266F9">
        <w:rPr>
          <w:rFonts w:cs="Times New Roman"/>
          <w:szCs w:val="24"/>
        </w:rPr>
        <w:t>s</w:t>
      </w:r>
      <w:r w:rsidRPr="004266F9">
        <w:rPr>
          <w:rFonts w:cs="Times New Roman"/>
          <w:szCs w:val="24"/>
        </w:rPr>
        <w:t xml:space="preserve"> also agree to this statement and no responses were obtained from both neutral. Only 4.4% of the respondents disagree to the statemen</w:t>
      </w:r>
      <w:r w:rsidR="00F36E8D" w:rsidRPr="004266F9">
        <w:rPr>
          <w:rFonts w:cs="Times New Roman"/>
          <w:szCs w:val="24"/>
        </w:rPr>
        <w:t xml:space="preserve">t, </w:t>
      </w:r>
      <w:r w:rsidR="006240FC" w:rsidRPr="004266F9">
        <w:rPr>
          <w:rFonts w:cs="Times New Roman"/>
          <w:szCs w:val="24"/>
          <w:lang w:val="en-US" w:eastAsia="ja-JP"/>
        </w:rPr>
        <w:t xml:space="preserve">fostering a diversity of financial institutions may </w:t>
      </w:r>
      <w:r w:rsidR="005A6D5E" w:rsidRPr="004266F9">
        <w:rPr>
          <w:rFonts w:cs="Times New Roman"/>
          <w:szCs w:val="24"/>
          <w:lang w:val="en-US" w:eastAsia="ja-JP"/>
        </w:rPr>
        <w:t>accelerate</w:t>
      </w:r>
      <w:r w:rsidR="006240FC" w:rsidRPr="004266F9">
        <w:rPr>
          <w:rFonts w:cs="Times New Roman"/>
          <w:szCs w:val="24"/>
          <w:lang w:val="en-US" w:eastAsia="ja-JP"/>
        </w:rPr>
        <w:t xml:space="preserve"> financial inclusion</w:t>
      </w:r>
      <w:r w:rsidR="00F36E8D" w:rsidRPr="004266F9">
        <w:rPr>
          <w:rFonts w:cs="Times New Roman"/>
          <w:szCs w:val="24"/>
        </w:rPr>
        <w:t xml:space="preserve">. The remaining </w:t>
      </w:r>
      <w:r w:rsidRPr="004266F9">
        <w:rPr>
          <w:rFonts w:cs="Times New Roman"/>
          <w:szCs w:val="24"/>
        </w:rPr>
        <w:t xml:space="preserve">respondents represented by 8.9% strongly disagree to the fact that, </w:t>
      </w:r>
      <w:r w:rsidR="006240FC" w:rsidRPr="004266F9">
        <w:rPr>
          <w:rFonts w:cs="Times New Roman"/>
          <w:szCs w:val="24"/>
          <w:lang w:val="en-US" w:eastAsia="ja-JP"/>
        </w:rPr>
        <w:t xml:space="preserve">fostering a diversity of financial institutions may </w:t>
      </w:r>
      <w:r w:rsidR="005A6D5E" w:rsidRPr="004266F9">
        <w:rPr>
          <w:rFonts w:cs="Times New Roman"/>
          <w:szCs w:val="24"/>
          <w:lang w:val="en-US" w:eastAsia="ja-JP"/>
        </w:rPr>
        <w:t>accelerate</w:t>
      </w:r>
      <w:r w:rsidR="006240FC" w:rsidRPr="004266F9">
        <w:rPr>
          <w:rFonts w:cs="Times New Roman"/>
          <w:szCs w:val="24"/>
          <w:lang w:val="en-US" w:eastAsia="ja-JP"/>
        </w:rPr>
        <w:t xml:space="preserve"> financial inclusion</w:t>
      </w:r>
      <w:r w:rsidRPr="004266F9">
        <w:rPr>
          <w:rFonts w:cs="Times New Roman"/>
          <w:szCs w:val="24"/>
        </w:rPr>
        <w:t>.</w:t>
      </w:r>
    </w:p>
    <w:p w14:paraId="06E8074B" w14:textId="7112726E" w:rsidR="0066389F" w:rsidRPr="004266F9" w:rsidRDefault="0066389F" w:rsidP="004266F9">
      <w:pPr>
        <w:rPr>
          <w:rFonts w:cs="Times New Roman"/>
          <w:szCs w:val="24"/>
        </w:rPr>
      </w:pPr>
      <w:r w:rsidRPr="004266F9">
        <w:rPr>
          <w:rFonts w:cs="Times New Roman"/>
          <w:szCs w:val="24"/>
        </w:rPr>
        <w:t xml:space="preserve">Table 4.3.2 above shows that, 32 out of 45 respondents which </w:t>
      </w:r>
      <w:proofErr w:type="gramStart"/>
      <w:r w:rsidRPr="004266F9">
        <w:rPr>
          <w:rFonts w:cs="Times New Roman"/>
          <w:szCs w:val="24"/>
        </w:rPr>
        <w:t>is</w:t>
      </w:r>
      <w:proofErr w:type="gramEnd"/>
      <w:r w:rsidRPr="004266F9">
        <w:rPr>
          <w:rFonts w:cs="Times New Roman"/>
          <w:szCs w:val="24"/>
        </w:rPr>
        <w:t xml:space="preserve"> far above half of the respondents presented by 71.1% strongly agree to the fact that, </w:t>
      </w:r>
      <w:r w:rsidR="006240FC" w:rsidRPr="004266F9">
        <w:rPr>
          <w:rFonts w:cs="Times New Roman"/>
          <w:szCs w:val="24"/>
          <w:lang w:val="en-US" w:eastAsia="ja-JP"/>
        </w:rPr>
        <w:t>facilitate the use of innovative technologies and entry of technology-driven, non-traditional institutions accelerates financial inclusion</w:t>
      </w:r>
      <w:r w:rsidRPr="004266F9">
        <w:rPr>
          <w:rFonts w:cs="Times New Roman"/>
          <w:szCs w:val="24"/>
        </w:rPr>
        <w:t xml:space="preserve">. The other 8 respondents represented by 17.8% also agreed to the same statement and no response was obtained from neutral point of view. While 4.4% representing 2 respondents were disagreeing to the statement that </w:t>
      </w:r>
      <w:r w:rsidR="006240FC" w:rsidRPr="004266F9">
        <w:rPr>
          <w:rFonts w:cs="Times New Roman"/>
          <w:szCs w:val="24"/>
          <w:lang w:val="en-US" w:eastAsia="ja-JP"/>
        </w:rPr>
        <w:t>facilitating the use of innovative technologies and entry of technology-driven, non-traditional institutions accelerates financial inclusion</w:t>
      </w:r>
      <w:r w:rsidRPr="004266F9">
        <w:rPr>
          <w:rFonts w:cs="Times New Roman"/>
          <w:szCs w:val="24"/>
        </w:rPr>
        <w:t xml:space="preserve">. The remaining 3 respondents representing 6.7% strongly disagree to the fact </w:t>
      </w:r>
      <w:r w:rsidR="006240FC" w:rsidRPr="004266F9">
        <w:rPr>
          <w:rFonts w:cs="Times New Roman"/>
          <w:szCs w:val="24"/>
        </w:rPr>
        <w:t xml:space="preserve">that, </w:t>
      </w:r>
      <w:r w:rsidR="006240FC" w:rsidRPr="004266F9">
        <w:rPr>
          <w:rFonts w:cs="Times New Roman"/>
          <w:szCs w:val="24"/>
          <w:lang w:val="en-US" w:eastAsia="ja-JP"/>
        </w:rPr>
        <w:t>facilitate the use of innovative technologies and entry of technology-driven, non-traditional institutions accelerates financial inclusion</w:t>
      </w:r>
      <w:r w:rsidR="006240FC" w:rsidRPr="004266F9">
        <w:rPr>
          <w:rFonts w:cs="Times New Roman"/>
          <w:szCs w:val="24"/>
        </w:rPr>
        <w:t>.</w:t>
      </w:r>
    </w:p>
    <w:p w14:paraId="0E6C6FD0" w14:textId="77777777" w:rsidR="0066389F" w:rsidRPr="004266F9" w:rsidRDefault="0066389F" w:rsidP="004266F9">
      <w:pPr>
        <w:pStyle w:val="Heading1"/>
        <w:spacing w:line="360" w:lineRule="auto"/>
        <w:rPr>
          <w:rFonts w:cs="Times New Roman"/>
          <w:szCs w:val="24"/>
        </w:rPr>
      </w:pPr>
      <w:bookmarkStart w:id="220" w:name="_Toc103292953"/>
      <w:bookmarkStart w:id="221" w:name="_Toc108727430"/>
      <w:bookmarkStart w:id="222" w:name="_Toc121934983"/>
      <w:bookmarkStart w:id="223" w:name="_Toc121945553"/>
      <w:bookmarkStart w:id="224" w:name="_Toc121949205"/>
      <w:r w:rsidRPr="004266F9">
        <w:rPr>
          <w:rFonts w:cs="Times New Roman"/>
          <w:szCs w:val="24"/>
        </w:rPr>
        <w:t>4.4 Correlation Analysis</w:t>
      </w:r>
      <w:bookmarkEnd w:id="220"/>
      <w:bookmarkEnd w:id="221"/>
      <w:bookmarkEnd w:id="222"/>
      <w:bookmarkEnd w:id="223"/>
      <w:bookmarkEnd w:id="224"/>
    </w:p>
    <w:p w14:paraId="710A2E70" w14:textId="5DEC0121" w:rsidR="0066389F" w:rsidRPr="004266F9" w:rsidRDefault="0066389F" w:rsidP="004266F9">
      <w:pPr>
        <w:rPr>
          <w:rFonts w:cs="Times New Roman"/>
          <w:szCs w:val="24"/>
        </w:rPr>
      </w:pPr>
      <w:r w:rsidRPr="004266F9">
        <w:rPr>
          <w:rFonts w:cs="Times New Roman"/>
          <w:noProof/>
          <w:szCs w:val="24"/>
        </w:rPr>
        <w:t xml:space="preserve">Asteriou &amp; Hall, (2007) defined </w:t>
      </w:r>
      <w:r w:rsidRPr="004266F9">
        <w:rPr>
          <w:rFonts w:cs="Times New Roman"/>
          <w:szCs w:val="24"/>
        </w:rPr>
        <w:t xml:space="preserve">Correlation matrix as a set of distinguished sub-sets of correlation coefficients that is found amongst numbers of variables. </w:t>
      </w:r>
      <w:r w:rsidR="00C279C2">
        <w:rPr>
          <w:rFonts w:cs="Times New Roman"/>
          <w:szCs w:val="24"/>
        </w:rPr>
        <w:t>I</w:t>
      </w:r>
      <w:r w:rsidRPr="004266F9">
        <w:rPr>
          <w:rFonts w:cs="Times New Roman"/>
          <w:szCs w:val="24"/>
        </w:rPr>
        <w:t>n</w:t>
      </w:r>
      <w:r w:rsidR="00C279C2">
        <w:rPr>
          <w:rFonts w:cs="Times New Roman"/>
          <w:szCs w:val="24"/>
        </w:rPr>
        <w:t xml:space="preserve"> </w:t>
      </w:r>
      <w:r w:rsidRPr="004266F9">
        <w:rPr>
          <w:rFonts w:cs="Times New Roman"/>
          <w:szCs w:val="24"/>
        </w:rPr>
        <w:t>order to assess whether there is a relationship between the study variables</w:t>
      </w:r>
      <w:r w:rsidR="00C279C2">
        <w:rPr>
          <w:rFonts w:cs="Times New Roman"/>
          <w:szCs w:val="24"/>
        </w:rPr>
        <w:t>, i</w:t>
      </w:r>
      <w:r w:rsidR="00C279C2" w:rsidRPr="004266F9">
        <w:rPr>
          <w:rFonts w:cs="Times New Roman"/>
          <w:szCs w:val="24"/>
        </w:rPr>
        <w:t>nferential statistics namely Pearson’s product moment correlation analysis was employed for the study variables</w:t>
      </w:r>
    </w:p>
    <w:p w14:paraId="2EA48184" w14:textId="77777777" w:rsidR="0066389F" w:rsidRPr="004266F9" w:rsidRDefault="0066389F" w:rsidP="004266F9">
      <w:pPr>
        <w:pStyle w:val="Heading3"/>
        <w:spacing w:line="360" w:lineRule="auto"/>
        <w:rPr>
          <w:rFonts w:cs="Times New Roman"/>
        </w:rPr>
      </w:pPr>
      <w:bookmarkStart w:id="225" w:name="_Toc103292954"/>
      <w:bookmarkStart w:id="226" w:name="_Toc108727431"/>
      <w:bookmarkStart w:id="227" w:name="_Toc121934984"/>
      <w:bookmarkStart w:id="228" w:name="_Toc121945554"/>
      <w:bookmarkStart w:id="229" w:name="_Toc121949206"/>
      <w:r w:rsidRPr="004266F9">
        <w:rPr>
          <w:rFonts w:cs="Times New Roman"/>
        </w:rPr>
        <w:lastRenderedPageBreak/>
        <w:t>Table 4.4: Correlation of variables understudy</w:t>
      </w:r>
      <w:bookmarkEnd w:id="225"/>
      <w:bookmarkEnd w:id="226"/>
      <w:bookmarkEnd w:id="227"/>
      <w:bookmarkEnd w:id="228"/>
      <w:bookmarkEnd w:id="229"/>
    </w:p>
    <w:tbl>
      <w:tblPr>
        <w:tblStyle w:val="TableGrid"/>
        <w:tblW w:w="9633" w:type="dxa"/>
        <w:tblInd w:w="-296" w:type="dxa"/>
        <w:tblLook w:val="04A0" w:firstRow="1" w:lastRow="0" w:firstColumn="1" w:lastColumn="0" w:noHBand="0" w:noVBand="1"/>
      </w:tblPr>
      <w:tblGrid>
        <w:gridCol w:w="6"/>
        <w:gridCol w:w="10545"/>
      </w:tblGrid>
      <w:tr w:rsidR="0066389F" w:rsidRPr="004266F9" w14:paraId="743E97F6" w14:textId="77777777" w:rsidTr="0066389F">
        <w:trPr>
          <w:trHeight w:val="4251"/>
        </w:trPr>
        <w:tc>
          <w:tcPr>
            <w:tcW w:w="6" w:type="dxa"/>
            <w:tcBorders>
              <w:top w:val="nil"/>
              <w:left w:val="nil"/>
              <w:bottom w:val="nil"/>
              <w:right w:val="nil"/>
            </w:tcBorders>
          </w:tcPr>
          <w:p w14:paraId="78095E1F" w14:textId="77777777" w:rsidR="0066389F" w:rsidRPr="004266F9" w:rsidRDefault="0066389F" w:rsidP="004266F9">
            <w:pPr>
              <w:spacing w:line="360" w:lineRule="auto"/>
              <w:rPr>
                <w:rFonts w:ascii="Times New Roman" w:hAnsi="Times New Roman" w:cs="Times New Roman"/>
                <w:sz w:val="24"/>
                <w:szCs w:val="24"/>
              </w:rPr>
            </w:pPr>
          </w:p>
        </w:tc>
        <w:tc>
          <w:tcPr>
            <w:tcW w:w="9627" w:type="dxa"/>
            <w:tcBorders>
              <w:top w:val="nil"/>
              <w:left w:val="nil"/>
              <w:bottom w:val="nil"/>
              <w:right w:val="nil"/>
            </w:tcBorders>
          </w:tcPr>
          <w:p w14:paraId="1A6CBBCF" w14:textId="77777777" w:rsidR="0066389F" w:rsidRPr="004266F9" w:rsidRDefault="0066389F" w:rsidP="004266F9">
            <w:pPr>
              <w:spacing w:line="360" w:lineRule="auto"/>
              <w:ind w:left="-1519" w:right="116"/>
              <w:rPr>
                <w:rFonts w:ascii="Times New Roman" w:hAnsi="Times New Roman" w:cs="Times New Roman"/>
                <w:sz w:val="24"/>
                <w:szCs w:val="24"/>
              </w:rPr>
            </w:pPr>
          </w:p>
          <w:tbl>
            <w:tblPr>
              <w:tblStyle w:val="PlainTable2"/>
              <w:tblW w:w="1053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64"/>
              <w:gridCol w:w="1550"/>
              <w:gridCol w:w="1825"/>
              <w:gridCol w:w="2120"/>
              <w:gridCol w:w="1415"/>
              <w:gridCol w:w="1761"/>
            </w:tblGrid>
            <w:tr w:rsidR="00CF740B" w:rsidRPr="004266F9" w14:paraId="2865CF64" w14:textId="77777777" w:rsidTr="00CF740B">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864" w:type="dxa"/>
                  <w:tcBorders>
                    <w:bottom w:val="none" w:sz="0" w:space="0" w:color="auto"/>
                  </w:tcBorders>
                </w:tcPr>
                <w:p w14:paraId="586DA115" w14:textId="77777777" w:rsidR="00CF740B" w:rsidRPr="004266F9" w:rsidRDefault="00CF740B" w:rsidP="004266F9">
                  <w:pPr>
                    <w:spacing w:line="360" w:lineRule="auto"/>
                    <w:ind w:right="61"/>
                    <w:jc w:val="center"/>
                    <w:rPr>
                      <w:rFonts w:cs="Times New Roman"/>
                      <w:i/>
                      <w:szCs w:val="24"/>
                    </w:rPr>
                  </w:pPr>
                  <w:r w:rsidRPr="004266F9">
                    <w:rPr>
                      <w:rFonts w:cs="Times New Roman"/>
                      <w:i/>
                      <w:szCs w:val="24"/>
                    </w:rPr>
                    <w:t xml:space="preserve"> </w:t>
                  </w:r>
                </w:p>
              </w:tc>
              <w:tc>
                <w:tcPr>
                  <w:tcW w:w="1550" w:type="dxa"/>
                  <w:tcBorders>
                    <w:bottom w:val="none" w:sz="0" w:space="0" w:color="auto"/>
                  </w:tcBorders>
                </w:tcPr>
                <w:p w14:paraId="00C974E8" w14:textId="77777777" w:rsidR="00CF740B" w:rsidRPr="004266F9" w:rsidRDefault="00CF740B" w:rsidP="004266F9">
                  <w:pPr>
                    <w:spacing w:line="360" w:lineRule="auto"/>
                    <w:ind w:right="26"/>
                    <w:jc w:val="center"/>
                    <w:cnfStyle w:val="100000000000" w:firstRow="1" w:lastRow="0" w:firstColumn="0" w:lastColumn="0" w:oddVBand="0" w:evenVBand="0" w:oddHBand="0" w:evenHBand="0" w:firstRowFirstColumn="0" w:firstRowLastColumn="0" w:lastRowFirstColumn="0" w:lastRowLastColumn="0"/>
                    <w:rPr>
                      <w:rFonts w:cs="Times New Roman"/>
                      <w:i/>
                      <w:szCs w:val="24"/>
                    </w:rPr>
                  </w:pPr>
                  <w:r w:rsidRPr="004266F9">
                    <w:rPr>
                      <w:rFonts w:cs="Times New Roman"/>
                      <w:i/>
                      <w:szCs w:val="24"/>
                    </w:rPr>
                    <w:t xml:space="preserve"> </w:t>
                  </w:r>
                </w:p>
              </w:tc>
              <w:tc>
                <w:tcPr>
                  <w:tcW w:w="1825" w:type="dxa"/>
                  <w:tcBorders>
                    <w:bottom w:val="none" w:sz="0" w:space="0" w:color="auto"/>
                  </w:tcBorders>
                </w:tcPr>
                <w:p w14:paraId="4B968654" w14:textId="165A1C21" w:rsidR="00CF740B" w:rsidRPr="004266F9" w:rsidRDefault="00CF740B" w:rsidP="004266F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i/>
                      <w:szCs w:val="24"/>
                    </w:rPr>
                  </w:pPr>
                  <w:r w:rsidRPr="004266F9">
                    <w:rPr>
                      <w:rFonts w:cs="Times New Roman"/>
                      <w:i/>
                      <w:szCs w:val="24"/>
                    </w:rPr>
                    <w:t>Financial Inclusion</w:t>
                  </w:r>
                </w:p>
              </w:tc>
              <w:tc>
                <w:tcPr>
                  <w:tcW w:w="2120" w:type="dxa"/>
                  <w:tcBorders>
                    <w:bottom w:val="none" w:sz="0" w:space="0" w:color="auto"/>
                  </w:tcBorders>
                </w:tcPr>
                <w:p w14:paraId="68AC1822" w14:textId="442E76D6" w:rsidR="00CF740B" w:rsidRPr="004266F9" w:rsidRDefault="00CF740B" w:rsidP="004266F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i/>
                      <w:szCs w:val="24"/>
                    </w:rPr>
                  </w:pPr>
                  <w:r w:rsidRPr="004266F9">
                    <w:rPr>
                      <w:rFonts w:cs="Times New Roman"/>
                      <w:i/>
                      <w:szCs w:val="24"/>
                    </w:rPr>
                    <w:t>Effective Co-ordination.</w:t>
                  </w:r>
                </w:p>
              </w:tc>
              <w:tc>
                <w:tcPr>
                  <w:tcW w:w="1415" w:type="dxa"/>
                  <w:tcBorders>
                    <w:bottom w:val="none" w:sz="0" w:space="0" w:color="auto"/>
                  </w:tcBorders>
                </w:tcPr>
                <w:p w14:paraId="452A089C" w14:textId="53CDD8C5" w:rsidR="00CF740B" w:rsidRPr="004266F9" w:rsidRDefault="00CF740B" w:rsidP="004266F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i/>
                      <w:szCs w:val="24"/>
                    </w:rPr>
                  </w:pPr>
                  <w:r w:rsidRPr="004266F9">
                    <w:rPr>
                      <w:rFonts w:cs="Times New Roman"/>
                      <w:i/>
                      <w:szCs w:val="24"/>
                    </w:rPr>
                    <w:t>Providing Basic Bouquet of Financial Services.</w:t>
                  </w:r>
                </w:p>
              </w:tc>
              <w:tc>
                <w:tcPr>
                  <w:tcW w:w="1761" w:type="dxa"/>
                  <w:tcBorders>
                    <w:bottom w:val="none" w:sz="0" w:space="0" w:color="auto"/>
                  </w:tcBorders>
                </w:tcPr>
                <w:p w14:paraId="789933D1" w14:textId="067841C2" w:rsidR="00CF740B" w:rsidRPr="004266F9" w:rsidRDefault="00CF740B" w:rsidP="004266F9">
                  <w:pPr>
                    <w:spacing w:line="360" w:lineRule="auto"/>
                    <w:ind w:right="111"/>
                    <w:jc w:val="center"/>
                    <w:cnfStyle w:val="100000000000" w:firstRow="1" w:lastRow="0" w:firstColumn="0" w:lastColumn="0" w:oddVBand="0" w:evenVBand="0" w:oddHBand="0" w:evenHBand="0" w:firstRowFirstColumn="0" w:firstRowLastColumn="0" w:lastRowFirstColumn="0" w:lastRowLastColumn="0"/>
                    <w:rPr>
                      <w:rFonts w:cs="Times New Roman"/>
                      <w:i/>
                      <w:szCs w:val="24"/>
                    </w:rPr>
                  </w:pPr>
                  <w:r w:rsidRPr="004266F9">
                    <w:rPr>
                      <w:rFonts w:cs="Times New Roman"/>
                      <w:i/>
                      <w:szCs w:val="24"/>
                    </w:rPr>
                    <w:t xml:space="preserve">Customer Protection and Grievance </w:t>
                  </w:r>
                  <w:proofErr w:type="spellStart"/>
                  <w:r w:rsidRPr="004266F9">
                    <w:rPr>
                      <w:rFonts w:cs="Times New Roman"/>
                      <w:i/>
                      <w:szCs w:val="24"/>
                    </w:rPr>
                    <w:t>Redressal</w:t>
                  </w:r>
                  <w:proofErr w:type="spellEnd"/>
                  <w:r w:rsidRPr="004266F9">
                    <w:rPr>
                      <w:rFonts w:cs="Times New Roman"/>
                      <w:i/>
                      <w:szCs w:val="24"/>
                    </w:rPr>
                    <w:t>.</w:t>
                  </w:r>
                </w:p>
              </w:tc>
            </w:tr>
            <w:tr w:rsidR="0066389F" w:rsidRPr="004266F9" w14:paraId="2B77F00C" w14:textId="77777777" w:rsidTr="00CF740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864" w:type="dxa"/>
                  <w:vMerge w:val="restart"/>
                  <w:tcBorders>
                    <w:top w:val="none" w:sz="0" w:space="0" w:color="auto"/>
                    <w:bottom w:val="none" w:sz="0" w:space="0" w:color="auto"/>
                  </w:tcBorders>
                </w:tcPr>
                <w:p w14:paraId="64D1E98C" w14:textId="77777777" w:rsidR="0066389F" w:rsidRPr="004266F9" w:rsidRDefault="0066389F" w:rsidP="004266F9">
                  <w:pPr>
                    <w:spacing w:line="360" w:lineRule="auto"/>
                    <w:jc w:val="center"/>
                    <w:rPr>
                      <w:rFonts w:cs="Times New Roman"/>
                      <w:szCs w:val="24"/>
                    </w:rPr>
                  </w:pPr>
                </w:p>
              </w:tc>
              <w:tc>
                <w:tcPr>
                  <w:tcW w:w="1550" w:type="dxa"/>
                  <w:tcBorders>
                    <w:top w:val="none" w:sz="0" w:space="0" w:color="auto"/>
                    <w:bottom w:val="none" w:sz="0" w:space="0" w:color="auto"/>
                  </w:tcBorders>
                </w:tcPr>
                <w:p w14:paraId="63F97EDE" w14:textId="77777777" w:rsidR="0066389F" w:rsidRPr="004266F9" w:rsidRDefault="0066389F"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Pearson Correlation </w:t>
                  </w:r>
                </w:p>
              </w:tc>
              <w:tc>
                <w:tcPr>
                  <w:tcW w:w="1825" w:type="dxa"/>
                  <w:tcBorders>
                    <w:top w:val="none" w:sz="0" w:space="0" w:color="auto"/>
                    <w:bottom w:val="none" w:sz="0" w:space="0" w:color="auto"/>
                  </w:tcBorders>
                </w:tcPr>
                <w:p w14:paraId="7584F0C6" w14:textId="77777777" w:rsidR="0066389F" w:rsidRPr="004266F9" w:rsidRDefault="0066389F" w:rsidP="004266F9">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1 </w:t>
                  </w:r>
                </w:p>
              </w:tc>
              <w:tc>
                <w:tcPr>
                  <w:tcW w:w="2120" w:type="dxa"/>
                  <w:tcBorders>
                    <w:top w:val="none" w:sz="0" w:space="0" w:color="auto"/>
                    <w:bottom w:val="none" w:sz="0" w:space="0" w:color="auto"/>
                  </w:tcBorders>
                </w:tcPr>
                <w:p w14:paraId="0815CBE0" w14:textId="77777777" w:rsidR="0066389F" w:rsidRPr="004266F9" w:rsidRDefault="0066389F" w:rsidP="004266F9">
                  <w:pPr>
                    <w:spacing w:line="360" w:lineRule="auto"/>
                    <w:ind w:right="59"/>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 </w:t>
                  </w:r>
                </w:p>
              </w:tc>
              <w:tc>
                <w:tcPr>
                  <w:tcW w:w="1415" w:type="dxa"/>
                  <w:tcBorders>
                    <w:top w:val="none" w:sz="0" w:space="0" w:color="auto"/>
                    <w:bottom w:val="none" w:sz="0" w:space="0" w:color="auto"/>
                  </w:tcBorders>
                </w:tcPr>
                <w:p w14:paraId="473B123D" w14:textId="77777777" w:rsidR="0066389F" w:rsidRPr="004266F9" w:rsidRDefault="0066389F" w:rsidP="004266F9">
                  <w:pPr>
                    <w:spacing w:line="360" w:lineRule="auto"/>
                    <w:ind w:right="5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 </w:t>
                  </w:r>
                </w:p>
              </w:tc>
              <w:tc>
                <w:tcPr>
                  <w:tcW w:w="1761" w:type="dxa"/>
                  <w:tcBorders>
                    <w:top w:val="none" w:sz="0" w:space="0" w:color="auto"/>
                    <w:bottom w:val="none" w:sz="0" w:space="0" w:color="auto"/>
                  </w:tcBorders>
                </w:tcPr>
                <w:p w14:paraId="40377B09" w14:textId="77777777" w:rsidR="0066389F" w:rsidRPr="004266F9" w:rsidRDefault="0066389F" w:rsidP="004266F9">
                  <w:pPr>
                    <w:spacing w:line="360" w:lineRule="auto"/>
                    <w:ind w:right="59"/>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 </w:t>
                  </w:r>
                </w:p>
              </w:tc>
            </w:tr>
            <w:tr w:rsidR="0066389F" w:rsidRPr="004266F9" w14:paraId="7CF00166" w14:textId="77777777" w:rsidTr="00CF740B">
              <w:trPr>
                <w:trHeight w:val="283"/>
              </w:trPr>
              <w:tc>
                <w:tcPr>
                  <w:cnfStyle w:val="001000000000" w:firstRow="0" w:lastRow="0" w:firstColumn="1" w:lastColumn="0" w:oddVBand="0" w:evenVBand="0" w:oddHBand="0" w:evenHBand="0" w:firstRowFirstColumn="0" w:firstRowLastColumn="0" w:lastRowFirstColumn="0" w:lastRowLastColumn="0"/>
                  <w:tcW w:w="1864" w:type="dxa"/>
                  <w:vMerge/>
                </w:tcPr>
                <w:p w14:paraId="3340C5CA" w14:textId="77777777" w:rsidR="0066389F" w:rsidRPr="004266F9" w:rsidRDefault="0066389F" w:rsidP="004266F9">
                  <w:pPr>
                    <w:spacing w:line="360" w:lineRule="auto"/>
                    <w:jc w:val="left"/>
                    <w:rPr>
                      <w:rFonts w:cs="Times New Roman"/>
                      <w:szCs w:val="24"/>
                    </w:rPr>
                  </w:pPr>
                </w:p>
              </w:tc>
              <w:tc>
                <w:tcPr>
                  <w:tcW w:w="1550" w:type="dxa"/>
                </w:tcPr>
                <w:p w14:paraId="56F0B085" w14:textId="77777777" w:rsidR="0066389F" w:rsidRPr="004266F9" w:rsidRDefault="0066389F" w:rsidP="004266F9">
                  <w:pPr>
                    <w:spacing w:line="360" w:lineRule="auto"/>
                    <w:ind w:right="7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Sig. (2-tailed) </w:t>
                  </w:r>
                </w:p>
              </w:tc>
              <w:tc>
                <w:tcPr>
                  <w:tcW w:w="1825" w:type="dxa"/>
                </w:tcPr>
                <w:p w14:paraId="6AB0CBDC" w14:textId="77777777" w:rsidR="0066389F" w:rsidRPr="004266F9" w:rsidRDefault="0066389F" w:rsidP="004266F9">
                  <w:pPr>
                    <w:spacing w:line="360" w:lineRule="auto"/>
                    <w:ind w:right="2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c>
                <w:tcPr>
                  <w:tcW w:w="2120" w:type="dxa"/>
                </w:tcPr>
                <w:p w14:paraId="1B89A631" w14:textId="77777777" w:rsidR="0066389F" w:rsidRPr="004266F9" w:rsidRDefault="0066389F" w:rsidP="004266F9">
                  <w:pPr>
                    <w:spacing w:line="360" w:lineRule="auto"/>
                    <w:ind w:right="59"/>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c>
                <w:tcPr>
                  <w:tcW w:w="1415" w:type="dxa"/>
                </w:tcPr>
                <w:p w14:paraId="0AB97587" w14:textId="77777777" w:rsidR="0066389F" w:rsidRPr="004266F9" w:rsidRDefault="0066389F" w:rsidP="004266F9">
                  <w:pPr>
                    <w:spacing w:line="360" w:lineRule="auto"/>
                    <w:ind w:right="5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c>
                <w:tcPr>
                  <w:tcW w:w="1761" w:type="dxa"/>
                </w:tcPr>
                <w:p w14:paraId="07DE79B6" w14:textId="77777777" w:rsidR="0066389F" w:rsidRPr="004266F9" w:rsidRDefault="0066389F" w:rsidP="004266F9">
                  <w:pPr>
                    <w:spacing w:line="360" w:lineRule="auto"/>
                    <w:ind w:right="59"/>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r>
            <w:tr w:rsidR="00CF740B" w:rsidRPr="004266F9" w14:paraId="290A364C" w14:textId="77777777" w:rsidTr="00CF740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864" w:type="dxa"/>
                  <w:vMerge w:val="restart"/>
                  <w:tcBorders>
                    <w:top w:val="none" w:sz="0" w:space="0" w:color="auto"/>
                    <w:bottom w:val="none" w:sz="0" w:space="0" w:color="auto"/>
                  </w:tcBorders>
                </w:tcPr>
                <w:p w14:paraId="1E728E6F" w14:textId="565B5B10" w:rsidR="00CF740B" w:rsidRPr="004266F9" w:rsidRDefault="00CF740B" w:rsidP="004266F9">
                  <w:pPr>
                    <w:spacing w:line="360" w:lineRule="auto"/>
                    <w:ind w:right="54"/>
                    <w:jc w:val="left"/>
                    <w:rPr>
                      <w:rFonts w:cs="Times New Roman"/>
                      <w:b w:val="0"/>
                      <w:i/>
                      <w:szCs w:val="24"/>
                    </w:rPr>
                  </w:pPr>
                  <w:r w:rsidRPr="004266F9">
                    <w:rPr>
                      <w:rFonts w:cs="Times New Roman"/>
                      <w:b w:val="0"/>
                      <w:szCs w:val="24"/>
                    </w:rPr>
                    <w:t>Universal Access to Financial Services.</w:t>
                  </w:r>
                </w:p>
              </w:tc>
              <w:tc>
                <w:tcPr>
                  <w:tcW w:w="1550" w:type="dxa"/>
                  <w:tcBorders>
                    <w:top w:val="none" w:sz="0" w:space="0" w:color="auto"/>
                    <w:bottom w:val="none" w:sz="0" w:space="0" w:color="auto"/>
                  </w:tcBorders>
                </w:tcPr>
                <w:p w14:paraId="2BCEECDA" w14:textId="77777777" w:rsidR="00CF740B" w:rsidRPr="004266F9" w:rsidRDefault="00CF740B"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Pearson Correlation </w:t>
                  </w:r>
                </w:p>
              </w:tc>
              <w:tc>
                <w:tcPr>
                  <w:tcW w:w="1825" w:type="dxa"/>
                  <w:tcBorders>
                    <w:top w:val="none" w:sz="0" w:space="0" w:color="auto"/>
                    <w:bottom w:val="none" w:sz="0" w:space="0" w:color="auto"/>
                  </w:tcBorders>
                </w:tcPr>
                <w:p w14:paraId="3C612756" w14:textId="77777777" w:rsidR="00CF740B" w:rsidRPr="004266F9" w:rsidRDefault="00CF740B" w:rsidP="004266F9">
                  <w:pPr>
                    <w:spacing w:line="360" w:lineRule="auto"/>
                    <w:ind w:right="7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.913(*) </w:t>
                  </w:r>
                </w:p>
              </w:tc>
              <w:tc>
                <w:tcPr>
                  <w:tcW w:w="2120" w:type="dxa"/>
                  <w:tcBorders>
                    <w:top w:val="none" w:sz="0" w:space="0" w:color="auto"/>
                    <w:bottom w:val="none" w:sz="0" w:space="0" w:color="auto"/>
                  </w:tcBorders>
                </w:tcPr>
                <w:p w14:paraId="762ED44C" w14:textId="77777777" w:rsidR="00CF740B" w:rsidRPr="004266F9" w:rsidRDefault="00CF740B" w:rsidP="004266F9">
                  <w:pPr>
                    <w:spacing w:line="360" w:lineRule="auto"/>
                    <w:ind w:right="11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1 </w:t>
                  </w:r>
                </w:p>
              </w:tc>
              <w:tc>
                <w:tcPr>
                  <w:tcW w:w="1415" w:type="dxa"/>
                  <w:tcBorders>
                    <w:top w:val="none" w:sz="0" w:space="0" w:color="auto"/>
                    <w:bottom w:val="none" w:sz="0" w:space="0" w:color="auto"/>
                  </w:tcBorders>
                </w:tcPr>
                <w:p w14:paraId="7D936170" w14:textId="77777777" w:rsidR="00CF740B" w:rsidRPr="004266F9" w:rsidRDefault="00CF740B" w:rsidP="004266F9">
                  <w:pPr>
                    <w:spacing w:line="360" w:lineRule="auto"/>
                    <w:ind w:right="5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 </w:t>
                  </w:r>
                </w:p>
              </w:tc>
              <w:tc>
                <w:tcPr>
                  <w:tcW w:w="1761" w:type="dxa"/>
                  <w:tcBorders>
                    <w:top w:val="none" w:sz="0" w:space="0" w:color="auto"/>
                    <w:bottom w:val="none" w:sz="0" w:space="0" w:color="auto"/>
                  </w:tcBorders>
                </w:tcPr>
                <w:p w14:paraId="1A0E1361" w14:textId="77777777" w:rsidR="00CF740B" w:rsidRPr="004266F9" w:rsidRDefault="00CF740B" w:rsidP="004266F9">
                  <w:pPr>
                    <w:spacing w:line="360" w:lineRule="auto"/>
                    <w:ind w:right="59"/>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 </w:t>
                  </w:r>
                </w:p>
              </w:tc>
            </w:tr>
            <w:tr w:rsidR="00CF740B" w:rsidRPr="004266F9" w14:paraId="3A7A1959" w14:textId="77777777" w:rsidTr="00CF740B">
              <w:trPr>
                <w:trHeight w:val="283"/>
              </w:trPr>
              <w:tc>
                <w:tcPr>
                  <w:cnfStyle w:val="001000000000" w:firstRow="0" w:lastRow="0" w:firstColumn="1" w:lastColumn="0" w:oddVBand="0" w:evenVBand="0" w:oddHBand="0" w:evenHBand="0" w:firstRowFirstColumn="0" w:firstRowLastColumn="0" w:lastRowFirstColumn="0" w:lastRowLastColumn="0"/>
                  <w:tcW w:w="1864" w:type="dxa"/>
                  <w:vMerge/>
                </w:tcPr>
                <w:p w14:paraId="07D1D515" w14:textId="77777777" w:rsidR="00CF740B" w:rsidRPr="004266F9" w:rsidRDefault="00CF740B" w:rsidP="004266F9">
                  <w:pPr>
                    <w:spacing w:line="360" w:lineRule="auto"/>
                    <w:jc w:val="left"/>
                    <w:rPr>
                      <w:rFonts w:cs="Times New Roman"/>
                      <w:b w:val="0"/>
                      <w:i/>
                      <w:szCs w:val="24"/>
                    </w:rPr>
                  </w:pPr>
                </w:p>
              </w:tc>
              <w:tc>
                <w:tcPr>
                  <w:tcW w:w="1550" w:type="dxa"/>
                </w:tcPr>
                <w:p w14:paraId="17E84772" w14:textId="77777777" w:rsidR="00CF740B" w:rsidRPr="004266F9" w:rsidRDefault="00CF740B" w:rsidP="004266F9">
                  <w:pPr>
                    <w:spacing w:line="360" w:lineRule="auto"/>
                    <w:ind w:right="7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Sig. (2-tailed) </w:t>
                  </w:r>
                </w:p>
              </w:tc>
              <w:tc>
                <w:tcPr>
                  <w:tcW w:w="1825" w:type="dxa"/>
                </w:tcPr>
                <w:p w14:paraId="45099876" w14:textId="77777777" w:rsidR="00CF740B" w:rsidRPr="004266F9" w:rsidRDefault="00CF740B" w:rsidP="004266F9">
                  <w:pPr>
                    <w:spacing w:line="360" w:lineRule="auto"/>
                    <w:ind w:right="7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.000</w:t>
                  </w:r>
                </w:p>
              </w:tc>
              <w:tc>
                <w:tcPr>
                  <w:tcW w:w="2120" w:type="dxa"/>
                </w:tcPr>
                <w:p w14:paraId="1C2ABB9D" w14:textId="77777777" w:rsidR="00CF740B" w:rsidRPr="004266F9" w:rsidRDefault="00CF740B" w:rsidP="004266F9">
                  <w:pPr>
                    <w:spacing w:line="360" w:lineRule="auto"/>
                    <w:ind w:right="59"/>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c>
                <w:tcPr>
                  <w:tcW w:w="1415" w:type="dxa"/>
                </w:tcPr>
                <w:p w14:paraId="2E6C3A39" w14:textId="77777777" w:rsidR="00CF740B" w:rsidRPr="004266F9" w:rsidRDefault="00CF740B" w:rsidP="004266F9">
                  <w:pPr>
                    <w:spacing w:line="360" w:lineRule="auto"/>
                    <w:ind w:right="5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c>
                <w:tcPr>
                  <w:tcW w:w="1761" w:type="dxa"/>
                </w:tcPr>
                <w:p w14:paraId="09025B6D" w14:textId="77777777" w:rsidR="00CF740B" w:rsidRPr="004266F9" w:rsidRDefault="00CF740B" w:rsidP="004266F9">
                  <w:pPr>
                    <w:spacing w:line="360" w:lineRule="auto"/>
                    <w:ind w:right="59"/>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r>
            <w:tr w:rsidR="00CF740B" w:rsidRPr="004266F9" w14:paraId="712E2E64" w14:textId="77777777" w:rsidTr="00CF740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64" w:type="dxa"/>
                  <w:vMerge w:val="restart"/>
                  <w:tcBorders>
                    <w:top w:val="none" w:sz="0" w:space="0" w:color="auto"/>
                    <w:bottom w:val="none" w:sz="0" w:space="0" w:color="auto"/>
                  </w:tcBorders>
                </w:tcPr>
                <w:p w14:paraId="792B405F" w14:textId="645D897F" w:rsidR="00CF740B" w:rsidRPr="004266F9" w:rsidRDefault="00CF740B" w:rsidP="004266F9">
                  <w:pPr>
                    <w:spacing w:line="360" w:lineRule="auto"/>
                    <w:jc w:val="left"/>
                    <w:rPr>
                      <w:rFonts w:cs="Times New Roman"/>
                      <w:b w:val="0"/>
                      <w:szCs w:val="24"/>
                    </w:rPr>
                  </w:pPr>
                  <w:r w:rsidRPr="004266F9">
                    <w:rPr>
                      <w:rFonts w:cs="Times New Roman"/>
                      <w:b w:val="0"/>
                      <w:szCs w:val="24"/>
                    </w:rPr>
                    <w:t>Effective Co-ordination.</w:t>
                  </w:r>
                </w:p>
              </w:tc>
              <w:tc>
                <w:tcPr>
                  <w:tcW w:w="1550" w:type="dxa"/>
                  <w:tcBorders>
                    <w:top w:val="none" w:sz="0" w:space="0" w:color="auto"/>
                    <w:bottom w:val="none" w:sz="0" w:space="0" w:color="auto"/>
                  </w:tcBorders>
                </w:tcPr>
                <w:p w14:paraId="0B5182F0" w14:textId="77777777" w:rsidR="00CF740B" w:rsidRPr="004266F9" w:rsidRDefault="00CF740B"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Pearson Correlation </w:t>
                  </w:r>
                </w:p>
              </w:tc>
              <w:tc>
                <w:tcPr>
                  <w:tcW w:w="1825" w:type="dxa"/>
                  <w:tcBorders>
                    <w:top w:val="none" w:sz="0" w:space="0" w:color="auto"/>
                    <w:bottom w:val="none" w:sz="0" w:space="0" w:color="auto"/>
                  </w:tcBorders>
                </w:tcPr>
                <w:p w14:paraId="5118DF91" w14:textId="77777777" w:rsidR="00CF740B" w:rsidRPr="004266F9" w:rsidRDefault="00CF740B" w:rsidP="004266F9">
                  <w:pPr>
                    <w:spacing w:line="360" w:lineRule="auto"/>
                    <w:ind w:right="7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.892(*) </w:t>
                  </w:r>
                </w:p>
              </w:tc>
              <w:tc>
                <w:tcPr>
                  <w:tcW w:w="2120" w:type="dxa"/>
                  <w:tcBorders>
                    <w:top w:val="none" w:sz="0" w:space="0" w:color="auto"/>
                    <w:bottom w:val="none" w:sz="0" w:space="0" w:color="auto"/>
                  </w:tcBorders>
                </w:tcPr>
                <w:p w14:paraId="4245A839" w14:textId="77777777" w:rsidR="00CF740B" w:rsidRPr="004266F9" w:rsidRDefault="00CF740B" w:rsidP="004266F9">
                  <w:pPr>
                    <w:spacing w:line="360" w:lineRule="auto"/>
                    <w:ind w:right="113"/>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.927(*) </w:t>
                  </w:r>
                </w:p>
              </w:tc>
              <w:tc>
                <w:tcPr>
                  <w:tcW w:w="1415" w:type="dxa"/>
                  <w:tcBorders>
                    <w:top w:val="none" w:sz="0" w:space="0" w:color="auto"/>
                    <w:bottom w:val="none" w:sz="0" w:space="0" w:color="auto"/>
                  </w:tcBorders>
                </w:tcPr>
                <w:p w14:paraId="055377CA" w14:textId="77777777" w:rsidR="00CF740B" w:rsidRPr="004266F9" w:rsidRDefault="00CF740B" w:rsidP="004266F9">
                  <w:pPr>
                    <w:spacing w:line="360" w:lineRule="auto"/>
                    <w:ind w:right="109"/>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1 </w:t>
                  </w:r>
                </w:p>
              </w:tc>
              <w:tc>
                <w:tcPr>
                  <w:tcW w:w="1761" w:type="dxa"/>
                  <w:tcBorders>
                    <w:top w:val="none" w:sz="0" w:space="0" w:color="auto"/>
                    <w:bottom w:val="none" w:sz="0" w:space="0" w:color="auto"/>
                  </w:tcBorders>
                </w:tcPr>
                <w:p w14:paraId="6E273521" w14:textId="77777777" w:rsidR="00CF740B" w:rsidRPr="004266F9" w:rsidRDefault="00CF740B" w:rsidP="004266F9">
                  <w:pPr>
                    <w:spacing w:line="360" w:lineRule="auto"/>
                    <w:ind w:right="59"/>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 </w:t>
                  </w:r>
                </w:p>
              </w:tc>
            </w:tr>
            <w:tr w:rsidR="00CF740B" w:rsidRPr="004266F9" w14:paraId="55964768" w14:textId="77777777" w:rsidTr="00CF740B">
              <w:trPr>
                <w:trHeight w:val="283"/>
              </w:trPr>
              <w:tc>
                <w:tcPr>
                  <w:cnfStyle w:val="001000000000" w:firstRow="0" w:lastRow="0" w:firstColumn="1" w:lastColumn="0" w:oddVBand="0" w:evenVBand="0" w:oddHBand="0" w:evenHBand="0" w:firstRowFirstColumn="0" w:firstRowLastColumn="0" w:lastRowFirstColumn="0" w:lastRowLastColumn="0"/>
                  <w:tcW w:w="1864" w:type="dxa"/>
                  <w:vMerge/>
                </w:tcPr>
                <w:p w14:paraId="13B6B8D4" w14:textId="77777777" w:rsidR="00CF740B" w:rsidRPr="004266F9" w:rsidRDefault="00CF740B" w:rsidP="004266F9">
                  <w:pPr>
                    <w:spacing w:line="360" w:lineRule="auto"/>
                    <w:jc w:val="left"/>
                    <w:rPr>
                      <w:rFonts w:cs="Times New Roman"/>
                      <w:b w:val="0"/>
                      <w:i/>
                      <w:szCs w:val="24"/>
                    </w:rPr>
                  </w:pPr>
                </w:p>
              </w:tc>
              <w:tc>
                <w:tcPr>
                  <w:tcW w:w="1550" w:type="dxa"/>
                </w:tcPr>
                <w:p w14:paraId="63DD524A" w14:textId="77777777" w:rsidR="00CF740B" w:rsidRPr="004266F9" w:rsidRDefault="00CF740B" w:rsidP="004266F9">
                  <w:pPr>
                    <w:spacing w:line="360" w:lineRule="auto"/>
                    <w:ind w:right="7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Sig. (2-tailed) </w:t>
                  </w:r>
                </w:p>
              </w:tc>
              <w:tc>
                <w:tcPr>
                  <w:tcW w:w="1825" w:type="dxa"/>
                </w:tcPr>
                <w:p w14:paraId="3CAAC058" w14:textId="77777777" w:rsidR="00CF740B" w:rsidRPr="004266F9" w:rsidRDefault="00CF740B" w:rsidP="004266F9">
                  <w:pPr>
                    <w:spacing w:line="360" w:lineRule="auto"/>
                    <w:ind w:right="7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.003</w:t>
                  </w:r>
                </w:p>
              </w:tc>
              <w:tc>
                <w:tcPr>
                  <w:tcW w:w="2120" w:type="dxa"/>
                </w:tcPr>
                <w:p w14:paraId="7DA1B32D" w14:textId="77777777" w:rsidR="00CF740B" w:rsidRPr="004266F9" w:rsidRDefault="00CF740B" w:rsidP="004266F9">
                  <w:pPr>
                    <w:spacing w:line="360" w:lineRule="auto"/>
                    <w:ind w:right="10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.000 </w:t>
                  </w:r>
                </w:p>
              </w:tc>
              <w:tc>
                <w:tcPr>
                  <w:tcW w:w="1415" w:type="dxa"/>
                </w:tcPr>
                <w:p w14:paraId="3F63C2EE" w14:textId="77777777" w:rsidR="00CF740B" w:rsidRPr="004266F9" w:rsidRDefault="00CF740B" w:rsidP="004266F9">
                  <w:pPr>
                    <w:spacing w:line="360" w:lineRule="auto"/>
                    <w:ind w:right="5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c>
                <w:tcPr>
                  <w:tcW w:w="1761" w:type="dxa"/>
                </w:tcPr>
                <w:p w14:paraId="7139E86B" w14:textId="77777777" w:rsidR="00CF740B" w:rsidRPr="004266F9" w:rsidRDefault="00CF740B" w:rsidP="004266F9">
                  <w:pPr>
                    <w:spacing w:line="360" w:lineRule="auto"/>
                    <w:ind w:right="59"/>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r>
            <w:tr w:rsidR="00CF740B" w:rsidRPr="004266F9" w14:paraId="72A8FD4A" w14:textId="77777777" w:rsidTr="00CF740B">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864" w:type="dxa"/>
                  <w:vMerge w:val="restart"/>
                  <w:tcBorders>
                    <w:top w:val="none" w:sz="0" w:space="0" w:color="auto"/>
                    <w:bottom w:val="none" w:sz="0" w:space="0" w:color="auto"/>
                  </w:tcBorders>
                </w:tcPr>
                <w:p w14:paraId="013E4869" w14:textId="77060BF4" w:rsidR="00CF740B" w:rsidRPr="004266F9" w:rsidRDefault="00CF740B" w:rsidP="004266F9">
                  <w:pPr>
                    <w:spacing w:line="360" w:lineRule="auto"/>
                    <w:jc w:val="left"/>
                    <w:rPr>
                      <w:rFonts w:cs="Times New Roman"/>
                      <w:b w:val="0"/>
                      <w:bCs w:val="0"/>
                      <w:i/>
                      <w:szCs w:val="24"/>
                    </w:rPr>
                  </w:pPr>
                  <w:r w:rsidRPr="004266F9">
                    <w:rPr>
                      <w:rFonts w:cs="Times New Roman"/>
                      <w:b w:val="0"/>
                      <w:szCs w:val="24"/>
                    </w:rPr>
                    <w:t>Providing Basic Bouquet of Financial Services.</w:t>
                  </w:r>
                </w:p>
              </w:tc>
              <w:tc>
                <w:tcPr>
                  <w:tcW w:w="1550" w:type="dxa"/>
                  <w:tcBorders>
                    <w:top w:val="none" w:sz="0" w:space="0" w:color="auto"/>
                    <w:bottom w:val="none" w:sz="0" w:space="0" w:color="auto"/>
                  </w:tcBorders>
                </w:tcPr>
                <w:p w14:paraId="4D6C9FA3" w14:textId="77777777" w:rsidR="00CF740B" w:rsidRPr="004266F9" w:rsidRDefault="00CF740B"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Pearson Correlation </w:t>
                  </w:r>
                </w:p>
              </w:tc>
              <w:tc>
                <w:tcPr>
                  <w:tcW w:w="1825" w:type="dxa"/>
                  <w:tcBorders>
                    <w:top w:val="none" w:sz="0" w:space="0" w:color="auto"/>
                    <w:bottom w:val="none" w:sz="0" w:space="0" w:color="auto"/>
                  </w:tcBorders>
                </w:tcPr>
                <w:p w14:paraId="5B351298" w14:textId="77777777" w:rsidR="00CF740B" w:rsidRPr="004266F9" w:rsidRDefault="00CF740B" w:rsidP="004266F9">
                  <w:pPr>
                    <w:spacing w:line="360" w:lineRule="auto"/>
                    <w:ind w:right="7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.903(*) </w:t>
                  </w:r>
                </w:p>
              </w:tc>
              <w:tc>
                <w:tcPr>
                  <w:tcW w:w="2120" w:type="dxa"/>
                  <w:tcBorders>
                    <w:top w:val="none" w:sz="0" w:space="0" w:color="auto"/>
                    <w:bottom w:val="none" w:sz="0" w:space="0" w:color="auto"/>
                  </w:tcBorders>
                </w:tcPr>
                <w:p w14:paraId="1E17497B" w14:textId="77777777" w:rsidR="00CF740B" w:rsidRPr="004266F9" w:rsidRDefault="00CF740B" w:rsidP="004266F9">
                  <w:pPr>
                    <w:spacing w:line="360" w:lineRule="auto"/>
                    <w:ind w:right="113"/>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.931(*) </w:t>
                  </w:r>
                </w:p>
              </w:tc>
              <w:tc>
                <w:tcPr>
                  <w:tcW w:w="1415" w:type="dxa"/>
                  <w:tcBorders>
                    <w:top w:val="none" w:sz="0" w:space="0" w:color="auto"/>
                    <w:bottom w:val="none" w:sz="0" w:space="0" w:color="auto"/>
                  </w:tcBorders>
                </w:tcPr>
                <w:p w14:paraId="7E6ABB9C" w14:textId="77777777" w:rsidR="00CF740B" w:rsidRPr="004266F9" w:rsidRDefault="00CF740B" w:rsidP="004266F9">
                  <w:pPr>
                    <w:spacing w:line="360" w:lineRule="auto"/>
                    <w:ind w:right="11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.951(*) </w:t>
                  </w:r>
                </w:p>
              </w:tc>
              <w:tc>
                <w:tcPr>
                  <w:tcW w:w="1761" w:type="dxa"/>
                  <w:tcBorders>
                    <w:top w:val="none" w:sz="0" w:space="0" w:color="auto"/>
                    <w:bottom w:val="none" w:sz="0" w:space="0" w:color="auto"/>
                  </w:tcBorders>
                </w:tcPr>
                <w:p w14:paraId="5FAC5E42" w14:textId="77777777" w:rsidR="00CF740B" w:rsidRPr="004266F9" w:rsidRDefault="00CF740B" w:rsidP="004266F9">
                  <w:pPr>
                    <w:spacing w:line="360" w:lineRule="auto"/>
                    <w:ind w:right="11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1 </w:t>
                  </w:r>
                </w:p>
              </w:tc>
            </w:tr>
            <w:tr w:rsidR="00CF740B" w:rsidRPr="004266F9" w14:paraId="717CF61B" w14:textId="77777777" w:rsidTr="00CF740B">
              <w:trPr>
                <w:trHeight w:val="283"/>
              </w:trPr>
              <w:tc>
                <w:tcPr>
                  <w:cnfStyle w:val="001000000000" w:firstRow="0" w:lastRow="0" w:firstColumn="1" w:lastColumn="0" w:oddVBand="0" w:evenVBand="0" w:oddHBand="0" w:evenHBand="0" w:firstRowFirstColumn="0" w:firstRowLastColumn="0" w:lastRowFirstColumn="0" w:lastRowLastColumn="0"/>
                  <w:tcW w:w="1864" w:type="dxa"/>
                  <w:vMerge/>
                </w:tcPr>
                <w:p w14:paraId="5809EEA0" w14:textId="77777777" w:rsidR="00CF740B" w:rsidRPr="004266F9" w:rsidRDefault="00CF740B" w:rsidP="004266F9">
                  <w:pPr>
                    <w:spacing w:line="360" w:lineRule="auto"/>
                    <w:jc w:val="left"/>
                    <w:rPr>
                      <w:rFonts w:cs="Times New Roman"/>
                      <w:b w:val="0"/>
                      <w:i/>
                      <w:szCs w:val="24"/>
                    </w:rPr>
                  </w:pPr>
                </w:p>
              </w:tc>
              <w:tc>
                <w:tcPr>
                  <w:tcW w:w="1550" w:type="dxa"/>
                </w:tcPr>
                <w:p w14:paraId="10145BF3" w14:textId="77777777" w:rsidR="00CF740B" w:rsidRPr="004266F9" w:rsidRDefault="00CF740B" w:rsidP="004266F9">
                  <w:pPr>
                    <w:spacing w:line="360" w:lineRule="auto"/>
                    <w:ind w:right="7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Sig. (2-tailed) </w:t>
                  </w:r>
                </w:p>
              </w:tc>
              <w:tc>
                <w:tcPr>
                  <w:tcW w:w="1825" w:type="dxa"/>
                </w:tcPr>
                <w:p w14:paraId="78183B5C" w14:textId="77777777" w:rsidR="00CF740B" w:rsidRPr="004266F9" w:rsidRDefault="00CF740B" w:rsidP="004266F9">
                  <w:pPr>
                    <w:spacing w:line="360" w:lineRule="auto"/>
                    <w:ind w:right="7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.000 </w:t>
                  </w:r>
                </w:p>
              </w:tc>
              <w:tc>
                <w:tcPr>
                  <w:tcW w:w="2120" w:type="dxa"/>
                </w:tcPr>
                <w:p w14:paraId="54AA4091" w14:textId="77777777" w:rsidR="00CF740B" w:rsidRPr="004266F9" w:rsidRDefault="00CF740B" w:rsidP="004266F9">
                  <w:pPr>
                    <w:spacing w:line="360" w:lineRule="auto"/>
                    <w:ind w:right="10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.001 </w:t>
                  </w:r>
                </w:p>
              </w:tc>
              <w:tc>
                <w:tcPr>
                  <w:tcW w:w="1415" w:type="dxa"/>
                </w:tcPr>
                <w:p w14:paraId="227BD62A" w14:textId="77777777" w:rsidR="00CF740B" w:rsidRPr="004266F9" w:rsidRDefault="00CF740B" w:rsidP="004266F9">
                  <w:pPr>
                    <w:spacing w:line="360" w:lineRule="auto"/>
                    <w:ind w:right="10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.005 </w:t>
                  </w:r>
                </w:p>
              </w:tc>
              <w:tc>
                <w:tcPr>
                  <w:tcW w:w="1761" w:type="dxa"/>
                </w:tcPr>
                <w:p w14:paraId="03D3DAC9" w14:textId="77777777" w:rsidR="00CF740B" w:rsidRPr="004266F9" w:rsidRDefault="00CF740B" w:rsidP="004266F9">
                  <w:pPr>
                    <w:spacing w:line="360" w:lineRule="auto"/>
                    <w:ind w:right="59"/>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r>
            <w:tr w:rsidR="00CF740B" w:rsidRPr="004266F9" w14:paraId="191F9167" w14:textId="77777777" w:rsidTr="00CF74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864" w:type="dxa"/>
                  <w:vMerge w:val="restart"/>
                  <w:tcBorders>
                    <w:top w:val="none" w:sz="0" w:space="0" w:color="auto"/>
                    <w:bottom w:val="none" w:sz="0" w:space="0" w:color="auto"/>
                  </w:tcBorders>
                </w:tcPr>
                <w:p w14:paraId="61FA66A3" w14:textId="7F3591A5" w:rsidR="00CF740B" w:rsidRPr="004266F9" w:rsidRDefault="00CF740B" w:rsidP="004266F9">
                  <w:pPr>
                    <w:spacing w:line="360" w:lineRule="auto"/>
                    <w:ind w:right="111"/>
                    <w:jc w:val="left"/>
                    <w:rPr>
                      <w:rFonts w:cs="Times New Roman"/>
                      <w:b w:val="0"/>
                      <w:i/>
                      <w:szCs w:val="24"/>
                    </w:rPr>
                  </w:pPr>
                  <w:r w:rsidRPr="004266F9">
                    <w:rPr>
                      <w:rFonts w:cs="Times New Roman"/>
                      <w:b w:val="0"/>
                      <w:szCs w:val="24"/>
                    </w:rPr>
                    <w:t xml:space="preserve">Customer Protection and Grievance </w:t>
                  </w:r>
                  <w:proofErr w:type="spellStart"/>
                  <w:r w:rsidRPr="004266F9">
                    <w:rPr>
                      <w:rFonts w:cs="Times New Roman"/>
                      <w:b w:val="0"/>
                      <w:szCs w:val="24"/>
                    </w:rPr>
                    <w:t>Redressal</w:t>
                  </w:r>
                  <w:proofErr w:type="spellEnd"/>
                  <w:r w:rsidRPr="004266F9">
                    <w:rPr>
                      <w:rFonts w:cs="Times New Roman"/>
                      <w:b w:val="0"/>
                      <w:szCs w:val="24"/>
                    </w:rPr>
                    <w:t>.</w:t>
                  </w:r>
                </w:p>
              </w:tc>
              <w:tc>
                <w:tcPr>
                  <w:tcW w:w="1550" w:type="dxa"/>
                  <w:tcBorders>
                    <w:top w:val="none" w:sz="0" w:space="0" w:color="auto"/>
                    <w:bottom w:val="none" w:sz="0" w:space="0" w:color="auto"/>
                  </w:tcBorders>
                </w:tcPr>
                <w:p w14:paraId="5E406CBB" w14:textId="77777777" w:rsidR="00CF740B" w:rsidRPr="004266F9" w:rsidRDefault="00CF740B"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Pearson Correlation </w:t>
                  </w:r>
                </w:p>
              </w:tc>
              <w:tc>
                <w:tcPr>
                  <w:tcW w:w="1825" w:type="dxa"/>
                  <w:tcBorders>
                    <w:top w:val="none" w:sz="0" w:space="0" w:color="auto"/>
                    <w:bottom w:val="none" w:sz="0" w:space="0" w:color="auto"/>
                  </w:tcBorders>
                </w:tcPr>
                <w:p w14:paraId="689822E3" w14:textId="77777777" w:rsidR="00CF740B" w:rsidRPr="004266F9" w:rsidRDefault="00CF740B" w:rsidP="004266F9">
                  <w:pPr>
                    <w:spacing w:line="360" w:lineRule="auto"/>
                    <w:ind w:right="7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.911(*) </w:t>
                  </w:r>
                </w:p>
              </w:tc>
              <w:tc>
                <w:tcPr>
                  <w:tcW w:w="2120" w:type="dxa"/>
                  <w:tcBorders>
                    <w:top w:val="none" w:sz="0" w:space="0" w:color="auto"/>
                    <w:bottom w:val="none" w:sz="0" w:space="0" w:color="auto"/>
                  </w:tcBorders>
                </w:tcPr>
                <w:p w14:paraId="2F7F6051" w14:textId="77777777" w:rsidR="00CF740B" w:rsidRPr="004266F9" w:rsidRDefault="00CF740B" w:rsidP="004266F9">
                  <w:pPr>
                    <w:spacing w:line="360" w:lineRule="auto"/>
                    <w:ind w:right="113"/>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.916(*) </w:t>
                  </w:r>
                </w:p>
              </w:tc>
              <w:tc>
                <w:tcPr>
                  <w:tcW w:w="1415" w:type="dxa"/>
                  <w:tcBorders>
                    <w:top w:val="none" w:sz="0" w:space="0" w:color="auto"/>
                    <w:bottom w:val="none" w:sz="0" w:space="0" w:color="auto"/>
                  </w:tcBorders>
                </w:tcPr>
                <w:p w14:paraId="449ED4F3" w14:textId="77777777" w:rsidR="00CF740B" w:rsidRPr="004266F9" w:rsidRDefault="00CF740B" w:rsidP="004266F9">
                  <w:pPr>
                    <w:spacing w:line="360" w:lineRule="auto"/>
                    <w:ind w:right="11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.929(*) </w:t>
                  </w:r>
                </w:p>
              </w:tc>
              <w:tc>
                <w:tcPr>
                  <w:tcW w:w="1761" w:type="dxa"/>
                  <w:tcBorders>
                    <w:top w:val="none" w:sz="0" w:space="0" w:color="auto"/>
                    <w:bottom w:val="none" w:sz="0" w:space="0" w:color="auto"/>
                  </w:tcBorders>
                </w:tcPr>
                <w:p w14:paraId="1C5C39BC" w14:textId="77777777" w:rsidR="00CF740B" w:rsidRPr="004266F9" w:rsidRDefault="00CF740B" w:rsidP="004266F9">
                  <w:pPr>
                    <w:spacing w:line="360" w:lineRule="auto"/>
                    <w:ind w:right="113"/>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.922(*) </w:t>
                  </w:r>
                </w:p>
              </w:tc>
            </w:tr>
            <w:tr w:rsidR="0066389F" w:rsidRPr="004266F9" w14:paraId="0FAF161D" w14:textId="77777777" w:rsidTr="00CF740B">
              <w:trPr>
                <w:trHeight w:val="283"/>
              </w:trPr>
              <w:tc>
                <w:tcPr>
                  <w:cnfStyle w:val="001000000000" w:firstRow="0" w:lastRow="0" w:firstColumn="1" w:lastColumn="0" w:oddVBand="0" w:evenVBand="0" w:oddHBand="0" w:evenHBand="0" w:firstRowFirstColumn="0" w:firstRowLastColumn="0" w:lastRowFirstColumn="0" w:lastRowLastColumn="0"/>
                  <w:tcW w:w="1864" w:type="dxa"/>
                  <w:vMerge/>
                </w:tcPr>
                <w:p w14:paraId="6B19E76B" w14:textId="77777777" w:rsidR="0066389F" w:rsidRPr="004266F9" w:rsidRDefault="0066389F" w:rsidP="004266F9">
                  <w:pPr>
                    <w:spacing w:line="360" w:lineRule="auto"/>
                    <w:jc w:val="left"/>
                    <w:rPr>
                      <w:rFonts w:cs="Times New Roman"/>
                      <w:szCs w:val="24"/>
                    </w:rPr>
                  </w:pPr>
                </w:p>
              </w:tc>
              <w:tc>
                <w:tcPr>
                  <w:tcW w:w="1550" w:type="dxa"/>
                </w:tcPr>
                <w:p w14:paraId="5BCFED41" w14:textId="77777777" w:rsidR="0066389F" w:rsidRPr="004266F9" w:rsidRDefault="0066389F" w:rsidP="004266F9">
                  <w:pPr>
                    <w:spacing w:line="360" w:lineRule="auto"/>
                    <w:ind w:right="7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Sig. (2-tailed) </w:t>
                  </w:r>
                </w:p>
              </w:tc>
              <w:tc>
                <w:tcPr>
                  <w:tcW w:w="1825" w:type="dxa"/>
                </w:tcPr>
                <w:p w14:paraId="52CDBA58" w14:textId="77777777" w:rsidR="0066389F" w:rsidRPr="004266F9" w:rsidRDefault="0066389F" w:rsidP="004266F9">
                  <w:pPr>
                    <w:spacing w:line="360" w:lineRule="auto"/>
                    <w:ind w:right="7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.038 </w:t>
                  </w:r>
                </w:p>
              </w:tc>
              <w:tc>
                <w:tcPr>
                  <w:tcW w:w="2120" w:type="dxa"/>
                </w:tcPr>
                <w:p w14:paraId="397292BE" w14:textId="77777777" w:rsidR="0066389F" w:rsidRPr="004266F9" w:rsidRDefault="0066389F" w:rsidP="004266F9">
                  <w:pPr>
                    <w:spacing w:line="360" w:lineRule="auto"/>
                    <w:ind w:right="10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.000 </w:t>
                  </w:r>
                </w:p>
              </w:tc>
              <w:tc>
                <w:tcPr>
                  <w:tcW w:w="1415" w:type="dxa"/>
                </w:tcPr>
                <w:p w14:paraId="7B745584" w14:textId="77777777" w:rsidR="0066389F" w:rsidRPr="004266F9" w:rsidRDefault="0066389F" w:rsidP="004266F9">
                  <w:pPr>
                    <w:spacing w:line="360" w:lineRule="auto"/>
                    <w:ind w:right="10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.000 </w:t>
                  </w:r>
                </w:p>
              </w:tc>
              <w:tc>
                <w:tcPr>
                  <w:tcW w:w="1761" w:type="dxa"/>
                </w:tcPr>
                <w:p w14:paraId="3901A8A2" w14:textId="77777777" w:rsidR="0066389F" w:rsidRPr="004266F9" w:rsidRDefault="0066389F" w:rsidP="004266F9">
                  <w:pPr>
                    <w:spacing w:line="360" w:lineRule="auto"/>
                    <w:ind w:right="10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.000 </w:t>
                  </w:r>
                </w:p>
              </w:tc>
            </w:tr>
          </w:tbl>
          <w:p w14:paraId="4AF0000C" w14:textId="77777777" w:rsidR="0066389F" w:rsidRPr="004266F9" w:rsidRDefault="0066389F" w:rsidP="004266F9">
            <w:pPr>
              <w:spacing w:after="160" w:line="360" w:lineRule="auto"/>
              <w:rPr>
                <w:rFonts w:ascii="Times New Roman" w:hAnsi="Times New Roman" w:cs="Times New Roman"/>
                <w:b/>
                <w:i/>
                <w:sz w:val="24"/>
                <w:szCs w:val="24"/>
              </w:rPr>
            </w:pPr>
          </w:p>
        </w:tc>
      </w:tr>
    </w:tbl>
    <w:p w14:paraId="20589CC6" w14:textId="77777777" w:rsidR="0066389F" w:rsidRPr="004266F9" w:rsidRDefault="0066389F" w:rsidP="004266F9">
      <w:pPr>
        <w:rPr>
          <w:rFonts w:cs="Times New Roman"/>
          <w:szCs w:val="24"/>
        </w:rPr>
      </w:pPr>
      <w:r w:rsidRPr="004266F9">
        <w:rPr>
          <w:rFonts w:cs="Times New Roman"/>
          <w:b/>
          <w:i/>
          <w:szCs w:val="24"/>
        </w:rPr>
        <w:t>Source: Primary data (2022) Correlation at 0.05 Sig level.</w:t>
      </w:r>
    </w:p>
    <w:p w14:paraId="02831AB2" w14:textId="73A34DBC" w:rsidR="0066389F" w:rsidRPr="004266F9" w:rsidRDefault="0066389F" w:rsidP="004266F9">
      <w:pPr>
        <w:rPr>
          <w:rFonts w:cs="Times New Roman"/>
          <w:szCs w:val="24"/>
        </w:rPr>
      </w:pPr>
      <w:r w:rsidRPr="004266F9">
        <w:rPr>
          <w:rFonts w:cs="Times New Roman"/>
          <w:szCs w:val="24"/>
        </w:rPr>
        <w:t xml:space="preserve">From </w:t>
      </w:r>
      <w:r w:rsidRPr="004266F9">
        <w:rPr>
          <w:rFonts w:cs="Times New Roman"/>
          <w:b/>
          <w:szCs w:val="24"/>
        </w:rPr>
        <w:t xml:space="preserve">Table 4.4 </w:t>
      </w:r>
      <w:r w:rsidRPr="004266F9">
        <w:rPr>
          <w:rFonts w:cs="Times New Roman"/>
          <w:szCs w:val="24"/>
        </w:rPr>
        <w:t xml:space="preserve">above the method was also chosen because a rating scale was used in the questionnaire. From the correlation analysis, the study found that there is a strong positive relationship between </w:t>
      </w:r>
      <w:r w:rsidR="00A63784" w:rsidRPr="004266F9">
        <w:rPr>
          <w:rFonts w:cs="Times New Roman"/>
          <w:szCs w:val="24"/>
        </w:rPr>
        <w:t xml:space="preserve">financial inclusion </w:t>
      </w:r>
      <w:r w:rsidRPr="004266F9">
        <w:rPr>
          <w:rFonts w:cs="Times New Roman"/>
          <w:szCs w:val="24"/>
        </w:rPr>
        <w:t xml:space="preserve">and </w:t>
      </w:r>
      <w:r w:rsidR="00A63784" w:rsidRPr="004266F9">
        <w:rPr>
          <w:rFonts w:cs="Times New Roman"/>
          <w:szCs w:val="24"/>
        </w:rPr>
        <w:t>effective co-ordination</w:t>
      </w:r>
      <w:r w:rsidRPr="004266F9">
        <w:rPr>
          <w:rFonts w:cs="Times New Roman"/>
          <w:szCs w:val="24"/>
        </w:rPr>
        <w:t xml:space="preserve">, where the correlation coefficients was </w:t>
      </w:r>
      <w:r w:rsidRPr="004266F9">
        <w:rPr>
          <w:rFonts w:cs="Times New Roman"/>
          <w:b/>
          <w:szCs w:val="24"/>
        </w:rPr>
        <w:t>0.892</w:t>
      </w:r>
      <w:r w:rsidRPr="004266F9">
        <w:rPr>
          <w:rFonts w:cs="Times New Roman"/>
          <w:szCs w:val="24"/>
        </w:rPr>
        <w:t xml:space="preserve"> and with p-value of </w:t>
      </w:r>
      <w:r w:rsidRPr="004266F9">
        <w:rPr>
          <w:rFonts w:cs="Times New Roman"/>
          <w:b/>
          <w:szCs w:val="24"/>
        </w:rPr>
        <w:t>0.003</w:t>
      </w:r>
      <w:r w:rsidRPr="004266F9">
        <w:rPr>
          <w:rFonts w:cs="Times New Roman"/>
          <w:szCs w:val="24"/>
        </w:rPr>
        <w:t xml:space="preserve">. The study also found that there is a strong positive relationship between </w:t>
      </w:r>
      <w:r w:rsidR="00A63784" w:rsidRPr="004266F9">
        <w:rPr>
          <w:rFonts w:cs="Times New Roman"/>
          <w:szCs w:val="24"/>
        </w:rPr>
        <w:t xml:space="preserve">financial inclusion </w:t>
      </w:r>
      <w:r w:rsidRPr="004266F9">
        <w:rPr>
          <w:rFonts w:cs="Times New Roman"/>
          <w:szCs w:val="24"/>
        </w:rPr>
        <w:t xml:space="preserve">and </w:t>
      </w:r>
      <w:r w:rsidR="00A63784" w:rsidRPr="004266F9">
        <w:rPr>
          <w:rFonts w:cs="Times New Roman"/>
          <w:szCs w:val="24"/>
        </w:rPr>
        <w:t xml:space="preserve">providing basic bouquet of financial </w:t>
      </w:r>
      <w:r w:rsidR="00A63784" w:rsidRPr="004266F9">
        <w:rPr>
          <w:rFonts w:cs="Times New Roman"/>
          <w:szCs w:val="24"/>
        </w:rPr>
        <w:lastRenderedPageBreak/>
        <w:t>services</w:t>
      </w:r>
      <w:r w:rsidRPr="004266F9">
        <w:rPr>
          <w:rFonts w:cs="Times New Roman"/>
          <w:szCs w:val="24"/>
        </w:rPr>
        <w:t xml:space="preserve"> with correlation coefficients of </w:t>
      </w:r>
      <w:r w:rsidRPr="004266F9">
        <w:rPr>
          <w:rFonts w:cs="Times New Roman"/>
          <w:b/>
          <w:szCs w:val="24"/>
        </w:rPr>
        <w:t>0.951</w:t>
      </w:r>
      <w:r w:rsidRPr="004266F9">
        <w:rPr>
          <w:rFonts w:cs="Times New Roman"/>
          <w:szCs w:val="24"/>
        </w:rPr>
        <w:t xml:space="preserve"> and p-value of </w:t>
      </w:r>
      <w:r w:rsidRPr="004266F9">
        <w:rPr>
          <w:rFonts w:cs="Times New Roman"/>
          <w:b/>
          <w:szCs w:val="24"/>
        </w:rPr>
        <w:t>0.005</w:t>
      </w:r>
      <w:r w:rsidRPr="004266F9">
        <w:rPr>
          <w:rFonts w:cs="Times New Roman"/>
          <w:szCs w:val="24"/>
        </w:rPr>
        <w:t xml:space="preserve">. The study further established that there is a positive relationship between </w:t>
      </w:r>
      <w:r w:rsidR="00A63784" w:rsidRPr="004266F9">
        <w:rPr>
          <w:rFonts w:cs="Times New Roman"/>
          <w:szCs w:val="24"/>
        </w:rPr>
        <w:t xml:space="preserve">financial inclusion </w:t>
      </w:r>
      <w:r w:rsidRPr="004266F9">
        <w:rPr>
          <w:rFonts w:cs="Times New Roman"/>
          <w:szCs w:val="24"/>
        </w:rPr>
        <w:t xml:space="preserve">and </w:t>
      </w:r>
      <w:r w:rsidR="008B6033" w:rsidRPr="004266F9">
        <w:rPr>
          <w:rFonts w:cs="Times New Roman"/>
          <w:szCs w:val="24"/>
        </w:rPr>
        <w:t xml:space="preserve">customer protection and grievance </w:t>
      </w:r>
      <w:proofErr w:type="spellStart"/>
      <w:r w:rsidR="008B6033" w:rsidRPr="004266F9">
        <w:rPr>
          <w:rFonts w:cs="Times New Roman"/>
          <w:szCs w:val="24"/>
        </w:rPr>
        <w:t>redressal</w:t>
      </w:r>
      <w:proofErr w:type="spellEnd"/>
      <w:r w:rsidRPr="004266F9">
        <w:rPr>
          <w:rFonts w:cs="Times New Roman"/>
          <w:szCs w:val="24"/>
        </w:rPr>
        <w:t xml:space="preserve"> with a correlation coefficient of </w:t>
      </w:r>
      <w:r w:rsidRPr="004266F9">
        <w:rPr>
          <w:rFonts w:cs="Times New Roman"/>
          <w:b/>
          <w:szCs w:val="24"/>
        </w:rPr>
        <w:t>0.922</w:t>
      </w:r>
      <w:r w:rsidRPr="004266F9">
        <w:rPr>
          <w:rFonts w:cs="Times New Roman"/>
          <w:szCs w:val="24"/>
        </w:rPr>
        <w:t xml:space="preserve"> and p-value of </w:t>
      </w:r>
      <w:r w:rsidRPr="004266F9">
        <w:rPr>
          <w:rFonts w:cs="Times New Roman"/>
          <w:b/>
          <w:szCs w:val="24"/>
        </w:rPr>
        <w:t>0.000</w:t>
      </w:r>
      <w:r w:rsidRPr="004266F9">
        <w:rPr>
          <w:rFonts w:cs="Times New Roman"/>
          <w:szCs w:val="24"/>
        </w:rPr>
        <w:t>.  The</w:t>
      </w:r>
      <w:r w:rsidR="00F36E8D" w:rsidRPr="004266F9">
        <w:rPr>
          <w:rFonts w:cs="Times New Roman"/>
          <w:szCs w:val="24"/>
        </w:rPr>
        <w:t xml:space="preserve"> study </w:t>
      </w:r>
      <w:r w:rsidRPr="004266F9">
        <w:rPr>
          <w:rFonts w:cs="Times New Roman"/>
          <w:szCs w:val="24"/>
        </w:rPr>
        <w:t>findings also shows tha</w:t>
      </w:r>
      <w:r w:rsidR="00A63784" w:rsidRPr="004266F9">
        <w:rPr>
          <w:rFonts w:cs="Times New Roman"/>
          <w:szCs w:val="24"/>
        </w:rPr>
        <w:t>t there</w:t>
      </w:r>
      <w:r w:rsidR="008B6033" w:rsidRPr="004266F9">
        <w:rPr>
          <w:rFonts w:cs="Times New Roman"/>
          <w:szCs w:val="24"/>
        </w:rPr>
        <w:t xml:space="preserve"> is positive relationship </w:t>
      </w:r>
      <w:r w:rsidRPr="004266F9">
        <w:rPr>
          <w:rFonts w:cs="Times New Roman"/>
          <w:szCs w:val="24"/>
        </w:rPr>
        <w:t xml:space="preserve">between </w:t>
      </w:r>
      <w:r w:rsidR="008B6033" w:rsidRPr="004266F9">
        <w:rPr>
          <w:rFonts w:cs="Times New Roman"/>
          <w:szCs w:val="24"/>
        </w:rPr>
        <w:t xml:space="preserve">financial inclusion </w:t>
      </w:r>
      <w:r w:rsidRPr="004266F9">
        <w:rPr>
          <w:rFonts w:cs="Times New Roman"/>
          <w:szCs w:val="24"/>
        </w:rPr>
        <w:t xml:space="preserve">and </w:t>
      </w:r>
      <w:r w:rsidR="008B6033" w:rsidRPr="004266F9">
        <w:rPr>
          <w:rFonts w:cs="Times New Roman"/>
          <w:szCs w:val="24"/>
        </w:rPr>
        <w:t>providing basic bouquet of financial services</w:t>
      </w:r>
      <w:r w:rsidRPr="004266F9">
        <w:rPr>
          <w:rFonts w:cs="Times New Roman"/>
          <w:szCs w:val="24"/>
        </w:rPr>
        <w:t xml:space="preserve"> (</w:t>
      </w:r>
      <w:r w:rsidRPr="004266F9">
        <w:rPr>
          <w:rFonts w:cs="Times New Roman"/>
          <w:b/>
          <w:szCs w:val="24"/>
        </w:rPr>
        <w:t>0.931</w:t>
      </w:r>
      <w:r w:rsidRPr="004266F9">
        <w:rPr>
          <w:rFonts w:cs="Times New Roman"/>
          <w:szCs w:val="24"/>
        </w:rPr>
        <w:t xml:space="preserve">; </w:t>
      </w:r>
      <w:r w:rsidRPr="004266F9">
        <w:rPr>
          <w:rFonts w:cs="Times New Roman"/>
          <w:b/>
          <w:szCs w:val="24"/>
        </w:rPr>
        <w:t>p-value 0.001)</w:t>
      </w:r>
      <w:r w:rsidRPr="004266F9">
        <w:rPr>
          <w:rFonts w:cs="Times New Roman"/>
          <w:szCs w:val="24"/>
        </w:rPr>
        <w:t xml:space="preserve">, </w:t>
      </w:r>
      <w:r w:rsidR="008B6033" w:rsidRPr="004266F9">
        <w:rPr>
          <w:rFonts w:cs="Times New Roman"/>
          <w:szCs w:val="24"/>
        </w:rPr>
        <w:t xml:space="preserve">effective co-ordination </w:t>
      </w:r>
      <w:r w:rsidRPr="004266F9">
        <w:rPr>
          <w:rFonts w:cs="Times New Roman"/>
          <w:szCs w:val="24"/>
        </w:rPr>
        <w:t xml:space="preserve">and </w:t>
      </w:r>
      <w:r w:rsidR="008B6033" w:rsidRPr="004266F9">
        <w:rPr>
          <w:rFonts w:cs="Times New Roman"/>
          <w:szCs w:val="24"/>
        </w:rPr>
        <w:t xml:space="preserve">customer protection and grievance </w:t>
      </w:r>
      <w:proofErr w:type="spellStart"/>
      <w:r w:rsidR="008B6033" w:rsidRPr="004266F9">
        <w:rPr>
          <w:rFonts w:cs="Times New Roman"/>
          <w:szCs w:val="24"/>
        </w:rPr>
        <w:t>redressal</w:t>
      </w:r>
      <w:proofErr w:type="spellEnd"/>
      <w:r w:rsidR="008B6033" w:rsidRPr="004266F9">
        <w:rPr>
          <w:rFonts w:cs="Times New Roman"/>
          <w:b/>
          <w:szCs w:val="24"/>
        </w:rPr>
        <w:t xml:space="preserve"> </w:t>
      </w:r>
      <w:r w:rsidRPr="004266F9">
        <w:rPr>
          <w:rFonts w:cs="Times New Roman"/>
          <w:b/>
          <w:szCs w:val="24"/>
        </w:rPr>
        <w:t>(0.916; p=.000)</w:t>
      </w:r>
      <w:r w:rsidRPr="004266F9">
        <w:rPr>
          <w:rFonts w:cs="Times New Roman"/>
          <w:szCs w:val="24"/>
        </w:rPr>
        <w:t>.</w:t>
      </w:r>
    </w:p>
    <w:p w14:paraId="7AA3CC11" w14:textId="77777777" w:rsidR="0066389F" w:rsidRPr="004266F9" w:rsidRDefault="0066389F" w:rsidP="004266F9">
      <w:pPr>
        <w:pStyle w:val="Heading1"/>
        <w:spacing w:line="360" w:lineRule="auto"/>
        <w:rPr>
          <w:rFonts w:cs="Times New Roman"/>
          <w:szCs w:val="24"/>
        </w:rPr>
      </w:pPr>
      <w:bookmarkStart w:id="230" w:name="_Toc103292955"/>
      <w:bookmarkStart w:id="231" w:name="_Toc108727432"/>
      <w:bookmarkStart w:id="232" w:name="_Toc121934985"/>
      <w:bookmarkStart w:id="233" w:name="_Toc121945555"/>
      <w:bookmarkStart w:id="234" w:name="_Toc121949207"/>
      <w:r w:rsidRPr="004266F9">
        <w:rPr>
          <w:rFonts w:cs="Times New Roman"/>
          <w:szCs w:val="24"/>
        </w:rPr>
        <w:t>4.5 Regression analysis results</w:t>
      </w:r>
      <w:bookmarkEnd w:id="230"/>
      <w:bookmarkEnd w:id="231"/>
      <w:bookmarkEnd w:id="232"/>
      <w:bookmarkEnd w:id="233"/>
      <w:bookmarkEnd w:id="234"/>
    </w:p>
    <w:p w14:paraId="78D8AB39" w14:textId="6D689358" w:rsidR="0066389F" w:rsidRPr="004266F9" w:rsidRDefault="0066389F" w:rsidP="004266F9">
      <w:pPr>
        <w:rPr>
          <w:rFonts w:cs="Times New Roman"/>
          <w:szCs w:val="24"/>
        </w:rPr>
      </w:pPr>
      <w:r w:rsidRPr="004266F9">
        <w:rPr>
          <w:rFonts w:cs="Times New Roman"/>
          <w:szCs w:val="24"/>
        </w:rPr>
        <w:t xml:space="preserve">The study modelled a regression analysis using </w:t>
      </w:r>
      <w:r w:rsidR="00F36E8D" w:rsidRPr="004266F9">
        <w:rPr>
          <w:rFonts w:cs="Times New Roman"/>
          <w:szCs w:val="24"/>
        </w:rPr>
        <w:t xml:space="preserve">SPSS </w:t>
      </w:r>
      <w:r w:rsidRPr="004266F9">
        <w:rPr>
          <w:rFonts w:cs="Times New Roman"/>
          <w:szCs w:val="24"/>
        </w:rPr>
        <w:t>packages in order to ascertain if there is any relationship exist</w:t>
      </w:r>
      <w:r w:rsidR="005A6D5E" w:rsidRPr="004266F9">
        <w:rPr>
          <w:rFonts w:cs="Times New Roman"/>
          <w:szCs w:val="24"/>
        </w:rPr>
        <w:t>ing</w:t>
      </w:r>
      <w:r w:rsidRPr="004266F9">
        <w:rPr>
          <w:rFonts w:cs="Times New Roman"/>
          <w:szCs w:val="24"/>
        </w:rPr>
        <w:t xml:space="preserve"> between the latent and dependent variables. Therefore, in this research context, co-efficient of d</w:t>
      </w:r>
      <w:r w:rsidR="00C279C2">
        <w:rPr>
          <w:rFonts w:cs="Times New Roman"/>
          <w:szCs w:val="24"/>
        </w:rPr>
        <w:t>etermination explains the degree</w:t>
      </w:r>
      <w:r w:rsidRPr="004266F9">
        <w:rPr>
          <w:rFonts w:cs="Times New Roman"/>
          <w:szCs w:val="24"/>
        </w:rPr>
        <w:t xml:space="preserve"> to which changes in the dependent variable can be explained by the change in the latent variables or the percentage of variation in the dependent variable.</w:t>
      </w:r>
    </w:p>
    <w:p w14:paraId="2B2DB500" w14:textId="77777777" w:rsidR="0066389F" w:rsidRPr="004266F9" w:rsidRDefault="0066389F" w:rsidP="004266F9">
      <w:pPr>
        <w:pStyle w:val="Heading3"/>
        <w:spacing w:line="360" w:lineRule="auto"/>
        <w:rPr>
          <w:rFonts w:cs="Times New Roman"/>
        </w:rPr>
      </w:pPr>
      <w:bookmarkStart w:id="235" w:name="_Toc103292956"/>
      <w:bookmarkStart w:id="236" w:name="_Toc108727433"/>
      <w:bookmarkStart w:id="237" w:name="_Toc121934986"/>
      <w:bookmarkStart w:id="238" w:name="_Toc121945556"/>
      <w:bookmarkStart w:id="239" w:name="_Toc121949208"/>
      <w:r w:rsidRPr="004266F9">
        <w:rPr>
          <w:rFonts w:cs="Times New Roman"/>
        </w:rPr>
        <w:t>Table 4.5 Summary of the research model adopted</w:t>
      </w:r>
      <w:bookmarkEnd w:id="235"/>
      <w:bookmarkEnd w:id="236"/>
      <w:bookmarkEnd w:id="237"/>
      <w:bookmarkEnd w:id="238"/>
      <w:bookmarkEnd w:id="239"/>
    </w:p>
    <w:tbl>
      <w:tblPr>
        <w:tblStyle w:val="GridTable4Accent1"/>
        <w:tblW w:w="9394" w:type="dxa"/>
        <w:tblLook w:val="04A0" w:firstRow="1" w:lastRow="0" w:firstColumn="1" w:lastColumn="0" w:noHBand="0" w:noVBand="1"/>
      </w:tblPr>
      <w:tblGrid>
        <w:gridCol w:w="958"/>
        <w:gridCol w:w="1016"/>
        <w:gridCol w:w="1356"/>
        <w:gridCol w:w="2612"/>
        <w:gridCol w:w="3452"/>
      </w:tblGrid>
      <w:tr w:rsidR="0066389F" w:rsidRPr="004266F9" w14:paraId="5FC849C4" w14:textId="77777777" w:rsidTr="008B6033">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958" w:type="dxa"/>
          </w:tcPr>
          <w:p w14:paraId="13858E41" w14:textId="77777777" w:rsidR="0066389F" w:rsidRPr="004266F9" w:rsidRDefault="0066389F" w:rsidP="004266F9">
            <w:pPr>
              <w:spacing w:line="360" w:lineRule="auto"/>
              <w:jc w:val="center"/>
              <w:rPr>
                <w:rFonts w:cs="Times New Roman"/>
                <w:i/>
                <w:color w:val="000000" w:themeColor="text1"/>
                <w:szCs w:val="24"/>
              </w:rPr>
            </w:pPr>
            <w:r w:rsidRPr="004266F9">
              <w:rPr>
                <w:rFonts w:cs="Times New Roman"/>
                <w:i/>
                <w:color w:val="000000" w:themeColor="text1"/>
                <w:szCs w:val="24"/>
              </w:rPr>
              <w:t xml:space="preserve">Model </w:t>
            </w:r>
          </w:p>
        </w:tc>
        <w:tc>
          <w:tcPr>
            <w:tcW w:w="1016" w:type="dxa"/>
          </w:tcPr>
          <w:p w14:paraId="05AF1182" w14:textId="77777777" w:rsidR="0066389F" w:rsidRPr="004266F9" w:rsidRDefault="0066389F" w:rsidP="004266F9">
            <w:pPr>
              <w:spacing w:line="360" w:lineRule="auto"/>
              <w:ind w:right="3"/>
              <w:jc w:val="center"/>
              <w:cnfStyle w:val="100000000000" w:firstRow="1" w:lastRow="0" w:firstColumn="0" w:lastColumn="0" w:oddVBand="0" w:evenVBand="0" w:oddHBand="0" w:evenHBand="0" w:firstRowFirstColumn="0" w:firstRowLastColumn="0" w:lastRowFirstColumn="0" w:lastRowLastColumn="0"/>
              <w:rPr>
                <w:rFonts w:cs="Times New Roman"/>
                <w:i/>
                <w:color w:val="000000" w:themeColor="text1"/>
                <w:szCs w:val="24"/>
              </w:rPr>
            </w:pPr>
            <w:r w:rsidRPr="004266F9">
              <w:rPr>
                <w:rFonts w:cs="Times New Roman"/>
                <w:i/>
                <w:color w:val="000000" w:themeColor="text1"/>
                <w:szCs w:val="24"/>
              </w:rPr>
              <w:t xml:space="preserve">R </w:t>
            </w:r>
          </w:p>
        </w:tc>
        <w:tc>
          <w:tcPr>
            <w:tcW w:w="1356" w:type="dxa"/>
          </w:tcPr>
          <w:p w14:paraId="283F5D0E" w14:textId="77777777" w:rsidR="0066389F" w:rsidRPr="004266F9" w:rsidRDefault="0066389F" w:rsidP="004266F9">
            <w:pPr>
              <w:spacing w:line="360" w:lineRule="auto"/>
              <w:ind w:right="6"/>
              <w:jc w:val="center"/>
              <w:cnfStyle w:val="100000000000" w:firstRow="1" w:lastRow="0" w:firstColumn="0" w:lastColumn="0" w:oddVBand="0" w:evenVBand="0" w:oddHBand="0" w:evenHBand="0" w:firstRowFirstColumn="0" w:firstRowLastColumn="0" w:lastRowFirstColumn="0" w:lastRowLastColumn="0"/>
              <w:rPr>
                <w:rFonts w:cs="Times New Roman"/>
                <w:i/>
                <w:color w:val="000000" w:themeColor="text1"/>
                <w:szCs w:val="24"/>
              </w:rPr>
            </w:pPr>
            <w:r w:rsidRPr="004266F9">
              <w:rPr>
                <w:rFonts w:cs="Times New Roman"/>
                <w:i/>
                <w:color w:val="000000" w:themeColor="text1"/>
                <w:szCs w:val="24"/>
              </w:rPr>
              <w:t xml:space="preserve">R Square </w:t>
            </w:r>
          </w:p>
        </w:tc>
        <w:tc>
          <w:tcPr>
            <w:tcW w:w="2612" w:type="dxa"/>
          </w:tcPr>
          <w:p w14:paraId="21E197BD" w14:textId="77777777" w:rsidR="0066389F" w:rsidRPr="004266F9" w:rsidRDefault="0066389F" w:rsidP="004266F9">
            <w:pPr>
              <w:spacing w:line="360" w:lineRule="auto"/>
              <w:ind w:right="2"/>
              <w:jc w:val="center"/>
              <w:cnfStyle w:val="100000000000" w:firstRow="1" w:lastRow="0" w:firstColumn="0" w:lastColumn="0" w:oddVBand="0" w:evenVBand="0" w:oddHBand="0" w:evenHBand="0" w:firstRowFirstColumn="0" w:firstRowLastColumn="0" w:lastRowFirstColumn="0" w:lastRowLastColumn="0"/>
              <w:rPr>
                <w:rFonts w:cs="Times New Roman"/>
                <w:i/>
                <w:color w:val="000000" w:themeColor="text1"/>
                <w:szCs w:val="24"/>
              </w:rPr>
            </w:pPr>
            <w:r w:rsidRPr="004266F9">
              <w:rPr>
                <w:rFonts w:cs="Times New Roman"/>
                <w:i/>
                <w:color w:val="000000" w:themeColor="text1"/>
                <w:szCs w:val="24"/>
              </w:rPr>
              <w:t xml:space="preserve">Adjusted R Square </w:t>
            </w:r>
          </w:p>
        </w:tc>
        <w:tc>
          <w:tcPr>
            <w:tcW w:w="3452" w:type="dxa"/>
          </w:tcPr>
          <w:p w14:paraId="6686E33B" w14:textId="77777777" w:rsidR="0066389F" w:rsidRPr="004266F9" w:rsidRDefault="0066389F" w:rsidP="004266F9">
            <w:pPr>
              <w:spacing w:line="360" w:lineRule="auto"/>
              <w:ind w:right="9"/>
              <w:jc w:val="center"/>
              <w:cnfStyle w:val="100000000000" w:firstRow="1" w:lastRow="0" w:firstColumn="0" w:lastColumn="0" w:oddVBand="0" w:evenVBand="0" w:oddHBand="0" w:evenHBand="0" w:firstRowFirstColumn="0" w:firstRowLastColumn="0" w:lastRowFirstColumn="0" w:lastRowLastColumn="0"/>
              <w:rPr>
                <w:rFonts w:cs="Times New Roman"/>
                <w:i/>
                <w:color w:val="000000" w:themeColor="text1"/>
                <w:szCs w:val="24"/>
              </w:rPr>
            </w:pPr>
            <w:proofErr w:type="spellStart"/>
            <w:r w:rsidRPr="004266F9">
              <w:rPr>
                <w:rFonts w:cs="Times New Roman"/>
                <w:i/>
                <w:color w:val="000000" w:themeColor="text1"/>
                <w:szCs w:val="24"/>
              </w:rPr>
              <w:t>Std</w:t>
            </w:r>
            <w:proofErr w:type="spellEnd"/>
            <w:r w:rsidRPr="004266F9">
              <w:rPr>
                <w:rFonts w:cs="Times New Roman"/>
                <w:i/>
                <w:color w:val="000000" w:themeColor="text1"/>
                <w:szCs w:val="24"/>
              </w:rPr>
              <w:t xml:space="preserve"> Error of the Estimate </w:t>
            </w:r>
          </w:p>
        </w:tc>
      </w:tr>
      <w:tr w:rsidR="0066389F" w:rsidRPr="004266F9" w14:paraId="44B15C20" w14:textId="77777777" w:rsidTr="008B6033">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58" w:type="dxa"/>
          </w:tcPr>
          <w:p w14:paraId="21C2BD4C" w14:textId="77777777" w:rsidR="0066389F" w:rsidRPr="004266F9" w:rsidRDefault="0066389F" w:rsidP="004266F9">
            <w:pPr>
              <w:spacing w:line="360" w:lineRule="auto"/>
              <w:ind w:right="1"/>
              <w:jc w:val="center"/>
              <w:rPr>
                <w:rFonts w:cs="Times New Roman"/>
                <w:szCs w:val="24"/>
              </w:rPr>
            </w:pPr>
            <w:r w:rsidRPr="004266F9">
              <w:rPr>
                <w:rFonts w:cs="Times New Roman"/>
                <w:szCs w:val="24"/>
              </w:rPr>
              <w:t xml:space="preserve">1 </w:t>
            </w:r>
          </w:p>
        </w:tc>
        <w:tc>
          <w:tcPr>
            <w:tcW w:w="1016" w:type="dxa"/>
          </w:tcPr>
          <w:p w14:paraId="46E4BEF6" w14:textId="77777777" w:rsidR="0066389F" w:rsidRPr="004266F9" w:rsidRDefault="0066389F" w:rsidP="004266F9">
            <w:pPr>
              <w:spacing w:line="360" w:lineRule="auto"/>
              <w:ind w:right="3"/>
              <w:jc w:val="center"/>
              <w:cnfStyle w:val="000000100000" w:firstRow="0" w:lastRow="0" w:firstColumn="0" w:lastColumn="0" w:oddVBand="0" w:evenVBand="0" w:oddHBand="1" w:evenHBand="0" w:firstRowFirstColumn="0" w:firstRowLastColumn="0" w:lastRowFirstColumn="0" w:lastRowLastColumn="0"/>
              <w:rPr>
                <w:rFonts w:cs="Times New Roman"/>
                <w:i/>
                <w:szCs w:val="24"/>
              </w:rPr>
            </w:pPr>
            <w:r w:rsidRPr="004266F9">
              <w:rPr>
                <w:rFonts w:cs="Times New Roman"/>
                <w:i/>
                <w:szCs w:val="24"/>
              </w:rPr>
              <w:t>0.957</w:t>
            </w:r>
            <w:r w:rsidRPr="004266F9">
              <w:rPr>
                <w:rFonts w:cs="Times New Roman"/>
                <w:i/>
                <w:szCs w:val="24"/>
                <w:vertAlign w:val="superscript"/>
              </w:rPr>
              <w:t>a</w:t>
            </w:r>
            <w:r w:rsidRPr="004266F9">
              <w:rPr>
                <w:rFonts w:cs="Times New Roman"/>
                <w:i/>
                <w:szCs w:val="24"/>
              </w:rPr>
              <w:t xml:space="preserve"> </w:t>
            </w:r>
          </w:p>
        </w:tc>
        <w:tc>
          <w:tcPr>
            <w:tcW w:w="1356" w:type="dxa"/>
          </w:tcPr>
          <w:p w14:paraId="507EBF9A" w14:textId="77777777" w:rsidR="0066389F" w:rsidRPr="004266F9" w:rsidRDefault="0066389F" w:rsidP="004266F9">
            <w:pPr>
              <w:spacing w:line="360" w:lineRule="auto"/>
              <w:ind w:right="2"/>
              <w:jc w:val="center"/>
              <w:cnfStyle w:val="000000100000" w:firstRow="0" w:lastRow="0" w:firstColumn="0" w:lastColumn="0" w:oddVBand="0" w:evenVBand="0" w:oddHBand="1" w:evenHBand="0" w:firstRowFirstColumn="0" w:firstRowLastColumn="0" w:lastRowFirstColumn="0" w:lastRowLastColumn="0"/>
              <w:rPr>
                <w:rFonts w:cs="Times New Roman"/>
                <w:i/>
                <w:szCs w:val="24"/>
              </w:rPr>
            </w:pPr>
            <w:r w:rsidRPr="004266F9">
              <w:rPr>
                <w:rFonts w:cs="Times New Roman"/>
                <w:i/>
                <w:szCs w:val="24"/>
              </w:rPr>
              <w:t xml:space="preserve">0.915 </w:t>
            </w:r>
          </w:p>
        </w:tc>
        <w:tc>
          <w:tcPr>
            <w:tcW w:w="2612" w:type="dxa"/>
          </w:tcPr>
          <w:p w14:paraId="298967CA" w14:textId="77777777" w:rsidR="0066389F" w:rsidRPr="004266F9" w:rsidRDefault="0066389F" w:rsidP="004266F9">
            <w:pPr>
              <w:spacing w:line="360" w:lineRule="auto"/>
              <w:ind w:left="3"/>
              <w:jc w:val="center"/>
              <w:cnfStyle w:val="000000100000" w:firstRow="0" w:lastRow="0" w:firstColumn="0" w:lastColumn="0" w:oddVBand="0" w:evenVBand="0" w:oddHBand="1" w:evenHBand="0" w:firstRowFirstColumn="0" w:firstRowLastColumn="0" w:lastRowFirstColumn="0" w:lastRowLastColumn="0"/>
              <w:rPr>
                <w:rFonts w:cs="Times New Roman"/>
                <w:i/>
                <w:szCs w:val="24"/>
              </w:rPr>
            </w:pPr>
            <w:r w:rsidRPr="004266F9">
              <w:rPr>
                <w:rFonts w:cs="Times New Roman"/>
                <w:i/>
                <w:szCs w:val="24"/>
              </w:rPr>
              <w:t xml:space="preserve">0.909 </w:t>
            </w:r>
          </w:p>
        </w:tc>
        <w:tc>
          <w:tcPr>
            <w:tcW w:w="3452" w:type="dxa"/>
          </w:tcPr>
          <w:p w14:paraId="175F78FE" w14:textId="77777777" w:rsidR="0066389F" w:rsidRPr="004266F9" w:rsidRDefault="0066389F" w:rsidP="004266F9">
            <w:pPr>
              <w:spacing w:line="360" w:lineRule="auto"/>
              <w:ind w:right="3"/>
              <w:jc w:val="center"/>
              <w:cnfStyle w:val="000000100000" w:firstRow="0" w:lastRow="0" w:firstColumn="0" w:lastColumn="0" w:oddVBand="0" w:evenVBand="0" w:oddHBand="1" w:evenHBand="0" w:firstRowFirstColumn="0" w:firstRowLastColumn="0" w:lastRowFirstColumn="0" w:lastRowLastColumn="0"/>
              <w:rPr>
                <w:rFonts w:cs="Times New Roman"/>
                <w:i/>
                <w:szCs w:val="24"/>
              </w:rPr>
            </w:pPr>
            <w:r w:rsidRPr="004266F9">
              <w:rPr>
                <w:rFonts w:cs="Times New Roman"/>
                <w:i/>
                <w:szCs w:val="24"/>
              </w:rPr>
              <w:t xml:space="preserve">0.55499 </w:t>
            </w:r>
          </w:p>
        </w:tc>
      </w:tr>
    </w:tbl>
    <w:p w14:paraId="632805C6" w14:textId="77777777" w:rsidR="0066389F" w:rsidRPr="004266F9" w:rsidRDefault="0066389F" w:rsidP="004266F9">
      <w:pPr>
        <w:rPr>
          <w:rFonts w:cs="Times New Roman"/>
          <w:b/>
          <w:i/>
          <w:szCs w:val="24"/>
        </w:rPr>
      </w:pPr>
      <w:r w:rsidRPr="004266F9">
        <w:rPr>
          <w:rFonts w:cs="Times New Roman"/>
          <w:b/>
          <w:i/>
          <w:szCs w:val="24"/>
        </w:rPr>
        <w:t>Source: Primary data (2022)</w:t>
      </w:r>
    </w:p>
    <w:p w14:paraId="11726815" w14:textId="5ED14B27" w:rsidR="0066389F" w:rsidRPr="004266F9" w:rsidRDefault="0066389F" w:rsidP="004266F9">
      <w:pPr>
        <w:rPr>
          <w:rFonts w:cs="Times New Roman"/>
          <w:szCs w:val="24"/>
        </w:rPr>
      </w:pPr>
      <w:r w:rsidRPr="004266F9">
        <w:rPr>
          <w:rFonts w:cs="Times New Roman"/>
          <w:szCs w:val="24"/>
        </w:rPr>
        <w:t xml:space="preserve">The four independent variables that were studied, explain </w:t>
      </w:r>
      <w:r w:rsidRPr="004266F9">
        <w:rPr>
          <w:rFonts w:cs="Times New Roman"/>
          <w:b/>
          <w:szCs w:val="24"/>
        </w:rPr>
        <w:t>90.9%</w:t>
      </w:r>
      <w:r w:rsidRPr="004266F9">
        <w:rPr>
          <w:rFonts w:cs="Times New Roman"/>
          <w:szCs w:val="24"/>
        </w:rPr>
        <w:t xml:space="preserve"> of the </w:t>
      </w:r>
      <w:r w:rsidR="008B6033" w:rsidRPr="004266F9">
        <w:rPr>
          <w:rFonts w:cs="Times New Roman"/>
          <w:szCs w:val="24"/>
        </w:rPr>
        <w:t>financial inclusion</w:t>
      </w:r>
      <w:r w:rsidRPr="004266F9">
        <w:rPr>
          <w:rFonts w:cs="Times New Roman"/>
          <w:szCs w:val="24"/>
        </w:rPr>
        <w:t xml:space="preserve"> varia</w:t>
      </w:r>
      <w:r w:rsidR="008B6033" w:rsidRPr="004266F9">
        <w:rPr>
          <w:rFonts w:cs="Times New Roman"/>
          <w:szCs w:val="24"/>
        </w:rPr>
        <w:t xml:space="preserve">tions </w:t>
      </w:r>
      <w:r w:rsidRPr="004266F9">
        <w:rPr>
          <w:rFonts w:cs="Times New Roman"/>
          <w:szCs w:val="24"/>
        </w:rPr>
        <w:t>in Zimbabwe</w:t>
      </w:r>
      <w:r w:rsidR="008B6033" w:rsidRPr="004266F9">
        <w:rPr>
          <w:rFonts w:cs="Times New Roman"/>
          <w:szCs w:val="24"/>
        </w:rPr>
        <w:t>an Microfinances</w:t>
      </w:r>
      <w:r w:rsidRPr="004266F9">
        <w:rPr>
          <w:rFonts w:cs="Times New Roman"/>
          <w:szCs w:val="24"/>
        </w:rPr>
        <w:t xml:space="preserve">. This is clearly represented by an adjusted R-squared value on </w:t>
      </w:r>
      <w:r w:rsidRPr="004266F9">
        <w:rPr>
          <w:rFonts w:cs="Times New Roman"/>
          <w:b/>
          <w:szCs w:val="24"/>
        </w:rPr>
        <w:t>Table 4.5</w:t>
      </w:r>
      <w:r w:rsidRPr="004266F9">
        <w:rPr>
          <w:rFonts w:cs="Times New Roman"/>
          <w:szCs w:val="24"/>
        </w:rPr>
        <w:t xml:space="preserve"> below. This hence means that other variables not studied in this research contribute only 9.1% </w:t>
      </w:r>
      <w:r w:rsidR="008B6033" w:rsidRPr="004266F9">
        <w:rPr>
          <w:rFonts w:cs="Times New Roman"/>
          <w:szCs w:val="24"/>
        </w:rPr>
        <w:t>in</w:t>
      </w:r>
      <w:r w:rsidRPr="004266F9">
        <w:rPr>
          <w:rFonts w:cs="Times New Roman"/>
          <w:szCs w:val="24"/>
        </w:rPr>
        <w:t xml:space="preserve"> </w:t>
      </w:r>
      <w:r w:rsidR="008B6033" w:rsidRPr="004266F9">
        <w:rPr>
          <w:rFonts w:cs="Times New Roman"/>
          <w:szCs w:val="24"/>
        </w:rPr>
        <w:t>assessing impact and effectiveness of microfinance program in promoting financial inclusion.</w:t>
      </w:r>
    </w:p>
    <w:p w14:paraId="6D0F975D" w14:textId="77777777" w:rsidR="0066389F" w:rsidRPr="004266F9" w:rsidRDefault="0066389F" w:rsidP="004266F9">
      <w:pPr>
        <w:pStyle w:val="Heading3"/>
        <w:spacing w:line="360" w:lineRule="auto"/>
        <w:rPr>
          <w:rFonts w:cs="Times New Roman"/>
        </w:rPr>
      </w:pPr>
      <w:bookmarkStart w:id="240" w:name="_Toc103292957"/>
      <w:bookmarkStart w:id="241" w:name="_Toc108727434"/>
      <w:bookmarkStart w:id="242" w:name="_Toc121934987"/>
      <w:bookmarkStart w:id="243" w:name="_Toc121945557"/>
      <w:bookmarkStart w:id="244" w:name="_Toc121949209"/>
      <w:r w:rsidRPr="004266F9">
        <w:rPr>
          <w:rFonts w:cs="Times New Roman"/>
        </w:rPr>
        <w:t>4.5.1 Regression Co-efficient</w:t>
      </w:r>
      <w:bookmarkEnd w:id="240"/>
      <w:bookmarkEnd w:id="241"/>
      <w:bookmarkEnd w:id="242"/>
      <w:bookmarkEnd w:id="243"/>
      <w:bookmarkEnd w:id="244"/>
    </w:p>
    <w:p w14:paraId="0A2EAB4C" w14:textId="16E3A9BF" w:rsidR="0066389F" w:rsidRPr="004266F9" w:rsidRDefault="007454AA" w:rsidP="004266F9">
      <w:pPr>
        <w:rPr>
          <w:rFonts w:cs="Times New Roman"/>
          <w:szCs w:val="24"/>
        </w:rPr>
      </w:pPr>
      <w:r>
        <w:rPr>
          <w:rFonts w:cs="Times New Roman"/>
          <w:szCs w:val="24"/>
        </w:rPr>
        <w:t>W</w:t>
      </w:r>
      <w:r w:rsidR="0066389F" w:rsidRPr="004266F9">
        <w:rPr>
          <w:rFonts w:cs="Times New Roman"/>
          <w:szCs w:val="24"/>
        </w:rPr>
        <w:t>hen all independent variables are equal to zero</w:t>
      </w:r>
      <w:r w:rsidRPr="007454AA">
        <w:rPr>
          <w:rFonts w:cs="Times New Roman"/>
          <w:szCs w:val="24"/>
        </w:rPr>
        <w:t xml:space="preserve"> </w:t>
      </w:r>
      <w:r>
        <w:rPr>
          <w:rFonts w:cs="Times New Roman"/>
          <w:szCs w:val="24"/>
        </w:rPr>
        <w:t>t</w:t>
      </w:r>
      <w:r w:rsidRPr="004266F9">
        <w:rPr>
          <w:rFonts w:cs="Times New Roman"/>
          <w:szCs w:val="24"/>
        </w:rPr>
        <w:t xml:space="preserve">he possible value </w:t>
      </w:r>
      <w:r>
        <w:rPr>
          <w:rFonts w:cs="Times New Roman"/>
          <w:szCs w:val="24"/>
        </w:rPr>
        <w:t>of (y)</w:t>
      </w:r>
      <w:r w:rsidR="0066389F" w:rsidRPr="004266F9">
        <w:rPr>
          <w:rFonts w:cs="Times New Roman"/>
          <w:szCs w:val="24"/>
        </w:rPr>
        <w:t xml:space="preserve"> is </w:t>
      </w:r>
      <w:r w:rsidR="0066389F" w:rsidRPr="004266F9">
        <w:rPr>
          <w:rFonts w:cs="Times New Roman"/>
          <w:b/>
          <w:szCs w:val="24"/>
        </w:rPr>
        <w:t>5.053</w:t>
      </w:r>
      <w:r w:rsidR="0066389F" w:rsidRPr="004266F9">
        <w:rPr>
          <w:rFonts w:cs="Times New Roman"/>
          <w:szCs w:val="24"/>
        </w:rPr>
        <w:t>. The data result</w:t>
      </w:r>
      <w:r>
        <w:rPr>
          <w:rFonts w:cs="Times New Roman"/>
          <w:szCs w:val="24"/>
        </w:rPr>
        <w:t>s analysed also portrayed that holdi</w:t>
      </w:r>
      <w:r w:rsidR="0066389F" w:rsidRPr="004266F9">
        <w:rPr>
          <w:rFonts w:cs="Times New Roman"/>
          <w:szCs w:val="24"/>
        </w:rPr>
        <w:t>ng all other independent variables at zero, a unit increase in</w:t>
      </w:r>
      <w:r w:rsidR="00D629AC" w:rsidRPr="004266F9">
        <w:rPr>
          <w:rFonts w:cs="Times New Roman"/>
          <w:szCs w:val="24"/>
        </w:rPr>
        <w:t xml:space="preserve"> universal access to financial services</w:t>
      </w:r>
      <w:r w:rsidR="0066389F" w:rsidRPr="004266F9">
        <w:rPr>
          <w:rFonts w:cs="Times New Roman"/>
          <w:szCs w:val="24"/>
        </w:rPr>
        <w:t xml:space="preserve"> will lead to a </w:t>
      </w:r>
      <w:r w:rsidR="0066389F" w:rsidRPr="004266F9">
        <w:rPr>
          <w:rFonts w:cs="Times New Roman"/>
          <w:b/>
          <w:szCs w:val="24"/>
        </w:rPr>
        <w:t>0.162</w:t>
      </w:r>
      <w:r w:rsidR="0066389F" w:rsidRPr="004266F9">
        <w:rPr>
          <w:rFonts w:cs="Times New Roman"/>
          <w:szCs w:val="24"/>
        </w:rPr>
        <w:t xml:space="preserve"> increase in </w:t>
      </w:r>
      <w:r w:rsidR="008B6033" w:rsidRPr="004266F9">
        <w:rPr>
          <w:rFonts w:cs="Times New Roman"/>
          <w:szCs w:val="24"/>
        </w:rPr>
        <w:t xml:space="preserve">financial </w:t>
      </w:r>
      <w:r w:rsidR="0037468D" w:rsidRPr="004266F9">
        <w:rPr>
          <w:rFonts w:cs="Times New Roman"/>
          <w:szCs w:val="24"/>
        </w:rPr>
        <w:t>inclusion;</w:t>
      </w:r>
      <w:r w:rsidR="0066389F" w:rsidRPr="004266F9">
        <w:rPr>
          <w:rFonts w:cs="Times New Roman"/>
          <w:szCs w:val="24"/>
        </w:rPr>
        <w:t xml:space="preserve"> this means that there is a significant relationship between </w:t>
      </w:r>
      <w:r w:rsidR="00D629AC" w:rsidRPr="004266F9">
        <w:rPr>
          <w:rFonts w:cs="Times New Roman"/>
          <w:szCs w:val="24"/>
        </w:rPr>
        <w:t xml:space="preserve">universal access to financial services </w:t>
      </w:r>
      <w:r w:rsidR="0066389F" w:rsidRPr="004266F9">
        <w:rPr>
          <w:rFonts w:cs="Times New Roman"/>
          <w:szCs w:val="24"/>
        </w:rPr>
        <w:t xml:space="preserve">and </w:t>
      </w:r>
      <w:r w:rsidR="00D629AC" w:rsidRPr="004266F9">
        <w:rPr>
          <w:rFonts w:cs="Times New Roman"/>
          <w:szCs w:val="24"/>
        </w:rPr>
        <w:t>financial inclusion</w:t>
      </w:r>
      <w:r w:rsidR="0066389F" w:rsidRPr="004266F9">
        <w:rPr>
          <w:rFonts w:cs="Times New Roman"/>
          <w:szCs w:val="24"/>
        </w:rPr>
        <w:t xml:space="preserve">. </w:t>
      </w:r>
      <w:r w:rsidR="0066389F" w:rsidRPr="004266F9">
        <w:rPr>
          <w:rFonts w:eastAsia="Times New Roman" w:cs="Times New Roman"/>
          <w:b/>
          <w:i/>
          <w:szCs w:val="24"/>
        </w:rPr>
        <w:t>P</w:t>
      </w:r>
      <w:r w:rsidR="0066389F" w:rsidRPr="004266F9">
        <w:rPr>
          <w:rFonts w:cs="Times New Roman"/>
          <w:b/>
          <w:szCs w:val="24"/>
        </w:rPr>
        <w:t>-value</w:t>
      </w:r>
      <w:r w:rsidR="0066389F" w:rsidRPr="004266F9">
        <w:rPr>
          <w:rFonts w:cs="Times New Roman"/>
          <w:szCs w:val="24"/>
        </w:rPr>
        <w:t xml:space="preserve"> of </w:t>
      </w:r>
      <w:r w:rsidR="0066389F" w:rsidRPr="004266F9">
        <w:rPr>
          <w:rFonts w:cs="Times New Roman"/>
          <w:b/>
          <w:szCs w:val="24"/>
        </w:rPr>
        <w:t>0.030</w:t>
      </w:r>
      <w:r w:rsidR="0066389F" w:rsidRPr="004266F9">
        <w:rPr>
          <w:rFonts w:cs="Times New Roman"/>
          <w:szCs w:val="24"/>
        </w:rPr>
        <w:t xml:space="preserve"> and thus shows the relationship was significant. A unit increase in </w:t>
      </w:r>
      <w:r w:rsidR="00D629AC" w:rsidRPr="004266F9">
        <w:rPr>
          <w:rFonts w:cs="Times New Roman"/>
          <w:szCs w:val="24"/>
        </w:rPr>
        <w:t xml:space="preserve">effective co-ordinations </w:t>
      </w:r>
      <w:r w:rsidR="0066389F" w:rsidRPr="004266F9">
        <w:rPr>
          <w:rFonts w:cs="Times New Roman"/>
          <w:szCs w:val="24"/>
        </w:rPr>
        <w:t xml:space="preserve">will lead to a </w:t>
      </w:r>
      <w:r w:rsidR="0066389F" w:rsidRPr="004266F9">
        <w:rPr>
          <w:rFonts w:cs="Times New Roman"/>
          <w:b/>
          <w:szCs w:val="24"/>
        </w:rPr>
        <w:t>0.423</w:t>
      </w:r>
      <w:r w:rsidR="0066389F" w:rsidRPr="004266F9">
        <w:rPr>
          <w:rFonts w:cs="Times New Roman"/>
          <w:szCs w:val="24"/>
        </w:rPr>
        <w:t xml:space="preserve"> increase in</w:t>
      </w:r>
      <w:r w:rsidR="00D629AC" w:rsidRPr="004266F9">
        <w:rPr>
          <w:rFonts w:cs="Times New Roman"/>
          <w:szCs w:val="24"/>
        </w:rPr>
        <w:t xml:space="preserve"> financial inclusion</w:t>
      </w:r>
      <w:r w:rsidR="0066389F" w:rsidRPr="004266F9">
        <w:rPr>
          <w:rFonts w:cs="Times New Roman"/>
          <w:szCs w:val="24"/>
        </w:rPr>
        <w:t xml:space="preserve"> this means there is a significant relationship between </w:t>
      </w:r>
      <w:r w:rsidR="00D629AC" w:rsidRPr="004266F9">
        <w:rPr>
          <w:rFonts w:cs="Times New Roman"/>
          <w:szCs w:val="24"/>
        </w:rPr>
        <w:t xml:space="preserve">financial inclusion </w:t>
      </w:r>
      <w:r w:rsidR="0066389F" w:rsidRPr="004266F9">
        <w:rPr>
          <w:rFonts w:cs="Times New Roman"/>
          <w:szCs w:val="24"/>
        </w:rPr>
        <w:t xml:space="preserve">and </w:t>
      </w:r>
      <w:r w:rsidR="00D629AC" w:rsidRPr="004266F9">
        <w:rPr>
          <w:rFonts w:cs="Times New Roman"/>
          <w:szCs w:val="24"/>
        </w:rPr>
        <w:t xml:space="preserve">customer protection and grievance </w:t>
      </w:r>
      <w:proofErr w:type="spellStart"/>
      <w:r w:rsidR="00D629AC" w:rsidRPr="004266F9">
        <w:rPr>
          <w:rFonts w:cs="Times New Roman"/>
          <w:szCs w:val="24"/>
        </w:rPr>
        <w:t>redressal</w:t>
      </w:r>
      <w:proofErr w:type="spellEnd"/>
      <w:r w:rsidR="0066389F" w:rsidRPr="004266F9">
        <w:rPr>
          <w:rFonts w:cs="Times New Roman"/>
          <w:szCs w:val="24"/>
        </w:rPr>
        <w:t>.</w:t>
      </w:r>
    </w:p>
    <w:p w14:paraId="3B6E344A" w14:textId="77777777" w:rsidR="0066389F" w:rsidRPr="004266F9" w:rsidRDefault="0066389F" w:rsidP="004266F9">
      <w:pPr>
        <w:pStyle w:val="Heading3"/>
        <w:spacing w:line="360" w:lineRule="auto"/>
        <w:rPr>
          <w:rFonts w:cs="Times New Roman"/>
        </w:rPr>
      </w:pPr>
      <w:bookmarkStart w:id="245" w:name="_Toc103292958"/>
      <w:bookmarkStart w:id="246" w:name="_Toc108727435"/>
      <w:bookmarkStart w:id="247" w:name="_Toc121934988"/>
      <w:bookmarkStart w:id="248" w:name="_Toc121945558"/>
      <w:bookmarkStart w:id="249" w:name="_Toc121949210"/>
      <w:r w:rsidRPr="004266F9">
        <w:rPr>
          <w:rFonts w:cs="Times New Roman"/>
        </w:rPr>
        <w:lastRenderedPageBreak/>
        <w:t>4.5.1 Regression Co-efficient</w:t>
      </w:r>
      <w:bookmarkEnd w:id="245"/>
      <w:bookmarkEnd w:id="246"/>
      <w:bookmarkEnd w:id="247"/>
      <w:bookmarkEnd w:id="248"/>
      <w:bookmarkEnd w:id="249"/>
    </w:p>
    <w:tbl>
      <w:tblPr>
        <w:tblStyle w:val="PlainTable4"/>
        <w:tblW w:w="983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19"/>
        <w:gridCol w:w="1416"/>
        <w:gridCol w:w="1427"/>
        <w:gridCol w:w="1901"/>
        <w:gridCol w:w="960"/>
        <w:gridCol w:w="915"/>
      </w:tblGrid>
      <w:tr w:rsidR="0066389F" w:rsidRPr="004266F9" w14:paraId="1D042CB1" w14:textId="77777777" w:rsidTr="00D629AC">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219" w:type="dxa"/>
          </w:tcPr>
          <w:p w14:paraId="0DD8BEC5" w14:textId="77777777" w:rsidR="0066389F" w:rsidRPr="004266F9" w:rsidRDefault="0066389F" w:rsidP="004266F9">
            <w:pPr>
              <w:spacing w:line="360" w:lineRule="auto"/>
              <w:ind w:left="6"/>
              <w:jc w:val="left"/>
              <w:rPr>
                <w:rFonts w:cs="Times New Roman"/>
                <w:color w:val="000000" w:themeColor="text1"/>
                <w:szCs w:val="24"/>
              </w:rPr>
            </w:pPr>
            <w:r w:rsidRPr="004266F9">
              <w:rPr>
                <w:rFonts w:cs="Times New Roman"/>
                <w:color w:val="000000" w:themeColor="text1"/>
                <w:szCs w:val="24"/>
              </w:rPr>
              <w:t xml:space="preserve">Model </w:t>
            </w:r>
          </w:p>
        </w:tc>
        <w:tc>
          <w:tcPr>
            <w:tcW w:w="2843" w:type="dxa"/>
            <w:gridSpan w:val="2"/>
          </w:tcPr>
          <w:p w14:paraId="4F1B54C5" w14:textId="77777777" w:rsidR="0066389F" w:rsidRPr="004266F9" w:rsidRDefault="0066389F" w:rsidP="004266F9">
            <w:pPr>
              <w:spacing w:line="360" w:lineRule="auto"/>
              <w:ind w:left="120" w:right="61"/>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4266F9">
              <w:rPr>
                <w:rFonts w:cs="Times New Roman"/>
                <w:color w:val="000000" w:themeColor="text1"/>
                <w:szCs w:val="24"/>
              </w:rPr>
              <w:t xml:space="preserve">Unstandardized Coefficients </w:t>
            </w:r>
          </w:p>
        </w:tc>
        <w:tc>
          <w:tcPr>
            <w:tcW w:w="1901" w:type="dxa"/>
          </w:tcPr>
          <w:p w14:paraId="668FF529" w14:textId="77777777" w:rsidR="0066389F" w:rsidRPr="004266F9" w:rsidRDefault="0066389F" w:rsidP="004266F9">
            <w:pPr>
              <w:spacing w:line="360" w:lineRule="auto"/>
              <w:ind w:right="2"/>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4266F9">
              <w:rPr>
                <w:rFonts w:cs="Times New Roman"/>
                <w:color w:val="000000" w:themeColor="text1"/>
                <w:szCs w:val="24"/>
              </w:rPr>
              <w:t xml:space="preserve">Standardized  T </w:t>
            </w:r>
          </w:p>
        </w:tc>
        <w:tc>
          <w:tcPr>
            <w:tcW w:w="960" w:type="dxa"/>
          </w:tcPr>
          <w:p w14:paraId="3BBD1FCE" w14:textId="77777777" w:rsidR="0066389F" w:rsidRPr="004266F9" w:rsidRDefault="0066389F" w:rsidP="004266F9">
            <w:pPr>
              <w:spacing w:line="360" w:lineRule="auto"/>
              <w:ind w:left="56"/>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4266F9">
              <w:rPr>
                <w:rFonts w:cs="Times New Roman"/>
                <w:color w:val="000000" w:themeColor="text1"/>
                <w:szCs w:val="24"/>
              </w:rPr>
              <w:t xml:space="preserve"> </w:t>
            </w:r>
          </w:p>
        </w:tc>
        <w:tc>
          <w:tcPr>
            <w:tcW w:w="915" w:type="dxa"/>
          </w:tcPr>
          <w:p w14:paraId="6179E99E" w14:textId="77777777" w:rsidR="0066389F" w:rsidRPr="004266F9" w:rsidRDefault="0066389F" w:rsidP="004266F9">
            <w:pPr>
              <w:spacing w:line="360" w:lineRule="auto"/>
              <w:ind w:left="4"/>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4266F9">
              <w:rPr>
                <w:rFonts w:cs="Times New Roman"/>
                <w:color w:val="000000" w:themeColor="text1"/>
                <w:szCs w:val="24"/>
              </w:rPr>
              <w:t xml:space="preserve">Sig. </w:t>
            </w:r>
          </w:p>
        </w:tc>
      </w:tr>
      <w:tr w:rsidR="0066389F" w:rsidRPr="004266F9" w14:paraId="3BE73EE9" w14:textId="77777777" w:rsidTr="00D629A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19" w:type="dxa"/>
          </w:tcPr>
          <w:p w14:paraId="4433310E" w14:textId="77777777" w:rsidR="0066389F" w:rsidRPr="004266F9" w:rsidRDefault="0066389F" w:rsidP="004266F9">
            <w:pPr>
              <w:spacing w:line="360" w:lineRule="auto"/>
              <w:ind w:left="37"/>
              <w:jc w:val="left"/>
              <w:rPr>
                <w:rFonts w:cs="Times New Roman"/>
                <w:color w:val="000000" w:themeColor="text1"/>
                <w:szCs w:val="24"/>
              </w:rPr>
            </w:pPr>
            <w:r w:rsidRPr="004266F9">
              <w:rPr>
                <w:rFonts w:cs="Times New Roman"/>
                <w:color w:val="000000" w:themeColor="text1"/>
                <w:szCs w:val="24"/>
              </w:rPr>
              <w:t xml:space="preserve"> </w:t>
            </w:r>
          </w:p>
        </w:tc>
        <w:tc>
          <w:tcPr>
            <w:tcW w:w="2843" w:type="dxa"/>
            <w:gridSpan w:val="2"/>
          </w:tcPr>
          <w:p w14:paraId="7AEDCD1C" w14:textId="77777777" w:rsidR="0066389F" w:rsidRPr="004266F9" w:rsidRDefault="0066389F" w:rsidP="004266F9">
            <w:pPr>
              <w:spacing w:line="360" w:lineRule="auto"/>
              <w:ind w:left="37"/>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4266F9">
              <w:rPr>
                <w:rFonts w:cs="Times New Roman"/>
                <w:b/>
                <w:szCs w:val="24"/>
              </w:rPr>
              <w:t xml:space="preserve"> </w:t>
            </w:r>
          </w:p>
        </w:tc>
        <w:tc>
          <w:tcPr>
            <w:tcW w:w="1901" w:type="dxa"/>
          </w:tcPr>
          <w:p w14:paraId="0FE2A203" w14:textId="77777777" w:rsidR="0066389F" w:rsidRPr="004266F9" w:rsidRDefault="0066389F" w:rsidP="004266F9">
            <w:pPr>
              <w:spacing w:line="360" w:lineRule="auto"/>
              <w:ind w:right="5"/>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4266F9">
              <w:rPr>
                <w:rFonts w:cs="Times New Roman"/>
                <w:b/>
                <w:szCs w:val="24"/>
              </w:rPr>
              <w:t xml:space="preserve">Coefficients </w:t>
            </w:r>
          </w:p>
        </w:tc>
        <w:tc>
          <w:tcPr>
            <w:tcW w:w="960" w:type="dxa"/>
          </w:tcPr>
          <w:p w14:paraId="046E03DE" w14:textId="77777777" w:rsidR="0066389F" w:rsidRPr="004266F9" w:rsidRDefault="0066389F" w:rsidP="004266F9">
            <w:pPr>
              <w:spacing w:line="360" w:lineRule="auto"/>
              <w:ind w:left="3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 </w:t>
            </w:r>
          </w:p>
        </w:tc>
        <w:tc>
          <w:tcPr>
            <w:tcW w:w="915" w:type="dxa"/>
          </w:tcPr>
          <w:p w14:paraId="0B9706A9" w14:textId="77777777" w:rsidR="0066389F" w:rsidRPr="004266F9" w:rsidRDefault="0066389F" w:rsidP="004266F9">
            <w:pPr>
              <w:spacing w:line="360" w:lineRule="auto"/>
              <w:ind w:left="3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 </w:t>
            </w:r>
          </w:p>
        </w:tc>
      </w:tr>
      <w:tr w:rsidR="0066389F" w:rsidRPr="004266F9" w14:paraId="0DECD866" w14:textId="77777777" w:rsidTr="00D629AC">
        <w:trPr>
          <w:trHeight w:val="353"/>
        </w:trPr>
        <w:tc>
          <w:tcPr>
            <w:cnfStyle w:val="001000000000" w:firstRow="0" w:lastRow="0" w:firstColumn="1" w:lastColumn="0" w:oddVBand="0" w:evenVBand="0" w:oddHBand="0" w:evenHBand="0" w:firstRowFirstColumn="0" w:firstRowLastColumn="0" w:lastRowFirstColumn="0" w:lastRowLastColumn="0"/>
            <w:tcW w:w="3219" w:type="dxa"/>
          </w:tcPr>
          <w:p w14:paraId="31654F5B" w14:textId="77777777" w:rsidR="0066389F" w:rsidRPr="004266F9" w:rsidRDefault="0066389F" w:rsidP="004266F9">
            <w:pPr>
              <w:spacing w:line="360" w:lineRule="auto"/>
              <w:ind w:left="37"/>
              <w:jc w:val="left"/>
              <w:rPr>
                <w:rFonts w:cs="Times New Roman"/>
                <w:color w:val="000000" w:themeColor="text1"/>
                <w:szCs w:val="24"/>
              </w:rPr>
            </w:pPr>
            <w:r w:rsidRPr="004266F9">
              <w:rPr>
                <w:rFonts w:cs="Times New Roman"/>
                <w:color w:val="000000" w:themeColor="text1"/>
                <w:szCs w:val="24"/>
              </w:rPr>
              <w:t xml:space="preserve"> </w:t>
            </w:r>
          </w:p>
        </w:tc>
        <w:tc>
          <w:tcPr>
            <w:tcW w:w="1416" w:type="dxa"/>
          </w:tcPr>
          <w:p w14:paraId="16A22051" w14:textId="77777777" w:rsidR="0066389F" w:rsidRPr="004266F9" w:rsidRDefault="0066389F" w:rsidP="004266F9">
            <w:pPr>
              <w:spacing w:line="360" w:lineRule="auto"/>
              <w:ind w:right="14"/>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4266F9">
              <w:rPr>
                <w:rFonts w:cs="Times New Roman"/>
                <w:b/>
                <w:szCs w:val="24"/>
              </w:rPr>
              <w:t xml:space="preserve">B </w:t>
            </w:r>
          </w:p>
        </w:tc>
        <w:tc>
          <w:tcPr>
            <w:tcW w:w="1426" w:type="dxa"/>
          </w:tcPr>
          <w:p w14:paraId="64BE7720" w14:textId="77777777" w:rsidR="0066389F" w:rsidRPr="004266F9" w:rsidRDefault="0066389F" w:rsidP="004266F9">
            <w:pPr>
              <w:spacing w:line="360" w:lineRule="auto"/>
              <w:ind w:right="8"/>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4266F9">
              <w:rPr>
                <w:rFonts w:cs="Times New Roman"/>
                <w:b/>
                <w:szCs w:val="24"/>
              </w:rPr>
              <w:t xml:space="preserve">Std. Error </w:t>
            </w:r>
          </w:p>
        </w:tc>
        <w:tc>
          <w:tcPr>
            <w:tcW w:w="1901" w:type="dxa"/>
          </w:tcPr>
          <w:p w14:paraId="79ECED33" w14:textId="77777777" w:rsidR="0066389F" w:rsidRPr="004266F9" w:rsidRDefault="0066389F" w:rsidP="004266F9">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4266F9">
              <w:rPr>
                <w:rFonts w:cs="Times New Roman"/>
                <w:b/>
                <w:szCs w:val="24"/>
              </w:rPr>
              <w:t xml:space="preserve">Beta </w:t>
            </w:r>
          </w:p>
        </w:tc>
        <w:tc>
          <w:tcPr>
            <w:tcW w:w="960" w:type="dxa"/>
          </w:tcPr>
          <w:p w14:paraId="1154B0EC" w14:textId="77777777" w:rsidR="0066389F" w:rsidRPr="004266F9" w:rsidRDefault="0066389F" w:rsidP="004266F9">
            <w:pPr>
              <w:spacing w:line="360" w:lineRule="auto"/>
              <w:ind w:left="3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c>
          <w:tcPr>
            <w:tcW w:w="915" w:type="dxa"/>
          </w:tcPr>
          <w:p w14:paraId="7913F6B8" w14:textId="77777777" w:rsidR="0066389F" w:rsidRPr="004266F9" w:rsidRDefault="0066389F" w:rsidP="004266F9">
            <w:pPr>
              <w:spacing w:line="360" w:lineRule="auto"/>
              <w:ind w:left="3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 </w:t>
            </w:r>
          </w:p>
        </w:tc>
      </w:tr>
      <w:tr w:rsidR="0066389F" w:rsidRPr="004266F9" w14:paraId="0DC6EC00" w14:textId="77777777" w:rsidTr="00D629A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19" w:type="dxa"/>
          </w:tcPr>
          <w:p w14:paraId="523675BA" w14:textId="77777777" w:rsidR="0066389F" w:rsidRPr="004266F9" w:rsidRDefault="0066389F" w:rsidP="004266F9">
            <w:pPr>
              <w:spacing w:line="360" w:lineRule="auto"/>
              <w:ind w:left="3"/>
              <w:jc w:val="left"/>
              <w:rPr>
                <w:rFonts w:cs="Times New Roman"/>
                <w:b w:val="0"/>
                <w:i/>
                <w:color w:val="000000" w:themeColor="text1"/>
                <w:szCs w:val="24"/>
              </w:rPr>
            </w:pPr>
            <w:r w:rsidRPr="004266F9">
              <w:rPr>
                <w:rFonts w:cs="Times New Roman"/>
                <w:b w:val="0"/>
                <w:i/>
                <w:color w:val="000000" w:themeColor="text1"/>
                <w:szCs w:val="24"/>
              </w:rPr>
              <w:t xml:space="preserve">(Constant) </w:t>
            </w:r>
          </w:p>
        </w:tc>
        <w:tc>
          <w:tcPr>
            <w:tcW w:w="1416" w:type="dxa"/>
          </w:tcPr>
          <w:p w14:paraId="0E4F5503" w14:textId="77777777" w:rsidR="0066389F" w:rsidRPr="004266F9" w:rsidRDefault="0066389F" w:rsidP="004266F9">
            <w:pPr>
              <w:spacing w:line="360" w:lineRule="auto"/>
              <w:ind w:left="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5.053 </w:t>
            </w:r>
          </w:p>
        </w:tc>
        <w:tc>
          <w:tcPr>
            <w:tcW w:w="1426" w:type="dxa"/>
          </w:tcPr>
          <w:p w14:paraId="147D11E9" w14:textId="77777777" w:rsidR="0066389F" w:rsidRPr="004266F9" w:rsidRDefault="0066389F" w:rsidP="004266F9">
            <w:pPr>
              <w:spacing w:line="360" w:lineRule="auto"/>
              <w:ind w:right="5"/>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3.061 </w:t>
            </w:r>
          </w:p>
        </w:tc>
        <w:tc>
          <w:tcPr>
            <w:tcW w:w="1901" w:type="dxa"/>
          </w:tcPr>
          <w:p w14:paraId="1D24C581" w14:textId="77777777" w:rsidR="0066389F" w:rsidRPr="004266F9" w:rsidRDefault="0066389F" w:rsidP="004266F9">
            <w:pPr>
              <w:spacing w:line="360" w:lineRule="auto"/>
              <w:ind w:right="5"/>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1.652 </w:t>
            </w:r>
          </w:p>
        </w:tc>
        <w:tc>
          <w:tcPr>
            <w:tcW w:w="960" w:type="dxa"/>
          </w:tcPr>
          <w:p w14:paraId="26B99FA3" w14:textId="77777777" w:rsidR="0066389F" w:rsidRPr="004266F9" w:rsidRDefault="0066389F" w:rsidP="004266F9">
            <w:pPr>
              <w:spacing w:line="360" w:lineRule="auto"/>
              <w:ind w:left="56"/>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 </w:t>
            </w:r>
          </w:p>
        </w:tc>
        <w:tc>
          <w:tcPr>
            <w:tcW w:w="915" w:type="dxa"/>
          </w:tcPr>
          <w:p w14:paraId="3A2DE56A" w14:textId="77777777" w:rsidR="0066389F" w:rsidRPr="004266F9" w:rsidRDefault="0066389F" w:rsidP="004266F9">
            <w:pPr>
              <w:spacing w:line="360" w:lineRule="auto"/>
              <w:ind w:left="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.104 </w:t>
            </w:r>
          </w:p>
        </w:tc>
      </w:tr>
      <w:tr w:rsidR="0066389F" w:rsidRPr="004266F9" w14:paraId="04E5F418" w14:textId="77777777" w:rsidTr="00D629AC">
        <w:trPr>
          <w:trHeight w:val="349"/>
        </w:trPr>
        <w:tc>
          <w:tcPr>
            <w:cnfStyle w:val="001000000000" w:firstRow="0" w:lastRow="0" w:firstColumn="1" w:lastColumn="0" w:oddVBand="0" w:evenVBand="0" w:oddHBand="0" w:evenHBand="0" w:firstRowFirstColumn="0" w:firstRowLastColumn="0" w:lastRowFirstColumn="0" w:lastRowLastColumn="0"/>
            <w:tcW w:w="3219" w:type="dxa"/>
          </w:tcPr>
          <w:p w14:paraId="23588355" w14:textId="333DF9FA" w:rsidR="0066389F" w:rsidRPr="004266F9" w:rsidRDefault="00D629AC" w:rsidP="004266F9">
            <w:pPr>
              <w:spacing w:line="360" w:lineRule="auto"/>
              <w:ind w:left="5"/>
              <w:jc w:val="left"/>
              <w:rPr>
                <w:rFonts w:cs="Times New Roman"/>
                <w:b w:val="0"/>
                <w:i/>
                <w:color w:val="000000" w:themeColor="text1"/>
                <w:szCs w:val="24"/>
              </w:rPr>
            </w:pPr>
            <w:r w:rsidRPr="004266F9">
              <w:rPr>
                <w:rFonts w:cs="Times New Roman"/>
                <w:b w:val="0"/>
                <w:i/>
                <w:color w:val="000000" w:themeColor="text1"/>
                <w:szCs w:val="24"/>
              </w:rPr>
              <w:t>Universal access to financial services</w:t>
            </w:r>
          </w:p>
        </w:tc>
        <w:tc>
          <w:tcPr>
            <w:tcW w:w="1416" w:type="dxa"/>
          </w:tcPr>
          <w:p w14:paraId="15B32AB9" w14:textId="77777777" w:rsidR="0066389F" w:rsidRPr="004266F9" w:rsidRDefault="0066389F" w:rsidP="004266F9">
            <w:pPr>
              <w:spacing w:line="360" w:lineRule="auto"/>
              <w:ind w:left="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0.162 </w:t>
            </w:r>
          </w:p>
        </w:tc>
        <w:tc>
          <w:tcPr>
            <w:tcW w:w="1426" w:type="dxa"/>
          </w:tcPr>
          <w:p w14:paraId="157AC2B1" w14:textId="77777777" w:rsidR="0066389F" w:rsidRPr="004266F9" w:rsidRDefault="0066389F" w:rsidP="004266F9">
            <w:pPr>
              <w:spacing w:line="360" w:lineRule="auto"/>
              <w:ind w:right="5"/>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0.073 </w:t>
            </w:r>
          </w:p>
        </w:tc>
        <w:tc>
          <w:tcPr>
            <w:tcW w:w="1901" w:type="dxa"/>
          </w:tcPr>
          <w:p w14:paraId="218BBEB8" w14:textId="77777777" w:rsidR="0066389F" w:rsidRPr="004266F9" w:rsidRDefault="0066389F" w:rsidP="004266F9">
            <w:pPr>
              <w:spacing w:line="360" w:lineRule="auto"/>
              <w:ind w:right="5"/>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0.204 </w:t>
            </w:r>
          </w:p>
        </w:tc>
        <w:tc>
          <w:tcPr>
            <w:tcW w:w="960" w:type="dxa"/>
          </w:tcPr>
          <w:p w14:paraId="09205816" w14:textId="77777777" w:rsidR="0066389F" w:rsidRPr="004266F9" w:rsidRDefault="0066389F" w:rsidP="004266F9">
            <w:pPr>
              <w:spacing w:line="360" w:lineRule="auto"/>
              <w:ind w:left="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2.221 </w:t>
            </w:r>
          </w:p>
        </w:tc>
        <w:tc>
          <w:tcPr>
            <w:tcW w:w="915" w:type="dxa"/>
          </w:tcPr>
          <w:p w14:paraId="38E00328" w14:textId="77777777" w:rsidR="0066389F" w:rsidRPr="004266F9" w:rsidRDefault="0066389F" w:rsidP="004266F9">
            <w:pPr>
              <w:spacing w:line="360" w:lineRule="auto"/>
              <w:ind w:left="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0.030 </w:t>
            </w:r>
          </w:p>
        </w:tc>
      </w:tr>
      <w:tr w:rsidR="0066389F" w:rsidRPr="004266F9" w14:paraId="1506AF5B" w14:textId="77777777" w:rsidTr="00D629A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219" w:type="dxa"/>
          </w:tcPr>
          <w:p w14:paraId="04D1F90A" w14:textId="43D29B9D" w:rsidR="0066389F" w:rsidRPr="004266F9" w:rsidRDefault="00D629AC" w:rsidP="004266F9">
            <w:pPr>
              <w:spacing w:line="360" w:lineRule="auto"/>
              <w:ind w:left="4"/>
              <w:jc w:val="left"/>
              <w:rPr>
                <w:rFonts w:cs="Times New Roman"/>
                <w:b w:val="0"/>
                <w:i/>
                <w:color w:val="000000" w:themeColor="text1"/>
                <w:szCs w:val="24"/>
              </w:rPr>
            </w:pPr>
            <w:r w:rsidRPr="004266F9">
              <w:rPr>
                <w:rFonts w:cs="Times New Roman"/>
                <w:b w:val="0"/>
                <w:i/>
                <w:color w:val="000000" w:themeColor="text1"/>
                <w:szCs w:val="24"/>
              </w:rPr>
              <w:t>Effective co-ordinations</w:t>
            </w:r>
          </w:p>
        </w:tc>
        <w:tc>
          <w:tcPr>
            <w:tcW w:w="1416" w:type="dxa"/>
          </w:tcPr>
          <w:p w14:paraId="064BB094" w14:textId="77777777" w:rsidR="0066389F" w:rsidRPr="004266F9" w:rsidRDefault="0066389F" w:rsidP="004266F9">
            <w:pPr>
              <w:spacing w:line="360" w:lineRule="auto"/>
              <w:ind w:left="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0.423 </w:t>
            </w:r>
          </w:p>
        </w:tc>
        <w:tc>
          <w:tcPr>
            <w:tcW w:w="1426" w:type="dxa"/>
          </w:tcPr>
          <w:p w14:paraId="20C1DD3B" w14:textId="77777777" w:rsidR="0066389F" w:rsidRPr="004266F9" w:rsidRDefault="0066389F" w:rsidP="004266F9">
            <w:pPr>
              <w:spacing w:line="360" w:lineRule="auto"/>
              <w:ind w:right="5"/>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0.079 </w:t>
            </w:r>
          </w:p>
        </w:tc>
        <w:tc>
          <w:tcPr>
            <w:tcW w:w="1901" w:type="dxa"/>
          </w:tcPr>
          <w:p w14:paraId="4850F481" w14:textId="77777777" w:rsidR="0066389F" w:rsidRPr="004266F9" w:rsidRDefault="0066389F" w:rsidP="004266F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0.623 </w:t>
            </w:r>
          </w:p>
        </w:tc>
        <w:tc>
          <w:tcPr>
            <w:tcW w:w="960" w:type="dxa"/>
          </w:tcPr>
          <w:p w14:paraId="64C0CB0F" w14:textId="77777777" w:rsidR="0066389F" w:rsidRPr="004266F9" w:rsidRDefault="0066389F" w:rsidP="004266F9">
            <w:pPr>
              <w:spacing w:line="360" w:lineRule="auto"/>
              <w:ind w:left="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5.344 </w:t>
            </w:r>
          </w:p>
        </w:tc>
        <w:tc>
          <w:tcPr>
            <w:tcW w:w="915" w:type="dxa"/>
          </w:tcPr>
          <w:p w14:paraId="533AE241" w14:textId="77777777" w:rsidR="0066389F" w:rsidRPr="004266F9" w:rsidRDefault="0066389F" w:rsidP="004266F9">
            <w:pPr>
              <w:spacing w:line="360" w:lineRule="auto"/>
              <w:ind w:left="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0.001</w:t>
            </w:r>
          </w:p>
        </w:tc>
      </w:tr>
      <w:tr w:rsidR="0066389F" w:rsidRPr="004266F9" w14:paraId="3C889E13" w14:textId="77777777" w:rsidTr="00D629AC">
        <w:trPr>
          <w:trHeight w:val="318"/>
        </w:trPr>
        <w:tc>
          <w:tcPr>
            <w:cnfStyle w:val="001000000000" w:firstRow="0" w:lastRow="0" w:firstColumn="1" w:lastColumn="0" w:oddVBand="0" w:evenVBand="0" w:oddHBand="0" w:evenHBand="0" w:firstRowFirstColumn="0" w:firstRowLastColumn="0" w:lastRowFirstColumn="0" w:lastRowLastColumn="0"/>
            <w:tcW w:w="3219" w:type="dxa"/>
          </w:tcPr>
          <w:p w14:paraId="3C82046F" w14:textId="0B4374DE" w:rsidR="0066389F" w:rsidRPr="004266F9" w:rsidRDefault="00D629AC" w:rsidP="004266F9">
            <w:pPr>
              <w:spacing w:line="360" w:lineRule="auto"/>
              <w:ind w:left="8"/>
              <w:jc w:val="left"/>
              <w:rPr>
                <w:rFonts w:cs="Times New Roman"/>
                <w:b w:val="0"/>
                <w:i/>
                <w:color w:val="000000" w:themeColor="text1"/>
                <w:szCs w:val="24"/>
              </w:rPr>
            </w:pPr>
            <w:r w:rsidRPr="004266F9">
              <w:rPr>
                <w:rFonts w:cs="Times New Roman"/>
                <w:b w:val="0"/>
                <w:i/>
                <w:color w:val="000000" w:themeColor="text1"/>
                <w:szCs w:val="24"/>
              </w:rPr>
              <w:t>Basic bouquet of financial services.</w:t>
            </w:r>
          </w:p>
        </w:tc>
        <w:tc>
          <w:tcPr>
            <w:tcW w:w="1416" w:type="dxa"/>
          </w:tcPr>
          <w:p w14:paraId="62F0F003" w14:textId="77777777" w:rsidR="0066389F" w:rsidRPr="004266F9" w:rsidRDefault="0066389F" w:rsidP="004266F9">
            <w:pPr>
              <w:spacing w:line="360" w:lineRule="auto"/>
              <w:ind w:left="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0.208 </w:t>
            </w:r>
          </w:p>
        </w:tc>
        <w:tc>
          <w:tcPr>
            <w:tcW w:w="1426" w:type="dxa"/>
          </w:tcPr>
          <w:p w14:paraId="50348D30" w14:textId="77777777" w:rsidR="0066389F" w:rsidRPr="004266F9" w:rsidRDefault="0066389F" w:rsidP="004266F9">
            <w:pPr>
              <w:spacing w:line="360" w:lineRule="auto"/>
              <w:ind w:right="5"/>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0.058 </w:t>
            </w:r>
          </w:p>
        </w:tc>
        <w:tc>
          <w:tcPr>
            <w:tcW w:w="1901" w:type="dxa"/>
          </w:tcPr>
          <w:p w14:paraId="0B194C13" w14:textId="77777777" w:rsidR="0066389F" w:rsidRPr="004266F9" w:rsidRDefault="0066389F" w:rsidP="004266F9">
            <w:pPr>
              <w:spacing w:line="360" w:lineRule="auto"/>
              <w:ind w:right="5"/>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0.375 </w:t>
            </w:r>
          </w:p>
        </w:tc>
        <w:tc>
          <w:tcPr>
            <w:tcW w:w="960" w:type="dxa"/>
          </w:tcPr>
          <w:p w14:paraId="64881C03" w14:textId="77777777" w:rsidR="0066389F" w:rsidRPr="004266F9" w:rsidRDefault="0066389F" w:rsidP="004266F9">
            <w:pPr>
              <w:spacing w:line="360" w:lineRule="auto"/>
              <w:ind w:left="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3.063 </w:t>
            </w:r>
          </w:p>
        </w:tc>
        <w:tc>
          <w:tcPr>
            <w:tcW w:w="915" w:type="dxa"/>
          </w:tcPr>
          <w:p w14:paraId="54A7983F" w14:textId="77777777" w:rsidR="0066389F" w:rsidRPr="004266F9" w:rsidRDefault="0066389F" w:rsidP="004266F9">
            <w:pPr>
              <w:spacing w:line="360" w:lineRule="auto"/>
              <w:ind w:left="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4266F9">
              <w:rPr>
                <w:rFonts w:cs="Times New Roman"/>
                <w:szCs w:val="24"/>
              </w:rPr>
              <w:t xml:space="preserve">0.003 </w:t>
            </w:r>
          </w:p>
        </w:tc>
      </w:tr>
      <w:tr w:rsidR="0066389F" w:rsidRPr="004266F9" w14:paraId="1DD3D9C0" w14:textId="77777777" w:rsidTr="00D629A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219" w:type="dxa"/>
          </w:tcPr>
          <w:p w14:paraId="60251C09" w14:textId="7FB89793" w:rsidR="0066389F" w:rsidRPr="004266F9" w:rsidRDefault="00D629AC" w:rsidP="004266F9">
            <w:pPr>
              <w:spacing w:line="360" w:lineRule="auto"/>
              <w:ind w:left="5"/>
              <w:jc w:val="left"/>
              <w:rPr>
                <w:rFonts w:cs="Times New Roman"/>
                <w:b w:val="0"/>
                <w:i/>
                <w:color w:val="000000" w:themeColor="text1"/>
                <w:szCs w:val="24"/>
              </w:rPr>
            </w:pPr>
            <w:r w:rsidRPr="004266F9">
              <w:rPr>
                <w:rFonts w:cs="Times New Roman"/>
                <w:b w:val="0"/>
                <w:i/>
                <w:color w:val="000000" w:themeColor="text1"/>
                <w:szCs w:val="24"/>
              </w:rPr>
              <w:t xml:space="preserve">Customer protection and grievance </w:t>
            </w:r>
            <w:proofErr w:type="spellStart"/>
            <w:r w:rsidRPr="004266F9">
              <w:rPr>
                <w:rFonts w:cs="Times New Roman"/>
                <w:b w:val="0"/>
                <w:i/>
                <w:color w:val="000000" w:themeColor="text1"/>
                <w:szCs w:val="24"/>
              </w:rPr>
              <w:t>redressal</w:t>
            </w:r>
            <w:proofErr w:type="spellEnd"/>
            <w:r w:rsidRPr="004266F9">
              <w:rPr>
                <w:rFonts w:cs="Times New Roman"/>
                <w:b w:val="0"/>
                <w:i/>
                <w:color w:val="000000" w:themeColor="text1"/>
                <w:szCs w:val="24"/>
              </w:rPr>
              <w:t>.</w:t>
            </w:r>
          </w:p>
        </w:tc>
        <w:tc>
          <w:tcPr>
            <w:tcW w:w="1416" w:type="dxa"/>
          </w:tcPr>
          <w:p w14:paraId="0AB17D02" w14:textId="77777777" w:rsidR="0066389F" w:rsidRPr="004266F9" w:rsidRDefault="0066389F" w:rsidP="004266F9">
            <w:pPr>
              <w:spacing w:line="360" w:lineRule="auto"/>
              <w:ind w:left="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0.173 </w:t>
            </w:r>
          </w:p>
        </w:tc>
        <w:tc>
          <w:tcPr>
            <w:tcW w:w="1426" w:type="dxa"/>
          </w:tcPr>
          <w:p w14:paraId="5615733E" w14:textId="77777777" w:rsidR="0066389F" w:rsidRPr="004266F9" w:rsidRDefault="0066389F" w:rsidP="004266F9">
            <w:pPr>
              <w:spacing w:line="360" w:lineRule="auto"/>
              <w:ind w:right="5"/>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0.039 </w:t>
            </w:r>
          </w:p>
        </w:tc>
        <w:tc>
          <w:tcPr>
            <w:tcW w:w="1901" w:type="dxa"/>
          </w:tcPr>
          <w:p w14:paraId="0FF2F03C" w14:textId="77777777" w:rsidR="0066389F" w:rsidRPr="004266F9" w:rsidRDefault="0066389F" w:rsidP="004266F9">
            <w:pPr>
              <w:spacing w:line="360" w:lineRule="auto"/>
              <w:ind w:right="5"/>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0.472 </w:t>
            </w:r>
          </w:p>
        </w:tc>
        <w:tc>
          <w:tcPr>
            <w:tcW w:w="960" w:type="dxa"/>
          </w:tcPr>
          <w:p w14:paraId="75F6F80C" w14:textId="77777777" w:rsidR="0066389F" w:rsidRPr="004266F9" w:rsidRDefault="0066389F" w:rsidP="004266F9">
            <w:pPr>
              <w:spacing w:line="360" w:lineRule="auto"/>
              <w:ind w:left="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5.328 </w:t>
            </w:r>
          </w:p>
        </w:tc>
        <w:tc>
          <w:tcPr>
            <w:tcW w:w="915" w:type="dxa"/>
          </w:tcPr>
          <w:p w14:paraId="1E96E4CA" w14:textId="77777777" w:rsidR="0066389F" w:rsidRPr="004266F9" w:rsidRDefault="0066389F" w:rsidP="004266F9">
            <w:pPr>
              <w:spacing w:line="360" w:lineRule="auto"/>
              <w:ind w:left="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4266F9">
              <w:rPr>
                <w:rFonts w:cs="Times New Roman"/>
                <w:szCs w:val="24"/>
              </w:rPr>
              <w:t xml:space="preserve">.000 </w:t>
            </w:r>
          </w:p>
        </w:tc>
      </w:tr>
    </w:tbl>
    <w:p w14:paraId="63554F59" w14:textId="77777777" w:rsidR="0066389F" w:rsidRPr="004266F9" w:rsidRDefault="0066389F" w:rsidP="004266F9">
      <w:pPr>
        <w:rPr>
          <w:rFonts w:cs="Times New Roman"/>
          <w:szCs w:val="24"/>
        </w:rPr>
      </w:pPr>
      <w:r w:rsidRPr="004266F9">
        <w:rPr>
          <w:rFonts w:cs="Times New Roman"/>
          <w:b/>
          <w:i/>
          <w:szCs w:val="24"/>
        </w:rPr>
        <w:t>Source; Primary data (2022)</w:t>
      </w:r>
    </w:p>
    <w:p w14:paraId="5AD1F6CD" w14:textId="21CD63DE" w:rsidR="0066389F" w:rsidRPr="004266F9" w:rsidRDefault="0066389F" w:rsidP="004266F9">
      <w:pPr>
        <w:rPr>
          <w:rFonts w:cs="Times New Roman"/>
          <w:szCs w:val="24"/>
        </w:rPr>
      </w:pPr>
      <w:r w:rsidRPr="004266F9">
        <w:rPr>
          <w:rFonts w:cs="Times New Roman"/>
          <w:szCs w:val="24"/>
        </w:rPr>
        <w:t xml:space="preserve">The </w:t>
      </w:r>
      <w:r w:rsidRPr="004266F9">
        <w:rPr>
          <w:rFonts w:eastAsia="Times New Roman" w:cs="Times New Roman"/>
          <w:b/>
          <w:szCs w:val="24"/>
        </w:rPr>
        <w:t>p</w:t>
      </w:r>
      <w:r w:rsidRPr="004266F9">
        <w:rPr>
          <w:rFonts w:cs="Times New Roman"/>
          <w:b/>
          <w:szCs w:val="24"/>
        </w:rPr>
        <w:t xml:space="preserve">-value </w:t>
      </w:r>
      <w:r w:rsidRPr="004266F9">
        <w:rPr>
          <w:rFonts w:cs="Times New Roman"/>
          <w:szCs w:val="24"/>
        </w:rPr>
        <w:t xml:space="preserve">of </w:t>
      </w:r>
      <w:r w:rsidRPr="004266F9">
        <w:rPr>
          <w:rFonts w:cs="Times New Roman"/>
          <w:b/>
          <w:szCs w:val="24"/>
        </w:rPr>
        <w:t>0.001</w:t>
      </w:r>
      <w:r w:rsidRPr="004266F9">
        <w:rPr>
          <w:rFonts w:cs="Times New Roman"/>
          <w:szCs w:val="24"/>
        </w:rPr>
        <w:t xml:space="preserve"> and thus the relationship is significant which means that a unit increase in </w:t>
      </w:r>
      <w:r w:rsidR="00D629AC" w:rsidRPr="004266F9">
        <w:rPr>
          <w:rFonts w:cs="Times New Roman"/>
          <w:szCs w:val="24"/>
        </w:rPr>
        <w:t>basic bouquet of financial services</w:t>
      </w:r>
      <w:r w:rsidRPr="004266F9">
        <w:rPr>
          <w:rFonts w:cs="Times New Roman"/>
          <w:szCs w:val="24"/>
        </w:rPr>
        <w:t xml:space="preserve"> will lead to a </w:t>
      </w:r>
      <w:r w:rsidRPr="004266F9">
        <w:rPr>
          <w:rFonts w:cs="Times New Roman"/>
          <w:b/>
          <w:szCs w:val="24"/>
        </w:rPr>
        <w:t>0.208</w:t>
      </w:r>
      <w:r w:rsidRPr="004266F9">
        <w:rPr>
          <w:rFonts w:cs="Times New Roman"/>
          <w:szCs w:val="24"/>
        </w:rPr>
        <w:t xml:space="preserve"> increase in </w:t>
      </w:r>
      <w:r w:rsidR="00D629AC" w:rsidRPr="004266F9">
        <w:rPr>
          <w:rFonts w:cs="Times New Roman"/>
          <w:szCs w:val="24"/>
        </w:rPr>
        <w:t xml:space="preserve">financial inclusion </w:t>
      </w:r>
      <w:r w:rsidRPr="004266F9">
        <w:rPr>
          <w:rFonts w:cs="Times New Roman"/>
          <w:szCs w:val="24"/>
        </w:rPr>
        <w:t xml:space="preserve">and this implies existence of a significant relationship. Lastly, a unit increase of </w:t>
      </w:r>
      <w:r w:rsidR="00D629AC" w:rsidRPr="004266F9">
        <w:rPr>
          <w:rFonts w:cs="Times New Roman"/>
          <w:szCs w:val="24"/>
        </w:rPr>
        <w:t xml:space="preserve">customer protection and grievance </w:t>
      </w:r>
      <w:proofErr w:type="spellStart"/>
      <w:r w:rsidR="00D629AC" w:rsidRPr="004266F9">
        <w:rPr>
          <w:rFonts w:cs="Times New Roman"/>
          <w:szCs w:val="24"/>
        </w:rPr>
        <w:t>redressal</w:t>
      </w:r>
      <w:proofErr w:type="spellEnd"/>
      <w:r w:rsidR="00D629AC" w:rsidRPr="004266F9">
        <w:rPr>
          <w:rFonts w:cs="Times New Roman"/>
          <w:szCs w:val="24"/>
        </w:rPr>
        <w:t xml:space="preserve"> </w:t>
      </w:r>
      <w:r w:rsidRPr="004266F9">
        <w:rPr>
          <w:rFonts w:cs="Times New Roman"/>
          <w:szCs w:val="24"/>
        </w:rPr>
        <w:t xml:space="preserve">will lead to a </w:t>
      </w:r>
      <w:r w:rsidRPr="004266F9">
        <w:rPr>
          <w:rFonts w:cs="Times New Roman"/>
          <w:b/>
          <w:szCs w:val="24"/>
        </w:rPr>
        <w:t>0.173</w:t>
      </w:r>
      <w:r w:rsidRPr="004266F9">
        <w:rPr>
          <w:rFonts w:cs="Times New Roman"/>
          <w:szCs w:val="24"/>
        </w:rPr>
        <w:t xml:space="preserve"> increase in </w:t>
      </w:r>
      <w:r w:rsidR="00D629AC" w:rsidRPr="004266F9">
        <w:rPr>
          <w:rFonts w:cs="Times New Roman"/>
          <w:szCs w:val="24"/>
        </w:rPr>
        <w:t xml:space="preserve">financial inclusion </w:t>
      </w:r>
      <w:r w:rsidRPr="004266F9">
        <w:rPr>
          <w:rFonts w:cs="Times New Roman"/>
          <w:szCs w:val="24"/>
        </w:rPr>
        <w:t xml:space="preserve">also this means there is a significant relationship between </w:t>
      </w:r>
      <w:r w:rsidR="00D629AC" w:rsidRPr="004266F9">
        <w:rPr>
          <w:rFonts w:cs="Times New Roman"/>
          <w:szCs w:val="24"/>
        </w:rPr>
        <w:t>financial inclusion</w:t>
      </w:r>
      <w:r w:rsidRPr="004266F9">
        <w:rPr>
          <w:rFonts w:cs="Times New Roman"/>
          <w:szCs w:val="24"/>
        </w:rPr>
        <w:t xml:space="preserve"> and </w:t>
      </w:r>
      <w:r w:rsidR="00D629AC" w:rsidRPr="004266F9">
        <w:rPr>
          <w:rFonts w:cs="Times New Roman"/>
          <w:szCs w:val="24"/>
        </w:rPr>
        <w:t>universal access to financial services</w:t>
      </w:r>
      <w:r w:rsidRPr="004266F9">
        <w:rPr>
          <w:rFonts w:cs="Times New Roman"/>
          <w:szCs w:val="24"/>
        </w:rPr>
        <w:t xml:space="preserve">. The </w:t>
      </w:r>
      <w:r w:rsidRPr="004266F9">
        <w:rPr>
          <w:rFonts w:eastAsia="Times New Roman" w:cs="Times New Roman"/>
          <w:b/>
          <w:szCs w:val="24"/>
        </w:rPr>
        <w:t>p</w:t>
      </w:r>
      <w:r w:rsidRPr="004266F9">
        <w:rPr>
          <w:rFonts w:eastAsia="Times New Roman" w:cs="Times New Roman"/>
          <w:b/>
          <w:i/>
          <w:szCs w:val="24"/>
        </w:rPr>
        <w:t>-</w:t>
      </w:r>
      <w:r w:rsidRPr="004266F9">
        <w:rPr>
          <w:rFonts w:cs="Times New Roman"/>
          <w:b/>
          <w:szCs w:val="24"/>
        </w:rPr>
        <w:t>value of 0.000</w:t>
      </w:r>
      <w:r w:rsidRPr="004266F9">
        <w:rPr>
          <w:rFonts w:cs="Times New Roman"/>
          <w:szCs w:val="24"/>
        </w:rPr>
        <w:t xml:space="preserve"> and thus the relationship is significant.</w:t>
      </w:r>
    </w:p>
    <w:p w14:paraId="43F5FEC6" w14:textId="77777777" w:rsidR="0066389F" w:rsidRPr="004266F9" w:rsidRDefault="0066389F" w:rsidP="004266F9">
      <w:pPr>
        <w:pStyle w:val="Heading1"/>
        <w:spacing w:line="360" w:lineRule="auto"/>
        <w:rPr>
          <w:rFonts w:cs="Times New Roman"/>
          <w:szCs w:val="24"/>
        </w:rPr>
      </w:pPr>
      <w:bookmarkStart w:id="250" w:name="_Toc103292959"/>
      <w:bookmarkStart w:id="251" w:name="_Toc108727436"/>
      <w:bookmarkStart w:id="252" w:name="_Toc121934989"/>
      <w:bookmarkStart w:id="253" w:name="_Toc121945559"/>
      <w:bookmarkStart w:id="254" w:name="_Toc121949211"/>
      <w:r w:rsidRPr="004266F9">
        <w:rPr>
          <w:rFonts w:cs="Times New Roman"/>
          <w:szCs w:val="24"/>
        </w:rPr>
        <w:t>4.6 Chapter summary</w:t>
      </w:r>
      <w:bookmarkEnd w:id="250"/>
      <w:bookmarkEnd w:id="251"/>
      <w:bookmarkEnd w:id="252"/>
      <w:bookmarkEnd w:id="253"/>
      <w:bookmarkEnd w:id="254"/>
    </w:p>
    <w:p w14:paraId="4F3BC5C6" w14:textId="5F7CF950" w:rsidR="0066389F" w:rsidRPr="004266F9" w:rsidRDefault="0066389F" w:rsidP="004266F9">
      <w:pPr>
        <w:rPr>
          <w:rFonts w:cs="Times New Roman"/>
          <w:szCs w:val="24"/>
        </w:rPr>
      </w:pPr>
      <w:r w:rsidRPr="004266F9">
        <w:rPr>
          <w:rFonts w:cs="Times New Roman"/>
          <w:szCs w:val="24"/>
        </w:rPr>
        <w:t>This chapter focused on the analysis, presentation, interpretation and the discussion of the research findings.</w:t>
      </w:r>
      <w:r w:rsidRPr="004266F9">
        <w:rPr>
          <w:rFonts w:cs="Times New Roman"/>
          <w:color w:val="FFFFFF" w:themeColor="background1"/>
          <w:szCs w:val="24"/>
        </w:rPr>
        <w:t xml:space="preserve"> </w:t>
      </w:r>
      <w:r w:rsidR="00F36E8D" w:rsidRPr="004266F9">
        <w:rPr>
          <w:rFonts w:cs="Times New Roman"/>
          <w:szCs w:val="24"/>
        </w:rPr>
        <w:t>SPSS Package</w:t>
      </w:r>
      <w:r w:rsidRPr="004266F9">
        <w:rPr>
          <w:rFonts w:cs="Times New Roman"/>
          <w:szCs w:val="24"/>
        </w:rPr>
        <w:t xml:space="preserve"> was used in data analysis, including the conducted regressions results which aid in the relationship testing between variables. Also, this section discussed the study outcomes in conjunction with past researches conducted.</w:t>
      </w:r>
    </w:p>
    <w:p w14:paraId="58755EB5" w14:textId="77777777" w:rsidR="00D629AC" w:rsidRPr="004266F9" w:rsidRDefault="00D629AC" w:rsidP="004266F9">
      <w:pPr>
        <w:rPr>
          <w:rFonts w:cs="Times New Roman"/>
          <w:szCs w:val="24"/>
        </w:rPr>
      </w:pPr>
    </w:p>
    <w:p w14:paraId="29BF2E21" w14:textId="77777777" w:rsidR="00D629AC" w:rsidRPr="004266F9" w:rsidRDefault="00D629AC" w:rsidP="004266F9">
      <w:pPr>
        <w:rPr>
          <w:rFonts w:cs="Times New Roman"/>
          <w:szCs w:val="24"/>
        </w:rPr>
      </w:pPr>
    </w:p>
    <w:p w14:paraId="265982CE" w14:textId="77777777" w:rsidR="00D629AC" w:rsidRPr="004266F9" w:rsidRDefault="00D629AC" w:rsidP="004266F9">
      <w:pPr>
        <w:rPr>
          <w:rFonts w:cs="Times New Roman"/>
          <w:szCs w:val="24"/>
        </w:rPr>
      </w:pPr>
    </w:p>
    <w:p w14:paraId="52FBD201" w14:textId="77777777" w:rsidR="00D629AC" w:rsidRDefault="00D629AC" w:rsidP="004266F9">
      <w:pPr>
        <w:rPr>
          <w:rFonts w:cs="Times New Roman"/>
          <w:szCs w:val="24"/>
        </w:rPr>
      </w:pPr>
    </w:p>
    <w:p w14:paraId="1610DFA8" w14:textId="77777777" w:rsidR="004266F9" w:rsidRDefault="004266F9" w:rsidP="004266F9">
      <w:pPr>
        <w:rPr>
          <w:rFonts w:cs="Times New Roman"/>
          <w:szCs w:val="24"/>
        </w:rPr>
      </w:pPr>
    </w:p>
    <w:p w14:paraId="2060E9BA" w14:textId="77777777" w:rsidR="004266F9" w:rsidRDefault="004266F9" w:rsidP="004266F9">
      <w:pPr>
        <w:rPr>
          <w:rFonts w:cs="Times New Roman"/>
          <w:szCs w:val="24"/>
        </w:rPr>
      </w:pPr>
    </w:p>
    <w:p w14:paraId="40F3592A" w14:textId="77777777" w:rsidR="004266F9" w:rsidRDefault="004266F9" w:rsidP="004266F9">
      <w:pPr>
        <w:rPr>
          <w:rFonts w:cs="Times New Roman"/>
          <w:szCs w:val="24"/>
        </w:rPr>
      </w:pPr>
    </w:p>
    <w:p w14:paraId="52B07CDE" w14:textId="77777777" w:rsidR="004266F9" w:rsidRDefault="004266F9" w:rsidP="004266F9">
      <w:pPr>
        <w:rPr>
          <w:rFonts w:cs="Times New Roman"/>
          <w:szCs w:val="24"/>
        </w:rPr>
      </w:pPr>
    </w:p>
    <w:p w14:paraId="57B33DF8" w14:textId="77777777" w:rsidR="004266F9" w:rsidRDefault="004266F9" w:rsidP="004266F9">
      <w:pPr>
        <w:rPr>
          <w:rFonts w:cs="Times New Roman"/>
          <w:szCs w:val="24"/>
        </w:rPr>
      </w:pPr>
    </w:p>
    <w:p w14:paraId="125D2D76" w14:textId="77777777" w:rsidR="004266F9" w:rsidRDefault="004266F9" w:rsidP="004266F9">
      <w:pPr>
        <w:rPr>
          <w:rFonts w:cs="Times New Roman"/>
          <w:szCs w:val="24"/>
        </w:rPr>
      </w:pPr>
    </w:p>
    <w:p w14:paraId="1BA5BD98" w14:textId="77777777" w:rsidR="004266F9" w:rsidRDefault="004266F9" w:rsidP="004266F9">
      <w:pPr>
        <w:rPr>
          <w:rFonts w:cs="Times New Roman"/>
          <w:szCs w:val="24"/>
        </w:rPr>
      </w:pPr>
    </w:p>
    <w:p w14:paraId="40672CC3" w14:textId="77777777" w:rsidR="004266F9" w:rsidRDefault="004266F9" w:rsidP="004266F9">
      <w:pPr>
        <w:rPr>
          <w:rFonts w:cs="Times New Roman"/>
          <w:szCs w:val="24"/>
        </w:rPr>
      </w:pPr>
    </w:p>
    <w:p w14:paraId="512D05B0" w14:textId="77777777" w:rsidR="004266F9" w:rsidRDefault="004266F9" w:rsidP="004266F9">
      <w:pPr>
        <w:rPr>
          <w:rFonts w:cs="Times New Roman"/>
          <w:szCs w:val="24"/>
        </w:rPr>
      </w:pPr>
    </w:p>
    <w:p w14:paraId="4BD2C4B4" w14:textId="77777777" w:rsidR="004266F9" w:rsidRPr="004266F9" w:rsidRDefault="004266F9" w:rsidP="004266F9">
      <w:pPr>
        <w:rPr>
          <w:rFonts w:cs="Times New Roman"/>
          <w:szCs w:val="24"/>
        </w:rPr>
      </w:pPr>
    </w:p>
    <w:p w14:paraId="648E4493" w14:textId="77777777" w:rsidR="00777665" w:rsidRDefault="00777665" w:rsidP="004266F9">
      <w:pPr>
        <w:rPr>
          <w:rFonts w:cs="Times New Roman"/>
          <w:szCs w:val="24"/>
        </w:rPr>
      </w:pPr>
    </w:p>
    <w:p w14:paraId="2B30D71D" w14:textId="77777777" w:rsidR="004266F9" w:rsidRPr="004266F9" w:rsidRDefault="004266F9" w:rsidP="004266F9">
      <w:pPr>
        <w:rPr>
          <w:rFonts w:cs="Times New Roman"/>
          <w:szCs w:val="24"/>
        </w:rPr>
      </w:pPr>
    </w:p>
    <w:p w14:paraId="431F2096" w14:textId="77777777" w:rsidR="0066389F" w:rsidRPr="004266F9" w:rsidRDefault="0066389F" w:rsidP="004266F9">
      <w:pPr>
        <w:pStyle w:val="Title"/>
        <w:rPr>
          <w:rFonts w:cs="Times New Roman"/>
          <w:szCs w:val="24"/>
        </w:rPr>
      </w:pPr>
      <w:r w:rsidRPr="004266F9">
        <w:rPr>
          <w:rFonts w:cs="Times New Roman"/>
          <w:szCs w:val="24"/>
        </w:rPr>
        <w:t>CHAPTER FIVE</w:t>
      </w:r>
    </w:p>
    <w:p w14:paraId="1C31E44D" w14:textId="77777777" w:rsidR="0066389F" w:rsidRPr="004266F9" w:rsidRDefault="0066389F" w:rsidP="004266F9">
      <w:pPr>
        <w:pStyle w:val="Subtitle"/>
        <w:spacing w:line="360" w:lineRule="auto"/>
        <w:rPr>
          <w:rFonts w:cs="Times New Roman"/>
          <w:szCs w:val="24"/>
        </w:rPr>
      </w:pPr>
      <w:r w:rsidRPr="004266F9">
        <w:rPr>
          <w:rFonts w:cs="Times New Roman"/>
          <w:szCs w:val="24"/>
        </w:rPr>
        <w:t>SUMMARY, CONCLUSIONS AND RECOMMENDATIONS</w:t>
      </w:r>
    </w:p>
    <w:p w14:paraId="41100E3A" w14:textId="77777777" w:rsidR="0066389F" w:rsidRPr="004266F9" w:rsidRDefault="0066389F" w:rsidP="004266F9">
      <w:pPr>
        <w:pStyle w:val="Heading1"/>
        <w:spacing w:line="360" w:lineRule="auto"/>
        <w:rPr>
          <w:rFonts w:cs="Times New Roman"/>
          <w:szCs w:val="24"/>
        </w:rPr>
      </w:pPr>
      <w:bookmarkStart w:id="255" w:name="_Toc103292960"/>
      <w:bookmarkStart w:id="256" w:name="_Toc108727437"/>
      <w:bookmarkStart w:id="257" w:name="_Toc121934990"/>
      <w:bookmarkStart w:id="258" w:name="_Toc121945560"/>
      <w:bookmarkStart w:id="259" w:name="_Toc121949212"/>
      <w:r w:rsidRPr="004266F9">
        <w:rPr>
          <w:rFonts w:cs="Times New Roman"/>
          <w:szCs w:val="24"/>
        </w:rPr>
        <w:t>5.0 Introduction</w:t>
      </w:r>
      <w:bookmarkEnd w:id="255"/>
      <w:bookmarkEnd w:id="256"/>
      <w:bookmarkEnd w:id="257"/>
      <w:bookmarkEnd w:id="258"/>
      <w:bookmarkEnd w:id="259"/>
    </w:p>
    <w:p w14:paraId="1FFEA003" w14:textId="3DF5790B" w:rsidR="0066389F" w:rsidRPr="004266F9" w:rsidRDefault="0066389F" w:rsidP="004266F9">
      <w:pPr>
        <w:rPr>
          <w:rFonts w:cs="Times New Roman"/>
          <w:szCs w:val="24"/>
        </w:rPr>
      </w:pPr>
      <w:r w:rsidRPr="004266F9">
        <w:rPr>
          <w:rFonts w:cs="Times New Roman"/>
          <w:szCs w:val="24"/>
        </w:rPr>
        <w:t>This fragment of the study summarise, concludes and recommends the organisation in relation to the research topic titled, “</w:t>
      </w:r>
      <w:r w:rsidR="00D629AC" w:rsidRPr="004266F9">
        <w:rPr>
          <w:rFonts w:cs="Times New Roman"/>
          <w:szCs w:val="24"/>
        </w:rPr>
        <w:t>Assessing the impact and effectiveness of Microfinance program in promoting financial inclusion</w:t>
      </w:r>
      <w:r w:rsidRPr="004266F9">
        <w:rPr>
          <w:rFonts w:cs="Times New Roman"/>
          <w:szCs w:val="24"/>
        </w:rPr>
        <w:t>”. Recommendations were made to both organisations that found this thesis applicable and to future researchers as well.</w:t>
      </w:r>
    </w:p>
    <w:p w14:paraId="064D5DDF" w14:textId="77777777" w:rsidR="0066389F" w:rsidRPr="004266F9" w:rsidRDefault="0066389F" w:rsidP="004266F9">
      <w:pPr>
        <w:pStyle w:val="Heading1"/>
        <w:spacing w:line="360" w:lineRule="auto"/>
        <w:rPr>
          <w:rFonts w:cs="Times New Roman"/>
          <w:szCs w:val="24"/>
        </w:rPr>
      </w:pPr>
      <w:bookmarkStart w:id="260" w:name="_Toc103292962"/>
      <w:bookmarkStart w:id="261" w:name="_Toc108727438"/>
      <w:bookmarkStart w:id="262" w:name="_Toc121934991"/>
      <w:bookmarkStart w:id="263" w:name="_Toc121945561"/>
      <w:bookmarkStart w:id="264" w:name="_Toc121949213"/>
      <w:r w:rsidRPr="004266F9">
        <w:rPr>
          <w:rFonts w:cs="Times New Roman"/>
          <w:szCs w:val="24"/>
        </w:rPr>
        <w:t>5.2 Summary of findings</w:t>
      </w:r>
      <w:bookmarkEnd w:id="260"/>
      <w:bookmarkEnd w:id="261"/>
      <w:bookmarkEnd w:id="262"/>
      <w:bookmarkEnd w:id="263"/>
      <w:bookmarkEnd w:id="264"/>
    </w:p>
    <w:p w14:paraId="6116F220" w14:textId="16EA3686" w:rsidR="0066389F" w:rsidRPr="004266F9" w:rsidRDefault="0066389F" w:rsidP="004266F9">
      <w:pPr>
        <w:rPr>
          <w:rFonts w:cs="Times New Roman"/>
          <w:szCs w:val="24"/>
        </w:rPr>
      </w:pPr>
      <w:r w:rsidRPr="004266F9">
        <w:rPr>
          <w:rFonts w:cs="Times New Roman"/>
          <w:szCs w:val="24"/>
          <w:lang w:eastAsia="en-ZW"/>
        </w:rPr>
        <w:t>This study entitled, “</w:t>
      </w:r>
      <w:r w:rsidR="00D629AC" w:rsidRPr="004266F9">
        <w:rPr>
          <w:rFonts w:cs="Times New Roman"/>
          <w:szCs w:val="24"/>
        </w:rPr>
        <w:t>Assessing the impact and effectiveness of Microfinance program in promoting financial inclusion</w:t>
      </w:r>
      <w:r w:rsidRPr="004266F9">
        <w:rPr>
          <w:rFonts w:cs="Times New Roman"/>
          <w:noProof/>
          <w:szCs w:val="24"/>
          <w:lang w:val="en-US"/>
        </w:rPr>
        <w:t>.</w:t>
      </w:r>
      <w:r w:rsidRPr="004266F9">
        <w:rPr>
          <w:rFonts w:cs="Times New Roman"/>
          <w:szCs w:val="24"/>
        </w:rPr>
        <w:t xml:space="preserve">” The study was guided by </w:t>
      </w:r>
      <w:r w:rsidR="00670B44" w:rsidRPr="004266F9">
        <w:rPr>
          <w:rFonts w:cs="Times New Roman"/>
          <w:szCs w:val="24"/>
        </w:rPr>
        <w:t>the</w:t>
      </w:r>
      <w:r w:rsidRPr="004266F9">
        <w:rPr>
          <w:rFonts w:cs="Times New Roman"/>
          <w:szCs w:val="24"/>
        </w:rPr>
        <w:t xml:space="preserve"> research objectives including the main research objective which was to </w:t>
      </w:r>
      <w:r w:rsidR="00D629AC" w:rsidRPr="004266F9">
        <w:rPr>
          <w:rFonts w:cs="Times New Roman"/>
          <w:szCs w:val="24"/>
        </w:rPr>
        <w:t>establish the programs offered by Microfinance institutions</w:t>
      </w:r>
      <w:r w:rsidR="00B87237" w:rsidRPr="004266F9">
        <w:rPr>
          <w:rFonts w:cs="Times New Roman"/>
          <w:szCs w:val="24"/>
        </w:rPr>
        <w:t xml:space="preserve"> and effectiveness in promoting financial inclusion. </w:t>
      </w:r>
      <w:r w:rsidRPr="004266F9">
        <w:rPr>
          <w:rFonts w:cs="Times New Roman"/>
          <w:szCs w:val="24"/>
        </w:rPr>
        <w:t xml:space="preserve">The sample to this study comprised of </w:t>
      </w:r>
      <w:r w:rsidRPr="004266F9">
        <w:rPr>
          <w:rFonts w:cs="Times New Roman"/>
          <w:b/>
          <w:szCs w:val="24"/>
        </w:rPr>
        <w:t>45</w:t>
      </w:r>
      <w:r w:rsidRPr="004266F9">
        <w:rPr>
          <w:rFonts w:cs="Times New Roman"/>
          <w:szCs w:val="24"/>
        </w:rPr>
        <w:t xml:space="preserve"> respondents which successfully responded to administered questionnaires. </w:t>
      </w:r>
    </w:p>
    <w:p w14:paraId="4853A5B8" w14:textId="46391DD7" w:rsidR="0066389F" w:rsidRPr="004266F9" w:rsidRDefault="0085629B" w:rsidP="004266F9">
      <w:pPr>
        <w:rPr>
          <w:rFonts w:cs="Times New Roman"/>
          <w:szCs w:val="24"/>
        </w:rPr>
      </w:pPr>
      <w:r>
        <w:rPr>
          <w:rFonts w:cs="Times New Roman"/>
          <w:szCs w:val="24"/>
        </w:rPr>
        <w:t xml:space="preserve">In the analysis of data </w:t>
      </w:r>
      <w:r w:rsidR="00F36E8D" w:rsidRPr="004266F9">
        <w:rPr>
          <w:rFonts w:cs="Times New Roman"/>
          <w:szCs w:val="24"/>
        </w:rPr>
        <w:t>SPSS</w:t>
      </w:r>
      <w:r w:rsidR="00D629AC" w:rsidRPr="004266F9">
        <w:rPr>
          <w:rFonts w:cs="Times New Roman"/>
          <w:szCs w:val="24"/>
        </w:rPr>
        <w:t xml:space="preserve"> </w:t>
      </w:r>
      <w:r w:rsidR="0066389F" w:rsidRPr="004266F9">
        <w:rPr>
          <w:rFonts w:cs="Times New Roman"/>
          <w:szCs w:val="24"/>
        </w:rPr>
        <w:t>Pa</w:t>
      </w:r>
      <w:r>
        <w:rPr>
          <w:rFonts w:cs="Times New Roman"/>
          <w:szCs w:val="24"/>
        </w:rPr>
        <w:t xml:space="preserve">ckage was used and </w:t>
      </w:r>
      <w:r w:rsidR="0066389F" w:rsidRPr="004266F9">
        <w:rPr>
          <w:rFonts w:cs="Times New Roman"/>
          <w:szCs w:val="24"/>
        </w:rPr>
        <w:t>research findings</w:t>
      </w:r>
      <w:r>
        <w:rPr>
          <w:rFonts w:cs="Times New Roman"/>
          <w:szCs w:val="24"/>
        </w:rPr>
        <w:t xml:space="preserve"> were presented through the use</w:t>
      </w:r>
      <w:r w:rsidR="0066389F" w:rsidRPr="004266F9">
        <w:rPr>
          <w:rFonts w:cs="Times New Roman"/>
          <w:szCs w:val="24"/>
        </w:rPr>
        <w:t xml:space="preserve"> tables an</w:t>
      </w:r>
      <w:r>
        <w:rPr>
          <w:rFonts w:cs="Times New Roman"/>
          <w:szCs w:val="24"/>
        </w:rPr>
        <w:t>d figures. The research results was able</w:t>
      </w:r>
      <w:r w:rsidR="0066389F" w:rsidRPr="004266F9">
        <w:rPr>
          <w:rFonts w:cs="Times New Roman"/>
          <w:szCs w:val="24"/>
        </w:rPr>
        <w:t xml:space="preserve"> to explain </w:t>
      </w:r>
      <w:r w:rsidR="0066389F" w:rsidRPr="004266F9">
        <w:rPr>
          <w:rFonts w:cs="Times New Roman"/>
          <w:b/>
          <w:szCs w:val="24"/>
        </w:rPr>
        <w:t>R</w:t>
      </w:r>
      <w:r w:rsidR="0066389F" w:rsidRPr="004266F9">
        <w:rPr>
          <w:rFonts w:cs="Times New Roman"/>
          <w:b/>
          <w:szCs w:val="24"/>
          <w:vertAlign w:val="superscript"/>
        </w:rPr>
        <w:t>2</w:t>
      </w:r>
      <w:r w:rsidR="0066389F" w:rsidRPr="004266F9">
        <w:rPr>
          <w:rFonts w:cs="Times New Roman"/>
          <w:b/>
          <w:szCs w:val="24"/>
        </w:rPr>
        <w:t xml:space="preserve"> of 0.909</w:t>
      </w:r>
      <w:r>
        <w:rPr>
          <w:rFonts w:cs="Times New Roman"/>
          <w:szCs w:val="24"/>
        </w:rPr>
        <w:t xml:space="preserve"> which implied that the factors cited in the</w:t>
      </w:r>
      <w:r w:rsidR="0066389F" w:rsidRPr="004266F9">
        <w:rPr>
          <w:rFonts w:cs="Times New Roman"/>
          <w:szCs w:val="24"/>
        </w:rPr>
        <w:t xml:space="preserve"> </w:t>
      </w:r>
      <w:r>
        <w:rPr>
          <w:rFonts w:cs="Times New Roman"/>
          <w:szCs w:val="24"/>
        </w:rPr>
        <w:t xml:space="preserve">research </w:t>
      </w:r>
      <w:r w:rsidR="0066389F" w:rsidRPr="004266F9">
        <w:rPr>
          <w:rFonts w:cs="Times New Roman"/>
          <w:szCs w:val="24"/>
        </w:rPr>
        <w:t xml:space="preserve">study explained </w:t>
      </w:r>
      <w:r w:rsidR="0066389F" w:rsidRPr="004266F9">
        <w:rPr>
          <w:rFonts w:cs="Times New Roman"/>
          <w:b/>
          <w:szCs w:val="24"/>
        </w:rPr>
        <w:t xml:space="preserve">90.9% </w:t>
      </w:r>
      <w:r w:rsidR="0066389F" w:rsidRPr="004266F9">
        <w:rPr>
          <w:rFonts w:cs="Times New Roman"/>
          <w:szCs w:val="24"/>
        </w:rPr>
        <w:t xml:space="preserve">of the variations that are taking place on </w:t>
      </w:r>
      <w:r w:rsidR="00D629AC" w:rsidRPr="004266F9">
        <w:rPr>
          <w:rFonts w:cs="Times New Roman"/>
          <w:szCs w:val="24"/>
        </w:rPr>
        <w:t>microfinance financial inclusion</w:t>
      </w:r>
      <w:r w:rsidR="0066389F" w:rsidRPr="004266F9">
        <w:rPr>
          <w:rFonts w:cs="Times New Roman"/>
          <w:szCs w:val="24"/>
          <w:lang w:eastAsia="en-ZW"/>
        </w:rPr>
        <w:t xml:space="preserve">, </w:t>
      </w:r>
      <w:r w:rsidR="0066389F" w:rsidRPr="004266F9">
        <w:rPr>
          <w:rFonts w:cs="Times New Roman"/>
          <w:szCs w:val="24"/>
        </w:rPr>
        <w:t>the remaining percentage variation</w:t>
      </w:r>
      <w:r w:rsidR="00D629AC" w:rsidRPr="004266F9">
        <w:rPr>
          <w:rFonts w:cs="Times New Roman"/>
          <w:szCs w:val="24"/>
        </w:rPr>
        <w:t xml:space="preserve"> </w:t>
      </w:r>
      <w:r w:rsidR="00D629AC" w:rsidRPr="004266F9">
        <w:rPr>
          <w:rFonts w:cs="Times New Roman"/>
          <w:b/>
          <w:szCs w:val="24"/>
        </w:rPr>
        <w:t>(9.1%)</w:t>
      </w:r>
      <w:r w:rsidR="0066389F" w:rsidRPr="004266F9">
        <w:rPr>
          <w:rFonts w:cs="Times New Roman"/>
          <w:szCs w:val="24"/>
        </w:rPr>
        <w:t xml:space="preserve"> is </w:t>
      </w:r>
      <w:r w:rsidR="0066389F" w:rsidRPr="004266F9">
        <w:rPr>
          <w:rFonts w:cs="Times New Roman"/>
          <w:szCs w:val="24"/>
        </w:rPr>
        <w:lastRenderedPageBreak/>
        <w:t>explained by stochastic variables which the study did not capture. This study’s quadruples (</w:t>
      </w:r>
      <w:r w:rsidR="0066389F" w:rsidRPr="004266F9">
        <w:rPr>
          <w:rFonts w:cs="Times New Roman"/>
          <w:b/>
          <w:szCs w:val="24"/>
        </w:rPr>
        <w:t>Beta, R-square value, T-value and P-values</w:t>
      </w:r>
      <w:r w:rsidR="0066389F" w:rsidRPr="004266F9">
        <w:rPr>
          <w:rFonts w:cs="Times New Roman"/>
          <w:szCs w:val="24"/>
        </w:rPr>
        <w:t xml:space="preserve">) were the deciders for the researcher to accept </w:t>
      </w:r>
      <w:r w:rsidR="005B6BF9" w:rsidRPr="004266F9">
        <w:rPr>
          <w:rFonts w:cs="Times New Roman"/>
          <w:szCs w:val="24"/>
        </w:rPr>
        <w:t>o</w:t>
      </w:r>
      <w:r w:rsidR="0066389F" w:rsidRPr="004266F9">
        <w:rPr>
          <w:rFonts w:cs="Times New Roman"/>
          <w:szCs w:val="24"/>
        </w:rPr>
        <w:t>bjectives.</w:t>
      </w:r>
    </w:p>
    <w:p w14:paraId="4C09537E" w14:textId="7B2BC64A" w:rsidR="0066389F" w:rsidRPr="004266F9" w:rsidRDefault="0066389F" w:rsidP="004266F9">
      <w:pPr>
        <w:pStyle w:val="Heading2"/>
        <w:spacing w:line="360" w:lineRule="auto"/>
        <w:rPr>
          <w:rFonts w:cs="Times New Roman"/>
          <w:szCs w:val="24"/>
        </w:rPr>
      </w:pPr>
      <w:bookmarkStart w:id="265" w:name="_Toc103292963"/>
      <w:bookmarkStart w:id="266" w:name="_Toc108727439"/>
      <w:bookmarkStart w:id="267" w:name="_Toc121934992"/>
      <w:bookmarkStart w:id="268" w:name="_Toc121945562"/>
      <w:bookmarkStart w:id="269" w:name="_Toc121949214"/>
      <w:r w:rsidRPr="004266F9">
        <w:rPr>
          <w:rFonts w:cs="Times New Roman"/>
          <w:szCs w:val="24"/>
        </w:rPr>
        <w:t>5.2.1 The</w:t>
      </w:r>
      <w:bookmarkEnd w:id="265"/>
      <w:bookmarkEnd w:id="266"/>
      <w:r w:rsidR="00D629AC" w:rsidRPr="004266F9">
        <w:rPr>
          <w:rFonts w:cs="Times New Roman"/>
          <w:szCs w:val="24"/>
        </w:rPr>
        <w:t xml:space="preserve"> programs offered by Microfinance institutions</w:t>
      </w:r>
      <w:r w:rsidR="00FA43BE" w:rsidRPr="004266F9">
        <w:rPr>
          <w:rFonts w:cs="Times New Roman"/>
          <w:szCs w:val="24"/>
        </w:rPr>
        <w:t xml:space="preserve"> and its effectiveness in financial inclusion</w:t>
      </w:r>
      <w:bookmarkEnd w:id="267"/>
      <w:bookmarkEnd w:id="268"/>
      <w:bookmarkEnd w:id="269"/>
      <w:r w:rsidR="00FA43BE" w:rsidRPr="004266F9">
        <w:rPr>
          <w:rFonts w:cs="Times New Roman"/>
          <w:szCs w:val="24"/>
        </w:rPr>
        <w:t xml:space="preserve"> </w:t>
      </w:r>
    </w:p>
    <w:p w14:paraId="1CD4E5D6" w14:textId="320654FA" w:rsidR="0066389F" w:rsidRPr="004266F9" w:rsidRDefault="0066389F" w:rsidP="004266F9">
      <w:pPr>
        <w:rPr>
          <w:rFonts w:cs="Times New Roman"/>
          <w:szCs w:val="24"/>
        </w:rPr>
      </w:pPr>
      <w:r w:rsidRPr="004266F9">
        <w:rPr>
          <w:rFonts w:cs="Times New Roman"/>
          <w:szCs w:val="24"/>
        </w:rPr>
        <w:t xml:space="preserve">The researcher analysed collected data using the </w:t>
      </w:r>
      <w:r w:rsidR="00F36E8D" w:rsidRPr="004266F9">
        <w:rPr>
          <w:rFonts w:cs="Times New Roman"/>
          <w:szCs w:val="24"/>
        </w:rPr>
        <w:t>SPSS</w:t>
      </w:r>
      <w:r w:rsidR="0021732D" w:rsidRPr="004266F9">
        <w:rPr>
          <w:rFonts w:cs="Times New Roman"/>
          <w:szCs w:val="24"/>
        </w:rPr>
        <w:t xml:space="preserve"> </w:t>
      </w:r>
      <w:r w:rsidRPr="004266F9">
        <w:rPr>
          <w:rFonts w:cs="Times New Roman"/>
          <w:szCs w:val="24"/>
        </w:rPr>
        <w:t xml:space="preserve">Package with aid Microsoft Office package to present findings in statistical tables, graphs and charts. The main objective of this study sought to divulge </w:t>
      </w:r>
      <w:r w:rsidR="0021732D" w:rsidRPr="004266F9">
        <w:rPr>
          <w:rFonts w:cs="Times New Roman"/>
          <w:szCs w:val="24"/>
        </w:rPr>
        <w:t>the programs offered by Microfinance institutions</w:t>
      </w:r>
      <w:r w:rsidRPr="004266F9">
        <w:rPr>
          <w:rFonts w:cs="Times New Roman"/>
          <w:szCs w:val="24"/>
        </w:rPr>
        <w:t xml:space="preserve">. The objective was successfully achieved with approximately 89% of the entire </w:t>
      </w:r>
      <w:r w:rsidR="0021732D" w:rsidRPr="004266F9">
        <w:rPr>
          <w:rFonts w:cs="Times New Roman"/>
          <w:szCs w:val="24"/>
        </w:rPr>
        <w:t>respondents</w:t>
      </w:r>
      <w:r w:rsidRPr="004266F9">
        <w:rPr>
          <w:rFonts w:cs="Times New Roman"/>
          <w:szCs w:val="24"/>
        </w:rPr>
        <w:t xml:space="preserve"> agreeing to the same fact that </w:t>
      </w:r>
      <w:r w:rsidR="0021732D" w:rsidRPr="004266F9">
        <w:rPr>
          <w:rFonts w:cs="Times New Roman"/>
          <w:szCs w:val="24"/>
        </w:rPr>
        <w:t>financial inclusion</w:t>
      </w:r>
      <w:r w:rsidRPr="004266F9">
        <w:rPr>
          <w:rFonts w:cs="Times New Roman"/>
          <w:szCs w:val="24"/>
        </w:rPr>
        <w:t xml:space="preserve"> and its elements as the independent variable has an effect on</w:t>
      </w:r>
      <w:r w:rsidR="0021732D" w:rsidRPr="004266F9">
        <w:rPr>
          <w:rFonts w:cs="Times New Roman"/>
          <w:szCs w:val="24"/>
        </w:rPr>
        <w:t xml:space="preserve"> the effectiveness of Microfinance program in promoting financial inclusion</w:t>
      </w:r>
      <w:r w:rsidRPr="004266F9">
        <w:rPr>
          <w:rFonts w:cs="Times New Roman"/>
          <w:szCs w:val="24"/>
        </w:rPr>
        <w:t>.</w:t>
      </w:r>
    </w:p>
    <w:p w14:paraId="2E820D26" w14:textId="27E45DCA" w:rsidR="0066389F" w:rsidRPr="004266F9" w:rsidRDefault="00EE0360" w:rsidP="004266F9">
      <w:pPr>
        <w:pStyle w:val="Heading2"/>
        <w:spacing w:line="360" w:lineRule="auto"/>
        <w:rPr>
          <w:rFonts w:cs="Times New Roman"/>
          <w:szCs w:val="24"/>
        </w:rPr>
      </w:pPr>
      <w:bookmarkStart w:id="270" w:name="_Toc103292964"/>
      <w:bookmarkStart w:id="271" w:name="_Toc108727440"/>
      <w:bookmarkStart w:id="272" w:name="_Toc121934993"/>
      <w:bookmarkStart w:id="273" w:name="_Toc121945563"/>
      <w:bookmarkStart w:id="274" w:name="_Toc121949215"/>
      <w:r w:rsidRPr="004266F9">
        <w:rPr>
          <w:rFonts w:cs="Times New Roman"/>
          <w:szCs w:val="24"/>
        </w:rPr>
        <w:t>5.2.2 Is t</w:t>
      </w:r>
      <w:r w:rsidR="0021732D" w:rsidRPr="004266F9">
        <w:rPr>
          <w:rFonts w:cs="Times New Roman"/>
          <w:szCs w:val="24"/>
        </w:rPr>
        <w:t>he</w:t>
      </w:r>
      <w:r w:rsidR="0066389F" w:rsidRPr="004266F9">
        <w:rPr>
          <w:rFonts w:cs="Times New Roman"/>
          <w:szCs w:val="24"/>
        </w:rPr>
        <w:t xml:space="preserve"> </w:t>
      </w:r>
      <w:bookmarkEnd w:id="270"/>
      <w:bookmarkEnd w:id="271"/>
      <w:r w:rsidRPr="004266F9">
        <w:rPr>
          <w:rFonts w:cs="Times New Roman"/>
          <w:szCs w:val="24"/>
        </w:rPr>
        <w:t>integration of mobile banking and microfinance feasible to improve financial inclusion</w:t>
      </w:r>
      <w:bookmarkEnd w:id="272"/>
      <w:bookmarkEnd w:id="273"/>
      <w:bookmarkEnd w:id="274"/>
    </w:p>
    <w:p w14:paraId="4E3F2C71" w14:textId="53DC7773" w:rsidR="0066389F" w:rsidRPr="004266F9" w:rsidRDefault="0066389F" w:rsidP="004266F9">
      <w:pPr>
        <w:rPr>
          <w:rFonts w:cs="Times New Roman"/>
          <w:szCs w:val="24"/>
        </w:rPr>
      </w:pPr>
      <w:r w:rsidRPr="004266F9">
        <w:rPr>
          <w:rFonts w:cs="Times New Roman"/>
          <w:szCs w:val="24"/>
        </w:rPr>
        <w:t>Secondly, t</w:t>
      </w:r>
      <w:r w:rsidR="0085629B">
        <w:rPr>
          <w:rFonts w:cs="Times New Roman"/>
          <w:szCs w:val="24"/>
        </w:rPr>
        <w:t xml:space="preserve">his objective of the study aimed at </w:t>
      </w:r>
      <w:r w:rsidRPr="004266F9">
        <w:rPr>
          <w:rFonts w:cs="Times New Roman"/>
          <w:szCs w:val="24"/>
        </w:rPr>
        <w:t>reveal</w:t>
      </w:r>
      <w:r w:rsidR="0085629B">
        <w:rPr>
          <w:rFonts w:cs="Times New Roman"/>
          <w:szCs w:val="24"/>
        </w:rPr>
        <w:t>ing</w:t>
      </w:r>
      <w:r w:rsidR="00EE0360" w:rsidRPr="004266F9">
        <w:rPr>
          <w:rFonts w:cs="Times New Roman"/>
          <w:szCs w:val="24"/>
        </w:rPr>
        <w:t xml:space="preserve"> if</w:t>
      </w:r>
      <w:r w:rsidRPr="004266F9">
        <w:rPr>
          <w:rFonts w:cs="Times New Roman"/>
          <w:szCs w:val="24"/>
        </w:rPr>
        <w:t xml:space="preserve"> the</w:t>
      </w:r>
      <w:r w:rsidR="00EE0360" w:rsidRPr="004266F9">
        <w:rPr>
          <w:rFonts w:cs="Times New Roman"/>
          <w:szCs w:val="24"/>
        </w:rPr>
        <w:t xml:space="preserve"> integration of mobile banking and microfinance feasible to improve financial inclusion</w:t>
      </w:r>
      <w:r w:rsidR="0085629B">
        <w:rPr>
          <w:rFonts w:cs="Times New Roman"/>
          <w:szCs w:val="24"/>
        </w:rPr>
        <w:t>. As portrayed</w:t>
      </w:r>
      <w:r w:rsidRPr="004266F9">
        <w:rPr>
          <w:rFonts w:cs="Times New Roman"/>
          <w:szCs w:val="24"/>
        </w:rPr>
        <w:t xml:space="preserve"> by the multi</w:t>
      </w:r>
      <w:r w:rsidR="00842F7F">
        <w:rPr>
          <w:rFonts w:cs="Times New Roman"/>
          <w:szCs w:val="24"/>
        </w:rPr>
        <w:t xml:space="preserve">ple </w:t>
      </w:r>
      <w:r w:rsidR="005F395D">
        <w:rPr>
          <w:rFonts w:cs="Times New Roman"/>
          <w:szCs w:val="24"/>
        </w:rPr>
        <w:t>regressions</w:t>
      </w:r>
      <w:r w:rsidR="00842F7F">
        <w:rPr>
          <w:rFonts w:cs="Times New Roman"/>
          <w:szCs w:val="24"/>
        </w:rPr>
        <w:t xml:space="preserve"> finding</w:t>
      </w:r>
      <w:r w:rsidR="00EE0360" w:rsidRPr="004266F9">
        <w:rPr>
          <w:rFonts w:cs="Times New Roman"/>
          <w:szCs w:val="24"/>
        </w:rPr>
        <w:t xml:space="preserve"> that was</w:t>
      </w:r>
      <w:r w:rsidR="00842F7F">
        <w:rPr>
          <w:rFonts w:cs="Times New Roman"/>
          <w:szCs w:val="24"/>
        </w:rPr>
        <w:t xml:space="preserve"> carried out </w:t>
      </w:r>
      <w:r w:rsidRPr="004266F9">
        <w:rPr>
          <w:rFonts w:cs="Times New Roman"/>
          <w:szCs w:val="24"/>
        </w:rPr>
        <w:t xml:space="preserve">above for this objective, there is positive relationship between </w:t>
      </w:r>
      <w:r w:rsidR="00EE0360" w:rsidRPr="004266F9">
        <w:rPr>
          <w:rFonts w:cs="Times New Roman"/>
          <w:szCs w:val="24"/>
        </w:rPr>
        <w:t>financial inclusion</w:t>
      </w:r>
      <w:r w:rsidRPr="004266F9">
        <w:rPr>
          <w:rFonts w:cs="Times New Roman"/>
          <w:szCs w:val="24"/>
        </w:rPr>
        <w:t xml:space="preserve"> and </w:t>
      </w:r>
      <w:r w:rsidR="00EE0360" w:rsidRPr="004266F9">
        <w:rPr>
          <w:rFonts w:cs="Times New Roman"/>
          <w:szCs w:val="24"/>
        </w:rPr>
        <w:t>mobile banking</w:t>
      </w:r>
      <w:r w:rsidRPr="004266F9">
        <w:rPr>
          <w:rFonts w:cs="Times New Roman"/>
          <w:szCs w:val="24"/>
        </w:rPr>
        <w:t xml:space="preserve"> this was found to be statistically significant at 5% with a standardised coefficient of </w:t>
      </w:r>
      <w:r w:rsidRPr="004266F9">
        <w:rPr>
          <w:rFonts w:cs="Times New Roman"/>
          <w:b/>
          <w:szCs w:val="24"/>
        </w:rPr>
        <w:t>0.162.</w:t>
      </w:r>
      <w:r w:rsidRPr="004266F9">
        <w:rPr>
          <w:rFonts w:cs="Times New Roman"/>
          <w:szCs w:val="24"/>
        </w:rPr>
        <w:t xml:space="preserve"> This regression result is statistically justifiable to conclude the existence of positive relationship between </w:t>
      </w:r>
      <w:r w:rsidR="00EE0360" w:rsidRPr="004266F9">
        <w:rPr>
          <w:rFonts w:cs="Times New Roman"/>
          <w:szCs w:val="24"/>
        </w:rPr>
        <w:t>tested variables</w:t>
      </w:r>
      <w:r w:rsidRPr="004266F9">
        <w:rPr>
          <w:rFonts w:cs="Times New Roman"/>
          <w:szCs w:val="24"/>
        </w:rPr>
        <w:t xml:space="preserve">. </w:t>
      </w:r>
      <w:r w:rsidR="00842F7F">
        <w:rPr>
          <w:rFonts w:cs="Times New Roman"/>
          <w:szCs w:val="24"/>
        </w:rPr>
        <w:t xml:space="preserve">With regard to the results obtained, it is wise to conclude that this research </w:t>
      </w:r>
      <w:r w:rsidRPr="004266F9">
        <w:rPr>
          <w:rFonts w:cs="Times New Roman"/>
          <w:szCs w:val="24"/>
        </w:rPr>
        <w:t>objective was successfully achieved and it was statistically supported by the regression results above.</w:t>
      </w:r>
    </w:p>
    <w:p w14:paraId="6898C962" w14:textId="294BB30D" w:rsidR="0066389F" w:rsidRPr="004266F9" w:rsidRDefault="0066389F" w:rsidP="004266F9">
      <w:pPr>
        <w:pStyle w:val="Heading2"/>
        <w:spacing w:line="360" w:lineRule="auto"/>
        <w:rPr>
          <w:rFonts w:cs="Times New Roman"/>
          <w:szCs w:val="24"/>
        </w:rPr>
      </w:pPr>
      <w:bookmarkStart w:id="275" w:name="_Toc103292965"/>
      <w:bookmarkStart w:id="276" w:name="_Toc108727441"/>
      <w:bookmarkStart w:id="277" w:name="_Toc121934994"/>
      <w:bookmarkStart w:id="278" w:name="_Toc121945564"/>
      <w:bookmarkStart w:id="279" w:name="_Toc121949216"/>
      <w:r w:rsidRPr="004266F9">
        <w:rPr>
          <w:rFonts w:cs="Times New Roman"/>
          <w:szCs w:val="24"/>
        </w:rPr>
        <w:t xml:space="preserve">5.2.3 </w:t>
      </w:r>
      <w:bookmarkEnd w:id="275"/>
      <w:r w:rsidRPr="004266F9">
        <w:rPr>
          <w:rFonts w:cs="Times New Roman"/>
          <w:szCs w:val="24"/>
        </w:rPr>
        <w:t xml:space="preserve">The </w:t>
      </w:r>
      <w:bookmarkEnd w:id="276"/>
      <w:r w:rsidR="00EE0360" w:rsidRPr="004266F9">
        <w:rPr>
          <w:rFonts w:cs="Times New Roman"/>
          <w:szCs w:val="24"/>
        </w:rPr>
        <w:t>solutions that can be implemented to facilitate the acceleration of financial inclusion</w:t>
      </w:r>
      <w:bookmarkEnd w:id="277"/>
      <w:bookmarkEnd w:id="278"/>
      <w:bookmarkEnd w:id="279"/>
    </w:p>
    <w:p w14:paraId="4872A8BD" w14:textId="45E01767" w:rsidR="0066389F" w:rsidRPr="004266F9" w:rsidRDefault="0066389F" w:rsidP="004266F9">
      <w:pPr>
        <w:rPr>
          <w:rFonts w:cs="Times New Roman"/>
          <w:szCs w:val="24"/>
        </w:rPr>
      </w:pPr>
      <w:r w:rsidRPr="004266F9">
        <w:rPr>
          <w:rFonts w:cs="Times New Roman"/>
          <w:szCs w:val="24"/>
        </w:rPr>
        <w:t xml:space="preserve">More so, from the multiple regression results that were obtained above for this objective, statistically evidenced that, </w:t>
      </w:r>
      <w:r w:rsidR="00EE0360" w:rsidRPr="004266F9">
        <w:rPr>
          <w:rFonts w:cs="Times New Roman"/>
          <w:szCs w:val="24"/>
        </w:rPr>
        <w:t>there is relationship between universal access to financial services, effective co-ordinations, providing basic bouquet of financial services</w:t>
      </w:r>
      <w:r w:rsidR="009B1FEB" w:rsidRPr="004266F9">
        <w:rPr>
          <w:rFonts w:cs="Times New Roman"/>
          <w:szCs w:val="24"/>
        </w:rPr>
        <w:t xml:space="preserve">, </w:t>
      </w:r>
      <w:r w:rsidR="00EE0360" w:rsidRPr="004266F9">
        <w:rPr>
          <w:rFonts w:cs="Times New Roman"/>
          <w:szCs w:val="24"/>
        </w:rPr>
        <w:t xml:space="preserve">customer protection and grievance </w:t>
      </w:r>
      <w:proofErr w:type="spellStart"/>
      <w:r w:rsidR="00EE0360" w:rsidRPr="004266F9">
        <w:rPr>
          <w:rFonts w:cs="Times New Roman"/>
          <w:szCs w:val="24"/>
        </w:rPr>
        <w:t>redressal</w:t>
      </w:r>
      <w:proofErr w:type="spellEnd"/>
      <w:r w:rsidR="009B1FEB" w:rsidRPr="004266F9">
        <w:rPr>
          <w:rFonts w:cs="Times New Roman"/>
          <w:szCs w:val="24"/>
        </w:rPr>
        <w:t xml:space="preserve"> and financial inclusion as shown above</w:t>
      </w:r>
      <w:r w:rsidRPr="004266F9">
        <w:rPr>
          <w:rFonts w:cs="Times New Roman"/>
          <w:szCs w:val="24"/>
          <w:lang w:eastAsia="en-ZW"/>
        </w:rPr>
        <w:t>. Th</w:t>
      </w:r>
      <w:r w:rsidR="009B1FEB" w:rsidRPr="004266F9">
        <w:rPr>
          <w:rFonts w:cs="Times New Roman"/>
          <w:szCs w:val="24"/>
        </w:rPr>
        <w:t>ese</w:t>
      </w:r>
      <w:r w:rsidRPr="004266F9">
        <w:rPr>
          <w:rFonts w:cs="Times New Roman"/>
          <w:szCs w:val="24"/>
        </w:rPr>
        <w:t xml:space="preserve"> variable</w:t>
      </w:r>
      <w:r w:rsidR="009B1FEB" w:rsidRPr="004266F9">
        <w:rPr>
          <w:rFonts w:cs="Times New Roman"/>
          <w:szCs w:val="24"/>
        </w:rPr>
        <w:t xml:space="preserve">s were </w:t>
      </w:r>
      <w:r w:rsidRPr="004266F9">
        <w:rPr>
          <w:rFonts w:cs="Times New Roman"/>
          <w:szCs w:val="24"/>
        </w:rPr>
        <w:t xml:space="preserve">tested and found to be statistically significant at 5% with a standardised coefficient of </w:t>
      </w:r>
      <w:r w:rsidRPr="004266F9">
        <w:rPr>
          <w:rFonts w:cs="Times New Roman"/>
          <w:b/>
          <w:szCs w:val="24"/>
        </w:rPr>
        <w:t>0.208</w:t>
      </w:r>
      <w:r w:rsidR="006621B4">
        <w:rPr>
          <w:rFonts w:cs="Times New Roman"/>
          <w:szCs w:val="24"/>
        </w:rPr>
        <w:t xml:space="preserve">. Therefore there was a justified statistics to the </w:t>
      </w:r>
      <w:r w:rsidRPr="004266F9">
        <w:rPr>
          <w:rFonts w:cs="Times New Roman"/>
          <w:szCs w:val="24"/>
        </w:rPr>
        <w:t xml:space="preserve">regression result </w:t>
      </w:r>
      <w:r w:rsidR="006621B4">
        <w:rPr>
          <w:rFonts w:cs="Times New Roman"/>
          <w:szCs w:val="24"/>
        </w:rPr>
        <w:t xml:space="preserve">so as to </w:t>
      </w:r>
      <w:r w:rsidRPr="004266F9">
        <w:rPr>
          <w:rFonts w:cs="Times New Roman"/>
          <w:szCs w:val="24"/>
        </w:rPr>
        <w:t xml:space="preserve">conclude that, </w:t>
      </w:r>
      <w:r w:rsidR="009B1FEB" w:rsidRPr="004266F9">
        <w:rPr>
          <w:rFonts w:cs="Times New Roman"/>
          <w:szCs w:val="24"/>
        </w:rPr>
        <w:t>there’s an impact and effectiveness of Microfinance program in promoting financial inclusion</w:t>
      </w:r>
      <w:r w:rsidRPr="004266F9">
        <w:rPr>
          <w:rFonts w:cs="Times New Roman"/>
          <w:szCs w:val="24"/>
        </w:rPr>
        <w:t xml:space="preserve">. Therefore, this research objective was successfully achieved and it was statistically supported by the multiple regression results of </w:t>
      </w:r>
      <w:r w:rsidRPr="004266F9">
        <w:rPr>
          <w:rFonts w:cs="Times New Roman"/>
          <w:b/>
          <w:szCs w:val="24"/>
        </w:rPr>
        <w:t>(p&lt;0</w:t>
      </w:r>
      <w:proofErr w:type="gramStart"/>
      <w:r w:rsidRPr="004266F9">
        <w:rPr>
          <w:rFonts w:cs="Times New Roman"/>
          <w:b/>
          <w:szCs w:val="24"/>
        </w:rPr>
        <w:t>,05</w:t>
      </w:r>
      <w:proofErr w:type="gramEnd"/>
      <w:r w:rsidRPr="004266F9">
        <w:rPr>
          <w:rFonts w:cs="Times New Roman"/>
          <w:b/>
          <w:szCs w:val="24"/>
        </w:rPr>
        <w:t>; ß =.208)</w:t>
      </w:r>
      <w:r w:rsidRPr="004266F9">
        <w:rPr>
          <w:rFonts w:cs="Times New Roman"/>
          <w:szCs w:val="24"/>
        </w:rPr>
        <w:t>.</w:t>
      </w:r>
    </w:p>
    <w:p w14:paraId="71C04954" w14:textId="77777777" w:rsidR="0066389F" w:rsidRPr="004266F9" w:rsidRDefault="0066389F" w:rsidP="004266F9">
      <w:pPr>
        <w:pStyle w:val="Heading1"/>
        <w:spacing w:line="360" w:lineRule="auto"/>
        <w:rPr>
          <w:rFonts w:cs="Times New Roman"/>
          <w:szCs w:val="24"/>
        </w:rPr>
      </w:pPr>
      <w:bookmarkStart w:id="280" w:name="_Toc103292966"/>
      <w:bookmarkStart w:id="281" w:name="_Toc108727442"/>
      <w:bookmarkStart w:id="282" w:name="_Toc121934995"/>
      <w:bookmarkStart w:id="283" w:name="_Toc121945565"/>
      <w:bookmarkStart w:id="284" w:name="_Toc121949217"/>
      <w:r w:rsidRPr="004266F9">
        <w:rPr>
          <w:rFonts w:cs="Times New Roman"/>
          <w:szCs w:val="24"/>
        </w:rPr>
        <w:lastRenderedPageBreak/>
        <w:t>5.3 Conclusions</w:t>
      </w:r>
      <w:bookmarkEnd w:id="280"/>
      <w:bookmarkEnd w:id="281"/>
      <w:bookmarkEnd w:id="282"/>
      <w:bookmarkEnd w:id="283"/>
      <w:bookmarkEnd w:id="284"/>
    </w:p>
    <w:p w14:paraId="78CA0037" w14:textId="5C54F4D3" w:rsidR="0066389F" w:rsidRPr="004266F9" w:rsidRDefault="0066389F" w:rsidP="004266F9">
      <w:pPr>
        <w:rPr>
          <w:rFonts w:cs="Times New Roman"/>
          <w:szCs w:val="24"/>
        </w:rPr>
      </w:pPr>
      <w:r w:rsidRPr="004266F9">
        <w:rPr>
          <w:rFonts w:cs="Times New Roman"/>
          <w:szCs w:val="24"/>
        </w:rPr>
        <w:t xml:space="preserve">The nitty-gritty of this study was </w:t>
      </w:r>
      <w:r w:rsidRPr="004266F9">
        <w:rPr>
          <w:rFonts w:cs="Times New Roman"/>
          <w:noProof/>
          <w:szCs w:val="24"/>
          <w:lang w:val="en-US"/>
        </w:rPr>
        <w:t xml:space="preserve">to </w:t>
      </w:r>
      <w:r w:rsidR="009B1FEB" w:rsidRPr="004266F9">
        <w:rPr>
          <w:rFonts w:cs="Times New Roman"/>
          <w:szCs w:val="24"/>
        </w:rPr>
        <w:t>assess the impact and effectiveness of Microfinance program in promoting financial inclusion.</w:t>
      </w:r>
      <w:r w:rsidRPr="004266F9">
        <w:rPr>
          <w:rFonts w:cs="Times New Roman"/>
          <w:szCs w:val="24"/>
        </w:rPr>
        <w:t xml:space="preserve"> In this context, the substantial role that </w:t>
      </w:r>
      <w:r w:rsidR="009B1FEB" w:rsidRPr="004266F9">
        <w:rPr>
          <w:rFonts w:cs="Times New Roman"/>
          <w:szCs w:val="24"/>
        </w:rPr>
        <w:t>microfinance</w:t>
      </w:r>
      <w:r w:rsidR="00BC253D" w:rsidRPr="004266F9">
        <w:rPr>
          <w:rFonts w:cs="Times New Roman"/>
          <w:szCs w:val="24"/>
        </w:rPr>
        <w:t xml:space="preserve"> capabilities play</w:t>
      </w:r>
      <w:r w:rsidRPr="004266F9">
        <w:rPr>
          <w:rFonts w:cs="Times New Roman"/>
          <w:szCs w:val="24"/>
        </w:rPr>
        <w:t xml:space="preserve"> regarding the further enhancement of overall </w:t>
      </w:r>
      <w:r w:rsidR="009B1FEB" w:rsidRPr="004266F9">
        <w:rPr>
          <w:rFonts w:cs="Times New Roman"/>
          <w:szCs w:val="24"/>
        </w:rPr>
        <w:t>financial inclusion</w:t>
      </w:r>
      <w:r w:rsidRPr="004266F9">
        <w:rPr>
          <w:rFonts w:cs="Times New Roman"/>
          <w:szCs w:val="24"/>
        </w:rPr>
        <w:t xml:space="preserve"> within the </w:t>
      </w:r>
      <w:r w:rsidR="009B1FEB" w:rsidRPr="004266F9">
        <w:rPr>
          <w:rFonts w:cs="Times New Roman"/>
          <w:szCs w:val="24"/>
        </w:rPr>
        <w:t>financial industry which h</w:t>
      </w:r>
      <w:r w:rsidRPr="004266F9">
        <w:rPr>
          <w:rFonts w:cs="Times New Roman"/>
          <w:szCs w:val="24"/>
        </w:rPr>
        <w:t xml:space="preserve">as been illustrated by the research verdicts presented. Therefore, the study concludes that, </w:t>
      </w:r>
      <w:r w:rsidR="009B1FEB" w:rsidRPr="004266F9">
        <w:rPr>
          <w:rFonts w:cs="Times New Roman"/>
          <w:szCs w:val="24"/>
        </w:rPr>
        <w:t>financial inclusion</w:t>
      </w:r>
      <w:r w:rsidRPr="004266F9">
        <w:rPr>
          <w:rFonts w:cs="Times New Roman"/>
          <w:szCs w:val="24"/>
        </w:rPr>
        <w:t xml:space="preserve"> capability dimensions such as</w:t>
      </w:r>
      <w:r w:rsidR="009E56D6" w:rsidRPr="004266F9">
        <w:rPr>
          <w:rFonts w:cs="Times New Roman"/>
          <w:szCs w:val="24"/>
        </w:rPr>
        <w:t xml:space="preserve"> universal access to financial services, effective co-ordinations, basic bouquet of financial services, customer protection and grievance </w:t>
      </w:r>
      <w:proofErr w:type="spellStart"/>
      <w:r w:rsidR="009E56D6" w:rsidRPr="004266F9">
        <w:rPr>
          <w:rFonts w:cs="Times New Roman"/>
          <w:szCs w:val="24"/>
        </w:rPr>
        <w:t>redressal</w:t>
      </w:r>
      <w:proofErr w:type="spellEnd"/>
      <w:r w:rsidRPr="004266F9">
        <w:rPr>
          <w:rFonts w:cs="Times New Roman"/>
          <w:szCs w:val="24"/>
        </w:rPr>
        <w:t>. The study conclude that the latent variable (</w:t>
      </w:r>
      <w:r w:rsidR="009E56D6" w:rsidRPr="004266F9">
        <w:rPr>
          <w:rFonts w:cs="Times New Roman"/>
          <w:szCs w:val="24"/>
        </w:rPr>
        <w:t>financial inclusion</w:t>
      </w:r>
      <w:r w:rsidRPr="004266F9">
        <w:rPr>
          <w:rFonts w:cs="Times New Roman"/>
          <w:szCs w:val="24"/>
        </w:rPr>
        <w:t xml:space="preserve">) of the study substantially impact on </w:t>
      </w:r>
      <w:r w:rsidR="009E56D6" w:rsidRPr="004266F9">
        <w:rPr>
          <w:rFonts w:cs="Times New Roman"/>
          <w:szCs w:val="24"/>
        </w:rPr>
        <w:t>facilitate the acceleration of financial inclusion.</w:t>
      </w:r>
    </w:p>
    <w:p w14:paraId="787742FA" w14:textId="6DAF4EE9" w:rsidR="0066389F" w:rsidRPr="004266F9" w:rsidRDefault="00FF0A4B" w:rsidP="004266F9">
      <w:pPr>
        <w:rPr>
          <w:rFonts w:cs="Times New Roman"/>
          <w:szCs w:val="24"/>
        </w:rPr>
      </w:pPr>
      <w:r>
        <w:rPr>
          <w:rFonts w:cs="Times New Roman"/>
          <w:szCs w:val="24"/>
        </w:rPr>
        <w:t>The o</w:t>
      </w:r>
      <w:r w:rsidR="00D82349">
        <w:rPr>
          <w:rFonts w:cs="Times New Roman"/>
          <w:szCs w:val="24"/>
        </w:rPr>
        <w:t>utput portrayed from the result</w:t>
      </w:r>
      <w:r>
        <w:rPr>
          <w:rFonts w:cs="Times New Roman"/>
          <w:szCs w:val="24"/>
        </w:rPr>
        <w:t>s</w:t>
      </w:r>
      <w:r w:rsidR="00D82349">
        <w:rPr>
          <w:rFonts w:cs="Times New Roman"/>
          <w:szCs w:val="24"/>
        </w:rPr>
        <w:t xml:space="preserve"> </w:t>
      </w:r>
      <w:r w:rsidR="007A1B3B">
        <w:rPr>
          <w:rFonts w:cs="Times New Roman"/>
          <w:szCs w:val="24"/>
        </w:rPr>
        <w:t>obtained shows</w:t>
      </w:r>
      <w:r>
        <w:rPr>
          <w:rFonts w:cs="Times New Roman"/>
          <w:szCs w:val="24"/>
        </w:rPr>
        <w:t xml:space="preserve"> </w:t>
      </w:r>
      <w:r w:rsidR="0066389F" w:rsidRPr="004266F9">
        <w:rPr>
          <w:rFonts w:cs="Times New Roman"/>
          <w:szCs w:val="24"/>
        </w:rPr>
        <w:t xml:space="preserve">a significant positive relationship between the entire tested </w:t>
      </w:r>
      <w:r w:rsidR="009E56D6" w:rsidRPr="004266F9">
        <w:rPr>
          <w:rFonts w:cs="Times New Roman"/>
          <w:szCs w:val="24"/>
        </w:rPr>
        <w:t>financial inclusion</w:t>
      </w:r>
      <w:r w:rsidR="0066389F" w:rsidRPr="004266F9">
        <w:rPr>
          <w:rFonts w:cs="Times New Roman"/>
          <w:szCs w:val="24"/>
        </w:rPr>
        <w:t xml:space="preserve"> and </w:t>
      </w:r>
      <w:r w:rsidR="009E56D6" w:rsidRPr="004266F9">
        <w:rPr>
          <w:rFonts w:cs="Times New Roman"/>
          <w:szCs w:val="24"/>
        </w:rPr>
        <w:t xml:space="preserve">its elements </w:t>
      </w:r>
      <w:r w:rsidR="0066389F" w:rsidRPr="004266F9">
        <w:rPr>
          <w:rFonts w:cs="Times New Roman"/>
          <w:szCs w:val="24"/>
        </w:rPr>
        <w:t xml:space="preserve">which shows that, if </w:t>
      </w:r>
      <w:r w:rsidR="009E56D6" w:rsidRPr="004266F9">
        <w:rPr>
          <w:rFonts w:cs="Times New Roman"/>
          <w:szCs w:val="24"/>
        </w:rPr>
        <w:t xml:space="preserve">financial inclusion </w:t>
      </w:r>
      <w:r w:rsidR="0066389F" w:rsidRPr="004266F9">
        <w:rPr>
          <w:rFonts w:cs="Times New Roman"/>
          <w:szCs w:val="24"/>
        </w:rPr>
        <w:t xml:space="preserve">is well implemented in </w:t>
      </w:r>
      <w:r w:rsidR="009E56D6" w:rsidRPr="004266F9">
        <w:rPr>
          <w:rFonts w:cs="Times New Roman"/>
          <w:szCs w:val="24"/>
        </w:rPr>
        <w:t>microfinance</w:t>
      </w:r>
      <w:r w:rsidR="0066389F" w:rsidRPr="004266F9">
        <w:rPr>
          <w:rFonts w:cs="Times New Roman"/>
          <w:szCs w:val="24"/>
        </w:rPr>
        <w:t xml:space="preserve"> industry </w:t>
      </w:r>
      <w:r w:rsidR="009E56D6" w:rsidRPr="004266F9">
        <w:rPr>
          <w:rFonts w:cs="Times New Roman"/>
          <w:szCs w:val="24"/>
          <w:lang w:eastAsia="en-ZW"/>
        </w:rPr>
        <w:t xml:space="preserve">they </w:t>
      </w:r>
      <w:r w:rsidR="0066389F" w:rsidRPr="004266F9">
        <w:rPr>
          <w:rFonts w:cs="Times New Roman"/>
          <w:szCs w:val="24"/>
        </w:rPr>
        <w:t xml:space="preserve">can experience extensive growth opportunities. On the other hand, this needs to be done on a wider scale especially with regards to integration of systems with other </w:t>
      </w:r>
      <w:r w:rsidR="009E56D6" w:rsidRPr="004266F9">
        <w:rPr>
          <w:rFonts w:cs="Times New Roman"/>
          <w:szCs w:val="24"/>
        </w:rPr>
        <w:t>mobile banking, electronic financial services</w:t>
      </w:r>
      <w:r w:rsidR="0066389F" w:rsidRPr="004266F9">
        <w:rPr>
          <w:rFonts w:cs="Times New Roman"/>
          <w:szCs w:val="24"/>
        </w:rPr>
        <w:t xml:space="preserve"> for easier data sharing and communication</w:t>
      </w:r>
      <w:r w:rsidR="009E56D6" w:rsidRPr="004266F9">
        <w:rPr>
          <w:rFonts w:cs="Times New Roman"/>
          <w:szCs w:val="24"/>
        </w:rPr>
        <w:t xml:space="preserve"> as well as effective co-ordinations</w:t>
      </w:r>
      <w:r w:rsidR="0066389F" w:rsidRPr="004266F9">
        <w:rPr>
          <w:rFonts w:cs="Times New Roman"/>
          <w:szCs w:val="24"/>
        </w:rPr>
        <w:t xml:space="preserve">. The research results also revealed that, </w:t>
      </w:r>
      <w:r w:rsidR="009E56D6" w:rsidRPr="004266F9">
        <w:rPr>
          <w:rFonts w:cs="Times New Roman"/>
          <w:szCs w:val="24"/>
        </w:rPr>
        <w:t>lack of basic bouquet of financial services</w:t>
      </w:r>
      <w:r w:rsidR="0066389F" w:rsidRPr="004266F9">
        <w:rPr>
          <w:rFonts w:cs="Times New Roman"/>
          <w:szCs w:val="24"/>
        </w:rPr>
        <w:t xml:space="preserve"> is hampering many </w:t>
      </w:r>
      <w:r w:rsidR="009E56D6" w:rsidRPr="004266F9">
        <w:rPr>
          <w:rFonts w:cs="Times New Roman"/>
          <w:szCs w:val="24"/>
        </w:rPr>
        <w:t>microfinances</w:t>
      </w:r>
      <w:r w:rsidR="0066389F" w:rsidRPr="004266F9">
        <w:rPr>
          <w:rFonts w:cs="Times New Roman"/>
          <w:szCs w:val="24"/>
        </w:rPr>
        <w:t xml:space="preserve"> from embracing </w:t>
      </w:r>
      <w:r w:rsidR="009E56D6" w:rsidRPr="004266F9">
        <w:rPr>
          <w:rFonts w:cs="Times New Roman"/>
          <w:szCs w:val="24"/>
        </w:rPr>
        <w:t>financial inclusions</w:t>
      </w:r>
      <w:r w:rsidR="0066389F" w:rsidRPr="004266F9">
        <w:rPr>
          <w:rFonts w:cs="Times New Roman"/>
          <w:szCs w:val="24"/>
        </w:rPr>
        <w:t>.</w:t>
      </w:r>
    </w:p>
    <w:p w14:paraId="12515A8C" w14:textId="7AB9E5EC" w:rsidR="0066389F" w:rsidRPr="004266F9" w:rsidRDefault="0066389F" w:rsidP="004266F9">
      <w:pPr>
        <w:rPr>
          <w:rFonts w:cs="Times New Roman"/>
          <w:szCs w:val="24"/>
        </w:rPr>
      </w:pPr>
      <w:r w:rsidRPr="004266F9">
        <w:rPr>
          <w:rFonts w:cs="Times New Roman"/>
          <w:szCs w:val="24"/>
        </w:rPr>
        <w:t xml:space="preserve">Furthermore, based on the findings the study also concludes that, </w:t>
      </w:r>
      <w:r w:rsidR="00554B6D" w:rsidRPr="004266F9">
        <w:rPr>
          <w:rFonts w:cs="Times New Roman"/>
          <w:szCs w:val="24"/>
        </w:rPr>
        <w:t>the feasibility of accelerating financial inclusion through the integration of microfinance with mobile banking is of utmost importance. The elements of this study objective revealed that, t</w:t>
      </w:r>
      <w:r w:rsidR="00554B6D" w:rsidRPr="004266F9">
        <w:rPr>
          <w:rFonts w:cs="Times New Roman"/>
          <w:szCs w:val="24"/>
          <w:lang w:val="en-US" w:eastAsia="ja-JP"/>
        </w:rPr>
        <w:t>here is positive relationship between financial inclusion and mobile banking.</w:t>
      </w:r>
      <w:r w:rsidR="00554B6D" w:rsidRPr="004266F9">
        <w:rPr>
          <w:rFonts w:cs="Times New Roman"/>
          <w:szCs w:val="24"/>
        </w:rPr>
        <w:t xml:space="preserve"> </w:t>
      </w:r>
      <w:r w:rsidRPr="004266F9">
        <w:rPr>
          <w:rFonts w:cs="Times New Roman"/>
          <w:szCs w:val="24"/>
        </w:rPr>
        <w:t xml:space="preserve">The study also concludes that, </w:t>
      </w:r>
      <w:r w:rsidR="005B6BF9" w:rsidRPr="004266F9">
        <w:rPr>
          <w:rFonts w:cs="Times New Roman"/>
          <w:szCs w:val="24"/>
          <w:lang w:val="en-US" w:eastAsia="ja-JP"/>
        </w:rPr>
        <w:t>fostering</w:t>
      </w:r>
      <w:r w:rsidR="00554B6D" w:rsidRPr="004266F9">
        <w:rPr>
          <w:rFonts w:cs="Times New Roman"/>
          <w:szCs w:val="24"/>
          <w:lang w:val="en-US" w:eastAsia="ja-JP"/>
        </w:rPr>
        <w:t xml:space="preserve"> a diversity of financial institutions may accelerate financial inclusion within various microfinance institutions</w:t>
      </w:r>
      <w:r w:rsidRPr="004266F9">
        <w:rPr>
          <w:rFonts w:cs="Times New Roman"/>
          <w:szCs w:val="24"/>
        </w:rPr>
        <w:t xml:space="preserve">. Undoubtedly, </w:t>
      </w:r>
      <w:r w:rsidR="00554B6D" w:rsidRPr="004266F9">
        <w:rPr>
          <w:rFonts w:cs="Times New Roman"/>
          <w:szCs w:val="24"/>
          <w:lang w:val="en-US" w:eastAsia="ja-JP"/>
        </w:rPr>
        <w:t>facilitating the use of innovative technologies and entry of technology-driven, non-traditional institutions accelerates financial inclusion</w:t>
      </w:r>
      <w:r w:rsidRPr="004266F9">
        <w:rPr>
          <w:rFonts w:cs="Times New Roman"/>
          <w:szCs w:val="24"/>
          <w:lang w:eastAsia="en-ZW"/>
        </w:rPr>
        <w:t xml:space="preserve"> if well monitored</w:t>
      </w:r>
      <w:r w:rsidRPr="004266F9">
        <w:rPr>
          <w:rFonts w:cs="Times New Roman"/>
          <w:szCs w:val="24"/>
        </w:rPr>
        <w:t>.</w:t>
      </w:r>
    </w:p>
    <w:p w14:paraId="560B6BB9" w14:textId="16162FD0" w:rsidR="0066389F" w:rsidRPr="004266F9" w:rsidRDefault="0066389F" w:rsidP="004266F9">
      <w:pPr>
        <w:rPr>
          <w:rFonts w:cs="Times New Roman"/>
          <w:szCs w:val="24"/>
        </w:rPr>
      </w:pPr>
      <w:r w:rsidRPr="004266F9">
        <w:rPr>
          <w:rFonts w:cs="Times New Roman"/>
          <w:szCs w:val="24"/>
        </w:rPr>
        <w:t xml:space="preserve">It is apparent from the research verdicts that, the use of an effective </w:t>
      </w:r>
      <w:r w:rsidR="00554B6D" w:rsidRPr="004266F9">
        <w:rPr>
          <w:rFonts w:cs="Times New Roman"/>
          <w:szCs w:val="24"/>
        </w:rPr>
        <w:t xml:space="preserve">universal access to financial services, effective co-ordination, providing basic bouquet of financial services and customer protection and grievance </w:t>
      </w:r>
      <w:proofErr w:type="spellStart"/>
      <w:r w:rsidR="00554B6D" w:rsidRPr="004266F9">
        <w:rPr>
          <w:rFonts w:cs="Times New Roman"/>
          <w:szCs w:val="24"/>
        </w:rPr>
        <w:t>redressal</w:t>
      </w:r>
      <w:proofErr w:type="spellEnd"/>
      <w:r w:rsidR="00554B6D" w:rsidRPr="004266F9">
        <w:rPr>
          <w:rFonts w:cs="Times New Roman"/>
          <w:szCs w:val="24"/>
        </w:rPr>
        <w:t xml:space="preserve"> are amongst</w:t>
      </w:r>
      <w:r w:rsidRPr="004266F9">
        <w:rPr>
          <w:rFonts w:cs="Times New Roman"/>
          <w:szCs w:val="24"/>
        </w:rPr>
        <w:t xml:space="preserve"> extra-ordinarily obligatory elements of a successful </w:t>
      </w:r>
      <w:r w:rsidR="00854A47" w:rsidRPr="004266F9">
        <w:rPr>
          <w:rFonts w:cs="Times New Roman"/>
          <w:szCs w:val="24"/>
        </w:rPr>
        <w:t xml:space="preserve">financial inclusion </w:t>
      </w:r>
      <w:r w:rsidRPr="004266F9">
        <w:rPr>
          <w:rFonts w:cs="Times New Roman"/>
          <w:szCs w:val="24"/>
        </w:rPr>
        <w:t>capabilities that enhances the overall</w:t>
      </w:r>
      <w:r w:rsidR="00854A47" w:rsidRPr="004266F9">
        <w:rPr>
          <w:rFonts w:cs="Times New Roman"/>
          <w:szCs w:val="24"/>
        </w:rPr>
        <w:t xml:space="preserve"> microfinance institution</w:t>
      </w:r>
      <w:r w:rsidRPr="004266F9">
        <w:rPr>
          <w:rFonts w:cs="Times New Roman"/>
          <w:szCs w:val="24"/>
        </w:rPr>
        <w:t xml:space="preserve"> performance. Therefore, </w:t>
      </w:r>
      <w:r w:rsidR="00854A47" w:rsidRPr="004266F9">
        <w:rPr>
          <w:rFonts w:cs="Times New Roman"/>
          <w:szCs w:val="24"/>
        </w:rPr>
        <w:t>financial inclusion</w:t>
      </w:r>
      <w:r w:rsidRPr="004266F9">
        <w:rPr>
          <w:rFonts w:cs="Times New Roman"/>
          <w:szCs w:val="24"/>
        </w:rPr>
        <w:t xml:space="preserve"> and </w:t>
      </w:r>
      <w:r w:rsidR="00854A47" w:rsidRPr="004266F9">
        <w:rPr>
          <w:rFonts w:cs="Times New Roman"/>
          <w:szCs w:val="24"/>
        </w:rPr>
        <w:t xml:space="preserve">its elements </w:t>
      </w:r>
      <w:r w:rsidRPr="004266F9">
        <w:rPr>
          <w:rFonts w:cs="Times New Roman"/>
          <w:szCs w:val="24"/>
        </w:rPr>
        <w:t xml:space="preserve">are prerequisite </w:t>
      </w:r>
      <w:r w:rsidRPr="004266F9">
        <w:rPr>
          <w:rFonts w:cs="Times New Roman"/>
          <w:szCs w:val="24"/>
        </w:rPr>
        <w:lastRenderedPageBreak/>
        <w:t xml:space="preserve">variables of </w:t>
      </w:r>
      <w:r w:rsidR="00854A47" w:rsidRPr="004266F9">
        <w:rPr>
          <w:rFonts w:cs="Times New Roman"/>
          <w:szCs w:val="24"/>
        </w:rPr>
        <w:t xml:space="preserve">microfinance </w:t>
      </w:r>
      <w:r w:rsidRPr="004266F9">
        <w:rPr>
          <w:rFonts w:cs="Times New Roman"/>
          <w:szCs w:val="24"/>
        </w:rPr>
        <w:t>performance si</w:t>
      </w:r>
      <w:r w:rsidR="00854A47" w:rsidRPr="004266F9">
        <w:rPr>
          <w:rFonts w:cs="Times New Roman"/>
          <w:szCs w:val="24"/>
        </w:rPr>
        <w:t>nce both are positively related towards accelerating financial inclusion through the integration of microfinance with mobile banking.</w:t>
      </w:r>
    </w:p>
    <w:p w14:paraId="0F308143" w14:textId="77777777" w:rsidR="0066389F" w:rsidRPr="004266F9" w:rsidRDefault="0066389F" w:rsidP="004266F9">
      <w:pPr>
        <w:pStyle w:val="Heading1"/>
        <w:spacing w:line="360" w:lineRule="auto"/>
        <w:rPr>
          <w:rFonts w:cs="Times New Roman"/>
          <w:szCs w:val="24"/>
        </w:rPr>
      </w:pPr>
      <w:bookmarkStart w:id="285" w:name="_Toc103292967"/>
      <w:bookmarkStart w:id="286" w:name="_Toc108727443"/>
      <w:bookmarkStart w:id="287" w:name="_Toc121934996"/>
      <w:bookmarkStart w:id="288" w:name="_Toc121945566"/>
      <w:bookmarkStart w:id="289" w:name="_Toc121949218"/>
      <w:r w:rsidRPr="004266F9">
        <w:rPr>
          <w:rFonts w:cs="Times New Roman"/>
          <w:szCs w:val="24"/>
        </w:rPr>
        <w:t>5.4 Recommendations</w:t>
      </w:r>
      <w:bookmarkEnd w:id="285"/>
      <w:bookmarkEnd w:id="286"/>
      <w:bookmarkEnd w:id="287"/>
      <w:bookmarkEnd w:id="288"/>
      <w:bookmarkEnd w:id="289"/>
    </w:p>
    <w:p w14:paraId="52DB8DC7" w14:textId="30C87AA7" w:rsidR="0066389F" w:rsidRPr="004266F9" w:rsidRDefault="0066389F" w:rsidP="004266F9">
      <w:pPr>
        <w:rPr>
          <w:rFonts w:cs="Times New Roman"/>
          <w:szCs w:val="24"/>
        </w:rPr>
      </w:pPr>
      <w:r w:rsidRPr="004266F9">
        <w:rPr>
          <w:rFonts w:cs="Times New Roman"/>
          <w:szCs w:val="24"/>
        </w:rPr>
        <w:t xml:space="preserve">In the context of the above presented research findings, following </w:t>
      </w:r>
      <w:r w:rsidR="00854A47" w:rsidRPr="004266F9">
        <w:rPr>
          <w:rFonts w:cs="Times New Roman"/>
          <w:szCs w:val="24"/>
        </w:rPr>
        <w:t>recommendatio</w:t>
      </w:r>
      <w:r w:rsidRPr="004266F9">
        <w:rPr>
          <w:rFonts w:cs="Times New Roman"/>
          <w:szCs w:val="24"/>
        </w:rPr>
        <w:t>ns were proposed:</w:t>
      </w:r>
    </w:p>
    <w:p w14:paraId="4BDAEC1A" w14:textId="5977F0C4" w:rsidR="0066389F" w:rsidRPr="004266F9" w:rsidRDefault="0066389F" w:rsidP="004266F9">
      <w:pPr>
        <w:pStyle w:val="ListParagraph"/>
        <w:numPr>
          <w:ilvl w:val="0"/>
          <w:numId w:val="6"/>
        </w:numPr>
        <w:rPr>
          <w:rFonts w:cs="Times New Roman"/>
          <w:szCs w:val="24"/>
        </w:rPr>
      </w:pPr>
      <w:r w:rsidRPr="004266F9">
        <w:rPr>
          <w:rFonts w:cs="Times New Roman"/>
          <w:szCs w:val="24"/>
          <w:lang w:eastAsia="en-ZW"/>
        </w:rPr>
        <w:t xml:space="preserve">Firstly, this study recommends that </w:t>
      </w:r>
      <w:r w:rsidR="00854A47" w:rsidRPr="004266F9">
        <w:rPr>
          <w:rFonts w:cs="Times New Roman"/>
          <w:szCs w:val="24"/>
        </w:rPr>
        <w:t>Microfinances</w:t>
      </w:r>
      <w:r w:rsidRPr="004266F9">
        <w:rPr>
          <w:rFonts w:cs="Times New Roman"/>
          <w:szCs w:val="24"/>
        </w:rPr>
        <w:t xml:space="preserve"> </w:t>
      </w:r>
      <w:r w:rsidRPr="004266F9">
        <w:rPr>
          <w:rFonts w:cs="Times New Roman"/>
          <w:szCs w:val="24"/>
          <w:lang w:eastAsia="en-ZW"/>
        </w:rPr>
        <w:t>must</w:t>
      </w:r>
      <w:r w:rsidRPr="004266F9">
        <w:rPr>
          <w:rFonts w:cs="Times New Roman"/>
          <w:szCs w:val="24"/>
        </w:rPr>
        <w:t xml:space="preserve"> be abreast with the rapid technological changes in order to remain competitive thereby using up-to-date ICT tools to </w:t>
      </w:r>
      <w:r w:rsidR="00854A47" w:rsidRPr="004266F9">
        <w:rPr>
          <w:rFonts w:cs="Times New Roman"/>
          <w:szCs w:val="24"/>
        </w:rPr>
        <w:t xml:space="preserve">ensure customers </w:t>
      </w:r>
      <w:r w:rsidRPr="004266F9">
        <w:rPr>
          <w:rFonts w:cs="Times New Roman"/>
          <w:szCs w:val="24"/>
        </w:rPr>
        <w:t xml:space="preserve">enjoy better services and also avoid security breaches. Also, the researcher recommends that for other firms in </w:t>
      </w:r>
      <w:r w:rsidR="00854A47" w:rsidRPr="004266F9">
        <w:rPr>
          <w:rFonts w:cs="Times New Roman"/>
          <w:szCs w:val="24"/>
        </w:rPr>
        <w:t xml:space="preserve">Microfinances </w:t>
      </w:r>
      <w:r w:rsidRPr="004266F9">
        <w:rPr>
          <w:rFonts w:cs="Times New Roman"/>
          <w:szCs w:val="24"/>
        </w:rPr>
        <w:t>industry in Zimbabwe to attain operational efficiency, they need upgrade existing ICT infrastructure as part of an internal system upgrade</w:t>
      </w:r>
      <w:r w:rsidR="00854A47" w:rsidRPr="004266F9">
        <w:rPr>
          <w:rFonts w:cs="Times New Roman"/>
          <w:szCs w:val="24"/>
        </w:rPr>
        <w:t xml:space="preserve"> and embrace universal access to financial services</w:t>
      </w:r>
      <w:r w:rsidRPr="004266F9">
        <w:rPr>
          <w:rFonts w:cs="Times New Roman"/>
          <w:szCs w:val="24"/>
        </w:rPr>
        <w:t xml:space="preserve"> as posited by </w:t>
      </w:r>
      <w:r w:rsidRPr="004266F9">
        <w:rPr>
          <w:rFonts w:cs="Times New Roman"/>
          <w:noProof/>
          <w:szCs w:val="24"/>
        </w:rPr>
        <w:t>Seth &amp; Xiaofang, (2021).</w:t>
      </w:r>
    </w:p>
    <w:p w14:paraId="28A06EFF" w14:textId="5AF2B859" w:rsidR="0066389F" w:rsidRPr="004266F9" w:rsidRDefault="0066389F" w:rsidP="004266F9">
      <w:pPr>
        <w:pStyle w:val="ListParagraph"/>
        <w:numPr>
          <w:ilvl w:val="0"/>
          <w:numId w:val="6"/>
        </w:numPr>
        <w:rPr>
          <w:rFonts w:cs="Times New Roman"/>
          <w:szCs w:val="24"/>
        </w:rPr>
      </w:pPr>
      <w:r w:rsidRPr="004266F9">
        <w:rPr>
          <w:rFonts w:cs="Times New Roman"/>
          <w:szCs w:val="24"/>
          <w:lang w:eastAsia="en-ZW"/>
        </w:rPr>
        <w:t xml:space="preserve">Secondly, the study also recommends that </w:t>
      </w:r>
      <w:r w:rsidR="00854A47" w:rsidRPr="004266F9">
        <w:rPr>
          <w:rFonts w:cs="Times New Roman"/>
          <w:szCs w:val="24"/>
        </w:rPr>
        <w:t>Microfinances</w:t>
      </w:r>
      <w:r w:rsidRPr="004266F9">
        <w:rPr>
          <w:rFonts w:cs="Times New Roman"/>
          <w:szCs w:val="24"/>
          <w:lang w:eastAsia="en-ZW"/>
        </w:rPr>
        <w:t xml:space="preserve"> should be engaged in state of the art technology</w:t>
      </w:r>
      <w:r w:rsidR="00854A47" w:rsidRPr="004266F9">
        <w:rPr>
          <w:rFonts w:cs="Times New Roman"/>
          <w:szCs w:val="24"/>
          <w:lang w:eastAsia="en-ZW"/>
        </w:rPr>
        <w:t xml:space="preserve"> to ensure </w:t>
      </w:r>
      <w:r w:rsidR="00854A47" w:rsidRPr="004266F9">
        <w:rPr>
          <w:rFonts w:cs="Times New Roman"/>
          <w:szCs w:val="24"/>
        </w:rPr>
        <w:t>effective co-ordinations</w:t>
      </w:r>
      <w:r w:rsidRPr="004266F9">
        <w:rPr>
          <w:rFonts w:cs="Times New Roman"/>
          <w:szCs w:val="24"/>
          <w:lang w:eastAsia="en-ZW"/>
        </w:rPr>
        <w:t xml:space="preserve">. This will enhance an upper hand in the </w:t>
      </w:r>
      <w:r w:rsidR="00854A47" w:rsidRPr="004266F9">
        <w:rPr>
          <w:rFonts w:cs="Times New Roman"/>
          <w:szCs w:val="24"/>
        </w:rPr>
        <w:t>Microfinances</w:t>
      </w:r>
      <w:r w:rsidR="00854A47" w:rsidRPr="004266F9">
        <w:rPr>
          <w:rFonts w:cs="Times New Roman"/>
          <w:szCs w:val="24"/>
          <w:lang w:eastAsia="en-ZW"/>
        </w:rPr>
        <w:t xml:space="preserve">, as it enables them </w:t>
      </w:r>
      <w:r w:rsidRPr="004266F9">
        <w:rPr>
          <w:rFonts w:cs="Times New Roman"/>
          <w:szCs w:val="24"/>
          <w:lang w:eastAsia="en-ZW"/>
        </w:rPr>
        <w:t xml:space="preserve">to </w:t>
      </w:r>
      <w:r w:rsidR="00854A47" w:rsidRPr="004266F9">
        <w:rPr>
          <w:rFonts w:cs="Times New Roman"/>
          <w:szCs w:val="24"/>
          <w:lang w:eastAsia="en-ZW"/>
        </w:rPr>
        <w:t xml:space="preserve">unlock </w:t>
      </w:r>
      <w:r w:rsidRPr="004266F9">
        <w:rPr>
          <w:rFonts w:cs="Times New Roman"/>
          <w:szCs w:val="24"/>
          <w:lang w:eastAsia="en-ZW"/>
        </w:rPr>
        <w:t>better service delivery.</w:t>
      </w:r>
    </w:p>
    <w:p w14:paraId="2DCF0667" w14:textId="2885F254" w:rsidR="0066389F" w:rsidRPr="004266F9" w:rsidRDefault="0066389F" w:rsidP="004266F9">
      <w:pPr>
        <w:pStyle w:val="ListParagraph"/>
        <w:numPr>
          <w:ilvl w:val="0"/>
          <w:numId w:val="6"/>
        </w:numPr>
        <w:rPr>
          <w:rFonts w:cs="Times New Roman"/>
          <w:szCs w:val="24"/>
        </w:rPr>
      </w:pPr>
      <w:r w:rsidRPr="004266F9">
        <w:rPr>
          <w:rFonts w:cs="Times New Roman"/>
          <w:szCs w:val="24"/>
          <w:lang w:eastAsia="en-ZW"/>
        </w:rPr>
        <w:t xml:space="preserve">Thirdly, the study also recommends that, </w:t>
      </w:r>
      <w:r w:rsidR="00854A47" w:rsidRPr="004266F9">
        <w:rPr>
          <w:rFonts w:cs="Times New Roman"/>
          <w:szCs w:val="24"/>
        </w:rPr>
        <w:t xml:space="preserve">Microfinances </w:t>
      </w:r>
      <w:r w:rsidRPr="004266F9">
        <w:rPr>
          <w:rFonts w:cs="Times New Roman"/>
          <w:szCs w:val="24"/>
        </w:rPr>
        <w:t xml:space="preserve">firms must continue to </w:t>
      </w:r>
      <w:r w:rsidR="00854A47" w:rsidRPr="004266F9">
        <w:rPr>
          <w:rFonts w:cs="Times New Roman"/>
          <w:szCs w:val="24"/>
        </w:rPr>
        <w:t>providing basic bouquet of financial services</w:t>
      </w:r>
      <w:r w:rsidRPr="004266F9">
        <w:rPr>
          <w:rFonts w:cs="Times New Roman"/>
          <w:szCs w:val="24"/>
        </w:rPr>
        <w:t xml:space="preserve"> and expand their customer service delivery and information integration systems to keep serving their customers better and with ease hence increase customer satisfaction and market share.</w:t>
      </w:r>
    </w:p>
    <w:p w14:paraId="7A35681E" w14:textId="14ECFEEB" w:rsidR="0066389F" w:rsidRPr="004266F9" w:rsidRDefault="0066389F" w:rsidP="004266F9">
      <w:pPr>
        <w:pStyle w:val="ListParagraph"/>
        <w:numPr>
          <w:ilvl w:val="0"/>
          <w:numId w:val="6"/>
        </w:numPr>
        <w:rPr>
          <w:rFonts w:cs="Times New Roman"/>
          <w:szCs w:val="24"/>
        </w:rPr>
      </w:pPr>
      <w:r w:rsidRPr="004266F9">
        <w:rPr>
          <w:rFonts w:cs="Times New Roman"/>
          <w:szCs w:val="24"/>
          <w:lang w:eastAsia="en-ZW"/>
        </w:rPr>
        <w:t>Fourthly, this study recommends that,</w:t>
      </w:r>
      <w:r w:rsidRPr="004266F9">
        <w:rPr>
          <w:rFonts w:cs="Times New Roman"/>
          <w:szCs w:val="24"/>
        </w:rPr>
        <w:t xml:space="preserve"> </w:t>
      </w:r>
      <w:r w:rsidR="00854A47" w:rsidRPr="004266F9">
        <w:rPr>
          <w:rFonts w:cs="Times New Roman"/>
          <w:szCs w:val="24"/>
        </w:rPr>
        <w:t xml:space="preserve">microfinances </w:t>
      </w:r>
      <w:r w:rsidRPr="004266F9">
        <w:rPr>
          <w:rFonts w:cs="Times New Roman"/>
          <w:szCs w:val="24"/>
        </w:rPr>
        <w:t>should continue to</w:t>
      </w:r>
      <w:r w:rsidR="00854A47" w:rsidRPr="004266F9">
        <w:rPr>
          <w:rFonts w:cs="Times New Roman"/>
          <w:szCs w:val="24"/>
        </w:rPr>
        <w:t xml:space="preserve"> ensure there is customer protection and grievance </w:t>
      </w:r>
      <w:proofErr w:type="spellStart"/>
      <w:r w:rsidR="00854A47" w:rsidRPr="004266F9">
        <w:rPr>
          <w:rFonts w:cs="Times New Roman"/>
          <w:szCs w:val="24"/>
        </w:rPr>
        <w:t>redressal</w:t>
      </w:r>
      <w:proofErr w:type="spellEnd"/>
      <w:r w:rsidRPr="004266F9">
        <w:rPr>
          <w:rFonts w:cs="Times New Roman"/>
          <w:szCs w:val="24"/>
        </w:rPr>
        <w:t xml:space="preserve"> motivate and increase the level of ICT usage, skills and knowledge of employees internally as well as to other firms that are yet to be computerized since the higher the level of ICT usage the higher the level of optimum and operational efficiency.</w:t>
      </w:r>
    </w:p>
    <w:p w14:paraId="6DE84AC5" w14:textId="5D610A6C" w:rsidR="0066389F" w:rsidRPr="004266F9" w:rsidRDefault="0066389F" w:rsidP="004266F9">
      <w:pPr>
        <w:pStyle w:val="ListParagraph"/>
        <w:numPr>
          <w:ilvl w:val="0"/>
          <w:numId w:val="6"/>
        </w:numPr>
        <w:rPr>
          <w:rFonts w:cs="Times New Roman"/>
          <w:szCs w:val="24"/>
        </w:rPr>
      </w:pPr>
      <w:r w:rsidRPr="004266F9">
        <w:rPr>
          <w:rFonts w:cs="Times New Roman"/>
          <w:szCs w:val="24"/>
          <w:lang w:eastAsia="en-ZW"/>
        </w:rPr>
        <w:t xml:space="preserve">Finally, on a cautionary note, the study recommends for systematic and robust longitudinal studies to try and provide more insights on ICT capacity that </w:t>
      </w:r>
      <w:r w:rsidR="00854A47" w:rsidRPr="004266F9">
        <w:rPr>
          <w:rFonts w:cs="Times New Roman"/>
          <w:szCs w:val="24"/>
        </w:rPr>
        <w:t>Microfinances</w:t>
      </w:r>
      <w:r w:rsidR="00854A47" w:rsidRPr="004266F9">
        <w:rPr>
          <w:rFonts w:cs="Times New Roman"/>
          <w:szCs w:val="24"/>
          <w:lang w:eastAsia="en-ZW"/>
        </w:rPr>
        <w:t xml:space="preserve"> </w:t>
      </w:r>
      <w:r w:rsidRPr="004266F9">
        <w:rPr>
          <w:rFonts w:cs="Times New Roman"/>
          <w:szCs w:val="24"/>
          <w:lang w:eastAsia="en-ZW"/>
        </w:rPr>
        <w:t xml:space="preserve">can exploit. This will be advantageous in the sense that, </w:t>
      </w:r>
      <w:r w:rsidRPr="004266F9">
        <w:rPr>
          <w:rFonts w:cs="Times New Roman"/>
          <w:szCs w:val="24"/>
        </w:rPr>
        <w:t>conducting longitudinal studies trigger its ability to show patterns of a variations over time which is a powerful way through which management can learn about the cause-effect</w:t>
      </w:r>
      <w:r w:rsidR="00854A47" w:rsidRPr="004266F9">
        <w:rPr>
          <w:rFonts w:cs="Times New Roman"/>
          <w:szCs w:val="24"/>
        </w:rPr>
        <w:t xml:space="preserve"> relationship in understanding Microfinance institution </w:t>
      </w:r>
      <w:r w:rsidRPr="004266F9">
        <w:rPr>
          <w:rFonts w:cs="Times New Roman"/>
          <w:szCs w:val="24"/>
        </w:rPr>
        <w:t>performance gaps and variations.</w:t>
      </w:r>
    </w:p>
    <w:p w14:paraId="03895BC9" w14:textId="77777777" w:rsidR="0066389F" w:rsidRPr="004266F9" w:rsidRDefault="0066389F" w:rsidP="004266F9">
      <w:pPr>
        <w:pStyle w:val="Heading1"/>
        <w:spacing w:line="360" w:lineRule="auto"/>
        <w:rPr>
          <w:rFonts w:cs="Times New Roman"/>
          <w:szCs w:val="24"/>
        </w:rPr>
      </w:pPr>
      <w:bookmarkStart w:id="290" w:name="_Toc103292968"/>
      <w:bookmarkStart w:id="291" w:name="_Toc108727444"/>
      <w:bookmarkStart w:id="292" w:name="_Toc121934997"/>
      <w:bookmarkStart w:id="293" w:name="_Toc121945567"/>
      <w:bookmarkStart w:id="294" w:name="_Toc121949219"/>
      <w:r w:rsidRPr="004266F9">
        <w:rPr>
          <w:rFonts w:cs="Times New Roman"/>
          <w:szCs w:val="24"/>
        </w:rPr>
        <w:lastRenderedPageBreak/>
        <w:t>5.5 Areas for further research</w:t>
      </w:r>
      <w:bookmarkEnd w:id="290"/>
      <w:bookmarkEnd w:id="291"/>
      <w:bookmarkEnd w:id="292"/>
      <w:bookmarkEnd w:id="293"/>
      <w:bookmarkEnd w:id="294"/>
    </w:p>
    <w:p w14:paraId="0BB94A02" w14:textId="6DBE698E" w:rsidR="004266F9" w:rsidRDefault="0066389F" w:rsidP="004266F9">
      <w:pPr>
        <w:rPr>
          <w:rFonts w:cs="Times New Roman"/>
          <w:szCs w:val="24"/>
        </w:rPr>
      </w:pPr>
      <w:r w:rsidRPr="004266F9">
        <w:rPr>
          <w:rFonts w:cs="Times New Roman"/>
          <w:szCs w:val="24"/>
        </w:rPr>
        <w:t xml:space="preserve">For the future research, </w:t>
      </w:r>
      <w:r w:rsidR="00B20110" w:rsidRPr="004266F9">
        <w:rPr>
          <w:rFonts w:cs="Times New Roman"/>
          <w:szCs w:val="24"/>
        </w:rPr>
        <w:t>this study recommends</w:t>
      </w:r>
      <w:r w:rsidRPr="004266F9">
        <w:rPr>
          <w:rFonts w:cs="Times New Roman"/>
          <w:szCs w:val="24"/>
        </w:rPr>
        <w:t xml:space="preserve"> to carry out a study on the cost benefit analysis on ICT integration projects in </w:t>
      </w:r>
      <w:r w:rsidR="00854A47" w:rsidRPr="004266F9">
        <w:rPr>
          <w:rFonts w:cs="Times New Roman"/>
          <w:szCs w:val="24"/>
        </w:rPr>
        <w:t>Microfinance</w:t>
      </w:r>
      <w:r w:rsidRPr="004266F9">
        <w:rPr>
          <w:rFonts w:cs="Times New Roman"/>
          <w:szCs w:val="24"/>
        </w:rPr>
        <w:t xml:space="preserve"> sector. This is important for policy makers and the general public in getting an indication on whether the projects are being implemented efficiently against the intended benefits and whether such projects are sustainable in the long run towards improving economic development. Furthermore, future research on the adoption of electronic technology, such as the internet of things, EDI, RFID, and block-chain, could be discussed in other business processes for better organization performance. Since the current study has managed to explain 90.9% of the variations within organisational performance, further research should be conducted to investigate the other variables and factors (9.1%) that influence organisational performance in </w:t>
      </w:r>
      <w:r w:rsidR="00854A47" w:rsidRPr="004266F9">
        <w:rPr>
          <w:rFonts w:cs="Times New Roman"/>
          <w:szCs w:val="24"/>
        </w:rPr>
        <w:t>financial service industry</w:t>
      </w:r>
      <w:r w:rsidR="005072EB" w:rsidRPr="004266F9">
        <w:rPr>
          <w:rFonts w:cs="Times New Roman"/>
          <w:szCs w:val="24"/>
        </w:rPr>
        <w:t xml:space="preserve"> in Zimbabwe</w:t>
      </w:r>
      <w:r w:rsidR="004266F9">
        <w:rPr>
          <w:rFonts w:cs="Times New Roman"/>
          <w:szCs w:val="24"/>
        </w:rPr>
        <w:t>.</w:t>
      </w:r>
    </w:p>
    <w:p w14:paraId="33300C7B" w14:textId="77777777" w:rsidR="0040041B" w:rsidRDefault="0040041B" w:rsidP="004266F9">
      <w:pPr>
        <w:rPr>
          <w:rFonts w:cs="Times New Roman"/>
          <w:szCs w:val="24"/>
        </w:rPr>
      </w:pPr>
    </w:p>
    <w:p w14:paraId="555BA80B" w14:textId="77777777" w:rsidR="0040041B" w:rsidRDefault="0040041B" w:rsidP="004266F9">
      <w:pPr>
        <w:rPr>
          <w:rFonts w:cs="Times New Roman"/>
          <w:szCs w:val="24"/>
        </w:rPr>
      </w:pPr>
    </w:p>
    <w:p w14:paraId="384A9446" w14:textId="77777777" w:rsidR="0040041B" w:rsidRDefault="0040041B" w:rsidP="004266F9">
      <w:pPr>
        <w:rPr>
          <w:rFonts w:cs="Times New Roman"/>
          <w:b/>
          <w:szCs w:val="24"/>
        </w:rPr>
      </w:pPr>
    </w:p>
    <w:p w14:paraId="7D397336" w14:textId="44918F65" w:rsidR="007240D6" w:rsidRPr="004266F9" w:rsidRDefault="00704799" w:rsidP="004266F9">
      <w:pPr>
        <w:rPr>
          <w:rFonts w:cs="Times New Roman"/>
          <w:b/>
          <w:szCs w:val="24"/>
        </w:rPr>
      </w:pPr>
      <w:r w:rsidRPr="004266F9">
        <w:rPr>
          <w:rFonts w:cs="Times New Roman"/>
          <w:b/>
          <w:szCs w:val="24"/>
        </w:rPr>
        <w:t>REFERENCES</w:t>
      </w:r>
    </w:p>
    <w:p w14:paraId="0D002E2F" w14:textId="77777777" w:rsidR="005072EB" w:rsidRPr="004266F9" w:rsidRDefault="005072EB" w:rsidP="004266F9">
      <w:pPr>
        <w:rPr>
          <w:rFonts w:cs="Times New Roman"/>
          <w:szCs w:val="24"/>
        </w:rPr>
      </w:pPr>
      <w:proofErr w:type="spellStart"/>
      <w:proofErr w:type="gramStart"/>
      <w:r w:rsidRPr="004266F9">
        <w:rPr>
          <w:rFonts w:cs="Times New Roman"/>
          <w:szCs w:val="24"/>
        </w:rPr>
        <w:t>Adeola</w:t>
      </w:r>
      <w:proofErr w:type="spellEnd"/>
      <w:r w:rsidRPr="004266F9">
        <w:rPr>
          <w:rFonts w:cs="Times New Roman"/>
          <w:szCs w:val="24"/>
        </w:rPr>
        <w:t>, O., &amp; Evans, O. (2017).</w:t>
      </w:r>
      <w:proofErr w:type="gramEnd"/>
      <w:r w:rsidRPr="004266F9">
        <w:rPr>
          <w:rFonts w:cs="Times New Roman"/>
          <w:szCs w:val="24"/>
        </w:rPr>
        <w:t xml:space="preserve"> </w:t>
      </w:r>
      <w:proofErr w:type="gramStart"/>
      <w:r w:rsidRPr="004266F9">
        <w:rPr>
          <w:rFonts w:cs="Times New Roman"/>
          <w:szCs w:val="24"/>
        </w:rPr>
        <w:t>The impact of microfinance on financial inclusion in Nigeria.</w:t>
      </w:r>
      <w:proofErr w:type="gramEnd"/>
      <w:r w:rsidRPr="004266F9">
        <w:rPr>
          <w:rFonts w:cs="Times New Roman"/>
          <w:szCs w:val="24"/>
        </w:rPr>
        <w:t> </w:t>
      </w:r>
      <w:proofErr w:type="gramStart"/>
      <w:r w:rsidRPr="004266F9">
        <w:rPr>
          <w:rFonts w:cs="Times New Roman"/>
          <w:i/>
          <w:iCs/>
          <w:szCs w:val="24"/>
        </w:rPr>
        <w:t>The Journal of Developing Areas</w:t>
      </w:r>
      <w:r w:rsidRPr="004266F9">
        <w:rPr>
          <w:rFonts w:cs="Times New Roman"/>
          <w:szCs w:val="24"/>
        </w:rPr>
        <w:t>, </w:t>
      </w:r>
      <w:r w:rsidRPr="004266F9">
        <w:rPr>
          <w:rFonts w:cs="Times New Roman"/>
          <w:i/>
          <w:iCs/>
          <w:szCs w:val="24"/>
        </w:rPr>
        <w:t>51</w:t>
      </w:r>
      <w:r w:rsidRPr="004266F9">
        <w:rPr>
          <w:rFonts w:cs="Times New Roman"/>
          <w:szCs w:val="24"/>
        </w:rPr>
        <w:t>(4), 193-206.</w:t>
      </w:r>
      <w:proofErr w:type="gramEnd"/>
    </w:p>
    <w:p w14:paraId="5AF8736D" w14:textId="77777777" w:rsidR="005072EB" w:rsidRPr="004266F9" w:rsidRDefault="005072EB" w:rsidP="004266F9">
      <w:pPr>
        <w:rPr>
          <w:rFonts w:cs="Times New Roman"/>
          <w:szCs w:val="24"/>
        </w:rPr>
      </w:pPr>
      <w:proofErr w:type="spellStart"/>
      <w:proofErr w:type="gramStart"/>
      <w:r w:rsidRPr="004266F9">
        <w:rPr>
          <w:rFonts w:cs="Times New Roman"/>
          <w:szCs w:val="24"/>
        </w:rPr>
        <w:t>Barugahara</w:t>
      </w:r>
      <w:proofErr w:type="spellEnd"/>
      <w:r w:rsidRPr="004266F9">
        <w:rPr>
          <w:rFonts w:cs="Times New Roman"/>
          <w:szCs w:val="24"/>
        </w:rPr>
        <w:t>, F. (2021).</w:t>
      </w:r>
      <w:proofErr w:type="gramEnd"/>
      <w:r w:rsidRPr="004266F9">
        <w:rPr>
          <w:rFonts w:cs="Times New Roman"/>
          <w:szCs w:val="24"/>
        </w:rPr>
        <w:t xml:space="preserve"> Financial Inclusion in Zimbabwe: Determinants, Challenges, and Opportunities. </w:t>
      </w:r>
      <w:r w:rsidRPr="004266F9">
        <w:rPr>
          <w:rFonts w:cs="Times New Roman"/>
          <w:i/>
          <w:iCs/>
          <w:szCs w:val="24"/>
        </w:rPr>
        <w:t>International Journal of Financial Research</w:t>
      </w:r>
      <w:r w:rsidRPr="004266F9">
        <w:rPr>
          <w:rFonts w:cs="Times New Roman"/>
          <w:szCs w:val="24"/>
        </w:rPr>
        <w:t>, </w:t>
      </w:r>
      <w:r w:rsidRPr="004266F9">
        <w:rPr>
          <w:rFonts w:cs="Times New Roman"/>
          <w:i/>
          <w:iCs/>
          <w:szCs w:val="24"/>
        </w:rPr>
        <w:t>12</w:t>
      </w:r>
      <w:r w:rsidRPr="004266F9">
        <w:rPr>
          <w:rFonts w:cs="Times New Roman"/>
          <w:szCs w:val="24"/>
        </w:rPr>
        <w:t>(3), 261-270.</w:t>
      </w:r>
    </w:p>
    <w:p w14:paraId="0870F8D7" w14:textId="77777777" w:rsidR="005072EB" w:rsidRPr="004266F9" w:rsidRDefault="005072EB" w:rsidP="004266F9">
      <w:pPr>
        <w:rPr>
          <w:rFonts w:cs="Times New Roman"/>
          <w:szCs w:val="24"/>
        </w:rPr>
      </w:pPr>
      <w:proofErr w:type="spellStart"/>
      <w:r w:rsidRPr="004266F9">
        <w:rPr>
          <w:rFonts w:cs="Times New Roman"/>
          <w:szCs w:val="24"/>
        </w:rPr>
        <w:t>Bhanot</w:t>
      </w:r>
      <w:proofErr w:type="spellEnd"/>
      <w:r w:rsidRPr="004266F9">
        <w:rPr>
          <w:rFonts w:cs="Times New Roman"/>
          <w:szCs w:val="24"/>
        </w:rPr>
        <w:t xml:space="preserve"> D, </w:t>
      </w:r>
      <w:proofErr w:type="spellStart"/>
      <w:r w:rsidRPr="004266F9">
        <w:rPr>
          <w:rFonts w:cs="Times New Roman"/>
          <w:szCs w:val="24"/>
        </w:rPr>
        <w:t>Bapat</w:t>
      </w:r>
      <w:proofErr w:type="spellEnd"/>
      <w:r w:rsidRPr="004266F9">
        <w:rPr>
          <w:rFonts w:cs="Times New Roman"/>
          <w:szCs w:val="24"/>
        </w:rPr>
        <w:t xml:space="preserve"> V, </w:t>
      </w:r>
      <w:proofErr w:type="spellStart"/>
      <w:r w:rsidRPr="004266F9">
        <w:rPr>
          <w:rFonts w:cs="Times New Roman"/>
          <w:szCs w:val="24"/>
        </w:rPr>
        <w:t>Bera</w:t>
      </w:r>
      <w:proofErr w:type="spellEnd"/>
      <w:r w:rsidRPr="004266F9">
        <w:rPr>
          <w:rFonts w:cs="Times New Roman"/>
          <w:szCs w:val="24"/>
        </w:rPr>
        <w:t xml:space="preserve"> S (2012) “</w:t>
      </w:r>
      <w:r w:rsidRPr="004266F9">
        <w:rPr>
          <w:rFonts w:cs="Times New Roman"/>
          <w:i/>
          <w:szCs w:val="24"/>
        </w:rPr>
        <w:t>Studying Financial inclusion in north east India</w:t>
      </w:r>
      <w:r w:rsidRPr="004266F9">
        <w:rPr>
          <w:rFonts w:cs="Times New Roman"/>
          <w:szCs w:val="24"/>
        </w:rPr>
        <w:t xml:space="preserve">” </w:t>
      </w:r>
    </w:p>
    <w:p w14:paraId="7106F438" w14:textId="77777777" w:rsidR="005072EB" w:rsidRPr="004266F9" w:rsidRDefault="005072EB" w:rsidP="004266F9">
      <w:pPr>
        <w:rPr>
          <w:rFonts w:cs="Times New Roman"/>
          <w:szCs w:val="24"/>
        </w:rPr>
      </w:pPr>
      <w:proofErr w:type="gramStart"/>
      <w:r w:rsidRPr="004266F9">
        <w:rPr>
          <w:rFonts w:cs="Times New Roman"/>
          <w:szCs w:val="24"/>
        </w:rPr>
        <w:t>Blumberg, Boris, Donald Cooper, and Pamela Schindler.</w:t>
      </w:r>
      <w:proofErr w:type="gramEnd"/>
      <w:r w:rsidRPr="004266F9">
        <w:rPr>
          <w:rFonts w:cs="Times New Roman"/>
          <w:szCs w:val="24"/>
        </w:rPr>
        <w:t xml:space="preserve"> EBOOK:</w:t>
      </w:r>
      <w:r w:rsidRPr="004266F9">
        <w:rPr>
          <w:rFonts w:cs="Times New Roman"/>
          <w:i/>
          <w:szCs w:val="24"/>
        </w:rPr>
        <w:t xml:space="preserve"> Business Research Methods</w:t>
      </w:r>
      <w:r w:rsidRPr="004266F9">
        <w:rPr>
          <w:rFonts w:cs="Times New Roman"/>
          <w:szCs w:val="24"/>
        </w:rPr>
        <w:t xml:space="preserve">. </w:t>
      </w:r>
      <w:proofErr w:type="gramStart"/>
      <w:r w:rsidRPr="004266F9">
        <w:rPr>
          <w:rFonts w:cs="Times New Roman"/>
          <w:szCs w:val="24"/>
        </w:rPr>
        <w:t>McGraw Hill, 2014.</w:t>
      </w:r>
      <w:proofErr w:type="gramEnd"/>
    </w:p>
    <w:p w14:paraId="32D3F750" w14:textId="77777777" w:rsidR="005072EB" w:rsidRPr="004266F9" w:rsidRDefault="005072EB" w:rsidP="004266F9">
      <w:pPr>
        <w:rPr>
          <w:rFonts w:cs="Times New Roman"/>
          <w:szCs w:val="24"/>
        </w:rPr>
      </w:pPr>
      <w:proofErr w:type="spellStart"/>
      <w:r w:rsidRPr="004266F9">
        <w:rPr>
          <w:rFonts w:cs="Times New Roman"/>
          <w:szCs w:val="24"/>
        </w:rPr>
        <w:t>Boakes</w:t>
      </w:r>
      <w:proofErr w:type="spellEnd"/>
      <w:r w:rsidRPr="004266F9">
        <w:rPr>
          <w:rFonts w:cs="Times New Roman"/>
          <w:szCs w:val="24"/>
        </w:rPr>
        <w:t>, E. H., McGowan, P. J., Fuller, R. A., Chang-</w:t>
      </w:r>
      <w:proofErr w:type="spellStart"/>
      <w:r w:rsidRPr="004266F9">
        <w:rPr>
          <w:rFonts w:cs="Times New Roman"/>
          <w:szCs w:val="24"/>
        </w:rPr>
        <w:t>qing</w:t>
      </w:r>
      <w:proofErr w:type="spellEnd"/>
      <w:r w:rsidRPr="004266F9">
        <w:rPr>
          <w:rFonts w:cs="Times New Roman"/>
          <w:szCs w:val="24"/>
        </w:rPr>
        <w:t xml:space="preserve">, D., Clark, N. E., O'Connor, K., &amp; Mace, G. M. (2010). </w:t>
      </w:r>
      <w:proofErr w:type="gramStart"/>
      <w:r w:rsidRPr="004266F9">
        <w:rPr>
          <w:rFonts w:cs="Times New Roman"/>
          <w:i/>
          <w:szCs w:val="24"/>
        </w:rPr>
        <w:t>Distorted views of biodiversity: spatial and temporal bias in species occurrence data</w:t>
      </w:r>
      <w:r w:rsidRPr="004266F9">
        <w:rPr>
          <w:rFonts w:cs="Times New Roman"/>
          <w:szCs w:val="24"/>
        </w:rPr>
        <w:t>.</w:t>
      </w:r>
      <w:proofErr w:type="gramEnd"/>
      <w:r w:rsidRPr="004266F9">
        <w:rPr>
          <w:rFonts w:cs="Times New Roman"/>
          <w:szCs w:val="24"/>
        </w:rPr>
        <w:t xml:space="preserve"> </w:t>
      </w:r>
      <w:proofErr w:type="spellStart"/>
      <w:proofErr w:type="gramStart"/>
      <w:r w:rsidRPr="004266F9">
        <w:rPr>
          <w:rFonts w:cs="Times New Roman"/>
          <w:szCs w:val="24"/>
        </w:rPr>
        <w:t>PLoS</w:t>
      </w:r>
      <w:proofErr w:type="spellEnd"/>
      <w:r w:rsidRPr="004266F9">
        <w:rPr>
          <w:rFonts w:cs="Times New Roman"/>
          <w:szCs w:val="24"/>
        </w:rPr>
        <w:t xml:space="preserve"> biology, 8(6), e1000385.</w:t>
      </w:r>
      <w:proofErr w:type="gramEnd"/>
    </w:p>
    <w:p w14:paraId="08C3925B" w14:textId="77777777" w:rsidR="005072EB" w:rsidRPr="004266F9" w:rsidRDefault="005072EB" w:rsidP="004266F9">
      <w:pPr>
        <w:rPr>
          <w:rFonts w:cs="Times New Roman"/>
          <w:szCs w:val="24"/>
        </w:rPr>
      </w:pPr>
      <w:r w:rsidRPr="004266F9">
        <w:rPr>
          <w:rFonts w:cs="Times New Roman"/>
          <w:szCs w:val="24"/>
          <w:lang w:val="de-DE"/>
        </w:rPr>
        <w:t xml:space="preserve">Brown, M., Guin, B., &amp; Kirschenmann, K. (2016). </w:t>
      </w:r>
      <w:proofErr w:type="gramStart"/>
      <w:r w:rsidRPr="004266F9">
        <w:rPr>
          <w:rFonts w:cs="Times New Roman"/>
          <w:szCs w:val="24"/>
        </w:rPr>
        <w:t>Microfinance banks and financial inclusion.</w:t>
      </w:r>
      <w:proofErr w:type="gramEnd"/>
      <w:r w:rsidRPr="004266F9">
        <w:rPr>
          <w:rFonts w:cs="Times New Roman"/>
          <w:szCs w:val="24"/>
        </w:rPr>
        <w:t> </w:t>
      </w:r>
      <w:r w:rsidRPr="004266F9">
        <w:rPr>
          <w:rFonts w:cs="Times New Roman"/>
          <w:i/>
          <w:iCs/>
          <w:szCs w:val="24"/>
        </w:rPr>
        <w:t>Review of Finance</w:t>
      </w:r>
      <w:r w:rsidRPr="004266F9">
        <w:rPr>
          <w:rFonts w:cs="Times New Roman"/>
          <w:szCs w:val="24"/>
        </w:rPr>
        <w:t>, </w:t>
      </w:r>
      <w:r w:rsidRPr="004266F9">
        <w:rPr>
          <w:rFonts w:cs="Times New Roman"/>
          <w:i/>
          <w:iCs/>
          <w:szCs w:val="24"/>
        </w:rPr>
        <w:t>20</w:t>
      </w:r>
      <w:r w:rsidRPr="004266F9">
        <w:rPr>
          <w:rFonts w:cs="Times New Roman"/>
          <w:szCs w:val="24"/>
        </w:rPr>
        <w:t>(3), 907-946.</w:t>
      </w:r>
    </w:p>
    <w:p w14:paraId="51D25BD0" w14:textId="77777777" w:rsidR="005072EB" w:rsidRPr="004266F9" w:rsidRDefault="005072EB" w:rsidP="004266F9">
      <w:pPr>
        <w:rPr>
          <w:rFonts w:cs="Times New Roman"/>
          <w:szCs w:val="24"/>
        </w:rPr>
      </w:pPr>
      <w:proofErr w:type="gramStart"/>
      <w:r w:rsidRPr="004266F9">
        <w:rPr>
          <w:rFonts w:cs="Times New Roman"/>
          <w:szCs w:val="24"/>
        </w:rPr>
        <w:lastRenderedPageBreak/>
        <w:t xml:space="preserve">Burns T. &amp; </w:t>
      </w:r>
      <w:proofErr w:type="spellStart"/>
      <w:r w:rsidRPr="004266F9">
        <w:rPr>
          <w:rFonts w:cs="Times New Roman"/>
          <w:szCs w:val="24"/>
        </w:rPr>
        <w:t>Roszkowska</w:t>
      </w:r>
      <w:proofErr w:type="spellEnd"/>
      <w:r w:rsidRPr="004266F9">
        <w:rPr>
          <w:rFonts w:cs="Times New Roman"/>
          <w:szCs w:val="24"/>
        </w:rPr>
        <w:t xml:space="preserve"> E. 2016</w:t>
      </w:r>
      <w:r w:rsidRPr="004266F9">
        <w:rPr>
          <w:rFonts w:cs="Times New Roman"/>
          <w:i/>
          <w:szCs w:val="24"/>
        </w:rPr>
        <w:t>.</w:t>
      </w:r>
      <w:proofErr w:type="gramEnd"/>
      <w:r w:rsidRPr="004266F9">
        <w:rPr>
          <w:rFonts w:cs="Times New Roman"/>
          <w:i/>
          <w:szCs w:val="24"/>
        </w:rPr>
        <w:t xml:space="preserve"> Rational Choice Theory: Toward a Psychological, </w:t>
      </w:r>
      <w:proofErr w:type="spellStart"/>
      <w:r w:rsidRPr="004266F9">
        <w:rPr>
          <w:rFonts w:cs="Times New Roman"/>
          <w:i/>
          <w:szCs w:val="24"/>
        </w:rPr>
        <w:t>Social</w:t>
      </w:r>
      <w:proofErr w:type="gramStart"/>
      <w:r w:rsidRPr="004266F9">
        <w:rPr>
          <w:rFonts w:cs="Times New Roman"/>
          <w:i/>
          <w:szCs w:val="24"/>
        </w:rPr>
        <w:t>,Economic</w:t>
      </w:r>
      <w:proofErr w:type="spellEnd"/>
      <w:proofErr w:type="gramEnd"/>
      <w:r w:rsidRPr="004266F9">
        <w:rPr>
          <w:rFonts w:cs="Times New Roman"/>
          <w:i/>
          <w:szCs w:val="24"/>
        </w:rPr>
        <w:t xml:space="preserve"> Papers</w:t>
      </w:r>
      <w:r w:rsidRPr="004266F9">
        <w:rPr>
          <w:rFonts w:cs="Times New Roman"/>
          <w:szCs w:val="24"/>
        </w:rPr>
        <w:t xml:space="preserve"> </w:t>
      </w:r>
      <w:proofErr w:type="spellStart"/>
      <w:r w:rsidRPr="004266F9">
        <w:rPr>
          <w:rFonts w:cs="Times New Roman"/>
          <w:szCs w:val="24"/>
        </w:rPr>
        <w:t>Vol</w:t>
      </w:r>
      <w:proofErr w:type="spellEnd"/>
      <w:r w:rsidRPr="004266F9">
        <w:rPr>
          <w:rFonts w:cs="Times New Roman"/>
          <w:szCs w:val="24"/>
        </w:rPr>
        <w:t xml:space="preserve"> 58 </w:t>
      </w:r>
      <w:proofErr w:type="spellStart"/>
      <w:r w:rsidRPr="004266F9">
        <w:rPr>
          <w:rFonts w:cs="Times New Roman"/>
          <w:szCs w:val="24"/>
        </w:rPr>
        <w:t>iss</w:t>
      </w:r>
      <w:proofErr w:type="spellEnd"/>
      <w:r w:rsidRPr="004266F9">
        <w:rPr>
          <w:rFonts w:cs="Times New Roman"/>
          <w:szCs w:val="24"/>
        </w:rPr>
        <w:t xml:space="preserve"> 1 </w:t>
      </w:r>
      <w:proofErr w:type="spellStart"/>
      <w:r w:rsidRPr="004266F9">
        <w:rPr>
          <w:rFonts w:cs="Times New Roman"/>
          <w:szCs w:val="24"/>
        </w:rPr>
        <w:t>pp</w:t>
      </w:r>
      <w:proofErr w:type="spellEnd"/>
      <w:r w:rsidRPr="004266F9">
        <w:rPr>
          <w:rFonts w:cs="Times New Roman"/>
          <w:szCs w:val="24"/>
        </w:rPr>
        <w:t xml:space="preserve"> 123-136 and Material Contextualization of Human Choice </w:t>
      </w:r>
      <w:proofErr w:type="spellStart"/>
      <w:r w:rsidRPr="004266F9">
        <w:rPr>
          <w:rFonts w:cs="Times New Roman"/>
          <w:szCs w:val="24"/>
        </w:rPr>
        <w:t>Behavior</w:t>
      </w:r>
      <w:proofErr w:type="spellEnd"/>
      <w:r w:rsidRPr="004266F9">
        <w:rPr>
          <w:rFonts w:cs="Times New Roman"/>
          <w:szCs w:val="24"/>
        </w:rPr>
        <w:t xml:space="preserve">. </w:t>
      </w:r>
    </w:p>
    <w:p w14:paraId="0E192198" w14:textId="77777777" w:rsidR="005072EB" w:rsidRPr="004266F9" w:rsidRDefault="005072EB" w:rsidP="004266F9">
      <w:pPr>
        <w:rPr>
          <w:rFonts w:cs="Times New Roman"/>
          <w:szCs w:val="24"/>
        </w:rPr>
      </w:pPr>
      <w:proofErr w:type="spellStart"/>
      <w:r w:rsidRPr="004266F9">
        <w:rPr>
          <w:rFonts w:cs="Times New Roman"/>
          <w:szCs w:val="24"/>
        </w:rPr>
        <w:t>Byström</w:t>
      </w:r>
      <w:proofErr w:type="spellEnd"/>
      <w:r w:rsidRPr="004266F9">
        <w:rPr>
          <w:rFonts w:cs="Times New Roman"/>
          <w:szCs w:val="24"/>
        </w:rPr>
        <w:t xml:space="preserve">, H. 2014. Finance, 3:1, Lund: </w:t>
      </w:r>
      <w:proofErr w:type="spellStart"/>
      <w:r w:rsidRPr="004266F9">
        <w:rPr>
          <w:rFonts w:cs="Times New Roman"/>
          <w:i/>
          <w:szCs w:val="24"/>
        </w:rPr>
        <w:t>Studentlitteratur</w:t>
      </w:r>
      <w:proofErr w:type="spellEnd"/>
      <w:r w:rsidRPr="004266F9">
        <w:rPr>
          <w:rFonts w:cs="Times New Roman"/>
          <w:i/>
          <w:szCs w:val="24"/>
        </w:rPr>
        <w:t xml:space="preserve"> AB</w:t>
      </w:r>
      <w:r w:rsidRPr="004266F9">
        <w:rPr>
          <w:rFonts w:cs="Times New Roman"/>
          <w:szCs w:val="24"/>
        </w:rPr>
        <w:t>. ISBN 9789144096025.</w:t>
      </w:r>
      <w:r w:rsidRPr="004266F9">
        <w:rPr>
          <w:rFonts w:cs="Times New Roman"/>
          <w:szCs w:val="24"/>
        </w:rPr>
        <w:pgNum/>
      </w:r>
    </w:p>
    <w:p w14:paraId="752A6E53" w14:textId="77777777" w:rsidR="005072EB" w:rsidRPr="004266F9" w:rsidRDefault="005072EB" w:rsidP="004266F9">
      <w:pPr>
        <w:rPr>
          <w:rFonts w:cs="Times New Roman"/>
          <w:szCs w:val="24"/>
        </w:rPr>
      </w:pPr>
      <w:proofErr w:type="spellStart"/>
      <w:proofErr w:type="gramStart"/>
      <w:r w:rsidRPr="004266F9">
        <w:rPr>
          <w:rFonts w:cs="Times New Roman"/>
          <w:szCs w:val="24"/>
        </w:rPr>
        <w:t>Chakrabarti</w:t>
      </w:r>
      <w:proofErr w:type="spellEnd"/>
      <w:r w:rsidRPr="004266F9">
        <w:rPr>
          <w:rFonts w:cs="Times New Roman"/>
          <w:szCs w:val="24"/>
        </w:rPr>
        <w:t xml:space="preserve">, R., &amp; </w:t>
      </w:r>
      <w:proofErr w:type="spellStart"/>
      <w:r w:rsidRPr="004266F9">
        <w:rPr>
          <w:rFonts w:cs="Times New Roman"/>
          <w:szCs w:val="24"/>
        </w:rPr>
        <w:t>Sanyal</w:t>
      </w:r>
      <w:proofErr w:type="spellEnd"/>
      <w:r w:rsidRPr="004266F9">
        <w:rPr>
          <w:rFonts w:cs="Times New Roman"/>
          <w:szCs w:val="24"/>
        </w:rPr>
        <w:t>, K. (2016).</w:t>
      </w:r>
      <w:proofErr w:type="gramEnd"/>
      <w:r w:rsidRPr="004266F9">
        <w:rPr>
          <w:rFonts w:cs="Times New Roman"/>
          <w:szCs w:val="24"/>
        </w:rPr>
        <w:t xml:space="preserve"> </w:t>
      </w:r>
      <w:proofErr w:type="gramStart"/>
      <w:r w:rsidRPr="004266F9">
        <w:rPr>
          <w:rFonts w:cs="Times New Roman"/>
          <w:szCs w:val="24"/>
        </w:rPr>
        <w:t>Microfinance and financial inclusion in India.</w:t>
      </w:r>
      <w:proofErr w:type="gramEnd"/>
      <w:r w:rsidRPr="004266F9">
        <w:rPr>
          <w:rFonts w:cs="Times New Roman"/>
          <w:szCs w:val="24"/>
        </w:rPr>
        <w:t xml:space="preserve"> </w:t>
      </w:r>
      <w:proofErr w:type="gramStart"/>
      <w:r w:rsidRPr="004266F9">
        <w:rPr>
          <w:rFonts w:cs="Times New Roman"/>
          <w:szCs w:val="24"/>
        </w:rPr>
        <w:t>In </w:t>
      </w:r>
      <w:r w:rsidRPr="004266F9">
        <w:rPr>
          <w:rFonts w:cs="Times New Roman"/>
          <w:i/>
          <w:iCs/>
          <w:szCs w:val="24"/>
        </w:rPr>
        <w:t>Financial inclusion in Asia</w:t>
      </w:r>
      <w:r w:rsidRPr="004266F9">
        <w:rPr>
          <w:rFonts w:cs="Times New Roman"/>
          <w:szCs w:val="24"/>
        </w:rPr>
        <w:t> (pp. 209-256).</w:t>
      </w:r>
      <w:proofErr w:type="gramEnd"/>
      <w:r w:rsidRPr="004266F9">
        <w:rPr>
          <w:rFonts w:cs="Times New Roman"/>
          <w:szCs w:val="24"/>
        </w:rPr>
        <w:t xml:space="preserve"> Palgrave Macmillan, London.</w:t>
      </w:r>
    </w:p>
    <w:p w14:paraId="77D76980" w14:textId="77777777" w:rsidR="005072EB" w:rsidRPr="004266F9" w:rsidRDefault="005072EB" w:rsidP="004266F9">
      <w:pPr>
        <w:rPr>
          <w:rFonts w:cs="Times New Roman"/>
          <w:szCs w:val="24"/>
        </w:rPr>
      </w:pPr>
      <w:r w:rsidRPr="004266F9">
        <w:rPr>
          <w:rFonts w:cs="Times New Roman"/>
          <w:szCs w:val="24"/>
        </w:rPr>
        <w:t xml:space="preserve">Chen, B. (2012) Economic Growth with an Optimal Public Spending Composition: </w:t>
      </w:r>
      <w:proofErr w:type="spellStart"/>
      <w:r w:rsidRPr="004266F9">
        <w:rPr>
          <w:rFonts w:cs="Times New Roman"/>
          <w:i/>
          <w:szCs w:val="24"/>
        </w:rPr>
        <w:t>OxfordTheoretical</w:t>
      </w:r>
      <w:proofErr w:type="spellEnd"/>
      <w:r w:rsidRPr="004266F9">
        <w:rPr>
          <w:rFonts w:cs="Times New Roman"/>
          <w:i/>
          <w:szCs w:val="24"/>
        </w:rPr>
        <w:t xml:space="preserve"> Economics Letters</w:t>
      </w:r>
      <w:r w:rsidRPr="004266F9">
        <w:rPr>
          <w:rFonts w:cs="Times New Roman"/>
          <w:szCs w:val="24"/>
        </w:rPr>
        <w:t xml:space="preserve">.   </w:t>
      </w:r>
      <w:r w:rsidRPr="004266F9">
        <w:rPr>
          <w:rFonts w:cs="Times New Roman"/>
          <w:szCs w:val="24"/>
        </w:rPr>
        <w:cr/>
        <w:t xml:space="preserve"> </w:t>
      </w:r>
      <w:proofErr w:type="spellStart"/>
      <w:r w:rsidRPr="004266F9">
        <w:rPr>
          <w:rFonts w:cs="Times New Roman"/>
          <w:szCs w:val="24"/>
        </w:rPr>
        <w:t>Demirguc-Kunt</w:t>
      </w:r>
      <w:proofErr w:type="spellEnd"/>
      <w:r w:rsidRPr="004266F9">
        <w:rPr>
          <w:rFonts w:cs="Times New Roman"/>
          <w:szCs w:val="24"/>
        </w:rPr>
        <w:t>, C.R.A &amp; Lyman, T (2012) Financial Inclusion and Stability:</w:t>
      </w:r>
      <w:r w:rsidRPr="004266F9">
        <w:rPr>
          <w:rFonts w:cs="Times New Roman"/>
          <w:i/>
          <w:szCs w:val="24"/>
        </w:rPr>
        <w:t xml:space="preserve"> What </w:t>
      </w:r>
      <w:proofErr w:type="gramStart"/>
      <w:r w:rsidRPr="004266F9">
        <w:rPr>
          <w:rFonts w:cs="Times New Roman"/>
          <w:i/>
          <w:szCs w:val="24"/>
        </w:rPr>
        <w:t>does  research</w:t>
      </w:r>
      <w:proofErr w:type="gramEnd"/>
      <w:r w:rsidRPr="004266F9">
        <w:rPr>
          <w:rFonts w:cs="Times New Roman"/>
          <w:i/>
          <w:szCs w:val="24"/>
        </w:rPr>
        <w:t xml:space="preserve"> show</w:t>
      </w:r>
      <w:r w:rsidRPr="004266F9">
        <w:rPr>
          <w:rFonts w:cs="Times New Roman"/>
          <w:szCs w:val="24"/>
        </w:rPr>
        <w:t>? CGAP Brief 71305, CGAP. Washington D.C</w:t>
      </w:r>
    </w:p>
    <w:p w14:paraId="1DF73D60" w14:textId="77777777" w:rsidR="005072EB" w:rsidRPr="004266F9" w:rsidRDefault="005072EB" w:rsidP="004266F9">
      <w:pPr>
        <w:rPr>
          <w:rFonts w:cs="Times New Roman"/>
          <w:szCs w:val="24"/>
        </w:rPr>
      </w:pPr>
      <w:r w:rsidRPr="004266F9">
        <w:rPr>
          <w:rFonts w:cs="Times New Roman"/>
          <w:szCs w:val="24"/>
        </w:rPr>
        <w:t xml:space="preserve">Daniel L King, Paul H </w:t>
      </w:r>
      <w:proofErr w:type="spellStart"/>
      <w:r w:rsidRPr="004266F9">
        <w:rPr>
          <w:rFonts w:cs="Times New Roman"/>
          <w:szCs w:val="24"/>
        </w:rPr>
        <w:t>Delfabbro</w:t>
      </w:r>
      <w:proofErr w:type="spellEnd"/>
      <w:r w:rsidRPr="004266F9">
        <w:rPr>
          <w:rFonts w:cs="Times New Roman"/>
          <w:szCs w:val="24"/>
        </w:rPr>
        <w:t xml:space="preserve">, Mark D Griffiths, Michael </w:t>
      </w:r>
      <w:proofErr w:type="spellStart"/>
      <w:r w:rsidRPr="004266F9">
        <w:rPr>
          <w:rFonts w:cs="Times New Roman"/>
          <w:szCs w:val="24"/>
        </w:rPr>
        <w:t>Gradisar</w:t>
      </w:r>
      <w:proofErr w:type="spellEnd"/>
      <w:r w:rsidRPr="004266F9">
        <w:rPr>
          <w:rFonts w:cs="Times New Roman"/>
          <w:szCs w:val="24"/>
        </w:rPr>
        <w:t xml:space="preserve"> Clinical psychology review 31 (7), 1110-1116, 2011</w:t>
      </w:r>
    </w:p>
    <w:p w14:paraId="30FA58AE" w14:textId="77777777" w:rsidR="005072EB" w:rsidRPr="004266F9" w:rsidRDefault="005072EB" w:rsidP="004266F9">
      <w:pPr>
        <w:rPr>
          <w:rFonts w:cs="Times New Roman"/>
          <w:szCs w:val="24"/>
        </w:rPr>
      </w:pPr>
      <w:proofErr w:type="spellStart"/>
      <w:r w:rsidRPr="004266F9">
        <w:rPr>
          <w:rFonts w:cs="Times New Roman"/>
          <w:szCs w:val="24"/>
        </w:rPr>
        <w:t>Elzahi</w:t>
      </w:r>
      <w:proofErr w:type="spellEnd"/>
      <w:r w:rsidRPr="004266F9">
        <w:rPr>
          <w:rFonts w:cs="Times New Roman"/>
          <w:szCs w:val="24"/>
        </w:rPr>
        <w:t xml:space="preserve"> </w:t>
      </w:r>
      <w:proofErr w:type="spellStart"/>
      <w:r w:rsidRPr="004266F9">
        <w:rPr>
          <w:rFonts w:cs="Times New Roman"/>
          <w:szCs w:val="24"/>
        </w:rPr>
        <w:t>Saaid</w:t>
      </w:r>
      <w:proofErr w:type="spellEnd"/>
      <w:r w:rsidRPr="004266F9">
        <w:rPr>
          <w:rFonts w:cs="Times New Roman"/>
          <w:szCs w:val="24"/>
        </w:rPr>
        <w:t xml:space="preserve"> Ali, A. (2022). Islamic Microfinance: Moving Beyond the Financial Inclusion. </w:t>
      </w:r>
      <w:proofErr w:type="gramStart"/>
      <w:r w:rsidRPr="004266F9">
        <w:rPr>
          <w:rFonts w:cs="Times New Roman"/>
          <w:szCs w:val="24"/>
        </w:rPr>
        <w:t>In </w:t>
      </w:r>
      <w:r w:rsidRPr="004266F9">
        <w:rPr>
          <w:rFonts w:cs="Times New Roman"/>
          <w:i/>
          <w:iCs/>
          <w:szCs w:val="24"/>
        </w:rPr>
        <w:t>Empowering the Poor through Financial and Social Inclusion in Africa</w:t>
      </w:r>
      <w:r w:rsidRPr="004266F9">
        <w:rPr>
          <w:rFonts w:cs="Times New Roman"/>
          <w:szCs w:val="24"/>
        </w:rPr>
        <w:t> (pp. 11-24).</w:t>
      </w:r>
      <w:proofErr w:type="gramEnd"/>
      <w:r w:rsidRPr="004266F9">
        <w:rPr>
          <w:rFonts w:cs="Times New Roman"/>
          <w:szCs w:val="24"/>
        </w:rPr>
        <w:t xml:space="preserve"> Palgrave Macmillan, Cham.</w:t>
      </w:r>
    </w:p>
    <w:p w14:paraId="0F28C5A9" w14:textId="77777777" w:rsidR="005072EB" w:rsidRPr="004266F9" w:rsidRDefault="005072EB" w:rsidP="004266F9">
      <w:pPr>
        <w:rPr>
          <w:rFonts w:cs="Times New Roman"/>
          <w:szCs w:val="24"/>
        </w:rPr>
      </w:pPr>
      <w:r w:rsidRPr="004266F9">
        <w:rPr>
          <w:rFonts w:cs="Times New Roman"/>
          <w:szCs w:val="24"/>
        </w:rPr>
        <w:t xml:space="preserve">Evans, O. (2018). </w:t>
      </w:r>
      <w:proofErr w:type="gramStart"/>
      <w:r w:rsidRPr="004266F9">
        <w:rPr>
          <w:rFonts w:cs="Times New Roman"/>
          <w:szCs w:val="24"/>
        </w:rPr>
        <w:t>Connecting the poor: the internet, mobile phones and financial inclusion in Africa.</w:t>
      </w:r>
      <w:proofErr w:type="gramEnd"/>
      <w:r w:rsidRPr="004266F9">
        <w:rPr>
          <w:rFonts w:cs="Times New Roman"/>
          <w:szCs w:val="24"/>
        </w:rPr>
        <w:t xml:space="preserve"> </w:t>
      </w:r>
      <w:r w:rsidRPr="004266F9">
        <w:rPr>
          <w:rFonts w:cs="Times New Roman"/>
          <w:i/>
          <w:szCs w:val="24"/>
        </w:rPr>
        <w:t>Digital Policy, Regulation and Governance</w:t>
      </w:r>
      <w:r w:rsidRPr="004266F9">
        <w:rPr>
          <w:rFonts w:cs="Times New Roman"/>
          <w:szCs w:val="24"/>
        </w:rPr>
        <w:t>, 20(6), 568-581.</w:t>
      </w:r>
    </w:p>
    <w:p w14:paraId="2A338B95" w14:textId="77777777" w:rsidR="005072EB" w:rsidRPr="004266F9" w:rsidRDefault="005072EB" w:rsidP="004266F9">
      <w:pPr>
        <w:rPr>
          <w:rFonts w:cs="Times New Roman"/>
          <w:szCs w:val="24"/>
        </w:rPr>
      </w:pPr>
      <w:proofErr w:type="spellStart"/>
      <w:proofErr w:type="gramStart"/>
      <w:r w:rsidRPr="004266F9">
        <w:rPr>
          <w:rFonts w:cs="Times New Roman"/>
          <w:szCs w:val="24"/>
        </w:rPr>
        <w:t>Fouka</w:t>
      </w:r>
      <w:proofErr w:type="spellEnd"/>
      <w:r w:rsidRPr="004266F9">
        <w:rPr>
          <w:rFonts w:cs="Times New Roman"/>
          <w:szCs w:val="24"/>
        </w:rPr>
        <w:t xml:space="preserve"> G. &amp; </w:t>
      </w:r>
      <w:proofErr w:type="spellStart"/>
      <w:r w:rsidRPr="004266F9">
        <w:rPr>
          <w:rFonts w:cs="Times New Roman"/>
          <w:szCs w:val="24"/>
        </w:rPr>
        <w:t>Mantzorou</w:t>
      </w:r>
      <w:proofErr w:type="spellEnd"/>
      <w:r w:rsidRPr="004266F9">
        <w:rPr>
          <w:rFonts w:cs="Times New Roman"/>
          <w:szCs w:val="24"/>
        </w:rPr>
        <w:t xml:space="preserve"> M. (2011).</w:t>
      </w:r>
      <w:proofErr w:type="gramEnd"/>
      <w:r w:rsidRPr="004266F9">
        <w:rPr>
          <w:rFonts w:cs="Times New Roman"/>
          <w:szCs w:val="24"/>
        </w:rPr>
        <w:t xml:space="preserve"> “What are the major ethical issues in conducting </w:t>
      </w:r>
      <w:r w:rsidRPr="004266F9">
        <w:rPr>
          <w:rFonts w:cs="Times New Roman"/>
          <w:szCs w:val="24"/>
        </w:rPr>
        <w:cr/>
        <w:t xml:space="preserve"> research? Is there a conflict between the research ethics and the nature </w:t>
      </w:r>
      <w:proofErr w:type="gramStart"/>
      <w:r w:rsidRPr="004266F9">
        <w:rPr>
          <w:rFonts w:cs="Times New Roman"/>
          <w:szCs w:val="24"/>
        </w:rPr>
        <w:t>of  nursing</w:t>
      </w:r>
      <w:proofErr w:type="gramEnd"/>
      <w:r w:rsidRPr="004266F9">
        <w:rPr>
          <w:rFonts w:cs="Times New Roman"/>
          <w:szCs w:val="24"/>
        </w:rPr>
        <w:t>?”</w:t>
      </w:r>
      <w:r w:rsidRPr="004266F9">
        <w:rPr>
          <w:rFonts w:cs="Times New Roman"/>
          <w:i/>
          <w:szCs w:val="24"/>
        </w:rPr>
        <w:t xml:space="preserve"> Health Science Journal</w:t>
      </w:r>
      <w:r w:rsidRPr="004266F9">
        <w:rPr>
          <w:rFonts w:cs="Times New Roman"/>
          <w:szCs w:val="24"/>
        </w:rPr>
        <w:t>, 5 (1), 3-14.</w:t>
      </w:r>
    </w:p>
    <w:p w14:paraId="167EACE5" w14:textId="77777777" w:rsidR="005072EB" w:rsidRPr="004266F9" w:rsidRDefault="005072EB" w:rsidP="004266F9">
      <w:pPr>
        <w:rPr>
          <w:rFonts w:cs="Times New Roman"/>
          <w:szCs w:val="24"/>
        </w:rPr>
      </w:pPr>
      <w:proofErr w:type="spellStart"/>
      <w:r w:rsidRPr="004266F9">
        <w:rPr>
          <w:rFonts w:cs="Times New Roman"/>
          <w:szCs w:val="24"/>
        </w:rPr>
        <w:t>Ghosh</w:t>
      </w:r>
      <w:proofErr w:type="spellEnd"/>
      <w:r w:rsidRPr="004266F9">
        <w:rPr>
          <w:rFonts w:cs="Times New Roman"/>
          <w:szCs w:val="24"/>
        </w:rPr>
        <w:t xml:space="preserve">, J. (2013). </w:t>
      </w:r>
      <w:proofErr w:type="gramStart"/>
      <w:r w:rsidRPr="004266F9">
        <w:rPr>
          <w:rFonts w:cs="Times New Roman"/>
          <w:szCs w:val="24"/>
        </w:rPr>
        <w:t>Microfinance and the challenge of financial inclusion for development.</w:t>
      </w:r>
      <w:proofErr w:type="gramEnd"/>
      <w:r w:rsidRPr="004266F9">
        <w:rPr>
          <w:rFonts w:cs="Times New Roman"/>
          <w:szCs w:val="24"/>
        </w:rPr>
        <w:t> </w:t>
      </w:r>
      <w:proofErr w:type="gramStart"/>
      <w:r w:rsidRPr="004266F9">
        <w:rPr>
          <w:rFonts w:cs="Times New Roman"/>
          <w:i/>
          <w:iCs/>
          <w:szCs w:val="24"/>
        </w:rPr>
        <w:t>Cambridge journal of economics</w:t>
      </w:r>
      <w:r w:rsidRPr="004266F9">
        <w:rPr>
          <w:rFonts w:cs="Times New Roman"/>
          <w:szCs w:val="24"/>
        </w:rPr>
        <w:t>, </w:t>
      </w:r>
      <w:r w:rsidRPr="004266F9">
        <w:rPr>
          <w:rFonts w:cs="Times New Roman"/>
          <w:i/>
          <w:iCs/>
          <w:szCs w:val="24"/>
        </w:rPr>
        <w:t>37</w:t>
      </w:r>
      <w:r w:rsidRPr="004266F9">
        <w:rPr>
          <w:rFonts w:cs="Times New Roman"/>
          <w:szCs w:val="24"/>
        </w:rPr>
        <w:t>(6), 1203-1219.</w:t>
      </w:r>
      <w:proofErr w:type="gramEnd"/>
    </w:p>
    <w:p w14:paraId="14BB97E6" w14:textId="77777777" w:rsidR="005072EB" w:rsidRPr="004266F9" w:rsidRDefault="005072EB" w:rsidP="004266F9">
      <w:pPr>
        <w:rPr>
          <w:rFonts w:cs="Times New Roman"/>
          <w:szCs w:val="24"/>
        </w:rPr>
      </w:pPr>
      <w:r w:rsidRPr="004266F9">
        <w:rPr>
          <w:rFonts w:cs="Times New Roman"/>
          <w:szCs w:val="24"/>
        </w:rPr>
        <w:t>Greenwood. L, (2009) “</w:t>
      </w:r>
      <w:proofErr w:type="spellStart"/>
      <w:r w:rsidRPr="004266F9">
        <w:rPr>
          <w:rFonts w:cs="Times New Roman"/>
          <w:szCs w:val="24"/>
        </w:rPr>
        <w:t>Africa‟s</w:t>
      </w:r>
      <w:proofErr w:type="spellEnd"/>
      <w:r w:rsidRPr="004266F9">
        <w:rPr>
          <w:rFonts w:cs="Times New Roman"/>
          <w:szCs w:val="24"/>
        </w:rPr>
        <w:t xml:space="preserve"> mobile banking revolution” BBC Africa Business Report</w:t>
      </w:r>
      <w:r w:rsidRPr="004266F9">
        <w:rPr>
          <w:rFonts w:cs="Times New Roman"/>
          <w:szCs w:val="24"/>
        </w:rPr>
        <w:pgNum/>
      </w:r>
    </w:p>
    <w:p w14:paraId="7BBF09B3" w14:textId="77777777" w:rsidR="005072EB" w:rsidRPr="004266F9" w:rsidRDefault="005072EB" w:rsidP="004266F9">
      <w:pPr>
        <w:rPr>
          <w:rFonts w:cs="Times New Roman"/>
          <w:szCs w:val="24"/>
        </w:rPr>
      </w:pPr>
      <w:r w:rsidRPr="004266F9">
        <w:rPr>
          <w:rFonts w:cs="Times New Roman"/>
          <w:szCs w:val="24"/>
        </w:rPr>
        <w:t xml:space="preserve">Gutierrez, E. and S. Singh, 2013, “What Regulatory Frameworks Are More Conducive </w:t>
      </w:r>
      <w:proofErr w:type="gramStart"/>
      <w:r w:rsidRPr="004266F9">
        <w:rPr>
          <w:rFonts w:cs="Times New Roman"/>
          <w:szCs w:val="24"/>
        </w:rPr>
        <w:t xml:space="preserve">to </w:t>
      </w:r>
      <w:r w:rsidRPr="004266F9">
        <w:rPr>
          <w:rFonts w:cs="Times New Roman"/>
          <w:szCs w:val="24"/>
        </w:rPr>
        <w:cr/>
        <w:t>Mobile</w:t>
      </w:r>
      <w:proofErr w:type="gramEnd"/>
      <w:r w:rsidRPr="004266F9">
        <w:rPr>
          <w:rFonts w:cs="Times New Roman"/>
          <w:szCs w:val="24"/>
        </w:rPr>
        <w:t xml:space="preserve"> Banking?: Empirical Evidence from </w:t>
      </w:r>
      <w:proofErr w:type="spellStart"/>
      <w:r w:rsidRPr="004266F9">
        <w:rPr>
          <w:rFonts w:cs="Times New Roman"/>
          <w:szCs w:val="24"/>
        </w:rPr>
        <w:t>Findex</w:t>
      </w:r>
      <w:proofErr w:type="spellEnd"/>
      <w:r w:rsidRPr="004266F9">
        <w:rPr>
          <w:rFonts w:cs="Times New Roman"/>
          <w:szCs w:val="24"/>
        </w:rPr>
        <w:t xml:space="preserve"> Data,” </w:t>
      </w:r>
      <w:r w:rsidRPr="004266F9">
        <w:rPr>
          <w:rFonts w:cs="Times New Roman"/>
          <w:i/>
          <w:szCs w:val="24"/>
        </w:rPr>
        <w:t>World Bank Policy Research Working Paper</w:t>
      </w:r>
      <w:r w:rsidRPr="004266F9">
        <w:rPr>
          <w:rFonts w:cs="Times New Roman"/>
          <w:szCs w:val="24"/>
        </w:rPr>
        <w:t>, No. 6652 (Washington: World Bank).</w:t>
      </w:r>
    </w:p>
    <w:p w14:paraId="6AE40C3D" w14:textId="77777777" w:rsidR="005072EB" w:rsidRPr="004266F9" w:rsidRDefault="005072EB" w:rsidP="004266F9">
      <w:pPr>
        <w:rPr>
          <w:rFonts w:cs="Times New Roman"/>
          <w:szCs w:val="24"/>
        </w:rPr>
      </w:pPr>
      <w:proofErr w:type="spellStart"/>
      <w:proofErr w:type="gramStart"/>
      <w:r w:rsidRPr="004266F9">
        <w:rPr>
          <w:rFonts w:cs="Times New Roman"/>
          <w:szCs w:val="24"/>
        </w:rPr>
        <w:t>Hudon</w:t>
      </w:r>
      <w:proofErr w:type="spellEnd"/>
      <w:r w:rsidRPr="004266F9">
        <w:rPr>
          <w:rFonts w:cs="Times New Roman"/>
          <w:szCs w:val="24"/>
        </w:rPr>
        <w:t xml:space="preserve">, M., </w:t>
      </w:r>
      <w:proofErr w:type="spellStart"/>
      <w:r w:rsidRPr="004266F9">
        <w:rPr>
          <w:rFonts w:cs="Times New Roman"/>
          <w:szCs w:val="24"/>
        </w:rPr>
        <w:t>Labie</w:t>
      </w:r>
      <w:proofErr w:type="spellEnd"/>
      <w:r w:rsidRPr="004266F9">
        <w:rPr>
          <w:rFonts w:cs="Times New Roman"/>
          <w:szCs w:val="24"/>
        </w:rPr>
        <w:t xml:space="preserve">, M., &amp; </w:t>
      </w:r>
      <w:proofErr w:type="spellStart"/>
      <w:r w:rsidRPr="004266F9">
        <w:rPr>
          <w:rFonts w:cs="Times New Roman"/>
          <w:szCs w:val="24"/>
        </w:rPr>
        <w:t>Szafarz</w:t>
      </w:r>
      <w:proofErr w:type="spellEnd"/>
      <w:r w:rsidRPr="004266F9">
        <w:rPr>
          <w:rFonts w:cs="Times New Roman"/>
          <w:szCs w:val="24"/>
        </w:rPr>
        <w:t>, A. (Eds.).</w:t>
      </w:r>
      <w:proofErr w:type="gramEnd"/>
      <w:r w:rsidRPr="004266F9">
        <w:rPr>
          <w:rFonts w:cs="Times New Roman"/>
          <w:szCs w:val="24"/>
        </w:rPr>
        <w:t xml:space="preserve"> </w:t>
      </w:r>
      <w:proofErr w:type="gramStart"/>
      <w:r w:rsidRPr="004266F9">
        <w:rPr>
          <w:rFonts w:cs="Times New Roman"/>
          <w:szCs w:val="24"/>
        </w:rPr>
        <w:t>(2019). A research agenda for financial inclusion and microfinance.</w:t>
      </w:r>
      <w:proofErr w:type="gramEnd"/>
    </w:p>
    <w:p w14:paraId="49B675DF" w14:textId="77777777" w:rsidR="005072EB" w:rsidRPr="004266F9" w:rsidRDefault="005072EB" w:rsidP="004266F9">
      <w:pPr>
        <w:rPr>
          <w:rFonts w:cs="Times New Roman"/>
          <w:szCs w:val="24"/>
        </w:rPr>
      </w:pPr>
      <w:r w:rsidRPr="004266F9">
        <w:rPr>
          <w:rFonts w:cs="Times New Roman"/>
          <w:szCs w:val="24"/>
          <w:lang w:val="it-IT"/>
        </w:rPr>
        <w:lastRenderedPageBreak/>
        <w:t xml:space="preserve">Hussaini, U., &amp; Chibuzo, I. C. (2018). </w:t>
      </w:r>
      <w:r w:rsidRPr="004266F9">
        <w:rPr>
          <w:rFonts w:cs="Times New Roman"/>
          <w:szCs w:val="24"/>
        </w:rPr>
        <w:t>The effects of financial inclusion on poverty reduction: The moderating effects of microfinance. </w:t>
      </w:r>
      <w:r w:rsidRPr="004266F9">
        <w:rPr>
          <w:rFonts w:cs="Times New Roman"/>
          <w:i/>
          <w:iCs/>
          <w:szCs w:val="24"/>
        </w:rPr>
        <w:t>International Journal of Multidisciplinary Research and Development</w:t>
      </w:r>
      <w:r w:rsidRPr="004266F9">
        <w:rPr>
          <w:rFonts w:cs="Times New Roman"/>
          <w:szCs w:val="24"/>
        </w:rPr>
        <w:t>, </w:t>
      </w:r>
      <w:r w:rsidRPr="004266F9">
        <w:rPr>
          <w:rFonts w:cs="Times New Roman"/>
          <w:i/>
          <w:iCs/>
          <w:szCs w:val="24"/>
        </w:rPr>
        <w:t>5</w:t>
      </w:r>
      <w:r w:rsidRPr="004266F9">
        <w:rPr>
          <w:rFonts w:cs="Times New Roman"/>
          <w:szCs w:val="24"/>
        </w:rPr>
        <w:t>(12), 188-198.</w:t>
      </w:r>
    </w:p>
    <w:p w14:paraId="77D4D3A2" w14:textId="77777777" w:rsidR="005072EB" w:rsidRPr="004266F9" w:rsidRDefault="005072EB" w:rsidP="004266F9">
      <w:pPr>
        <w:rPr>
          <w:rFonts w:cs="Times New Roman"/>
          <w:szCs w:val="24"/>
        </w:rPr>
      </w:pPr>
      <w:proofErr w:type="spellStart"/>
      <w:r w:rsidRPr="004266F9">
        <w:rPr>
          <w:rFonts w:cs="Times New Roman"/>
          <w:szCs w:val="24"/>
        </w:rPr>
        <w:t>Jansen</w:t>
      </w:r>
      <w:proofErr w:type="gramStart"/>
      <w:r w:rsidRPr="004266F9">
        <w:rPr>
          <w:rFonts w:cs="Times New Roman"/>
          <w:szCs w:val="24"/>
        </w:rPr>
        <w:t>,T</w:t>
      </w:r>
      <w:proofErr w:type="spellEnd"/>
      <w:proofErr w:type="gramEnd"/>
      <w:r w:rsidRPr="004266F9">
        <w:rPr>
          <w:rFonts w:cs="Times New Roman"/>
          <w:szCs w:val="24"/>
        </w:rPr>
        <w:t xml:space="preserve"> (2000),</w:t>
      </w:r>
      <w:r w:rsidRPr="004266F9">
        <w:rPr>
          <w:rFonts w:cs="Times New Roman"/>
          <w:i/>
          <w:szCs w:val="24"/>
        </w:rPr>
        <w:t>Performance Indicators for Microfinance Institutions</w:t>
      </w:r>
      <w:r w:rsidRPr="004266F9">
        <w:rPr>
          <w:rFonts w:cs="Times New Roman"/>
          <w:szCs w:val="24"/>
        </w:rPr>
        <w:t xml:space="preserve">: Technical  Guide, </w:t>
      </w:r>
      <w:proofErr w:type="spellStart"/>
      <w:r w:rsidRPr="004266F9">
        <w:rPr>
          <w:rFonts w:cs="Times New Roman"/>
          <w:szCs w:val="24"/>
        </w:rPr>
        <w:t>MicroRate</w:t>
      </w:r>
      <w:proofErr w:type="spellEnd"/>
      <w:r w:rsidRPr="004266F9">
        <w:rPr>
          <w:rFonts w:cs="Times New Roman"/>
          <w:szCs w:val="24"/>
        </w:rPr>
        <w:t xml:space="preserve"> and Inter-American Development </w:t>
      </w:r>
      <w:proofErr w:type="spellStart"/>
      <w:r w:rsidRPr="004266F9">
        <w:rPr>
          <w:rFonts w:cs="Times New Roman"/>
          <w:szCs w:val="24"/>
        </w:rPr>
        <w:t>Bak</w:t>
      </w:r>
      <w:proofErr w:type="spellEnd"/>
      <w:r w:rsidRPr="004266F9">
        <w:rPr>
          <w:rFonts w:cs="Times New Roman"/>
          <w:szCs w:val="24"/>
        </w:rPr>
        <w:t>, Washington, DC, available  at:www.microrate.com(accessed Oct  2022)</w:t>
      </w:r>
    </w:p>
    <w:p w14:paraId="3AC7F612" w14:textId="77777777" w:rsidR="005072EB" w:rsidRPr="004266F9" w:rsidRDefault="005072EB" w:rsidP="004266F9">
      <w:pPr>
        <w:rPr>
          <w:rFonts w:cs="Times New Roman"/>
          <w:szCs w:val="24"/>
        </w:rPr>
      </w:pPr>
      <w:proofErr w:type="spellStart"/>
      <w:proofErr w:type="gramStart"/>
      <w:r w:rsidRPr="004266F9">
        <w:rPr>
          <w:rFonts w:cs="Times New Roman"/>
          <w:szCs w:val="24"/>
        </w:rPr>
        <w:t>Jebarajakirthy</w:t>
      </w:r>
      <w:proofErr w:type="spellEnd"/>
      <w:r w:rsidRPr="004266F9">
        <w:rPr>
          <w:rFonts w:cs="Times New Roman"/>
          <w:szCs w:val="24"/>
        </w:rPr>
        <w:t>, C., &amp; Shankar, A. (2021).</w:t>
      </w:r>
      <w:proofErr w:type="gramEnd"/>
      <w:r w:rsidRPr="004266F9">
        <w:rPr>
          <w:rFonts w:cs="Times New Roman"/>
          <w:szCs w:val="24"/>
        </w:rPr>
        <w:t xml:space="preserve"> Impact of online convenience on mobile banking adoption intention: A moderated mediation approach. </w:t>
      </w:r>
      <w:proofErr w:type="gramStart"/>
      <w:r w:rsidRPr="004266F9">
        <w:rPr>
          <w:rFonts w:cs="Times New Roman"/>
          <w:i/>
          <w:szCs w:val="24"/>
        </w:rPr>
        <w:t>Journal of Retailing and Consumer Services</w:t>
      </w:r>
      <w:r w:rsidRPr="004266F9">
        <w:rPr>
          <w:rFonts w:cs="Times New Roman"/>
          <w:szCs w:val="24"/>
        </w:rPr>
        <w:t>, 58, 102323.</w:t>
      </w:r>
      <w:proofErr w:type="gramEnd"/>
    </w:p>
    <w:p w14:paraId="2437F2EC" w14:textId="77777777" w:rsidR="005072EB" w:rsidRPr="004266F9" w:rsidRDefault="005072EB" w:rsidP="004266F9">
      <w:pPr>
        <w:rPr>
          <w:rFonts w:cs="Times New Roman"/>
          <w:szCs w:val="24"/>
        </w:rPr>
      </w:pPr>
      <w:proofErr w:type="gramStart"/>
      <w:r w:rsidRPr="004266F9">
        <w:rPr>
          <w:rFonts w:cs="Times New Roman"/>
          <w:szCs w:val="24"/>
        </w:rPr>
        <w:t>Lopez, T., &amp; Winkler, A. (2018).</w:t>
      </w:r>
      <w:proofErr w:type="gramEnd"/>
      <w:r w:rsidRPr="004266F9">
        <w:rPr>
          <w:rFonts w:cs="Times New Roman"/>
          <w:szCs w:val="24"/>
        </w:rPr>
        <w:t xml:space="preserve"> </w:t>
      </w:r>
      <w:proofErr w:type="gramStart"/>
      <w:r w:rsidRPr="004266F9">
        <w:rPr>
          <w:rFonts w:cs="Times New Roman"/>
          <w:szCs w:val="24"/>
        </w:rPr>
        <w:t>The challenge of rural financial inclusion–evidence from microfinance.</w:t>
      </w:r>
      <w:proofErr w:type="gramEnd"/>
      <w:r w:rsidRPr="004266F9">
        <w:rPr>
          <w:rFonts w:cs="Times New Roman"/>
          <w:szCs w:val="24"/>
        </w:rPr>
        <w:t> </w:t>
      </w:r>
      <w:r w:rsidRPr="004266F9">
        <w:rPr>
          <w:rFonts w:cs="Times New Roman"/>
          <w:i/>
          <w:iCs/>
          <w:szCs w:val="24"/>
        </w:rPr>
        <w:t>Applied Economics</w:t>
      </w:r>
      <w:r w:rsidRPr="004266F9">
        <w:rPr>
          <w:rFonts w:cs="Times New Roman"/>
          <w:szCs w:val="24"/>
        </w:rPr>
        <w:t>, </w:t>
      </w:r>
      <w:r w:rsidRPr="004266F9">
        <w:rPr>
          <w:rFonts w:cs="Times New Roman"/>
          <w:i/>
          <w:iCs/>
          <w:szCs w:val="24"/>
        </w:rPr>
        <w:t>50</w:t>
      </w:r>
      <w:r w:rsidRPr="004266F9">
        <w:rPr>
          <w:rFonts w:cs="Times New Roman"/>
          <w:szCs w:val="24"/>
        </w:rPr>
        <w:t>(14), 1555-1577.</w:t>
      </w:r>
    </w:p>
    <w:p w14:paraId="116F0E2C" w14:textId="77777777" w:rsidR="005072EB" w:rsidRPr="004266F9" w:rsidRDefault="005072EB" w:rsidP="004266F9">
      <w:pPr>
        <w:rPr>
          <w:rFonts w:cs="Times New Roman"/>
          <w:szCs w:val="24"/>
        </w:rPr>
      </w:pPr>
      <w:proofErr w:type="spellStart"/>
      <w:r w:rsidRPr="004266F9">
        <w:rPr>
          <w:rFonts w:cs="Times New Roman"/>
          <w:szCs w:val="24"/>
        </w:rPr>
        <w:t>Macchiavello</w:t>
      </w:r>
      <w:proofErr w:type="spellEnd"/>
      <w:r w:rsidRPr="004266F9">
        <w:rPr>
          <w:rFonts w:cs="Times New Roman"/>
          <w:szCs w:val="24"/>
        </w:rPr>
        <w:t>, E. (2017). </w:t>
      </w:r>
      <w:r w:rsidRPr="004266F9">
        <w:rPr>
          <w:rFonts w:cs="Times New Roman"/>
          <w:i/>
          <w:iCs/>
          <w:szCs w:val="24"/>
        </w:rPr>
        <w:t>Microfinance and Financial Inclusion: The challenge of regulating alternative forms of finance</w:t>
      </w:r>
      <w:r w:rsidRPr="004266F9">
        <w:rPr>
          <w:rFonts w:cs="Times New Roman"/>
          <w:szCs w:val="24"/>
        </w:rPr>
        <w:t xml:space="preserve">. </w:t>
      </w:r>
      <w:proofErr w:type="spellStart"/>
      <w:proofErr w:type="gramStart"/>
      <w:r w:rsidRPr="004266F9">
        <w:rPr>
          <w:rFonts w:cs="Times New Roman"/>
          <w:szCs w:val="24"/>
        </w:rPr>
        <w:t>Routledge</w:t>
      </w:r>
      <w:proofErr w:type="spellEnd"/>
      <w:r w:rsidRPr="004266F9">
        <w:rPr>
          <w:rFonts w:cs="Times New Roman"/>
          <w:szCs w:val="24"/>
        </w:rPr>
        <w:t>.</w:t>
      </w:r>
      <w:proofErr w:type="gramEnd"/>
    </w:p>
    <w:p w14:paraId="6C7F5791" w14:textId="77777777" w:rsidR="005072EB" w:rsidRPr="004266F9" w:rsidRDefault="005072EB" w:rsidP="004266F9">
      <w:pPr>
        <w:rPr>
          <w:rFonts w:cs="Times New Roman"/>
          <w:szCs w:val="24"/>
        </w:rPr>
      </w:pPr>
      <w:proofErr w:type="spellStart"/>
      <w:r w:rsidRPr="004266F9">
        <w:rPr>
          <w:rFonts w:cs="Times New Roman"/>
          <w:szCs w:val="24"/>
        </w:rPr>
        <w:t>Mader</w:t>
      </w:r>
      <w:proofErr w:type="spellEnd"/>
      <w:r w:rsidRPr="004266F9">
        <w:rPr>
          <w:rFonts w:cs="Times New Roman"/>
          <w:szCs w:val="24"/>
        </w:rPr>
        <w:t xml:space="preserve">, P. (2016). </w:t>
      </w:r>
      <w:proofErr w:type="gramStart"/>
      <w:r w:rsidRPr="004266F9">
        <w:rPr>
          <w:rFonts w:cs="Times New Roman"/>
          <w:szCs w:val="24"/>
        </w:rPr>
        <w:t>Microfinance and financial inclusion.</w:t>
      </w:r>
      <w:proofErr w:type="gramEnd"/>
      <w:r w:rsidRPr="004266F9">
        <w:rPr>
          <w:rFonts w:cs="Times New Roman"/>
          <w:szCs w:val="24"/>
        </w:rPr>
        <w:t> </w:t>
      </w:r>
      <w:proofErr w:type="gramStart"/>
      <w:r w:rsidRPr="004266F9">
        <w:rPr>
          <w:rFonts w:cs="Times New Roman"/>
          <w:i/>
          <w:iCs/>
          <w:szCs w:val="24"/>
        </w:rPr>
        <w:t>The Oxford Handbook of the Social Science of Poverty</w:t>
      </w:r>
      <w:r w:rsidRPr="004266F9">
        <w:rPr>
          <w:rFonts w:cs="Times New Roman"/>
          <w:szCs w:val="24"/>
        </w:rPr>
        <w:t>, 844-45.</w:t>
      </w:r>
      <w:proofErr w:type="gramEnd"/>
    </w:p>
    <w:p w14:paraId="6C4F4E9C" w14:textId="77777777" w:rsidR="005072EB" w:rsidRPr="004266F9" w:rsidRDefault="005072EB" w:rsidP="004266F9">
      <w:pPr>
        <w:rPr>
          <w:rFonts w:cs="Times New Roman"/>
          <w:szCs w:val="24"/>
        </w:rPr>
      </w:pPr>
      <w:proofErr w:type="spellStart"/>
      <w:r w:rsidRPr="004266F9">
        <w:rPr>
          <w:rFonts w:cs="Times New Roman"/>
          <w:szCs w:val="24"/>
        </w:rPr>
        <w:t>Mader</w:t>
      </w:r>
      <w:proofErr w:type="spellEnd"/>
      <w:r w:rsidRPr="004266F9">
        <w:rPr>
          <w:rFonts w:cs="Times New Roman"/>
          <w:szCs w:val="24"/>
        </w:rPr>
        <w:t xml:space="preserve">, P., &amp; </w:t>
      </w:r>
      <w:proofErr w:type="spellStart"/>
      <w:r w:rsidRPr="004266F9">
        <w:rPr>
          <w:rFonts w:cs="Times New Roman"/>
          <w:szCs w:val="24"/>
        </w:rPr>
        <w:t>Morvant</w:t>
      </w:r>
      <w:proofErr w:type="spellEnd"/>
      <w:r w:rsidRPr="004266F9">
        <w:rPr>
          <w:rFonts w:cs="Times New Roman"/>
          <w:szCs w:val="24"/>
        </w:rPr>
        <w:t xml:space="preserve">-Roux, S. (2019). </w:t>
      </w:r>
      <w:proofErr w:type="gramStart"/>
      <w:r w:rsidRPr="004266F9">
        <w:rPr>
          <w:rFonts w:cs="Times New Roman"/>
          <w:szCs w:val="24"/>
        </w:rPr>
        <w:t>Financial inclusion and microfinance.</w:t>
      </w:r>
      <w:proofErr w:type="gramEnd"/>
      <w:r w:rsidRPr="004266F9">
        <w:rPr>
          <w:rFonts w:cs="Times New Roman"/>
          <w:szCs w:val="24"/>
        </w:rPr>
        <w:t xml:space="preserve"> </w:t>
      </w:r>
      <w:proofErr w:type="gramStart"/>
      <w:r w:rsidRPr="004266F9">
        <w:rPr>
          <w:rFonts w:cs="Times New Roman"/>
          <w:szCs w:val="24"/>
        </w:rPr>
        <w:t>In </w:t>
      </w:r>
      <w:r w:rsidRPr="004266F9">
        <w:rPr>
          <w:rFonts w:cs="Times New Roman"/>
          <w:i/>
          <w:iCs/>
          <w:szCs w:val="24"/>
        </w:rPr>
        <w:t>Handbook of Social Policy and Development</w:t>
      </w:r>
      <w:r w:rsidRPr="004266F9">
        <w:rPr>
          <w:rFonts w:cs="Times New Roman"/>
          <w:szCs w:val="24"/>
        </w:rPr>
        <w:t> (pp. 411-430).</w:t>
      </w:r>
      <w:proofErr w:type="gramEnd"/>
      <w:r w:rsidRPr="004266F9">
        <w:rPr>
          <w:rFonts w:cs="Times New Roman"/>
          <w:szCs w:val="24"/>
        </w:rPr>
        <w:t xml:space="preserve"> </w:t>
      </w:r>
      <w:proofErr w:type="gramStart"/>
      <w:r w:rsidRPr="004266F9">
        <w:rPr>
          <w:rFonts w:cs="Times New Roman"/>
          <w:szCs w:val="24"/>
        </w:rPr>
        <w:t>Edward Elgar Publishing.</w:t>
      </w:r>
      <w:proofErr w:type="gramEnd"/>
    </w:p>
    <w:p w14:paraId="398796F5" w14:textId="77777777" w:rsidR="005072EB" w:rsidRPr="004266F9" w:rsidRDefault="005072EB" w:rsidP="004266F9">
      <w:pPr>
        <w:rPr>
          <w:rFonts w:cs="Times New Roman"/>
          <w:szCs w:val="24"/>
        </w:rPr>
      </w:pPr>
      <w:proofErr w:type="spellStart"/>
      <w:proofErr w:type="gramStart"/>
      <w:r w:rsidRPr="004266F9">
        <w:rPr>
          <w:rFonts w:cs="Times New Roman"/>
          <w:szCs w:val="24"/>
        </w:rPr>
        <w:t>Mago</w:t>
      </w:r>
      <w:proofErr w:type="spellEnd"/>
      <w:r w:rsidRPr="004266F9">
        <w:rPr>
          <w:rFonts w:cs="Times New Roman"/>
          <w:szCs w:val="24"/>
        </w:rPr>
        <w:t>, S. (2013).</w:t>
      </w:r>
      <w:proofErr w:type="gramEnd"/>
      <w:r w:rsidRPr="004266F9">
        <w:rPr>
          <w:rFonts w:cs="Times New Roman"/>
          <w:szCs w:val="24"/>
        </w:rPr>
        <w:t xml:space="preserve"> Microfinance in Zimbabwe: A historical overview. </w:t>
      </w:r>
      <w:proofErr w:type="gramStart"/>
      <w:r w:rsidRPr="004266F9">
        <w:rPr>
          <w:rFonts w:cs="Times New Roman"/>
          <w:i/>
          <w:iCs/>
          <w:szCs w:val="24"/>
        </w:rPr>
        <w:t>Mediterranean Journal of Social Sciences</w:t>
      </w:r>
      <w:r w:rsidRPr="004266F9">
        <w:rPr>
          <w:rFonts w:cs="Times New Roman"/>
          <w:szCs w:val="24"/>
        </w:rPr>
        <w:t>, </w:t>
      </w:r>
      <w:r w:rsidRPr="004266F9">
        <w:rPr>
          <w:rFonts w:cs="Times New Roman"/>
          <w:i/>
          <w:iCs/>
          <w:szCs w:val="24"/>
        </w:rPr>
        <w:t>4</w:t>
      </w:r>
      <w:r w:rsidRPr="004266F9">
        <w:rPr>
          <w:rFonts w:cs="Times New Roman"/>
          <w:szCs w:val="24"/>
        </w:rPr>
        <w:t>(14), 599-599.</w:t>
      </w:r>
      <w:proofErr w:type="gramEnd"/>
    </w:p>
    <w:p w14:paraId="21B6F837" w14:textId="77777777" w:rsidR="005072EB" w:rsidRPr="004266F9" w:rsidRDefault="005072EB" w:rsidP="004266F9">
      <w:pPr>
        <w:rPr>
          <w:rFonts w:cs="Times New Roman"/>
          <w:szCs w:val="24"/>
        </w:rPr>
      </w:pPr>
      <w:proofErr w:type="spellStart"/>
      <w:proofErr w:type="gramStart"/>
      <w:r w:rsidRPr="004266F9">
        <w:rPr>
          <w:rFonts w:cs="Times New Roman"/>
          <w:szCs w:val="24"/>
        </w:rPr>
        <w:t>Mago</w:t>
      </w:r>
      <w:proofErr w:type="spellEnd"/>
      <w:r w:rsidRPr="004266F9">
        <w:rPr>
          <w:rFonts w:cs="Times New Roman"/>
          <w:szCs w:val="24"/>
        </w:rPr>
        <w:t xml:space="preserve">, S., &amp; </w:t>
      </w:r>
      <w:proofErr w:type="spellStart"/>
      <w:r w:rsidRPr="004266F9">
        <w:rPr>
          <w:rFonts w:cs="Times New Roman"/>
          <w:szCs w:val="24"/>
        </w:rPr>
        <w:t>Chitokwindo</w:t>
      </w:r>
      <w:proofErr w:type="spellEnd"/>
      <w:r w:rsidRPr="004266F9">
        <w:rPr>
          <w:rFonts w:cs="Times New Roman"/>
          <w:szCs w:val="24"/>
        </w:rPr>
        <w:t>, S. (2014).</w:t>
      </w:r>
      <w:proofErr w:type="gramEnd"/>
      <w:r w:rsidRPr="004266F9">
        <w:rPr>
          <w:rFonts w:cs="Times New Roman"/>
          <w:szCs w:val="24"/>
        </w:rPr>
        <w:t xml:space="preserve"> The impact of mobile banking on financial inclusion in Zimbabwe: A case for </w:t>
      </w:r>
      <w:proofErr w:type="spellStart"/>
      <w:r w:rsidRPr="004266F9">
        <w:rPr>
          <w:rFonts w:cs="Times New Roman"/>
          <w:szCs w:val="24"/>
        </w:rPr>
        <w:t>Masvingo</w:t>
      </w:r>
      <w:proofErr w:type="spellEnd"/>
      <w:r w:rsidRPr="004266F9">
        <w:rPr>
          <w:rFonts w:cs="Times New Roman"/>
          <w:szCs w:val="24"/>
        </w:rPr>
        <w:t xml:space="preserve"> Province. </w:t>
      </w:r>
      <w:proofErr w:type="gramStart"/>
      <w:r w:rsidRPr="004266F9">
        <w:rPr>
          <w:rFonts w:cs="Times New Roman"/>
          <w:i/>
          <w:iCs/>
          <w:szCs w:val="24"/>
        </w:rPr>
        <w:t>Mediterranean Journal of Social Sciences</w:t>
      </w:r>
      <w:r w:rsidRPr="004266F9">
        <w:rPr>
          <w:rFonts w:cs="Times New Roman"/>
          <w:szCs w:val="24"/>
        </w:rPr>
        <w:t>, </w:t>
      </w:r>
      <w:r w:rsidRPr="004266F9">
        <w:rPr>
          <w:rFonts w:cs="Times New Roman"/>
          <w:i/>
          <w:iCs/>
          <w:szCs w:val="24"/>
        </w:rPr>
        <w:t>5</w:t>
      </w:r>
      <w:r w:rsidRPr="004266F9">
        <w:rPr>
          <w:rFonts w:cs="Times New Roman"/>
          <w:szCs w:val="24"/>
        </w:rPr>
        <w:t>(9), 221.</w:t>
      </w:r>
      <w:proofErr w:type="gramEnd"/>
    </w:p>
    <w:p w14:paraId="035D2D33" w14:textId="77777777" w:rsidR="005072EB" w:rsidRPr="004266F9" w:rsidRDefault="005072EB" w:rsidP="004266F9">
      <w:pPr>
        <w:rPr>
          <w:rFonts w:cs="Times New Roman"/>
          <w:szCs w:val="24"/>
        </w:rPr>
      </w:pPr>
      <w:r w:rsidRPr="004266F9">
        <w:rPr>
          <w:rFonts w:cs="Times New Roman"/>
          <w:szCs w:val="24"/>
          <w:lang w:val="it-IT"/>
        </w:rPr>
        <w:t>Makina, D., Chiwunze, G., &amp; Ndari, E. (2014). </w:t>
      </w:r>
      <w:r w:rsidRPr="004266F9">
        <w:rPr>
          <w:rFonts w:cs="Times New Roman"/>
          <w:i/>
          <w:iCs/>
          <w:szCs w:val="24"/>
        </w:rPr>
        <w:t>Financial Inclusion Strategies for making Financial Markets work for the Poor in Zimbabwe</w:t>
      </w:r>
      <w:r w:rsidRPr="004266F9">
        <w:rPr>
          <w:rFonts w:cs="Times New Roman"/>
          <w:szCs w:val="24"/>
        </w:rPr>
        <w:t xml:space="preserve">. </w:t>
      </w:r>
      <w:proofErr w:type="gramStart"/>
      <w:r w:rsidRPr="004266F9">
        <w:rPr>
          <w:rFonts w:cs="Times New Roman"/>
          <w:szCs w:val="24"/>
        </w:rPr>
        <w:t>Zimbabwe Economic Policy Analysis and Research Unit.</w:t>
      </w:r>
      <w:proofErr w:type="gramEnd"/>
    </w:p>
    <w:p w14:paraId="289BC17D" w14:textId="77777777" w:rsidR="005072EB" w:rsidRPr="004266F9" w:rsidRDefault="005072EB" w:rsidP="004266F9">
      <w:pPr>
        <w:rPr>
          <w:rFonts w:cs="Times New Roman"/>
          <w:szCs w:val="24"/>
        </w:rPr>
      </w:pPr>
      <w:proofErr w:type="spellStart"/>
      <w:proofErr w:type="gramStart"/>
      <w:r w:rsidRPr="004266F9">
        <w:rPr>
          <w:rFonts w:cs="Times New Roman"/>
          <w:szCs w:val="24"/>
        </w:rPr>
        <w:t>Makuyana</w:t>
      </w:r>
      <w:proofErr w:type="spellEnd"/>
      <w:r w:rsidRPr="004266F9">
        <w:rPr>
          <w:rFonts w:cs="Times New Roman"/>
          <w:szCs w:val="24"/>
        </w:rPr>
        <w:t>, T. (2016).</w:t>
      </w:r>
      <w:proofErr w:type="gramEnd"/>
      <w:r w:rsidRPr="004266F9">
        <w:rPr>
          <w:rFonts w:cs="Times New Roman"/>
          <w:szCs w:val="24"/>
        </w:rPr>
        <w:t xml:space="preserve"> Microfinance regulation and supervision in Zimbabwe: a critical overview. </w:t>
      </w:r>
      <w:r w:rsidRPr="004266F9">
        <w:rPr>
          <w:rFonts w:cs="Times New Roman"/>
          <w:i/>
          <w:iCs/>
          <w:szCs w:val="24"/>
        </w:rPr>
        <w:t>Mediterranean Journal of social sciences</w:t>
      </w:r>
      <w:r w:rsidRPr="004266F9">
        <w:rPr>
          <w:rFonts w:cs="Times New Roman"/>
          <w:szCs w:val="24"/>
        </w:rPr>
        <w:t>, </w:t>
      </w:r>
      <w:r w:rsidRPr="004266F9">
        <w:rPr>
          <w:rFonts w:cs="Times New Roman"/>
          <w:i/>
          <w:iCs/>
          <w:szCs w:val="24"/>
        </w:rPr>
        <w:t>7</w:t>
      </w:r>
      <w:r w:rsidRPr="004266F9">
        <w:rPr>
          <w:rFonts w:cs="Times New Roman"/>
          <w:szCs w:val="24"/>
        </w:rPr>
        <w:t>(1), 376-376.</w:t>
      </w:r>
    </w:p>
    <w:p w14:paraId="7A5AA895" w14:textId="77777777" w:rsidR="005072EB" w:rsidRPr="004266F9" w:rsidRDefault="005072EB" w:rsidP="004266F9">
      <w:pPr>
        <w:rPr>
          <w:rFonts w:cs="Times New Roman"/>
          <w:szCs w:val="24"/>
        </w:rPr>
      </w:pPr>
      <w:r w:rsidRPr="004266F9">
        <w:rPr>
          <w:rFonts w:cs="Times New Roman"/>
          <w:szCs w:val="24"/>
        </w:rPr>
        <w:t xml:space="preserve">Mayo, B. (2021). </w:t>
      </w:r>
      <w:r w:rsidRPr="004266F9">
        <w:rPr>
          <w:rFonts w:cs="Times New Roman"/>
          <w:i/>
          <w:szCs w:val="24"/>
        </w:rPr>
        <w:t>The philosophy of right and wrong: An introduction to ethical theory</w:t>
      </w:r>
      <w:r w:rsidRPr="004266F9">
        <w:rPr>
          <w:rFonts w:cs="Times New Roman"/>
          <w:szCs w:val="24"/>
        </w:rPr>
        <w:t xml:space="preserve">. </w:t>
      </w:r>
      <w:proofErr w:type="spellStart"/>
      <w:proofErr w:type="gramStart"/>
      <w:r w:rsidRPr="004266F9">
        <w:rPr>
          <w:rFonts w:cs="Times New Roman"/>
          <w:szCs w:val="24"/>
        </w:rPr>
        <w:t>Routledge</w:t>
      </w:r>
      <w:proofErr w:type="spellEnd"/>
      <w:r w:rsidRPr="004266F9">
        <w:rPr>
          <w:rFonts w:cs="Times New Roman"/>
          <w:szCs w:val="24"/>
        </w:rPr>
        <w:t>.</w:t>
      </w:r>
      <w:proofErr w:type="gramEnd"/>
    </w:p>
    <w:p w14:paraId="0302439C" w14:textId="77777777" w:rsidR="005072EB" w:rsidRPr="004266F9" w:rsidRDefault="005072EB" w:rsidP="004266F9">
      <w:pPr>
        <w:rPr>
          <w:rFonts w:cs="Times New Roman"/>
          <w:szCs w:val="24"/>
        </w:rPr>
      </w:pPr>
      <w:proofErr w:type="spellStart"/>
      <w:proofErr w:type="gramStart"/>
      <w:r w:rsidRPr="004266F9">
        <w:rPr>
          <w:rFonts w:cs="Times New Roman"/>
          <w:szCs w:val="24"/>
        </w:rPr>
        <w:lastRenderedPageBreak/>
        <w:t>Milana</w:t>
      </w:r>
      <w:proofErr w:type="spellEnd"/>
      <w:r w:rsidRPr="004266F9">
        <w:rPr>
          <w:rFonts w:cs="Times New Roman"/>
          <w:szCs w:val="24"/>
        </w:rPr>
        <w:t xml:space="preserve">, C., &amp; </w:t>
      </w:r>
      <w:proofErr w:type="spellStart"/>
      <w:r w:rsidRPr="004266F9">
        <w:rPr>
          <w:rFonts w:cs="Times New Roman"/>
          <w:szCs w:val="24"/>
        </w:rPr>
        <w:t>Ashta</w:t>
      </w:r>
      <w:proofErr w:type="spellEnd"/>
      <w:r w:rsidRPr="004266F9">
        <w:rPr>
          <w:rFonts w:cs="Times New Roman"/>
          <w:szCs w:val="24"/>
        </w:rPr>
        <w:t>, A. (2020).</w:t>
      </w:r>
      <w:proofErr w:type="gramEnd"/>
      <w:r w:rsidRPr="004266F9">
        <w:rPr>
          <w:rFonts w:cs="Times New Roman"/>
          <w:szCs w:val="24"/>
        </w:rPr>
        <w:t xml:space="preserve"> Microfinance and financial inclusion: Challenges and opportunities. </w:t>
      </w:r>
      <w:r w:rsidRPr="004266F9">
        <w:rPr>
          <w:rFonts w:cs="Times New Roman"/>
          <w:i/>
          <w:iCs/>
          <w:szCs w:val="24"/>
        </w:rPr>
        <w:t>Strategic Change</w:t>
      </w:r>
      <w:r w:rsidRPr="004266F9">
        <w:rPr>
          <w:rFonts w:cs="Times New Roman"/>
          <w:szCs w:val="24"/>
        </w:rPr>
        <w:t>, </w:t>
      </w:r>
      <w:r w:rsidRPr="004266F9">
        <w:rPr>
          <w:rFonts w:cs="Times New Roman"/>
          <w:i/>
          <w:iCs/>
          <w:szCs w:val="24"/>
        </w:rPr>
        <w:t>29</w:t>
      </w:r>
      <w:r w:rsidRPr="004266F9">
        <w:rPr>
          <w:rFonts w:cs="Times New Roman"/>
          <w:szCs w:val="24"/>
        </w:rPr>
        <w:t>(3), 257-266.</w:t>
      </w:r>
    </w:p>
    <w:p w14:paraId="08E8654F" w14:textId="77777777" w:rsidR="005072EB" w:rsidRPr="004266F9" w:rsidRDefault="005072EB" w:rsidP="004266F9">
      <w:pPr>
        <w:rPr>
          <w:rFonts w:cs="Times New Roman"/>
          <w:szCs w:val="24"/>
        </w:rPr>
      </w:pPr>
      <w:proofErr w:type="spellStart"/>
      <w:proofErr w:type="gramStart"/>
      <w:r w:rsidRPr="004266F9">
        <w:rPr>
          <w:rFonts w:cs="Times New Roman"/>
          <w:szCs w:val="24"/>
        </w:rPr>
        <w:t>Morewagae</w:t>
      </w:r>
      <w:proofErr w:type="spellEnd"/>
      <w:r w:rsidRPr="004266F9">
        <w:rPr>
          <w:rFonts w:cs="Times New Roman"/>
          <w:szCs w:val="24"/>
        </w:rPr>
        <w:t xml:space="preserve">, B. S.; </w:t>
      </w:r>
      <w:proofErr w:type="spellStart"/>
      <w:r w:rsidRPr="004266F9">
        <w:rPr>
          <w:rFonts w:cs="Times New Roman"/>
          <w:szCs w:val="24"/>
        </w:rPr>
        <w:t>Seemule</w:t>
      </w:r>
      <w:proofErr w:type="spellEnd"/>
      <w:r w:rsidRPr="004266F9">
        <w:rPr>
          <w:rFonts w:cs="Times New Roman"/>
          <w:szCs w:val="24"/>
        </w:rPr>
        <w:t xml:space="preserve">, M. &amp; </w:t>
      </w:r>
      <w:proofErr w:type="spellStart"/>
      <w:r w:rsidRPr="004266F9">
        <w:rPr>
          <w:rFonts w:cs="Times New Roman"/>
          <w:szCs w:val="24"/>
        </w:rPr>
        <w:t>Rempel</w:t>
      </w:r>
      <w:proofErr w:type="spellEnd"/>
      <w:r w:rsidRPr="004266F9">
        <w:rPr>
          <w:rFonts w:cs="Times New Roman"/>
          <w:szCs w:val="24"/>
        </w:rPr>
        <w:t xml:space="preserve">, H. 1995.Access to Credit for Non-Formal </w:t>
      </w:r>
      <w:proofErr w:type="spellStart"/>
      <w:r w:rsidRPr="004266F9">
        <w:rPr>
          <w:rFonts w:cs="Times New Roman"/>
          <w:szCs w:val="24"/>
        </w:rPr>
        <w:t>MicroEnterprises</w:t>
      </w:r>
      <w:proofErr w:type="spellEnd"/>
      <w:r w:rsidRPr="004266F9">
        <w:rPr>
          <w:rFonts w:cs="Times New Roman"/>
          <w:szCs w:val="24"/>
        </w:rPr>
        <w:t xml:space="preserve"> in Botswana.</w:t>
      </w:r>
      <w:proofErr w:type="gramEnd"/>
      <w:r w:rsidRPr="004266F9">
        <w:rPr>
          <w:rFonts w:cs="Times New Roman"/>
          <w:szCs w:val="24"/>
        </w:rPr>
        <w:t xml:space="preserve"> </w:t>
      </w:r>
      <w:r w:rsidRPr="004266F9">
        <w:rPr>
          <w:rFonts w:cs="Times New Roman"/>
          <w:i/>
          <w:szCs w:val="24"/>
        </w:rPr>
        <w:t>The Journal of Development Studies,</w:t>
      </w:r>
      <w:r w:rsidRPr="004266F9">
        <w:rPr>
          <w:rFonts w:cs="Times New Roman"/>
          <w:szCs w:val="24"/>
        </w:rPr>
        <w:t xml:space="preserve"> 31:3, pp.481-</w:t>
      </w:r>
      <w:r w:rsidRPr="004266F9">
        <w:rPr>
          <w:rFonts w:cs="Times New Roman"/>
          <w:szCs w:val="24"/>
        </w:rPr>
        <w:cr/>
        <w:t>504. http://eurekamag.com/pdf.php?pdf=002557502 (Accessed 09.09.22)</w:t>
      </w:r>
    </w:p>
    <w:p w14:paraId="56832C91" w14:textId="77777777" w:rsidR="005072EB" w:rsidRPr="004266F9" w:rsidRDefault="005072EB" w:rsidP="004266F9">
      <w:pPr>
        <w:rPr>
          <w:rFonts w:cs="Times New Roman"/>
          <w:szCs w:val="24"/>
        </w:rPr>
      </w:pPr>
      <w:proofErr w:type="spellStart"/>
      <w:proofErr w:type="gramStart"/>
      <w:r w:rsidRPr="004266F9">
        <w:rPr>
          <w:rFonts w:cs="Times New Roman"/>
          <w:szCs w:val="24"/>
        </w:rPr>
        <w:t>Mushtaq</w:t>
      </w:r>
      <w:proofErr w:type="spellEnd"/>
      <w:r w:rsidRPr="004266F9">
        <w:rPr>
          <w:rFonts w:cs="Times New Roman"/>
          <w:szCs w:val="24"/>
        </w:rPr>
        <w:t xml:space="preserve">, R., &amp; </w:t>
      </w:r>
      <w:proofErr w:type="spellStart"/>
      <w:r w:rsidRPr="004266F9">
        <w:rPr>
          <w:rFonts w:cs="Times New Roman"/>
          <w:szCs w:val="24"/>
        </w:rPr>
        <w:t>Bruneau</w:t>
      </w:r>
      <w:proofErr w:type="spellEnd"/>
      <w:r w:rsidRPr="004266F9">
        <w:rPr>
          <w:rFonts w:cs="Times New Roman"/>
          <w:szCs w:val="24"/>
        </w:rPr>
        <w:t>, C. (2019).</w:t>
      </w:r>
      <w:proofErr w:type="gramEnd"/>
      <w:r w:rsidRPr="004266F9">
        <w:rPr>
          <w:rFonts w:cs="Times New Roman"/>
          <w:szCs w:val="24"/>
        </w:rPr>
        <w:t xml:space="preserve"> Microfinance, financial inclusion and ICT: Implications for poverty and inequality. </w:t>
      </w:r>
      <w:proofErr w:type="gramStart"/>
      <w:r w:rsidRPr="004266F9">
        <w:rPr>
          <w:rFonts w:cs="Times New Roman"/>
          <w:i/>
          <w:iCs/>
          <w:szCs w:val="24"/>
        </w:rPr>
        <w:t>Technology in Society</w:t>
      </w:r>
      <w:r w:rsidRPr="004266F9">
        <w:rPr>
          <w:rFonts w:cs="Times New Roman"/>
          <w:szCs w:val="24"/>
        </w:rPr>
        <w:t>, </w:t>
      </w:r>
      <w:r w:rsidRPr="004266F9">
        <w:rPr>
          <w:rFonts w:cs="Times New Roman"/>
          <w:i/>
          <w:iCs/>
          <w:szCs w:val="24"/>
        </w:rPr>
        <w:t>59</w:t>
      </w:r>
      <w:r w:rsidRPr="004266F9">
        <w:rPr>
          <w:rFonts w:cs="Times New Roman"/>
          <w:szCs w:val="24"/>
        </w:rPr>
        <w:t>, 101154.</w:t>
      </w:r>
      <w:proofErr w:type="gramEnd"/>
    </w:p>
    <w:p w14:paraId="01518F3C" w14:textId="77777777" w:rsidR="005072EB" w:rsidRPr="004266F9" w:rsidRDefault="005072EB" w:rsidP="004266F9">
      <w:pPr>
        <w:rPr>
          <w:rFonts w:cs="Times New Roman"/>
          <w:szCs w:val="24"/>
        </w:rPr>
      </w:pPr>
      <w:proofErr w:type="spellStart"/>
      <w:r w:rsidRPr="004266F9">
        <w:rPr>
          <w:rFonts w:cs="Times New Roman"/>
          <w:szCs w:val="24"/>
        </w:rPr>
        <w:t>Remenyi</w:t>
      </w:r>
      <w:proofErr w:type="spellEnd"/>
      <w:r w:rsidRPr="004266F9">
        <w:rPr>
          <w:rFonts w:cs="Times New Roman"/>
          <w:szCs w:val="24"/>
        </w:rPr>
        <w:t xml:space="preserve">, D., Williams, B., Money, A. &amp; Swartz, E. (2003) Doing research in business </w:t>
      </w:r>
      <w:proofErr w:type="gramStart"/>
      <w:r w:rsidRPr="004266F9">
        <w:rPr>
          <w:rFonts w:cs="Times New Roman"/>
          <w:szCs w:val="24"/>
        </w:rPr>
        <w:t xml:space="preserve">and </w:t>
      </w:r>
      <w:r w:rsidRPr="004266F9">
        <w:rPr>
          <w:rFonts w:cs="Times New Roman"/>
          <w:szCs w:val="24"/>
        </w:rPr>
        <w:cr/>
        <w:t>management</w:t>
      </w:r>
      <w:proofErr w:type="gramEnd"/>
      <w:r w:rsidRPr="004266F9">
        <w:rPr>
          <w:rFonts w:cs="Times New Roman"/>
          <w:szCs w:val="24"/>
        </w:rPr>
        <w:t xml:space="preserve">: </w:t>
      </w:r>
      <w:r w:rsidRPr="004266F9">
        <w:rPr>
          <w:rFonts w:cs="Times New Roman"/>
          <w:i/>
          <w:szCs w:val="24"/>
        </w:rPr>
        <w:t>An introduction to process and method, London, SAGE Publications</w:t>
      </w:r>
      <w:r w:rsidRPr="004266F9">
        <w:rPr>
          <w:rFonts w:cs="Times New Roman"/>
          <w:szCs w:val="24"/>
        </w:rPr>
        <w:t>.</w:t>
      </w:r>
    </w:p>
    <w:p w14:paraId="30F0AFD0" w14:textId="77777777" w:rsidR="005072EB" w:rsidRPr="004266F9" w:rsidRDefault="005072EB" w:rsidP="004266F9">
      <w:pPr>
        <w:rPr>
          <w:rFonts w:cs="Times New Roman"/>
          <w:szCs w:val="24"/>
        </w:rPr>
      </w:pPr>
      <w:proofErr w:type="spellStart"/>
      <w:proofErr w:type="gramStart"/>
      <w:r w:rsidRPr="004266F9">
        <w:rPr>
          <w:rFonts w:cs="Times New Roman"/>
          <w:szCs w:val="24"/>
        </w:rPr>
        <w:t>Ren</w:t>
      </w:r>
      <w:proofErr w:type="spellEnd"/>
      <w:r w:rsidRPr="004266F9">
        <w:rPr>
          <w:rFonts w:cs="Times New Roman"/>
          <w:szCs w:val="24"/>
        </w:rPr>
        <w:t>, B., Li, L., Zhao, H., &amp; Zhou, Y. (2018).</w:t>
      </w:r>
      <w:proofErr w:type="gramEnd"/>
      <w:r w:rsidRPr="004266F9">
        <w:rPr>
          <w:rFonts w:cs="Times New Roman"/>
          <w:szCs w:val="24"/>
        </w:rPr>
        <w:t xml:space="preserve"> The financial exclusion in the development of digital finance—</w:t>
      </w:r>
      <w:r w:rsidRPr="004266F9">
        <w:rPr>
          <w:rFonts w:cs="Times New Roman"/>
          <w:i/>
          <w:szCs w:val="24"/>
        </w:rPr>
        <w:t xml:space="preserve">a study based on survey data in the </w:t>
      </w:r>
      <w:proofErr w:type="spellStart"/>
      <w:r w:rsidRPr="004266F9">
        <w:rPr>
          <w:rFonts w:cs="Times New Roman"/>
          <w:i/>
          <w:szCs w:val="24"/>
        </w:rPr>
        <w:t>Jingjinji</w:t>
      </w:r>
      <w:proofErr w:type="spellEnd"/>
      <w:r w:rsidRPr="004266F9">
        <w:rPr>
          <w:rFonts w:cs="Times New Roman"/>
          <w:i/>
          <w:szCs w:val="24"/>
        </w:rPr>
        <w:t xml:space="preserve"> rural </w:t>
      </w:r>
      <w:r w:rsidRPr="004266F9">
        <w:rPr>
          <w:rFonts w:cs="Times New Roman"/>
          <w:szCs w:val="24"/>
        </w:rPr>
        <w:t>area. The Singapore Economic Review, 63(01), 65-82.</w:t>
      </w:r>
    </w:p>
    <w:p w14:paraId="1C958F30" w14:textId="77777777" w:rsidR="005072EB" w:rsidRPr="004266F9" w:rsidRDefault="005072EB" w:rsidP="004266F9">
      <w:pPr>
        <w:rPr>
          <w:rFonts w:cs="Times New Roman"/>
          <w:szCs w:val="24"/>
        </w:rPr>
      </w:pPr>
      <w:proofErr w:type="spellStart"/>
      <w:r w:rsidRPr="004266F9">
        <w:rPr>
          <w:rFonts w:cs="Times New Roman"/>
          <w:szCs w:val="24"/>
        </w:rPr>
        <w:t>Sapre</w:t>
      </w:r>
      <w:proofErr w:type="spellEnd"/>
      <w:r w:rsidRPr="004266F9">
        <w:rPr>
          <w:rFonts w:cs="Times New Roman"/>
          <w:szCs w:val="24"/>
        </w:rPr>
        <w:t xml:space="preserve">, Nikhil, </w:t>
      </w:r>
      <w:proofErr w:type="gramStart"/>
      <w:r w:rsidRPr="004266F9">
        <w:rPr>
          <w:rFonts w:cs="Times New Roman"/>
          <w:i/>
          <w:szCs w:val="24"/>
        </w:rPr>
        <w:t>The</w:t>
      </w:r>
      <w:proofErr w:type="gramEnd"/>
      <w:r w:rsidRPr="004266F9">
        <w:rPr>
          <w:rFonts w:cs="Times New Roman"/>
          <w:i/>
          <w:szCs w:val="24"/>
        </w:rPr>
        <w:t xml:space="preserve"> Philosophy of Research on Financial Inclusion </w:t>
      </w:r>
      <w:r w:rsidRPr="004266F9">
        <w:rPr>
          <w:rFonts w:cs="Times New Roman"/>
          <w:szCs w:val="24"/>
        </w:rPr>
        <w:t>(March 28, 2016). Available at SSRN: https://ssrn.com/abstract=3806487 or http://dx.doi.org/10.2139/ssrn.380648716:6. pp. 195-207. http://file.scirp.org/pdf/TEL_2016041416071822.pdf. (Accessed 05.08.22)</w:t>
      </w:r>
    </w:p>
    <w:p w14:paraId="30A2F480" w14:textId="77777777" w:rsidR="005072EB" w:rsidRPr="004266F9" w:rsidRDefault="005072EB" w:rsidP="004266F9">
      <w:pPr>
        <w:rPr>
          <w:rFonts w:cs="Times New Roman"/>
          <w:szCs w:val="24"/>
        </w:rPr>
      </w:pPr>
      <w:r w:rsidRPr="004266F9">
        <w:rPr>
          <w:rFonts w:cs="Times New Roman"/>
          <w:szCs w:val="24"/>
        </w:rPr>
        <w:t xml:space="preserve">Saunders, M. (2007) </w:t>
      </w:r>
      <w:r w:rsidRPr="004266F9">
        <w:rPr>
          <w:rFonts w:cs="Times New Roman"/>
          <w:i/>
          <w:szCs w:val="24"/>
        </w:rPr>
        <w:t>Research methods for business students, 4th Ed. London</w:t>
      </w:r>
      <w:r w:rsidRPr="004266F9">
        <w:rPr>
          <w:rFonts w:cs="Times New Roman"/>
          <w:szCs w:val="24"/>
        </w:rPr>
        <w:t xml:space="preserve">: Financial Times Prentice Hall </w:t>
      </w:r>
    </w:p>
    <w:p w14:paraId="768A9C57" w14:textId="77777777" w:rsidR="005072EB" w:rsidRPr="004266F9" w:rsidRDefault="005072EB" w:rsidP="004266F9">
      <w:pPr>
        <w:rPr>
          <w:rFonts w:cs="Times New Roman"/>
          <w:szCs w:val="24"/>
        </w:rPr>
      </w:pPr>
      <w:r w:rsidRPr="004266F9">
        <w:rPr>
          <w:rFonts w:cs="Times New Roman"/>
          <w:szCs w:val="24"/>
        </w:rPr>
        <w:t xml:space="preserve">Saunders, M., Lewis, P. &amp; </w:t>
      </w:r>
      <w:proofErr w:type="spellStart"/>
      <w:r w:rsidRPr="004266F9">
        <w:rPr>
          <w:rFonts w:cs="Times New Roman"/>
          <w:szCs w:val="24"/>
        </w:rPr>
        <w:t>Thornhill</w:t>
      </w:r>
      <w:proofErr w:type="spellEnd"/>
      <w:r w:rsidRPr="004266F9">
        <w:rPr>
          <w:rFonts w:cs="Times New Roman"/>
          <w:szCs w:val="24"/>
        </w:rPr>
        <w:t xml:space="preserve">, A. (2009) </w:t>
      </w:r>
      <w:r w:rsidRPr="004266F9">
        <w:rPr>
          <w:rFonts w:cs="Times New Roman"/>
          <w:i/>
          <w:szCs w:val="24"/>
        </w:rPr>
        <w:t>Research methods for business students</w:t>
      </w:r>
      <w:r w:rsidRPr="004266F9">
        <w:rPr>
          <w:rFonts w:cs="Times New Roman"/>
          <w:szCs w:val="24"/>
        </w:rPr>
        <w:t>, 5th ed.</w:t>
      </w:r>
      <w:proofErr w:type="gramStart"/>
      <w:r w:rsidRPr="004266F9">
        <w:rPr>
          <w:rFonts w:cs="Times New Roman"/>
          <w:szCs w:val="24"/>
        </w:rPr>
        <w:t xml:space="preserve">, </w:t>
      </w:r>
      <w:r w:rsidRPr="004266F9">
        <w:rPr>
          <w:rFonts w:cs="Times New Roman"/>
          <w:szCs w:val="24"/>
        </w:rPr>
        <w:cr/>
        <w:t>Harlow</w:t>
      </w:r>
      <w:proofErr w:type="gramEnd"/>
      <w:r w:rsidRPr="004266F9">
        <w:rPr>
          <w:rFonts w:cs="Times New Roman"/>
          <w:szCs w:val="24"/>
        </w:rPr>
        <w:t>, Pearson Education.</w:t>
      </w:r>
    </w:p>
    <w:p w14:paraId="3E9CA2E4" w14:textId="77777777" w:rsidR="005072EB" w:rsidRPr="004266F9" w:rsidRDefault="005072EB" w:rsidP="004266F9">
      <w:pPr>
        <w:rPr>
          <w:rFonts w:cs="Times New Roman"/>
          <w:szCs w:val="24"/>
        </w:rPr>
      </w:pPr>
      <w:proofErr w:type="spellStart"/>
      <w:proofErr w:type="gramStart"/>
      <w:r w:rsidRPr="004266F9">
        <w:rPr>
          <w:rFonts w:cs="Times New Roman"/>
          <w:szCs w:val="24"/>
        </w:rPr>
        <w:t>Shaikh</w:t>
      </w:r>
      <w:proofErr w:type="spellEnd"/>
      <w:r w:rsidRPr="004266F9">
        <w:rPr>
          <w:rFonts w:cs="Times New Roman"/>
          <w:szCs w:val="24"/>
        </w:rPr>
        <w:t xml:space="preserve">, A. A., &amp; </w:t>
      </w:r>
      <w:proofErr w:type="spellStart"/>
      <w:r w:rsidRPr="004266F9">
        <w:rPr>
          <w:rFonts w:cs="Times New Roman"/>
          <w:szCs w:val="24"/>
        </w:rPr>
        <w:t>Karjaluoto</w:t>
      </w:r>
      <w:proofErr w:type="spellEnd"/>
      <w:r w:rsidRPr="004266F9">
        <w:rPr>
          <w:rFonts w:cs="Times New Roman"/>
          <w:szCs w:val="24"/>
        </w:rPr>
        <w:t>, H. (2015).</w:t>
      </w:r>
      <w:proofErr w:type="gramEnd"/>
      <w:r w:rsidRPr="004266F9">
        <w:rPr>
          <w:rFonts w:cs="Times New Roman"/>
          <w:szCs w:val="24"/>
        </w:rPr>
        <w:t xml:space="preserve"> Mobile banking adoption:</w:t>
      </w:r>
      <w:r w:rsidRPr="004266F9">
        <w:rPr>
          <w:rFonts w:cs="Times New Roman"/>
          <w:i/>
          <w:szCs w:val="24"/>
        </w:rPr>
        <w:t xml:space="preserve"> A literature </w:t>
      </w:r>
      <w:proofErr w:type="spellStart"/>
      <w:r w:rsidRPr="004266F9">
        <w:rPr>
          <w:rFonts w:cs="Times New Roman"/>
          <w:i/>
          <w:szCs w:val="24"/>
        </w:rPr>
        <w:t>review.Telematics</w:t>
      </w:r>
      <w:proofErr w:type="spellEnd"/>
      <w:r w:rsidRPr="004266F9">
        <w:rPr>
          <w:rFonts w:cs="Times New Roman"/>
          <w:i/>
          <w:szCs w:val="24"/>
        </w:rPr>
        <w:t xml:space="preserve"> and informatics, </w:t>
      </w:r>
      <w:r w:rsidRPr="004266F9">
        <w:rPr>
          <w:rFonts w:cs="Times New Roman"/>
          <w:szCs w:val="24"/>
        </w:rPr>
        <w:t>32(1), 129-142.</w:t>
      </w:r>
    </w:p>
    <w:p w14:paraId="1A21C87E" w14:textId="77777777" w:rsidR="005072EB" w:rsidRPr="004266F9" w:rsidRDefault="005072EB" w:rsidP="004266F9">
      <w:pPr>
        <w:rPr>
          <w:rFonts w:cs="Times New Roman"/>
          <w:szCs w:val="24"/>
        </w:rPr>
      </w:pPr>
      <w:r w:rsidRPr="004266F9">
        <w:rPr>
          <w:rFonts w:cs="Times New Roman"/>
          <w:szCs w:val="24"/>
        </w:rPr>
        <w:t>Shankar, S. (2013). Financial inclusion in India: Do microfinance institutions address access barriers. </w:t>
      </w:r>
      <w:r w:rsidRPr="004266F9">
        <w:rPr>
          <w:rFonts w:cs="Times New Roman"/>
          <w:i/>
          <w:iCs/>
          <w:szCs w:val="24"/>
        </w:rPr>
        <w:t>ACRN Journal of Entrepreneurship Perspectives</w:t>
      </w:r>
      <w:r w:rsidRPr="004266F9">
        <w:rPr>
          <w:rFonts w:cs="Times New Roman"/>
          <w:szCs w:val="24"/>
        </w:rPr>
        <w:t>, </w:t>
      </w:r>
      <w:r w:rsidRPr="004266F9">
        <w:rPr>
          <w:rFonts w:cs="Times New Roman"/>
          <w:i/>
          <w:iCs/>
          <w:szCs w:val="24"/>
        </w:rPr>
        <w:t>2</w:t>
      </w:r>
      <w:r w:rsidRPr="004266F9">
        <w:rPr>
          <w:rFonts w:cs="Times New Roman"/>
          <w:szCs w:val="24"/>
        </w:rPr>
        <w:t>(1), 60-74.</w:t>
      </w:r>
    </w:p>
    <w:p w14:paraId="1D153E13" w14:textId="77777777" w:rsidR="005072EB" w:rsidRPr="004266F9" w:rsidRDefault="005072EB" w:rsidP="004266F9">
      <w:pPr>
        <w:rPr>
          <w:rFonts w:cs="Times New Roman"/>
          <w:szCs w:val="24"/>
        </w:rPr>
      </w:pPr>
      <w:r w:rsidRPr="004266F9">
        <w:rPr>
          <w:rFonts w:cs="Times New Roman"/>
          <w:szCs w:val="24"/>
          <w:lang w:val="fr-FR"/>
        </w:rPr>
        <w:t>Sierra, J., &amp; Rodriguez-</w:t>
      </w:r>
      <w:proofErr w:type="spellStart"/>
      <w:r w:rsidRPr="004266F9">
        <w:rPr>
          <w:rFonts w:cs="Times New Roman"/>
          <w:szCs w:val="24"/>
          <w:lang w:val="fr-FR"/>
        </w:rPr>
        <w:t>Conde</w:t>
      </w:r>
      <w:proofErr w:type="spellEnd"/>
      <w:r w:rsidRPr="004266F9">
        <w:rPr>
          <w:rFonts w:cs="Times New Roman"/>
          <w:szCs w:val="24"/>
          <w:lang w:val="fr-FR"/>
        </w:rPr>
        <w:t xml:space="preserve">, M. J. (2021). </w:t>
      </w:r>
      <w:r w:rsidRPr="004266F9">
        <w:rPr>
          <w:rFonts w:cs="Times New Roman"/>
          <w:szCs w:val="24"/>
        </w:rPr>
        <w:t>The Microfinance Game: Experiencing the dynamics of financial inclusion in developing contexts. </w:t>
      </w:r>
      <w:proofErr w:type="gramStart"/>
      <w:r w:rsidRPr="004266F9">
        <w:rPr>
          <w:rFonts w:cs="Times New Roman"/>
          <w:i/>
          <w:iCs/>
          <w:szCs w:val="24"/>
        </w:rPr>
        <w:t>The International Journal of Management Education</w:t>
      </w:r>
      <w:r w:rsidRPr="004266F9">
        <w:rPr>
          <w:rFonts w:cs="Times New Roman"/>
          <w:szCs w:val="24"/>
        </w:rPr>
        <w:t>, </w:t>
      </w:r>
      <w:r w:rsidRPr="004266F9">
        <w:rPr>
          <w:rFonts w:cs="Times New Roman"/>
          <w:i/>
          <w:iCs/>
          <w:szCs w:val="24"/>
        </w:rPr>
        <w:t>19</w:t>
      </w:r>
      <w:r w:rsidRPr="004266F9">
        <w:rPr>
          <w:rFonts w:cs="Times New Roman"/>
          <w:szCs w:val="24"/>
        </w:rPr>
        <w:t>(3), 100540.</w:t>
      </w:r>
      <w:proofErr w:type="gramEnd"/>
    </w:p>
    <w:p w14:paraId="52FB3080" w14:textId="77777777" w:rsidR="005072EB" w:rsidRPr="004266F9" w:rsidRDefault="005072EB" w:rsidP="004266F9">
      <w:pPr>
        <w:rPr>
          <w:rFonts w:cs="Times New Roman"/>
          <w:szCs w:val="24"/>
        </w:rPr>
      </w:pPr>
      <w:r w:rsidRPr="004266F9">
        <w:rPr>
          <w:rFonts w:cs="Times New Roman"/>
          <w:szCs w:val="24"/>
        </w:rPr>
        <w:lastRenderedPageBreak/>
        <w:t xml:space="preserve">Stewart PW. Small or pilot study, GCRC protocols which propose “pilot studies”. </w:t>
      </w:r>
      <w:r w:rsidRPr="004266F9">
        <w:rPr>
          <w:rFonts w:cs="Times New Roman"/>
          <w:i/>
          <w:szCs w:val="24"/>
        </w:rPr>
        <w:t xml:space="preserve">Cincinnati Children’s Hospital Medical </w:t>
      </w:r>
      <w:proofErr w:type="spellStart"/>
      <w:r w:rsidRPr="004266F9">
        <w:rPr>
          <w:rFonts w:cs="Times New Roman"/>
          <w:i/>
          <w:szCs w:val="24"/>
        </w:rPr>
        <w:t>Center.Malays</w:t>
      </w:r>
      <w:proofErr w:type="spellEnd"/>
      <w:r w:rsidRPr="004266F9">
        <w:rPr>
          <w:rFonts w:cs="Times New Roman"/>
          <w:i/>
          <w:szCs w:val="24"/>
        </w:rPr>
        <w:t xml:space="preserve"> </w:t>
      </w:r>
      <w:proofErr w:type="spellStart"/>
      <w:proofErr w:type="gramStart"/>
      <w:r w:rsidRPr="004266F9">
        <w:rPr>
          <w:rFonts w:cs="Times New Roman"/>
          <w:i/>
          <w:szCs w:val="24"/>
        </w:rPr>
        <w:t>Fam</w:t>
      </w:r>
      <w:proofErr w:type="spellEnd"/>
      <w:proofErr w:type="gramEnd"/>
      <w:r w:rsidRPr="004266F9">
        <w:rPr>
          <w:rFonts w:cs="Times New Roman"/>
          <w:i/>
          <w:szCs w:val="24"/>
        </w:rPr>
        <w:t xml:space="preserve"> Physician</w:t>
      </w:r>
      <w:r w:rsidRPr="004266F9">
        <w:rPr>
          <w:rFonts w:cs="Times New Roman"/>
          <w:szCs w:val="24"/>
        </w:rPr>
        <w:t xml:space="preserve">. 2006; 1(2-3): 70–73. </w:t>
      </w:r>
    </w:p>
    <w:p w14:paraId="098070ED" w14:textId="77777777" w:rsidR="005072EB" w:rsidRPr="004266F9" w:rsidRDefault="005072EB" w:rsidP="004266F9">
      <w:pPr>
        <w:rPr>
          <w:rFonts w:cs="Times New Roman"/>
          <w:szCs w:val="24"/>
        </w:rPr>
      </w:pPr>
      <w:proofErr w:type="spellStart"/>
      <w:r w:rsidRPr="004266F9">
        <w:rPr>
          <w:rFonts w:cs="Times New Roman"/>
          <w:szCs w:val="24"/>
        </w:rPr>
        <w:t>Syden</w:t>
      </w:r>
      <w:proofErr w:type="spellEnd"/>
      <w:r w:rsidRPr="004266F9">
        <w:rPr>
          <w:rFonts w:cs="Times New Roman"/>
          <w:szCs w:val="24"/>
        </w:rPr>
        <w:t xml:space="preserve">, M., &amp; Forget, K. (2012). Women’s access to microfinance and poverty alleviation in Zimbabwe: Case study of </w:t>
      </w:r>
      <w:proofErr w:type="spellStart"/>
      <w:r w:rsidRPr="004266F9">
        <w:rPr>
          <w:rFonts w:cs="Times New Roman"/>
          <w:szCs w:val="24"/>
        </w:rPr>
        <w:t>Chinhoyi</w:t>
      </w:r>
      <w:proofErr w:type="spellEnd"/>
      <w:r w:rsidRPr="004266F9">
        <w:rPr>
          <w:rFonts w:cs="Times New Roman"/>
          <w:szCs w:val="24"/>
        </w:rPr>
        <w:t xml:space="preserve"> town. </w:t>
      </w:r>
      <w:r w:rsidRPr="004266F9">
        <w:rPr>
          <w:rFonts w:cs="Times New Roman"/>
          <w:i/>
          <w:iCs/>
          <w:szCs w:val="24"/>
        </w:rPr>
        <w:t>African Journal of Business Management</w:t>
      </w:r>
      <w:r w:rsidRPr="004266F9">
        <w:rPr>
          <w:rFonts w:cs="Times New Roman"/>
          <w:szCs w:val="24"/>
        </w:rPr>
        <w:t>, </w:t>
      </w:r>
      <w:r w:rsidRPr="004266F9">
        <w:rPr>
          <w:rFonts w:cs="Times New Roman"/>
          <w:i/>
          <w:iCs/>
          <w:szCs w:val="24"/>
        </w:rPr>
        <w:t>6</w:t>
      </w:r>
      <w:r w:rsidRPr="004266F9">
        <w:rPr>
          <w:rFonts w:cs="Times New Roman"/>
          <w:szCs w:val="24"/>
        </w:rPr>
        <w:t>(29), 8667-8676.</w:t>
      </w:r>
    </w:p>
    <w:p w14:paraId="1F78E015" w14:textId="77777777" w:rsidR="005072EB" w:rsidRPr="004266F9" w:rsidRDefault="005072EB" w:rsidP="004266F9">
      <w:pPr>
        <w:rPr>
          <w:rFonts w:cs="Times New Roman"/>
          <w:szCs w:val="24"/>
        </w:rPr>
      </w:pPr>
      <w:proofErr w:type="spellStart"/>
      <w:r w:rsidRPr="004266F9">
        <w:rPr>
          <w:rFonts w:cs="Times New Roman"/>
          <w:szCs w:val="24"/>
        </w:rPr>
        <w:t>Tobbin.P</w:t>
      </w:r>
      <w:proofErr w:type="spellEnd"/>
      <w:r w:rsidRPr="004266F9">
        <w:rPr>
          <w:rFonts w:cs="Times New Roman"/>
          <w:szCs w:val="24"/>
        </w:rPr>
        <w:t xml:space="preserve">, (2010) </w:t>
      </w:r>
      <w:proofErr w:type="spellStart"/>
      <w:r w:rsidRPr="004266F9">
        <w:rPr>
          <w:rFonts w:cs="Times New Roman"/>
          <w:szCs w:val="24"/>
        </w:rPr>
        <w:t>Modeling</w:t>
      </w:r>
      <w:proofErr w:type="spellEnd"/>
      <w:r w:rsidRPr="004266F9">
        <w:rPr>
          <w:rFonts w:cs="Times New Roman"/>
          <w:szCs w:val="24"/>
        </w:rPr>
        <w:t xml:space="preserve"> Adoption of Mobile money transfer: A consumer </w:t>
      </w:r>
      <w:proofErr w:type="spellStart"/>
      <w:r w:rsidRPr="004266F9">
        <w:rPr>
          <w:rFonts w:cs="Times New Roman"/>
          <w:szCs w:val="24"/>
        </w:rPr>
        <w:t>behavior</w:t>
      </w:r>
      <w:proofErr w:type="spellEnd"/>
      <w:r w:rsidRPr="004266F9">
        <w:rPr>
          <w:rFonts w:cs="Times New Roman"/>
          <w:szCs w:val="24"/>
        </w:rPr>
        <w:t xml:space="preserve"> Analysis, mobile for development Kampala</w:t>
      </w:r>
      <w:r w:rsidRPr="004266F9">
        <w:rPr>
          <w:rFonts w:cs="Times New Roman"/>
          <w:szCs w:val="24"/>
        </w:rPr>
        <w:pgNum/>
      </w:r>
      <w:r w:rsidRPr="004266F9">
        <w:rPr>
          <w:rFonts w:cs="Times New Roman"/>
          <w:szCs w:val="24"/>
        </w:rPr>
        <w:t xml:space="preserve"> International Journal of Bank Marketing, vol30 </w:t>
      </w:r>
      <w:proofErr w:type="spellStart"/>
      <w:r w:rsidRPr="004266F9">
        <w:rPr>
          <w:rFonts w:cs="Times New Roman"/>
          <w:szCs w:val="24"/>
        </w:rPr>
        <w:t>iss</w:t>
      </w:r>
      <w:proofErr w:type="spellEnd"/>
      <w:r w:rsidRPr="004266F9">
        <w:rPr>
          <w:rFonts w:cs="Times New Roman"/>
          <w:szCs w:val="24"/>
        </w:rPr>
        <w:t xml:space="preserve">: 6, </w:t>
      </w:r>
      <w:proofErr w:type="spellStart"/>
      <w:r w:rsidRPr="004266F9">
        <w:rPr>
          <w:rFonts w:cs="Times New Roman"/>
          <w:szCs w:val="24"/>
        </w:rPr>
        <w:t>pp</w:t>
      </w:r>
      <w:proofErr w:type="spellEnd"/>
      <w:r w:rsidRPr="004266F9">
        <w:rPr>
          <w:rFonts w:cs="Times New Roman"/>
          <w:szCs w:val="24"/>
        </w:rPr>
        <w:t xml:space="preserve"> 465-466.</w:t>
      </w:r>
    </w:p>
    <w:p w14:paraId="7F260900" w14:textId="77777777" w:rsidR="007F5C5C" w:rsidRPr="004266F9" w:rsidRDefault="007F5C5C" w:rsidP="004266F9">
      <w:pPr>
        <w:rPr>
          <w:rFonts w:cs="Times New Roman"/>
          <w:szCs w:val="24"/>
        </w:rPr>
      </w:pPr>
    </w:p>
    <w:p w14:paraId="272FAD4D" w14:textId="77777777" w:rsidR="007F5C5C" w:rsidRPr="004266F9" w:rsidRDefault="007F5C5C" w:rsidP="004266F9">
      <w:pPr>
        <w:rPr>
          <w:rFonts w:cs="Times New Roman"/>
          <w:szCs w:val="24"/>
        </w:rPr>
      </w:pPr>
    </w:p>
    <w:p w14:paraId="6B183564" w14:textId="77777777" w:rsidR="007F5C5C" w:rsidRPr="004266F9" w:rsidRDefault="007F5C5C" w:rsidP="004266F9">
      <w:pPr>
        <w:rPr>
          <w:rFonts w:cs="Times New Roman"/>
          <w:szCs w:val="24"/>
        </w:rPr>
      </w:pPr>
    </w:p>
    <w:p w14:paraId="1AC5360A" w14:textId="77777777" w:rsidR="007F5C5C" w:rsidRPr="004266F9" w:rsidRDefault="007F5C5C" w:rsidP="004266F9">
      <w:pPr>
        <w:rPr>
          <w:rFonts w:cs="Times New Roman"/>
          <w:szCs w:val="24"/>
        </w:rPr>
      </w:pPr>
    </w:p>
    <w:p w14:paraId="1819DC95" w14:textId="77777777" w:rsidR="0040041B" w:rsidRPr="004266F9" w:rsidRDefault="0040041B" w:rsidP="004266F9">
      <w:pPr>
        <w:rPr>
          <w:rFonts w:cs="Times New Roman"/>
          <w:szCs w:val="24"/>
        </w:rPr>
      </w:pPr>
    </w:p>
    <w:p w14:paraId="412C89F9" w14:textId="77777777" w:rsidR="0022051A" w:rsidRPr="004266F9" w:rsidRDefault="0022051A" w:rsidP="004266F9">
      <w:pPr>
        <w:rPr>
          <w:rFonts w:cs="Times New Roman"/>
          <w:szCs w:val="24"/>
        </w:rPr>
      </w:pPr>
    </w:p>
    <w:p w14:paraId="153FF2A2" w14:textId="77777777" w:rsidR="00284DF9" w:rsidRDefault="004266F9" w:rsidP="004266F9">
      <w:pPr>
        <w:pStyle w:val="Title"/>
        <w:rPr>
          <w:rFonts w:eastAsia="SimSun"/>
          <w:lang w:val="en-US" w:eastAsia="zh-CN"/>
        </w:rPr>
      </w:pPr>
      <w:r>
        <w:rPr>
          <w:rFonts w:eastAsia="SimSun"/>
          <w:lang w:val="en-US" w:eastAsia="zh-CN"/>
        </w:rPr>
        <w:t xml:space="preserve">                 </w:t>
      </w:r>
      <w:r w:rsidR="00345E71" w:rsidRPr="004266F9">
        <w:rPr>
          <w:rFonts w:eastAsia="SimSun"/>
          <w:lang w:val="en-US" w:eastAsia="zh-CN"/>
        </w:rPr>
        <w:t xml:space="preserve">  </w:t>
      </w:r>
    </w:p>
    <w:p w14:paraId="6B06F3B5" w14:textId="77777777" w:rsidR="00284DF9" w:rsidRDefault="00284DF9" w:rsidP="004266F9">
      <w:pPr>
        <w:pStyle w:val="Title"/>
        <w:rPr>
          <w:rFonts w:eastAsia="SimSun"/>
          <w:lang w:val="en-US" w:eastAsia="zh-CN"/>
        </w:rPr>
      </w:pPr>
    </w:p>
    <w:p w14:paraId="04C04E9C" w14:textId="77777777" w:rsidR="00284DF9" w:rsidRDefault="00284DF9" w:rsidP="004266F9">
      <w:pPr>
        <w:pStyle w:val="Title"/>
        <w:rPr>
          <w:rFonts w:eastAsia="SimSun"/>
          <w:lang w:val="en-US" w:eastAsia="zh-CN"/>
        </w:rPr>
      </w:pPr>
    </w:p>
    <w:p w14:paraId="609460B4" w14:textId="77777777" w:rsidR="00284DF9" w:rsidRDefault="00284DF9" w:rsidP="004266F9">
      <w:pPr>
        <w:pStyle w:val="Title"/>
        <w:rPr>
          <w:rFonts w:eastAsia="SimSun"/>
          <w:lang w:val="en-US" w:eastAsia="zh-CN"/>
        </w:rPr>
      </w:pPr>
    </w:p>
    <w:p w14:paraId="374ED5C6" w14:textId="77777777" w:rsidR="00284DF9" w:rsidRDefault="00284DF9" w:rsidP="004266F9">
      <w:pPr>
        <w:pStyle w:val="Title"/>
        <w:rPr>
          <w:rFonts w:eastAsia="SimSun"/>
          <w:lang w:val="en-US" w:eastAsia="zh-CN"/>
        </w:rPr>
      </w:pPr>
    </w:p>
    <w:p w14:paraId="666BD47C" w14:textId="77777777" w:rsidR="00284DF9" w:rsidRDefault="00284DF9" w:rsidP="004266F9">
      <w:pPr>
        <w:pStyle w:val="Title"/>
        <w:rPr>
          <w:rFonts w:eastAsia="SimSun"/>
          <w:lang w:val="en-US" w:eastAsia="zh-CN"/>
        </w:rPr>
      </w:pPr>
    </w:p>
    <w:p w14:paraId="51C384CB" w14:textId="77777777" w:rsidR="00284DF9" w:rsidRDefault="00284DF9" w:rsidP="004266F9">
      <w:pPr>
        <w:pStyle w:val="Title"/>
        <w:rPr>
          <w:rFonts w:eastAsia="SimSun"/>
          <w:lang w:val="en-US" w:eastAsia="zh-CN"/>
        </w:rPr>
      </w:pPr>
    </w:p>
    <w:p w14:paraId="54CA413A" w14:textId="77777777" w:rsidR="00284DF9" w:rsidRDefault="00284DF9" w:rsidP="004266F9">
      <w:pPr>
        <w:pStyle w:val="Title"/>
        <w:rPr>
          <w:rFonts w:eastAsia="SimSun"/>
          <w:lang w:val="en-US" w:eastAsia="zh-CN"/>
        </w:rPr>
      </w:pPr>
    </w:p>
    <w:p w14:paraId="6E3533F8" w14:textId="77777777" w:rsidR="00284DF9" w:rsidRDefault="00284DF9" w:rsidP="004266F9">
      <w:pPr>
        <w:pStyle w:val="Title"/>
        <w:rPr>
          <w:rFonts w:eastAsia="SimSun"/>
          <w:lang w:val="en-US" w:eastAsia="zh-CN"/>
        </w:rPr>
      </w:pPr>
    </w:p>
    <w:p w14:paraId="0A17B280" w14:textId="77777777" w:rsidR="00284DF9" w:rsidRDefault="00284DF9" w:rsidP="004266F9">
      <w:pPr>
        <w:pStyle w:val="Title"/>
        <w:rPr>
          <w:rFonts w:eastAsia="SimSun"/>
          <w:lang w:val="en-US" w:eastAsia="zh-CN"/>
        </w:rPr>
      </w:pPr>
    </w:p>
    <w:p w14:paraId="4A278049" w14:textId="77777777" w:rsidR="00284DF9" w:rsidRDefault="00284DF9" w:rsidP="004266F9">
      <w:pPr>
        <w:pStyle w:val="Title"/>
        <w:rPr>
          <w:rFonts w:eastAsia="SimSun"/>
          <w:lang w:val="en-US" w:eastAsia="zh-CN"/>
        </w:rPr>
      </w:pPr>
    </w:p>
    <w:p w14:paraId="68715BAA" w14:textId="77777777" w:rsidR="00284DF9" w:rsidRDefault="00284DF9" w:rsidP="004266F9">
      <w:pPr>
        <w:pStyle w:val="Title"/>
        <w:rPr>
          <w:rFonts w:eastAsia="SimSun"/>
          <w:lang w:val="en-US" w:eastAsia="zh-CN"/>
        </w:rPr>
      </w:pPr>
    </w:p>
    <w:p w14:paraId="5FD67F38" w14:textId="77777777" w:rsidR="00284DF9" w:rsidRDefault="00284DF9" w:rsidP="004266F9">
      <w:pPr>
        <w:pStyle w:val="Title"/>
        <w:rPr>
          <w:rFonts w:eastAsia="SimSun"/>
          <w:lang w:val="en-US" w:eastAsia="zh-CN"/>
        </w:rPr>
      </w:pPr>
    </w:p>
    <w:p w14:paraId="42DB67DA" w14:textId="77777777" w:rsidR="00284DF9" w:rsidRDefault="00284DF9" w:rsidP="004266F9">
      <w:pPr>
        <w:pStyle w:val="Title"/>
        <w:rPr>
          <w:rFonts w:eastAsia="SimSun"/>
          <w:lang w:val="en-US" w:eastAsia="zh-CN"/>
        </w:rPr>
      </w:pPr>
    </w:p>
    <w:p w14:paraId="762BEE3C" w14:textId="77777777" w:rsidR="00284DF9" w:rsidRDefault="00284DF9" w:rsidP="004266F9">
      <w:pPr>
        <w:pStyle w:val="Title"/>
        <w:rPr>
          <w:rFonts w:eastAsia="SimSun"/>
          <w:lang w:val="en-US" w:eastAsia="zh-CN"/>
        </w:rPr>
      </w:pPr>
    </w:p>
    <w:p w14:paraId="0E5F5E0C" w14:textId="77777777" w:rsidR="00284DF9" w:rsidRDefault="00284DF9" w:rsidP="004266F9">
      <w:pPr>
        <w:pStyle w:val="Title"/>
        <w:rPr>
          <w:rFonts w:eastAsia="SimSun"/>
          <w:lang w:val="en-US" w:eastAsia="zh-CN"/>
        </w:rPr>
      </w:pPr>
    </w:p>
    <w:p w14:paraId="2B61497D" w14:textId="514BFBC7" w:rsidR="007F5C5C" w:rsidRPr="004266F9" w:rsidRDefault="00345E71" w:rsidP="004266F9">
      <w:pPr>
        <w:pStyle w:val="Title"/>
        <w:rPr>
          <w:rFonts w:eastAsia="SimSun"/>
          <w:lang w:val="en-US" w:eastAsia="zh-CN"/>
        </w:rPr>
      </w:pPr>
      <w:r w:rsidRPr="004266F9">
        <w:rPr>
          <w:rFonts w:eastAsia="SimSun"/>
          <w:lang w:val="en-US" w:eastAsia="zh-CN"/>
        </w:rPr>
        <w:lastRenderedPageBreak/>
        <w:t xml:space="preserve">   QUESTIONNAIRE</w:t>
      </w:r>
    </w:p>
    <w:p w14:paraId="4E4D15D4" w14:textId="40C1E861" w:rsidR="007F5C5C" w:rsidRPr="004266F9" w:rsidRDefault="00284DF9" w:rsidP="004266F9">
      <w:pPr>
        <w:pStyle w:val="Title"/>
        <w:rPr>
          <w:rFonts w:eastAsia="SimSun"/>
          <w:lang w:val="en-US" w:eastAsia="zh-CN"/>
        </w:rPr>
      </w:pPr>
      <w:r>
        <w:rPr>
          <w:rFonts w:eastAsia="SimSun"/>
          <w:lang w:val="en-US" w:eastAsia="zh-CN"/>
        </w:rPr>
        <w:t xml:space="preserve"> </w:t>
      </w:r>
      <w:r w:rsidR="007F5C5C" w:rsidRPr="004266F9">
        <w:rPr>
          <w:rFonts w:eastAsia="SimSun"/>
          <w:lang w:val="en-US" w:eastAsia="zh-CN"/>
        </w:rPr>
        <w:t xml:space="preserve"> APPENDIX 1 </w:t>
      </w:r>
    </w:p>
    <w:p w14:paraId="7E4B428C" w14:textId="77777777" w:rsidR="007F5C5C" w:rsidRPr="004266F9" w:rsidRDefault="007F5C5C" w:rsidP="004266F9">
      <w:pPr>
        <w:spacing w:after="200"/>
        <w:jc w:val="left"/>
        <w:rPr>
          <w:rFonts w:eastAsia="SimSun" w:cs="Times New Roman"/>
          <w:b/>
          <w:bCs/>
          <w:szCs w:val="24"/>
          <w:lang w:val="en-US" w:eastAsia="zh-CN"/>
        </w:rPr>
      </w:pPr>
      <w:r w:rsidRPr="004266F9">
        <w:rPr>
          <w:rFonts w:eastAsia="SimSun" w:cs="Times New Roman"/>
          <w:b/>
          <w:bCs/>
          <w:szCs w:val="24"/>
          <w:lang w:val="en-US" w:eastAsia="zh-CN"/>
        </w:rPr>
        <w:t>Questionnaire for Microfinance service provider</w:t>
      </w:r>
    </w:p>
    <w:p w14:paraId="28450194" w14:textId="701DD789" w:rsidR="007F5C5C" w:rsidRPr="004266F9" w:rsidRDefault="007F5C5C" w:rsidP="004266F9">
      <w:pPr>
        <w:spacing w:after="200"/>
        <w:rPr>
          <w:rFonts w:eastAsia="SimSun" w:cs="Times New Roman"/>
          <w:b/>
          <w:bCs/>
          <w:szCs w:val="24"/>
          <w:lang w:val="en-US" w:eastAsia="zh-CN"/>
        </w:rPr>
      </w:pPr>
      <w:r w:rsidRPr="004266F9">
        <w:rPr>
          <w:rFonts w:eastAsia="SimSun" w:cs="Times New Roman"/>
          <w:szCs w:val="24"/>
          <w:lang w:val="en-US" w:eastAsia="zh-CN"/>
        </w:rPr>
        <w:t xml:space="preserve">My name is Samantha Celia </w:t>
      </w:r>
      <w:proofErr w:type="spellStart"/>
      <w:r w:rsidRPr="004266F9">
        <w:rPr>
          <w:rFonts w:eastAsia="SimSun" w:cs="Times New Roman"/>
          <w:szCs w:val="24"/>
          <w:lang w:val="en-US" w:eastAsia="zh-CN"/>
        </w:rPr>
        <w:t>Ruturi</w:t>
      </w:r>
      <w:proofErr w:type="spellEnd"/>
      <w:r w:rsidRPr="004266F9">
        <w:rPr>
          <w:rFonts w:eastAsia="SimSun" w:cs="Times New Roman"/>
          <w:szCs w:val="24"/>
          <w:lang w:val="en-US" w:eastAsia="zh-CN"/>
        </w:rPr>
        <w:t xml:space="preserve">, a final year student in B.com Banking and Finance Honors Degree at </w:t>
      </w:r>
      <w:proofErr w:type="spellStart"/>
      <w:r w:rsidRPr="004266F9">
        <w:rPr>
          <w:rFonts w:eastAsia="SimSun" w:cs="Times New Roman"/>
          <w:szCs w:val="24"/>
          <w:lang w:val="en-US" w:eastAsia="zh-CN"/>
        </w:rPr>
        <w:t>Bindura</w:t>
      </w:r>
      <w:proofErr w:type="spellEnd"/>
      <w:r w:rsidRPr="004266F9">
        <w:rPr>
          <w:rFonts w:eastAsia="SimSun" w:cs="Times New Roman"/>
          <w:szCs w:val="24"/>
          <w:lang w:val="en-US" w:eastAsia="zh-CN"/>
        </w:rPr>
        <w:t xml:space="preserve"> University of Science Education. I am carrying out a research on the role of Microfinance Institutions progra</w:t>
      </w:r>
      <w:r w:rsidR="005347B5">
        <w:rPr>
          <w:rFonts w:eastAsia="SimSun" w:cs="Times New Roman"/>
          <w:szCs w:val="24"/>
          <w:lang w:val="en-US" w:eastAsia="zh-CN"/>
        </w:rPr>
        <w:t xml:space="preserve">ms in </w:t>
      </w:r>
      <w:proofErr w:type="spellStart"/>
      <w:r w:rsidR="005347B5">
        <w:rPr>
          <w:rFonts w:eastAsia="SimSun" w:cs="Times New Roman"/>
          <w:szCs w:val="24"/>
          <w:lang w:val="en-US" w:eastAsia="zh-CN"/>
        </w:rPr>
        <w:t>promoti</w:t>
      </w:r>
      <w:r w:rsidR="005347B5">
        <w:rPr>
          <w:rFonts w:cs="Times New Roman"/>
          <w:szCs w:val="24"/>
        </w:rPr>
        <w:t>ng</w:t>
      </w:r>
      <w:proofErr w:type="spellEnd"/>
      <w:r w:rsidRPr="004266F9">
        <w:rPr>
          <w:rFonts w:eastAsia="SimSun" w:cs="Times New Roman"/>
          <w:szCs w:val="24"/>
          <w:lang w:val="en-US" w:eastAsia="zh-CN"/>
        </w:rPr>
        <w:t xml:space="preserve"> financial inclus</w:t>
      </w:r>
      <w:r w:rsidR="005347B5">
        <w:rPr>
          <w:rFonts w:eastAsia="SimSun" w:cs="Times New Roman"/>
          <w:szCs w:val="24"/>
          <w:lang w:val="en-US" w:eastAsia="zh-CN"/>
        </w:rPr>
        <w:t xml:space="preserve">ion in partial fulfillment of </w:t>
      </w:r>
      <w:r w:rsidR="005347B5">
        <w:rPr>
          <w:rFonts w:cs="Times New Roman"/>
          <w:szCs w:val="24"/>
        </w:rPr>
        <w:t>Banking and Finance</w:t>
      </w:r>
      <w:r w:rsidRPr="004266F9">
        <w:rPr>
          <w:rFonts w:eastAsia="SimSun" w:cs="Times New Roman"/>
          <w:szCs w:val="24"/>
          <w:lang w:val="en-US" w:eastAsia="zh-CN"/>
        </w:rPr>
        <w:t xml:space="preserve"> </w:t>
      </w:r>
      <w:r w:rsidR="005347B5">
        <w:rPr>
          <w:rFonts w:eastAsia="SimSun" w:cs="Times New Roman"/>
          <w:szCs w:val="24"/>
          <w:lang w:val="en-US" w:eastAsia="zh-CN"/>
        </w:rPr>
        <w:t xml:space="preserve">studies. I would much appreciate your valued time </w:t>
      </w:r>
      <w:r w:rsidR="00A46D07">
        <w:rPr>
          <w:rFonts w:cs="Times New Roman"/>
          <w:szCs w:val="24"/>
        </w:rPr>
        <w:t>and</w:t>
      </w:r>
      <w:r w:rsidR="005347B5">
        <w:rPr>
          <w:rFonts w:cs="Times New Roman"/>
          <w:szCs w:val="24"/>
        </w:rPr>
        <w:t xml:space="preserve"> effort in </w:t>
      </w:r>
      <w:r w:rsidR="005347B5" w:rsidRPr="004266F9">
        <w:rPr>
          <w:rFonts w:eastAsia="SimSun" w:cs="Times New Roman"/>
          <w:szCs w:val="24"/>
          <w:lang w:val="en-US" w:eastAsia="zh-CN"/>
        </w:rPr>
        <w:t>respond</w:t>
      </w:r>
      <w:r w:rsidR="005347B5">
        <w:rPr>
          <w:rFonts w:eastAsia="SimSun" w:cs="Times New Roman"/>
          <w:szCs w:val="24"/>
          <w:lang w:val="en-US" w:eastAsia="zh-CN"/>
        </w:rPr>
        <w:t xml:space="preserve">ing to this questionnaire </w:t>
      </w:r>
      <w:r w:rsidR="005347B5">
        <w:rPr>
          <w:rFonts w:cs="Times New Roman"/>
          <w:szCs w:val="24"/>
        </w:rPr>
        <w:t xml:space="preserve">and also assure you that your </w:t>
      </w:r>
      <w:r w:rsidR="005347B5">
        <w:rPr>
          <w:rFonts w:eastAsia="SimSun" w:cs="Times New Roman"/>
          <w:szCs w:val="24"/>
          <w:lang w:val="en-US" w:eastAsia="zh-CN"/>
        </w:rPr>
        <w:t xml:space="preserve">responses would </w:t>
      </w:r>
      <w:r w:rsidRPr="004266F9">
        <w:rPr>
          <w:rFonts w:eastAsia="SimSun" w:cs="Times New Roman"/>
          <w:szCs w:val="24"/>
          <w:lang w:val="en-US" w:eastAsia="zh-CN"/>
        </w:rPr>
        <w:t>be</w:t>
      </w:r>
      <w:r w:rsidR="005347B5">
        <w:rPr>
          <w:rFonts w:eastAsia="SimSun" w:cs="Times New Roman"/>
          <w:szCs w:val="24"/>
          <w:lang w:val="en-US" w:eastAsia="zh-CN"/>
        </w:rPr>
        <w:t xml:space="preserve"> </w:t>
      </w:r>
      <w:r w:rsidR="00A46D07">
        <w:rPr>
          <w:rFonts w:eastAsia="SimSun" w:cs="Times New Roman"/>
          <w:szCs w:val="24"/>
          <w:lang w:val="en-US" w:eastAsia="zh-CN"/>
        </w:rPr>
        <w:t>treated</w:t>
      </w:r>
      <w:r w:rsidR="005347B5">
        <w:rPr>
          <w:rFonts w:cs="Times New Roman"/>
          <w:szCs w:val="24"/>
        </w:rPr>
        <w:t xml:space="preserve"> </w:t>
      </w:r>
      <w:r w:rsidR="00A46D07">
        <w:rPr>
          <w:rFonts w:cs="Times New Roman"/>
          <w:szCs w:val="24"/>
        </w:rPr>
        <w:t xml:space="preserve">with </w:t>
      </w:r>
      <w:r w:rsidR="005347B5">
        <w:rPr>
          <w:rFonts w:cs="Times New Roman"/>
          <w:szCs w:val="24"/>
        </w:rPr>
        <w:t>privacy</w:t>
      </w:r>
      <w:r w:rsidR="00A46D07">
        <w:rPr>
          <w:rFonts w:cs="Times New Roman"/>
          <w:szCs w:val="24"/>
        </w:rPr>
        <w:t xml:space="preserve"> and only </w:t>
      </w:r>
      <w:r w:rsidRPr="004266F9">
        <w:rPr>
          <w:rFonts w:eastAsia="SimSun" w:cs="Times New Roman"/>
          <w:szCs w:val="24"/>
          <w:lang w:val="en-US" w:eastAsia="zh-CN"/>
        </w:rPr>
        <w:t xml:space="preserve">used for academic purposes only. </w:t>
      </w:r>
      <w:r w:rsidRPr="004266F9">
        <w:rPr>
          <w:rFonts w:eastAsia="SimSun" w:cs="Times New Roman"/>
          <w:szCs w:val="24"/>
          <w:lang w:val="en-US" w:eastAsia="zh-CN"/>
        </w:rPr>
        <w:cr/>
      </w:r>
      <w:r w:rsidRPr="004266F9">
        <w:rPr>
          <w:rFonts w:eastAsia="SimSun" w:cs="Times New Roman"/>
          <w:b/>
          <w:bCs/>
          <w:szCs w:val="24"/>
          <w:lang w:val="en-US" w:eastAsia="zh-CN"/>
        </w:rPr>
        <w:t xml:space="preserve"> Please tick [√] appropriate answers in the box provided and fill out your a</w:t>
      </w:r>
      <w:r w:rsidRPr="004266F9">
        <w:rPr>
          <w:rFonts w:eastAsia="SimSun" w:cs="Times New Roman"/>
          <w:b/>
          <w:szCs w:val="24"/>
          <w:lang w:val="en-US" w:eastAsia="zh-CN"/>
        </w:rPr>
        <w:t>nswer</w:t>
      </w:r>
      <w:r w:rsidRPr="004266F9">
        <w:rPr>
          <w:rFonts w:eastAsia="SimSun" w:cs="Times New Roman"/>
          <w:b/>
          <w:bCs/>
          <w:szCs w:val="24"/>
          <w:lang w:val="en-US" w:eastAsia="zh-CN"/>
        </w:rPr>
        <w:t xml:space="preserve"> i</w:t>
      </w:r>
      <w:r w:rsidRPr="004266F9">
        <w:rPr>
          <w:rFonts w:eastAsia="SimSun" w:cs="Times New Roman"/>
          <w:b/>
          <w:szCs w:val="24"/>
          <w:lang w:val="en-US" w:eastAsia="zh-CN"/>
        </w:rPr>
        <w:t>n</w:t>
      </w:r>
      <w:r w:rsidRPr="004266F9">
        <w:rPr>
          <w:rFonts w:eastAsia="SimSun" w:cs="Times New Roman"/>
          <w:b/>
          <w:bCs/>
          <w:szCs w:val="24"/>
          <w:lang w:val="en-US" w:eastAsia="zh-CN"/>
        </w:rPr>
        <w:t xml:space="preserve"> the space provided </w:t>
      </w:r>
    </w:p>
    <w:p w14:paraId="7A5A42E2"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Name of Organization</w:t>
      </w:r>
    </w:p>
    <w:p w14:paraId="73C4DA2D" w14:textId="30C0232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w:t>
      </w:r>
      <w:r w:rsidR="005F5456">
        <w:rPr>
          <w:rFonts w:eastAsia="SimSun" w:cs="Times New Roman"/>
          <w:szCs w:val="24"/>
          <w:lang w:val="en-US" w:eastAsia="zh-CN"/>
        </w:rPr>
        <w:t>..............</w:t>
      </w:r>
      <w:r w:rsidR="005F5456">
        <w:rPr>
          <w:rFonts w:eastAsia="SimSun" w:cs="Times New Roman"/>
          <w:szCs w:val="24"/>
          <w:lang w:val="en-US" w:eastAsia="zh-CN"/>
        </w:rPr>
        <w:cr/>
        <w:t>Number of cust</w:t>
      </w:r>
      <w:r w:rsidR="00297A23">
        <w:rPr>
          <w:rFonts w:eastAsia="SimSun" w:cs="Times New Roman"/>
          <w:szCs w:val="24"/>
          <w:lang w:val="en-US" w:eastAsia="zh-CN"/>
        </w:rPr>
        <w:t>o</w:t>
      </w:r>
      <w:r w:rsidR="005F5456">
        <w:rPr>
          <w:rFonts w:eastAsia="SimSun" w:cs="Times New Roman"/>
          <w:szCs w:val="24"/>
          <w:lang w:val="en-US" w:eastAsia="zh-CN"/>
        </w:rPr>
        <w:t xml:space="preserve">mers </w:t>
      </w:r>
      <w:r w:rsidR="005F5456">
        <w:rPr>
          <w:rFonts w:cs="Times New Roman"/>
          <w:szCs w:val="24"/>
        </w:rPr>
        <w:t>being</w:t>
      </w:r>
      <w:r w:rsidRPr="004266F9">
        <w:rPr>
          <w:rFonts w:eastAsia="SimSun" w:cs="Times New Roman"/>
          <w:szCs w:val="24"/>
          <w:lang w:val="en-US" w:eastAsia="zh-CN"/>
        </w:rPr>
        <w:t xml:space="preserve"> handled</w:t>
      </w:r>
    </w:p>
    <w:p w14:paraId="61F2D6C6"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w:t>
      </w:r>
    </w:p>
    <w:p w14:paraId="3C264F75" w14:textId="57501477" w:rsidR="007F5C5C" w:rsidRPr="004266F9" w:rsidRDefault="005F5456" w:rsidP="004266F9">
      <w:pPr>
        <w:spacing w:after="200"/>
        <w:jc w:val="left"/>
        <w:rPr>
          <w:rFonts w:eastAsia="SimSun" w:cs="Times New Roman"/>
          <w:szCs w:val="24"/>
          <w:lang w:val="en-US" w:eastAsia="zh-CN"/>
        </w:rPr>
      </w:pPr>
      <w:r>
        <w:rPr>
          <w:rFonts w:eastAsia="SimSun" w:cs="Times New Roman"/>
          <w:szCs w:val="24"/>
          <w:lang w:val="en-US" w:eastAsia="zh-CN"/>
        </w:rPr>
        <w:t>Nature of Customers</w:t>
      </w:r>
    </w:p>
    <w:p w14:paraId="24C31A11"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 Urban</w:t>
      </w:r>
      <w:r w:rsidRPr="004266F9">
        <w:rPr>
          <w:rFonts w:eastAsia="SimSun" w:cs="Times New Roman"/>
          <w:szCs w:val="24"/>
          <w:lang w:val="en-US" w:eastAsia="zh-CN"/>
        </w:rPr>
        <w:tab/>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t xml:space="preserve"> Semi-urban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t xml:space="preserve">Rural </w:t>
      </w:r>
      <w:r w:rsidRPr="004266F9">
        <w:rPr>
          <w:rFonts w:ascii="MS Mincho" w:eastAsia="MS Mincho" w:hAnsi="MS Mincho" w:cs="MS Mincho" w:hint="eastAsia"/>
          <w:szCs w:val="24"/>
          <w:lang w:val="en-US" w:eastAsia="zh-CN"/>
        </w:rPr>
        <w:t>☐</w:t>
      </w:r>
    </w:p>
    <w:p w14:paraId="6BCBBA7E" w14:textId="5DEF9C74"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1. What </w:t>
      </w:r>
      <w:r w:rsidR="005F5456">
        <w:rPr>
          <w:rFonts w:eastAsia="SimSun" w:cs="Times New Roman"/>
          <w:szCs w:val="24"/>
          <w:lang w:val="en-US" w:eastAsia="zh-CN"/>
        </w:rPr>
        <w:t>is the type of customers that</w:t>
      </w:r>
      <w:r w:rsidRPr="004266F9">
        <w:rPr>
          <w:rFonts w:eastAsia="SimSun" w:cs="Times New Roman"/>
          <w:szCs w:val="24"/>
          <w:lang w:val="en-US" w:eastAsia="zh-CN"/>
        </w:rPr>
        <w:t xml:space="preserve"> you serve?</w:t>
      </w:r>
    </w:p>
    <w:p w14:paraId="01BE5615"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 Informal sector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t xml:space="preserve">Formal sector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r>
      <w:proofErr w:type="gramStart"/>
      <w:r w:rsidRPr="004266F9">
        <w:rPr>
          <w:rFonts w:eastAsia="SimSun" w:cs="Times New Roman"/>
          <w:szCs w:val="24"/>
          <w:lang w:val="en-US" w:eastAsia="zh-CN"/>
        </w:rPr>
        <w:t>Both</w:t>
      </w:r>
      <w:proofErr w:type="gramEnd"/>
      <w:r w:rsidRPr="004266F9">
        <w:rPr>
          <w:rFonts w:eastAsia="SimSun" w:cs="Times New Roman"/>
          <w:szCs w:val="24"/>
          <w:lang w:val="en-US" w:eastAsia="zh-CN"/>
        </w:rPr>
        <w:t xml:space="preserve"> </w:t>
      </w:r>
      <w:r w:rsidRPr="004266F9">
        <w:rPr>
          <w:rFonts w:ascii="MS Mincho" w:eastAsia="MS Mincho" w:hAnsi="MS Mincho" w:cs="MS Mincho" w:hint="eastAsia"/>
          <w:szCs w:val="24"/>
          <w:lang w:val="en-US" w:eastAsia="zh-CN"/>
        </w:rPr>
        <w:t>☐</w:t>
      </w:r>
    </w:p>
    <w:p w14:paraId="7DF92317" w14:textId="0087C19C" w:rsidR="007F5C5C" w:rsidRPr="004266F9" w:rsidRDefault="005F5456" w:rsidP="004266F9">
      <w:pPr>
        <w:spacing w:after="200"/>
        <w:jc w:val="left"/>
        <w:rPr>
          <w:rFonts w:eastAsia="SimSun" w:cs="Times New Roman"/>
          <w:szCs w:val="24"/>
          <w:lang w:val="en-US" w:eastAsia="zh-CN"/>
        </w:rPr>
      </w:pPr>
      <w:r>
        <w:rPr>
          <w:rFonts w:eastAsia="SimSun" w:cs="Times New Roman"/>
          <w:szCs w:val="24"/>
          <w:lang w:val="en-US" w:eastAsia="zh-CN"/>
        </w:rPr>
        <w:t>2. Which programs</w:t>
      </w:r>
      <w:r w:rsidR="007F5C5C" w:rsidRPr="004266F9">
        <w:rPr>
          <w:rFonts w:eastAsia="SimSun" w:cs="Times New Roman"/>
          <w:szCs w:val="24"/>
          <w:lang w:val="en-US" w:eastAsia="zh-CN"/>
        </w:rPr>
        <w:t xml:space="preserve"> do you offer?</w:t>
      </w:r>
    </w:p>
    <w:p w14:paraId="59C423CA" w14:textId="2FF6EB2A" w:rsidR="007F5C5C" w:rsidRPr="004266F9" w:rsidRDefault="005F5456" w:rsidP="004266F9">
      <w:pPr>
        <w:spacing w:after="200"/>
        <w:jc w:val="left"/>
        <w:rPr>
          <w:rFonts w:eastAsia="SimSun" w:cs="Times New Roman"/>
          <w:szCs w:val="24"/>
          <w:lang w:val="en-US" w:eastAsia="zh-CN"/>
        </w:rPr>
      </w:pPr>
      <w:r w:rsidRPr="004266F9">
        <w:rPr>
          <w:rFonts w:eastAsia="SimSun" w:cs="Times New Roman"/>
          <w:szCs w:val="24"/>
          <w:lang w:val="en-US" w:eastAsia="zh-CN"/>
        </w:rPr>
        <w:t>Credit</w:t>
      </w:r>
      <w:r w:rsidRPr="004266F9">
        <w:rPr>
          <w:rFonts w:ascii="MS Mincho" w:eastAsia="MS Mincho" w:hAnsi="MS Mincho" w:cs="MS Mincho" w:hint="eastAsia"/>
          <w:szCs w:val="24"/>
          <w:lang w:val="en-US" w:eastAsia="zh-CN"/>
        </w:rPr>
        <w:t xml:space="preserve"> </w:t>
      </w:r>
      <w:r w:rsidR="007F5C5C" w:rsidRPr="004266F9">
        <w:rPr>
          <w:rFonts w:ascii="MS Mincho" w:eastAsia="MS Mincho" w:hAnsi="MS Mincho" w:cs="MS Mincho" w:hint="eastAsia"/>
          <w:szCs w:val="24"/>
          <w:lang w:val="en-US" w:eastAsia="zh-CN"/>
        </w:rPr>
        <w:t>☐</w:t>
      </w:r>
      <w:r w:rsidR="007F5C5C" w:rsidRPr="004266F9">
        <w:rPr>
          <w:rFonts w:eastAsia="SimSun" w:cs="Times New Roman"/>
          <w:szCs w:val="24"/>
          <w:lang w:val="en-US" w:eastAsia="zh-CN"/>
        </w:rPr>
        <w:t xml:space="preserve">        Insurance </w:t>
      </w:r>
      <w:r w:rsidR="007F5C5C" w:rsidRPr="004266F9">
        <w:rPr>
          <w:rFonts w:ascii="MS Mincho" w:eastAsia="MS Mincho" w:hAnsi="MS Mincho" w:cs="MS Mincho" w:hint="eastAsia"/>
          <w:szCs w:val="24"/>
          <w:lang w:val="en-US" w:eastAsia="zh-CN"/>
        </w:rPr>
        <w:t>☐</w:t>
      </w:r>
      <w:r w:rsidR="007F5C5C" w:rsidRPr="004266F9">
        <w:rPr>
          <w:rFonts w:eastAsia="SimSun" w:cs="Times New Roman"/>
          <w:szCs w:val="24"/>
          <w:lang w:val="en-US" w:eastAsia="zh-CN"/>
        </w:rPr>
        <w:t xml:space="preserve">      </w:t>
      </w:r>
      <w:r w:rsidRPr="004266F9">
        <w:rPr>
          <w:rFonts w:eastAsia="SimSun" w:cs="Times New Roman"/>
          <w:szCs w:val="24"/>
          <w:lang w:val="en-US" w:eastAsia="zh-CN"/>
        </w:rPr>
        <w:t>Savings</w:t>
      </w:r>
      <w:r w:rsidR="007F5C5C" w:rsidRPr="004266F9">
        <w:rPr>
          <w:rFonts w:eastAsia="SimSun" w:cs="Times New Roman"/>
          <w:szCs w:val="24"/>
          <w:lang w:val="en-US" w:eastAsia="zh-CN"/>
        </w:rPr>
        <w:t xml:space="preserve"> </w:t>
      </w:r>
      <w:r w:rsidR="007F5C5C" w:rsidRPr="004266F9">
        <w:rPr>
          <w:rFonts w:ascii="MS Mincho" w:eastAsia="MS Mincho" w:hAnsi="MS Mincho" w:cs="MS Mincho" w:hint="eastAsia"/>
          <w:szCs w:val="24"/>
          <w:lang w:val="en-US" w:eastAsia="zh-CN"/>
        </w:rPr>
        <w:t>☐</w:t>
      </w:r>
      <w:r w:rsidR="007F5C5C" w:rsidRPr="004266F9">
        <w:rPr>
          <w:rFonts w:eastAsia="SimSun" w:cs="Times New Roman"/>
          <w:szCs w:val="24"/>
          <w:lang w:val="en-US" w:eastAsia="zh-CN"/>
        </w:rPr>
        <w:t xml:space="preserve">       Remittances </w:t>
      </w:r>
      <w:r w:rsidR="007F5C5C" w:rsidRPr="004266F9">
        <w:rPr>
          <w:rFonts w:ascii="MS Mincho" w:eastAsia="MS Mincho" w:hAnsi="MS Mincho" w:cs="MS Mincho" w:hint="eastAsia"/>
          <w:szCs w:val="24"/>
          <w:lang w:val="en-US" w:eastAsia="zh-CN"/>
        </w:rPr>
        <w:t>☐</w:t>
      </w:r>
    </w:p>
    <w:p w14:paraId="549DE582" w14:textId="56DE2F6D"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3. Are there any </w:t>
      </w:r>
      <w:r w:rsidR="005F5456">
        <w:rPr>
          <w:rFonts w:eastAsia="SimSun" w:cs="Times New Roman"/>
          <w:szCs w:val="24"/>
          <w:lang w:val="en-US" w:eastAsia="zh-CN"/>
        </w:rPr>
        <w:t xml:space="preserve">programs you do not offer that </w:t>
      </w:r>
      <w:r w:rsidR="003144B7">
        <w:rPr>
          <w:rFonts w:eastAsia="SimSun" w:cs="Times New Roman"/>
          <w:szCs w:val="24"/>
          <w:lang w:val="en-US" w:eastAsia="zh-CN"/>
        </w:rPr>
        <w:t>client</w:t>
      </w:r>
      <w:r w:rsidR="005F5456">
        <w:rPr>
          <w:rFonts w:cs="Times New Roman"/>
          <w:szCs w:val="24"/>
        </w:rPr>
        <w:t>s</w:t>
      </w:r>
      <w:r w:rsidRPr="004266F9">
        <w:rPr>
          <w:rFonts w:eastAsia="SimSun" w:cs="Times New Roman"/>
          <w:szCs w:val="24"/>
          <w:lang w:val="en-US" w:eastAsia="zh-CN"/>
        </w:rPr>
        <w:t xml:space="preserve"> ask for? </w:t>
      </w:r>
      <w:r w:rsidR="005F5456">
        <w:rPr>
          <w:rFonts w:eastAsia="SimSun" w:cs="Times New Roman"/>
          <w:szCs w:val="24"/>
          <w:lang w:val="en-US" w:eastAsia="zh-CN"/>
        </w:rPr>
        <w:t>If yes, what are the challenges preventing the</w:t>
      </w:r>
      <w:r w:rsidRPr="004266F9">
        <w:rPr>
          <w:rFonts w:eastAsia="SimSun" w:cs="Times New Roman"/>
          <w:szCs w:val="24"/>
          <w:lang w:val="en-US" w:eastAsia="zh-CN"/>
        </w:rPr>
        <w:t xml:space="preserve"> launch</w:t>
      </w:r>
      <w:r w:rsidR="005F5456">
        <w:rPr>
          <w:rFonts w:eastAsia="SimSun" w:cs="Times New Roman"/>
          <w:szCs w:val="24"/>
          <w:lang w:val="en-US" w:eastAsia="zh-CN"/>
        </w:rPr>
        <w:t xml:space="preserve"> of those programs</w:t>
      </w:r>
    </w:p>
    <w:p w14:paraId="487A7FFF"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w:t>
      </w:r>
    </w:p>
    <w:p w14:paraId="1E8D3653" w14:textId="45041EC9" w:rsidR="007F5C5C"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4. </w:t>
      </w:r>
      <w:r w:rsidR="003144B7">
        <w:rPr>
          <w:rFonts w:eastAsia="SimSun" w:cs="Times New Roman"/>
          <w:szCs w:val="24"/>
          <w:lang w:val="en-US" w:eastAsia="zh-CN"/>
        </w:rPr>
        <w:t xml:space="preserve">How effective are the programs </w:t>
      </w:r>
      <w:proofErr w:type="spellStart"/>
      <w:r w:rsidR="003144B7">
        <w:rPr>
          <w:rFonts w:cs="Times New Roman"/>
          <w:szCs w:val="24"/>
        </w:rPr>
        <w:t>bei</w:t>
      </w:r>
      <w:r w:rsidR="003144B7">
        <w:rPr>
          <w:rFonts w:eastAsia="SimSun" w:cs="Times New Roman"/>
          <w:szCs w:val="24"/>
          <w:lang w:val="en-US" w:eastAsia="zh-CN"/>
        </w:rPr>
        <w:t>ng</w:t>
      </w:r>
      <w:proofErr w:type="spellEnd"/>
      <w:r w:rsidR="003144B7">
        <w:rPr>
          <w:rFonts w:eastAsia="SimSun" w:cs="Times New Roman"/>
          <w:szCs w:val="24"/>
          <w:lang w:val="en-US" w:eastAsia="zh-CN"/>
        </w:rPr>
        <w:t xml:space="preserve"> provided </w:t>
      </w:r>
      <w:r w:rsidR="003144B7">
        <w:rPr>
          <w:rFonts w:cs="Times New Roman"/>
          <w:szCs w:val="24"/>
        </w:rPr>
        <w:t xml:space="preserve">by </w:t>
      </w:r>
      <w:proofErr w:type="spellStart"/>
      <w:r w:rsidR="003144B7">
        <w:rPr>
          <w:rFonts w:cs="Times New Roman"/>
          <w:szCs w:val="24"/>
        </w:rPr>
        <w:t>Microfi</w:t>
      </w:r>
      <w:r w:rsidR="003144B7">
        <w:rPr>
          <w:rFonts w:eastAsia="SimSun" w:cs="Times New Roman"/>
          <w:szCs w:val="24"/>
          <w:lang w:val="en-US" w:eastAsia="zh-CN"/>
        </w:rPr>
        <w:t>nance</w:t>
      </w:r>
      <w:proofErr w:type="spellEnd"/>
      <w:r w:rsidR="003144B7">
        <w:rPr>
          <w:rFonts w:eastAsia="SimSun" w:cs="Times New Roman"/>
          <w:szCs w:val="24"/>
          <w:lang w:val="en-US" w:eastAsia="zh-CN"/>
        </w:rPr>
        <w:t xml:space="preserve">? </w:t>
      </w:r>
    </w:p>
    <w:p w14:paraId="228502D0" w14:textId="443D5D81" w:rsidR="003144B7" w:rsidRDefault="003144B7" w:rsidP="004266F9">
      <w:pPr>
        <w:spacing w:after="200"/>
        <w:jc w:val="left"/>
        <w:rPr>
          <w:rFonts w:cs="Times New Roman"/>
          <w:szCs w:val="24"/>
        </w:rPr>
      </w:pPr>
      <w:r>
        <w:rPr>
          <w:rFonts w:eastAsia="SimSun" w:cs="Times New Roman"/>
          <w:szCs w:val="24"/>
          <w:lang w:val="en-US" w:eastAsia="zh-CN"/>
        </w:rPr>
        <w:t>Very effective</w:t>
      </w:r>
      <w:r>
        <w:rPr>
          <w:rFonts w:ascii="MS Mincho" w:eastAsia="MS Mincho" w:hAnsi="MS Mincho" w:cs="MS Mincho" w:hint="eastAsia"/>
          <w:szCs w:val="24"/>
          <w:lang w:val="en-US" w:eastAsia="zh-CN"/>
        </w:rPr>
        <w:t>☐</w:t>
      </w:r>
      <w:r>
        <w:rPr>
          <w:rFonts w:eastAsia="SimSun" w:cs="Times New Roman"/>
          <w:szCs w:val="24"/>
          <w:lang w:val="en-US" w:eastAsia="zh-CN"/>
        </w:rPr>
        <w:tab/>
      </w:r>
      <w:r>
        <w:rPr>
          <w:rFonts w:eastAsia="SimSun" w:cs="Times New Roman"/>
          <w:szCs w:val="24"/>
          <w:lang w:val="en-US" w:eastAsia="zh-CN"/>
        </w:rPr>
        <w:tab/>
        <w:t>Good</w:t>
      </w:r>
      <w:r>
        <w:rPr>
          <w:rFonts w:ascii="MS Mincho" w:eastAsia="MS Mincho" w:hAnsi="MS Mincho" w:cs="MS Mincho" w:hint="eastAsia"/>
          <w:szCs w:val="24"/>
          <w:lang w:val="en-US" w:eastAsia="zh-CN"/>
        </w:rPr>
        <w:t>☐</w:t>
      </w:r>
      <w:r>
        <w:rPr>
          <w:rFonts w:eastAsia="SimSun" w:cs="Times New Roman"/>
          <w:szCs w:val="24"/>
          <w:lang w:val="en-US" w:eastAsia="zh-CN"/>
        </w:rPr>
        <w:tab/>
      </w:r>
      <w:r>
        <w:rPr>
          <w:rFonts w:eastAsia="SimSun" w:cs="Times New Roman"/>
          <w:szCs w:val="24"/>
          <w:lang w:val="en-US" w:eastAsia="zh-CN"/>
        </w:rPr>
        <w:tab/>
      </w:r>
      <w:r>
        <w:rPr>
          <w:rFonts w:cs="Times New Roman"/>
          <w:szCs w:val="24"/>
        </w:rPr>
        <w:t>Better</w:t>
      </w:r>
      <w:r>
        <w:rPr>
          <w:rFonts w:ascii="MS Mincho" w:eastAsia="MS Mincho" w:hAnsi="MS Mincho" w:cs="MS Mincho" w:hint="eastAsia"/>
          <w:szCs w:val="24"/>
          <w:lang w:val="en-US" w:eastAsia="zh-CN"/>
        </w:rPr>
        <w:t>☐</w:t>
      </w:r>
      <w:r>
        <w:rPr>
          <w:rFonts w:cs="Times New Roman"/>
          <w:szCs w:val="24"/>
        </w:rPr>
        <w:tab/>
      </w:r>
      <w:r>
        <w:rPr>
          <w:rFonts w:cs="Times New Roman"/>
          <w:szCs w:val="24"/>
        </w:rPr>
        <w:tab/>
      </w:r>
      <w:r>
        <w:rPr>
          <w:rFonts w:cs="Times New Roman"/>
          <w:szCs w:val="24"/>
        </w:rPr>
        <w:tab/>
        <w:t>Bad</w:t>
      </w:r>
      <w:r>
        <w:rPr>
          <w:rFonts w:ascii="MS Mincho" w:eastAsia="MS Mincho" w:hAnsi="MS Mincho" w:cs="MS Mincho" w:hint="eastAsia"/>
          <w:szCs w:val="24"/>
          <w:lang w:val="en-US" w:eastAsia="zh-CN"/>
        </w:rPr>
        <w:t>☐</w:t>
      </w:r>
    </w:p>
    <w:p w14:paraId="44A9F501" w14:textId="52090DDD" w:rsidR="003144B7" w:rsidRPr="004266F9" w:rsidRDefault="003144B7" w:rsidP="004266F9">
      <w:pPr>
        <w:spacing w:after="200"/>
        <w:jc w:val="left"/>
        <w:rPr>
          <w:rFonts w:eastAsia="SimSun" w:cs="Times New Roman"/>
          <w:szCs w:val="24"/>
          <w:lang w:val="en-US" w:eastAsia="zh-CN"/>
        </w:rPr>
      </w:pPr>
      <w:r>
        <w:rPr>
          <w:rFonts w:cs="Times New Roman"/>
          <w:szCs w:val="24"/>
        </w:rPr>
        <w:lastRenderedPageBreak/>
        <w:t xml:space="preserve">If bad, clarify which program is </w:t>
      </w:r>
      <w:r>
        <w:rPr>
          <w:rFonts w:eastAsia="SimSun" w:cs="Times New Roman"/>
          <w:szCs w:val="24"/>
          <w:lang w:val="en-US" w:eastAsia="zh-CN"/>
        </w:rPr>
        <w:t>not satisfactory………………………………………………...</w:t>
      </w:r>
    </w:p>
    <w:p w14:paraId="5588AD64" w14:textId="23BCF162" w:rsidR="00DB5A64" w:rsidRPr="004266F9" w:rsidRDefault="00DB5A64" w:rsidP="004266F9">
      <w:pPr>
        <w:spacing w:after="200"/>
        <w:jc w:val="left"/>
        <w:rPr>
          <w:rFonts w:eastAsia="SimSun" w:cs="Times New Roman"/>
          <w:szCs w:val="24"/>
          <w:lang w:val="en-US" w:eastAsia="zh-CN"/>
        </w:rPr>
      </w:pPr>
      <w:r w:rsidRPr="004266F9">
        <w:rPr>
          <w:rFonts w:eastAsia="SimSun" w:cs="Times New Roman"/>
          <w:szCs w:val="24"/>
          <w:lang w:val="en-US" w:eastAsia="zh-CN"/>
        </w:rPr>
        <w:cr/>
        <w:t xml:space="preserve">5. Which </w:t>
      </w:r>
      <w:r w:rsidR="00DD421C" w:rsidRPr="004266F9">
        <w:rPr>
          <w:rFonts w:eastAsia="SimSun" w:cs="Times New Roman"/>
          <w:szCs w:val="24"/>
          <w:lang w:val="en-US" w:eastAsia="zh-CN"/>
        </w:rPr>
        <w:t>loan</w:t>
      </w:r>
      <w:r w:rsidRPr="004266F9">
        <w:rPr>
          <w:rFonts w:eastAsia="Calibri" w:cs="Times New Roman"/>
          <w:szCs w:val="24"/>
        </w:rPr>
        <w:t>s</w:t>
      </w:r>
      <w:r w:rsidR="007F5C5C" w:rsidRPr="004266F9">
        <w:rPr>
          <w:rFonts w:eastAsia="SimSun" w:cs="Times New Roman"/>
          <w:szCs w:val="24"/>
          <w:lang w:val="en-US" w:eastAsia="zh-CN"/>
        </w:rPr>
        <w:t xml:space="preserve"> do you of</w:t>
      </w:r>
      <w:r w:rsidRPr="004266F9">
        <w:rPr>
          <w:rFonts w:eastAsia="SimSun" w:cs="Times New Roman"/>
          <w:szCs w:val="24"/>
          <w:lang w:val="en-US" w:eastAsia="zh-CN"/>
        </w:rPr>
        <w:t>fer most?</w:t>
      </w:r>
    </w:p>
    <w:p w14:paraId="2A69DC14" w14:textId="44A6B96F" w:rsidR="007F5C5C" w:rsidRPr="004266F9" w:rsidRDefault="00DB5A64" w:rsidP="004266F9">
      <w:pPr>
        <w:spacing w:after="200"/>
        <w:jc w:val="left"/>
        <w:rPr>
          <w:rFonts w:eastAsia="SimSun" w:cs="Times New Roman"/>
          <w:szCs w:val="24"/>
          <w:lang w:val="en-US" w:eastAsia="zh-CN"/>
        </w:rPr>
      </w:pPr>
      <w:r w:rsidRPr="004266F9">
        <w:rPr>
          <w:rFonts w:cs="Times New Roman"/>
          <w:szCs w:val="24"/>
        </w:rPr>
        <w:t>Busi</w:t>
      </w:r>
      <w:r w:rsidRPr="004266F9">
        <w:rPr>
          <w:rFonts w:eastAsia="Calibri" w:cs="Times New Roman"/>
          <w:szCs w:val="24"/>
        </w:rPr>
        <w:t>ness</w:t>
      </w:r>
      <w:r w:rsidRPr="004266F9">
        <w:rPr>
          <w:rFonts w:eastAsia="SimSun" w:cs="Times New Roman"/>
          <w:szCs w:val="24"/>
          <w:lang w:val="en-US" w:eastAsia="zh-CN"/>
        </w:rPr>
        <w:t xml:space="preserve"> loans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t xml:space="preserve">Agriculture </w:t>
      </w:r>
      <w:r w:rsidRPr="004266F9">
        <w:rPr>
          <w:rFonts w:cs="Times New Roman"/>
          <w:szCs w:val="24"/>
        </w:rPr>
        <w:t xml:space="preserve">based </w:t>
      </w:r>
      <w:r w:rsidR="00DD421C" w:rsidRPr="004266F9">
        <w:rPr>
          <w:rFonts w:cs="Times New Roman"/>
          <w:szCs w:val="24"/>
        </w:rPr>
        <w:t>loan</w:t>
      </w:r>
      <w:r w:rsidRPr="004266F9">
        <w:rPr>
          <w:rFonts w:cs="Times New Roman"/>
          <w:szCs w:val="24"/>
        </w:rPr>
        <w:t xml:space="preserve">s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credits </w:t>
      </w:r>
      <w:r w:rsidRPr="004266F9">
        <w:rPr>
          <w:rFonts w:cs="Times New Roman"/>
          <w:szCs w:val="24"/>
        </w:rPr>
        <w:t>b</w:t>
      </w:r>
      <w:r w:rsidR="00DD421C" w:rsidRPr="004266F9">
        <w:rPr>
          <w:rFonts w:eastAsia="SimSun" w:cs="Times New Roman"/>
          <w:szCs w:val="24"/>
          <w:lang w:val="en-US" w:eastAsia="zh-CN"/>
        </w:rPr>
        <w:t>based</w:t>
      </w:r>
      <w:r w:rsidRPr="004266F9">
        <w:rPr>
          <w:rFonts w:eastAsia="SimSun" w:cs="Times New Roman"/>
          <w:szCs w:val="24"/>
          <w:lang w:val="en-US" w:eastAsia="zh-CN"/>
        </w:rPr>
        <w:t xml:space="preserve"> loans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group loans </w:t>
      </w:r>
      <w:r w:rsidR="00DD421C"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p>
    <w:p w14:paraId="3A2CC182"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6. Have you ever come across a situation where a financially excluded person could not access microcredit?</w:t>
      </w:r>
    </w:p>
    <w:p w14:paraId="620874B0"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Yes </w:t>
      </w:r>
      <w:r w:rsidRPr="004266F9">
        <w:rPr>
          <w:rFonts w:ascii="MS Mincho" w:eastAsia="MS Mincho" w:hAnsi="MS Mincho" w:cs="MS Mincho" w:hint="eastAsia"/>
          <w:szCs w:val="24"/>
          <w:lang w:val="en-US" w:eastAsia="zh-CN"/>
        </w:rPr>
        <w:t>☐</w:t>
      </w:r>
    </w:p>
    <w:p w14:paraId="79716351"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  No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p>
    <w:p w14:paraId="0DFC2366" w14:textId="1AD19F1A" w:rsidR="007F5C5C" w:rsidRPr="004266F9" w:rsidRDefault="00FA5BCD" w:rsidP="004266F9">
      <w:pPr>
        <w:spacing w:after="200"/>
        <w:jc w:val="left"/>
        <w:rPr>
          <w:rFonts w:eastAsia="SimSun" w:cs="Times New Roman"/>
          <w:szCs w:val="24"/>
          <w:lang w:val="en-US" w:eastAsia="zh-CN"/>
        </w:rPr>
      </w:pPr>
      <w:r>
        <w:rPr>
          <w:rFonts w:eastAsia="SimSun" w:cs="Times New Roman"/>
          <w:szCs w:val="24"/>
          <w:lang w:val="en-US" w:eastAsia="zh-CN"/>
        </w:rPr>
        <w:t>7. If yes, how many times do you come across such scenarios</w:t>
      </w:r>
      <w:r w:rsidR="007F5C5C" w:rsidRPr="004266F9">
        <w:rPr>
          <w:rFonts w:eastAsia="SimSun" w:cs="Times New Roman"/>
          <w:szCs w:val="24"/>
          <w:lang w:val="en-US" w:eastAsia="zh-CN"/>
        </w:rPr>
        <w:t>?</w:t>
      </w:r>
      <w:r w:rsidR="007F5C5C" w:rsidRPr="004266F9">
        <w:rPr>
          <w:rFonts w:eastAsia="SimSun" w:cs="Times New Roman"/>
          <w:szCs w:val="24"/>
          <w:lang w:val="en-US" w:eastAsia="zh-CN"/>
        </w:rPr>
        <w:cr/>
        <w:t xml:space="preserve">Everyday </w:t>
      </w:r>
      <w:r w:rsidR="007F5C5C" w:rsidRPr="004266F9">
        <w:rPr>
          <w:rFonts w:ascii="MS Mincho" w:eastAsia="MS Mincho" w:hAnsi="MS Mincho" w:cs="MS Mincho" w:hint="eastAsia"/>
          <w:szCs w:val="24"/>
          <w:lang w:val="en-US" w:eastAsia="zh-CN"/>
        </w:rPr>
        <w:t>☐</w:t>
      </w:r>
      <w:r w:rsidR="007F5C5C" w:rsidRPr="004266F9">
        <w:rPr>
          <w:rFonts w:eastAsia="SimSun" w:cs="Times New Roman"/>
          <w:szCs w:val="24"/>
          <w:lang w:val="en-US" w:eastAsia="zh-CN"/>
        </w:rPr>
        <w:t xml:space="preserve">       Once a week </w:t>
      </w:r>
      <w:r w:rsidR="007F5C5C" w:rsidRPr="004266F9">
        <w:rPr>
          <w:rFonts w:ascii="MS Mincho" w:eastAsia="MS Mincho" w:hAnsi="MS Mincho" w:cs="MS Mincho" w:hint="eastAsia"/>
          <w:szCs w:val="24"/>
          <w:lang w:val="en-US" w:eastAsia="zh-CN"/>
        </w:rPr>
        <w:t>☐</w:t>
      </w:r>
      <w:r w:rsidR="007F5C5C" w:rsidRPr="004266F9">
        <w:rPr>
          <w:rFonts w:eastAsia="SimSun" w:cs="Times New Roman"/>
          <w:szCs w:val="24"/>
          <w:lang w:val="en-US" w:eastAsia="zh-CN"/>
        </w:rPr>
        <w:t xml:space="preserve">       once a month </w:t>
      </w:r>
      <w:r w:rsidR="007F5C5C" w:rsidRPr="004266F9">
        <w:rPr>
          <w:rFonts w:ascii="MS Mincho" w:eastAsia="MS Mincho" w:hAnsi="MS Mincho" w:cs="MS Mincho" w:hint="eastAsia"/>
          <w:szCs w:val="24"/>
          <w:lang w:val="en-US" w:eastAsia="zh-CN"/>
        </w:rPr>
        <w:t>☐</w:t>
      </w:r>
      <w:r w:rsidR="007F5C5C" w:rsidRPr="004266F9">
        <w:rPr>
          <w:rFonts w:eastAsia="SimSun" w:cs="Times New Roman"/>
          <w:szCs w:val="24"/>
          <w:lang w:val="en-US" w:eastAsia="zh-CN"/>
        </w:rPr>
        <w:t xml:space="preserve">      Once a year </w:t>
      </w:r>
      <w:r w:rsidR="007F5C5C" w:rsidRPr="004266F9">
        <w:rPr>
          <w:rFonts w:ascii="MS Mincho" w:eastAsia="MS Mincho" w:hAnsi="MS Mincho" w:cs="MS Mincho" w:hint="eastAsia"/>
          <w:szCs w:val="24"/>
          <w:lang w:val="en-US" w:eastAsia="zh-CN"/>
        </w:rPr>
        <w:t>☐</w:t>
      </w:r>
    </w:p>
    <w:p w14:paraId="1CE6B508" w14:textId="64B88342" w:rsidR="007F5C5C" w:rsidRPr="004266F9" w:rsidRDefault="00FA5BCD" w:rsidP="004266F9">
      <w:pPr>
        <w:spacing w:after="200"/>
        <w:jc w:val="left"/>
        <w:rPr>
          <w:rFonts w:eastAsia="SimSun" w:cs="Times New Roman"/>
          <w:szCs w:val="24"/>
          <w:lang w:val="en-US" w:eastAsia="zh-CN"/>
        </w:rPr>
      </w:pPr>
      <w:r>
        <w:rPr>
          <w:rFonts w:eastAsia="SimSun" w:cs="Times New Roman"/>
          <w:szCs w:val="24"/>
          <w:lang w:val="en-US" w:eastAsia="zh-CN"/>
        </w:rPr>
        <w:t>8. What are the</w:t>
      </w:r>
      <w:r w:rsidR="007F5C5C" w:rsidRPr="004266F9">
        <w:rPr>
          <w:rFonts w:eastAsia="SimSun" w:cs="Times New Roman"/>
          <w:szCs w:val="24"/>
          <w:lang w:val="en-US" w:eastAsia="zh-CN"/>
        </w:rPr>
        <w:t xml:space="preserve"> reasons</w:t>
      </w:r>
      <w:r>
        <w:rPr>
          <w:rFonts w:eastAsia="SimSun" w:cs="Times New Roman"/>
          <w:szCs w:val="24"/>
          <w:lang w:val="en-US" w:eastAsia="zh-CN"/>
        </w:rPr>
        <w:t xml:space="preserve"> for that</w:t>
      </w:r>
      <w:r w:rsidR="007F5C5C" w:rsidRPr="004266F9">
        <w:rPr>
          <w:rFonts w:eastAsia="SimSun" w:cs="Times New Roman"/>
          <w:szCs w:val="24"/>
          <w:lang w:val="en-US" w:eastAsia="zh-CN"/>
        </w:rPr>
        <w:t>?</w:t>
      </w:r>
    </w:p>
    <w:p w14:paraId="59BBB77E" w14:textId="5D7DB979"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 No proof of residence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r w:rsidRPr="004266F9">
        <w:rPr>
          <w:rFonts w:eastAsia="SimSun" w:cs="Times New Roman"/>
          <w:szCs w:val="24"/>
          <w:lang w:val="en-US" w:eastAsia="zh-CN"/>
        </w:rPr>
        <w:cr/>
        <w:t xml:space="preserve"> No proof of employment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r w:rsidRPr="004266F9">
        <w:rPr>
          <w:rFonts w:eastAsia="SimSun" w:cs="Times New Roman"/>
          <w:szCs w:val="24"/>
          <w:lang w:val="en-US" w:eastAsia="zh-CN"/>
        </w:rPr>
        <w:cr/>
        <w:t xml:space="preserve">Does not have any economic activities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cr/>
        <w:t xml:space="preserve"> </w:t>
      </w:r>
      <w:r w:rsidR="00FA5BCD">
        <w:rPr>
          <w:rFonts w:eastAsia="SimSun" w:cs="Times New Roman"/>
          <w:szCs w:val="24"/>
          <w:lang w:val="en-US" w:eastAsia="zh-CN"/>
        </w:rPr>
        <w:t>If there are o</w:t>
      </w:r>
      <w:r w:rsidRPr="004266F9">
        <w:rPr>
          <w:rFonts w:eastAsia="SimSun" w:cs="Times New Roman"/>
          <w:szCs w:val="24"/>
          <w:lang w:val="en-US" w:eastAsia="zh-CN"/>
        </w:rPr>
        <w:t xml:space="preserve">ther </w:t>
      </w:r>
      <w:r w:rsidR="00DB5A64" w:rsidRPr="004266F9">
        <w:rPr>
          <w:rFonts w:eastAsia="SimSun" w:cs="Times New Roman"/>
          <w:szCs w:val="24"/>
          <w:lang w:val="en-US" w:eastAsia="zh-CN"/>
        </w:rPr>
        <w:t>reasons</w:t>
      </w:r>
      <w:r w:rsidRPr="004266F9">
        <w:rPr>
          <w:rFonts w:eastAsia="SimSun" w:cs="Times New Roman"/>
          <w:szCs w:val="24"/>
          <w:lang w:val="en-US" w:eastAsia="zh-CN"/>
        </w:rPr>
        <w:t xml:space="preserve"> specify....................................................................................................</w:t>
      </w:r>
    </w:p>
    <w:p w14:paraId="117B3079" w14:textId="275477A1" w:rsidR="007F5C5C" w:rsidRPr="004266F9" w:rsidRDefault="00FA5BCD" w:rsidP="004266F9">
      <w:pPr>
        <w:spacing w:after="200"/>
        <w:jc w:val="left"/>
        <w:rPr>
          <w:rFonts w:eastAsia="SimSun" w:cs="Times New Roman"/>
          <w:szCs w:val="24"/>
          <w:lang w:val="en-US" w:eastAsia="zh-CN"/>
        </w:rPr>
      </w:pPr>
      <w:r>
        <w:rPr>
          <w:rFonts w:eastAsia="SimSun" w:cs="Times New Roman"/>
          <w:szCs w:val="24"/>
          <w:lang w:val="en-US" w:eastAsia="zh-CN"/>
        </w:rPr>
        <w:t xml:space="preserve">9. Are there any solutions that have </w:t>
      </w:r>
      <w:r>
        <w:rPr>
          <w:rFonts w:cs="Times New Roman"/>
          <w:szCs w:val="24"/>
        </w:rPr>
        <w:t>bee</w:t>
      </w:r>
      <w:r>
        <w:rPr>
          <w:rFonts w:eastAsia="SimSun" w:cs="Times New Roman"/>
          <w:szCs w:val="24"/>
          <w:lang w:val="en-US" w:eastAsia="zh-CN"/>
        </w:rPr>
        <w:t xml:space="preserve">n implemented so as to accommodate those who are </w:t>
      </w:r>
      <w:r w:rsidR="007F5C5C" w:rsidRPr="004266F9">
        <w:rPr>
          <w:rFonts w:eastAsia="SimSun" w:cs="Times New Roman"/>
          <w:szCs w:val="24"/>
          <w:lang w:val="en-US" w:eastAsia="zh-CN"/>
        </w:rPr>
        <w:t>unbanked? .........................................................................................................................</w:t>
      </w:r>
    </w:p>
    <w:p w14:paraId="3DFF4150"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w:t>
      </w:r>
    </w:p>
    <w:p w14:paraId="2318BCE7" w14:textId="77777777" w:rsidR="00345E71" w:rsidRPr="004266F9" w:rsidRDefault="00345E71" w:rsidP="004266F9">
      <w:pPr>
        <w:spacing w:after="200"/>
        <w:jc w:val="left"/>
        <w:rPr>
          <w:rFonts w:eastAsia="SimSun" w:cs="Times New Roman"/>
          <w:b/>
          <w:szCs w:val="24"/>
          <w:lang w:val="en-US" w:eastAsia="zh-CN"/>
        </w:rPr>
      </w:pPr>
    </w:p>
    <w:p w14:paraId="5979822A" w14:textId="0683FBA9" w:rsidR="005B6BF9" w:rsidRPr="004266F9" w:rsidRDefault="009048D9" w:rsidP="004266F9">
      <w:pPr>
        <w:spacing w:after="200"/>
        <w:jc w:val="left"/>
        <w:rPr>
          <w:rFonts w:eastAsia="SimSun" w:cs="Times New Roman"/>
          <w:b/>
          <w:szCs w:val="24"/>
          <w:lang w:val="en-US" w:eastAsia="zh-CN"/>
        </w:rPr>
      </w:pPr>
      <w:r w:rsidRPr="004266F9">
        <w:rPr>
          <w:rFonts w:eastAsia="SimSun" w:cs="Times New Roman"/>
          <w:b/>
          <w:szCs w:val="24"/>
          <w:lang w:val="en-US" w:eastAsia="zh-CN"/>
        </w:rPr>
        <w:t>SECTIO</w:t>
      </w:r>
      <w:r w:rsidRPr="004266F9">
        <w:rPr>
          <w:rFonts w:cs="Times New Roman"/>
          <w:b/>
          <w:szCs w:val="24"/>
        </w:rPr>
        <w:t>N B</w:t>
      </w:r>
      <w:r w:rsidRPr="004266F9">
        <w:rPr>
          <w:rFonts w:eastAsia="SimSun" w:cs="Times New Roman"/>
          <w:b/>
          <w:szCs w:val="24"/>
          <w:lang w:val="en-US" w:eastAsia="zh-CN"/>
        </w:rPr>
        <w:t>:  MICROFI</w:t>
      </w:r>
      <w:r w:rsidRPr="004266F9">
        <w:rPr>
          <w:rFonts w:cs="Times New Roman"/>
          <w:b/>
          <w:szCs w:val="24"/>
        </w:rPr>
        <w:t xml:space="preserve">NANCE PROGRAM </w:t>
      </w:r>
      <w:r w:rsidR="00A72A76" w:rsidRPr="004266F9">
        <w:rPr>
          <w:rFonts w:cs="Times New Roman"/>
          <w:b/>
          <w:szCs w:val="24"/>
        </w:rPr>
        <w:t>OFFERED</w:t>
      </w:r>
      <w:r w:rsidRPr="004266F9">
        <w:rPr>
          <w:rFonts w:cs="Times New Roman"/>
          <w:b/>
          <w:szCs w:val="24"/>
        </w:rPr>
        <w:t xml:space="preserve"> AND EFFECTIVENESS </w:t>
      </w:r>
    </w:p>
    <w:p w14:paraId="3965F7D4" w14:textId="77777777" w:rsidR="005B6BF9" w:rsidRPr="004266F9" w:rsidRDefault="005B6BF9" w:rsidP="004266F9">
      <w:pPr>
        <w:rPr>
          <w:rFonts w:cs="Times New Roman"/>
          <w:b/>
          <w:bCs/>
          <w:szCs w:val="24"/>
        </w:rPr>
      </w:pPr>
      <w:proofErr w:type="spellStart"/>
      <w:r w:rsidRPr="004266F9">
        <w:rPr>
          <w:rFonts w:cs="Times New Roman"/>
          <w:b/>
          <w:bCs/>
          <w:szCs w:val="24"/>
        </w:rPr>
        <w:t>Likert</w:t>
      </w:r>
      <w:proofErr w:type="spellEnd"/>
      <w:r w:rsidRPr="004266F9">
        <w:rPr>
          <w:rFonts w:cs="Times New Roman"/>
          <w:b/>
          <w:bCs/>
          <w:szCs w:val="24"/>
        </w:rPr>
        <w:t xml:space="preserve"> Scale: 1 = Strongly Agree (SA), 2 = Agree (A), 3 = Neutral (N), 4 = Disagree (D), 5 = Strongly Disagree (SD)</w:t>
      </w:r>
    </w:p>
    <w:p w14:paraId="17E13FC8" w14:textId="77777777" w:rsidR="005B6BF9" w:rsidRPr="004266F9" w:rsidRDefault="005B6BF9" w:rsidP="004266F9">
      <w:pPr>
        <w:rPr>
          <w:rFonts w:cs="Times New Roman"/>
          <w:b/>
          <w:bCs/>
          <w:szCs w:val="24"/>
        </w:rPr>
      </w:pPr>
    </w:p>
    <w:tbl>
      <w:tblPr>
        <w:tblStyle w:val="TableGrid0"/>
        <w:tblW w:w="0" w:type="auto"/>
        <w:tblLook w:val="04A0" w:firstRow="1" w:lastRow="0" w:firstColumn="1" w:lastColumn="0" w:noHBand="0" w:noVBand="1"/>
      </w:tblPr>
      <w:tblGrid>
        <w:gridCol w:w="2190"/>
        <w:gridCol w:w="1096"/>
        <w:gridCol w:w="3570"/>
        <w:gridCol w:w="562"/>
        <w:gridCol w:w="421"/>
        <w:gridCol w:w="422"/>
        <w:gridCol w:w="423"/>
        <w:gridCol w:w="558"/>
      </w:tblGrid>
      <w:tr w:rsidR="003009D0" w:rsidRPr="004266F9" w14:paraId="6960472A" w14:textId="77777777" w:rsidTr="005B6BF9">
        <w:tc>
          <w:tcPr>
            <w:tcW w:w="2058" w:type="dxa"/>
            <w:tcBorders>
              <w:top w:val="single" w:sz="4" w:space="0" w:color="auto"/>
              <w:left w:val="single" w:sz="4" w:space="0" w:color="auto"/>
              <w:bottom w:val="single" w:sz="4" w:space="0" w:color="auto"/>
              <w:right w:val="single" w:sz="4" w:space="0" w:color="auto"/>
            </w:tcBorders>
            <w:hideMark/>
          </w:tcPr>
          <w:p w14:paraId="3758A53D" w14:textId="77777777" w:rsidR="005B6BF9" w:rsidRPr="004266F9" w:rsidRDefault="005B6BF9" w:rsidP="004266F9">
            <w:pPr>
              <w:spacing w:after="160" w:line="360" w:lineRule="auto"/>
              <w:rPr>
                <w:rFonts w:cs="Times New Roman"/>
                <w:b/>
                <w:bCs/>
                <w:szCs w:val="24"/>
                <w:lang w:val="en-US"/>
              </w:rPr>
            </w:pPr>
            <w:r w:rsidRPr="004266F9">
              <w:rPr>
                <w:rFonts w:cs="Times New Roman"/>
                <w:b/>
                <w:bCs/>
                <w:szCs w:val="24"/>
                <w:lang w:val="en-US"/>
              </w:rPr>
              <w:lastRenderedPageBreak/>
              <w:t xml:space="preserve">Variable </w:t>
            </w:r>
          </w:p>
        </w:tc>
        <w:tc>
          <w:tcPr>
            <w:tcW w:w="1100" w:type="dxa"/>
            <w:tcBorders>
              <w:top w:val="single" w:sz="4" w:space="0" w:color="auto"/>
              <w:left w:val="single" w:sz="4" w:space="0" w:color="auto"/>
              <w:bottom w:val="single" w:sz="4" w:space="0" w:color="auto"/>
              <w:right w:val="single" w:sz="4" w:space="0" w:color="auto"/>
            </w:tcBorders>
            <w:hideMark/>
          </w:tcPr>
          <w:p w14:paraId="5EC7D6DF" w14:textId="77777777" w:rsidR="005B6BF9" w:rsidRPr="004266F9" w:rsidRDefault="005B6BF9" w:rsidP="004266F9">
            <w:pPr>
              <w:spacing w:after="160" w:line="360" w:lineRule="auto"/>
              <w:rPr>
                <w:rFonts w:cs="Times New Roman"/>
                <w:b/>
                <w:bCs/>
                <w:szCs w:val="24"/>
                <w:lang w:val="en-US"/>
              </w:rPr>
            </w:pPr>
            <w:r w:rsidRPr="004266F9">
              <w:rPr>
                <w:rFonts w:cs="Times New Roman"/>
                <w:b/>
                <w:bCs/>
                <w:szCs w:val="24"/>
                <w:lang w:val="en-US"/>
              </w:rPr>
              <w:t xml:space="preserve">Coding </w:t>
            </w:r>
          </w:p>
        </w:tc>
        <w:tc>
          <w:tcPr>
            <w:tcW w:w="3688" w:type="dxa"/>
            <w:tcBorders>
              <w:top w:val="single" w:sz="4" w:space="0" w:color="auto"/>
              <w:left w:val="single" w:sz="4" w:space="0" w:color="auto"/>
              <w:bottom w:val="single" w:sz="4" w:space="0" w:color="auto"/>
              <w:right w:val="single" w:sz="4" w:space="0" w:color="auto"/>
            </w:tcBorders>
            <w:hideMark/>
          </w:tcPr>
          <w:p w14:paraId="338B0E51" w14:textId="77777777" w:rsidR="005B6BF9" w:rsidRPr="004266F9" w:rsidRDefault="005B6BF9" w:rsidP="004266F9">
            <w:pPr>
              <w:spacing w:after="160" w:line="360" w:lineRule="auto"/>
              <w:rPr>
                <w:rFonts w:cs="Times New Roman"/>
                <w:b/>
                <w:bCs/>
                <w:szCs w:val="24"/>
                <w:lang w:val="en-US"/>
              </w:rPr>
            </w:pPr>
            <w:r w:rsidRPr="004266F9">
              <w:rPr>
                <w:rFonts w:cs="Times New Roman"/>
                <w:b/>
                <w:bCs/>
                <w:szCs w:val="24"/>
                <w:lang w:val="en-US"/>
              </w:rPr>
              <w:t xml:space="preserve">Questions </w:t>
            </w:r>
          </w:p>
        </w:tc>
        <w:tc>
          <w:tcPr>
            <w:tcW w:w="564" w:type="dxa"/>
            <w:tcBorders>
              <w:top w:val="single" w:sz="4" w:space="0" w:color="auto"/>
              <w:left w:val="single" w:sz="4" w:space="0" w:color="auto"/>
              <w:bottom w:val="single" w:sz="4" w:space="0" w:color="auto"/>
              <w:right w:val="single" w:sz="4" w:space="0" w:color="auto"/>
            </w:tcBorders>
            <w:hideMark/>
          </w:tcPr>
          <w:p w14:paraId="78B10314" w14:textId="77777777" w:rsidR="005B6BF9" w:rsidRPr="004266F9" w:rsidRDefault="005B6BF9" w:rsidP="004266F9">
            <w:pPr>
              <w:spacing w:after="160" w:line="360" w:lineRule="auto"/>
              <w:rPr>
                <w:rFonts w:cs="Times New Roman"/>
                <w:b/>
                <w:bCs/>
                <w:szCs w:val="24"/>
                <w:lang w:val="en-US"/>
              </w:rPr>
            </w:pPr>
            <w:r w:rsidRPr="004266F9">
              <w:rPr>
                <w:rFonts w:cs="Times New Roman"/>
                <w:b/>
                <w:bCs/>
                <w:szCs w:val="24"/>
                <w:lang w:val="en-US"/>
              </w:rPr>
              <w:t>SA</w:t>
            </w:r>
          </w:p>
        </w:tc>
        <w:tc>
          <w:tcPr>
            <w:tcW w:w="423" w:type="dxa"/>
            <w:tcBorders>
              <w:top w:val="single" w:sz="4" w:space="0" w:color="auto"/>
              <w:left w:val="single" w:sz="4" w:space="0" w:color="auto"/>
              <w:bottom w:val="single" w:sz="4" w:space="0" w:color="auto"/>
              <w:right w:val="single" w:sz="4" w:space="0" w:color="auto"/>
            </w:tcBorders>
            <w:hideMark/>
          </w:tcPr>
          <w:p w14:paraId="39D0054F" w14:textId="77777777" w:rsidR="005B6BF9" w:rsidRPr="004266F9" w:rsidRDefault="005B6BF9" w:rsidP="004266F9">
            <w:pPr>
              <w:spacing w:after="160" w:line="360" w:lineRule="auto"/>
              <w:rPr>
                <w:rFonts w:cs="Times New Roman"/>
                <w:b/>
                <w:bCs/>
                <w:szCs w:val="24"/>
                <w:lang w:val="en-US"/>
              </w:rPr>
            </w:pPr>
            <w:r w:rsidRPr="004266F9">
              <w:rPr>
                <w:rFonts w:cs="Times New Roman"/>
                <w:b/>
                <w:bCs/>
                <w:szCs w:val="24"/>
                <w:lang w:val="en-US"/>
              </w:rPr>
              <w:t>A</w:t>
            </w:r>
          </w:p>
        </w:tc>
        <w:tc>
          <w:tcPr>
            <w:tcW w:w="424" w:type="dxa"/>
            <w:tcBorders>
              <w:top w:val="single" w:sz="4" w:space="0" w:color="auto"/>
              <w:left w:val="single" w:sz="4" w:space="0" w:color="auto"/>
              <w:bottom w:val="single" w:sz="4" w:space="0" w:color="auto"/>
              <w:right w:val="single" w:sz="4" w:space="0" w:color="auto"/>
            </w:tcBorders>
            <w:hideMark/>
          </w:tcPr>
          <w:p w14:paraId="7C6888E1" w14:textId="77777777" w:rsidR="005B6BF9" w:rsidRPr="004266F9" w:rsidRDefault="005B6BF9" w:rsidP="004266F9">
            <w:pPr>
              <w:spacing w:after="160" w:line="360" w:lineRule="auto"/>
              <w:rPr>
                <w:rFonts w:cs="Times New Roman"/>
                <w:b/>
                <w:bCs/>
                <w:szCs w:val="24"/>
                <w:lang w:val="en-US"/>
              </w:rPr>
            </w:pPr>
            <w:r w:rsidRPr="004266F9">
              <w:rPr>
                <w:rFonts w:cs="Times New Roman"/>
                <w:b/>
                <w:bCs/>
                <w:szCs w:val="24"/>
                <w:lang w:val="en-US"/>
              </w:rPr>
              <w:t>N</w:t>
            </w:r>
          </w:p>
        </w:tc>
        <w:tc>
          <w:tcPr>
            <w:tcW w:w="425" w:type="dxa"/>
            <w:tcBorders>
              <w:top w:val="single" w:sz="4" w:space="0" w:color="auto"/>
              <w:left w:val="single" w:sz="4" w:space="0" w:color="auto"/>
              <w:bottom w:val="single" w:sz="4" w:space="0" w:color="auto"/>
              <w:right w:val="single" w:sz="4" w:space="0" w:color="auto"/>
            </w:tcBorders>
            <w:hideMark/>
          </w:tcPr>
          <w:p w14:paraId="51581021" w14:textId="77777777" w:rsidR="005B6BF9" w:rsidRPr="004266F9" w:rsidRDefault="005B6BF9" w:rsidP="004266F9">
            <w:pPr>
              <w:spacing w:after="160" w:line="360" w:lineRule="auto"/>
              <w:rPr>
                <w:rFonts w:cs="Times New Roman"/>
                <w:b/>
                <w:bCs/>
                <w:szCs w:val="24"/>
                <w:lang w:val="en-US"/>
              </w:rPr>
            </w:pPr>
            <w:r w:rsidRPr="004266F9">
              <w:rPr>
                <w:rFonts w:cs="Times New Roman"/>
                <w:b/>
                <w:bCs/>
                <w:szCs w:val="24"/>
                <w:lang w:val="en-US"/>
              </w:rPr>
              <w:t>D</w:t>
            </w:r>
          </w:p>
        </w:tc>
        <w:tc>
          <w:tcPr>
            <w:tcW w:w="560" w:type="dxa"/>
            <w:tcBorders>
              <w:top w:val="single" w:sz="4" w:space="0" w:color="auto"/>
              <w:left w:val="single" w:sz="4" w:space="0" w:color="auto"/>
              <w:bottom w:val="single" w:sz="4" w:space="0" w:color="auto"/>
              <w:right w:val="single" w:sz="4" w:space="0" w:color="auto"/>
            </w:tcBorders>
            <w:hideMark/>
          </w:tcPr>
          <w:p w14:paraId="3A6FAD83" w14:textId="77777777" w:rsidR="005B6BF9" w:rsidRPr="004266F9" w:rsidRDefault="005B6BF9" w:rsidP="004266F9">
            <w:pPr>
              <w:spacing w:after="160" w:line="360" w:lineRule="auto"/>
              <w:rPr>
                <w:rFonts w:cs="Times New Roman"/>
                <w:b/>
                <w:bCs/>
                <w:szCs w:val="24"/>
                <w:lang w:val="en-US"/>
              </w:rPr>
            </w:pPr>
            <w:r w:rsidRPr="004266F9">
              <w:rPr>
                <w:rFonts w:cs="Times New Roman"/>
                <w:b/>
                <w:bCs/>
                <w:szCs w:val="24"/>
                <w:lang w:val="en-US"/>
              </w:rPr>
              <w:t>SD</w:t>
            </w:r>
          </w:p>
        </w:tc>
      </w:tr>
      <w:tr w:rsidR="003009D0" w:rsidRPr="004266F9" w14:paraId="1C969A60" w14:textId="77777777" w:rsidTr="005B6BF9">
        <w:tc>
          <w:tcPr>
            <w:tcW w:w="2058" w:type="dxa"/>
            <w:vMerge w:val="restart"/>
            <w:tcBorders>
              <w:top w:val="single" w:sz="4" w:space="0" w:color="auto"/>
              <w:left w:val="single" w:sz="4" w:space="0" w:color="auto"/>
              <w:bottom w:val="single" w:sz="4" w:space="0" w:color="auto"/>
              <w:right w:val="single" w:sz="4" w:space="0" w:color="auto"/>
            </w:tcBorders>
          </w:tcPr>
          <w:p w14:paraId="79F8C823" w14:textId="77777777" w:rsidR="008D042E" w:rsidRPr="004266F9" w:rsidRDefault="008D042E" w:rsidP="004266F9">
            <w:pPr>
              <w:spacing w:after="160" w:line="360" w:lineRule="auto"/>
              <w:rPr>
                <w:rFonts w:cs="Times New Roman"/>
                <w:b/>
                <w:bCs/>
                <w:szCs w:val="24"/>
                <w:lang w:val="en-US"/>
              </w:rPr>
            </w:pPr>
          </w:p>
          <w:p w14:paraId="162ED699" w14:textId="5E226D5A" w:rsidR="005B6BF9" w:rsidRPr="004266F9" w:rsidRDefault="008D042E" w:rsidP="004266F9">
            <w:pPr>
              <w:spacing w:after="160" w:line="360" w:lineRule="auto"/>
              <w:rPr>
                <w:rFonts w:cs="Times New Roman"/>
                <w:b/>
                <w:bCs/>
                <w:szCs w:val="24"/>
                <w:lang w:val="en-US"/>
              </w:rPr>
            </w:pPr>
            <w:r w:rsidRPr="004266F9">
              <w:rPr>
                <w:rFonts w:cs="Times New Roman"/>
                <w:b/>
                <w:szCs w:val="24"/>
              </w:rPr>
              <w:t>GROUP LOANS AVAILMENT A</w:t>
            </w:r>
            <w:r w:rsidRPr="004266F9">
              <w:rPr>
                <w:rFonts w:eastAsia="SimSun" w:cs="Times New Roman"/>
                <w:b/>
                <w:szCs w:val="24"/>
                <w:lang w:val="en-US" w:eastAsia="zh-CN"/>
              </w:rPr>
              <w:t>N</w:t>
            </w:r>
            <w:r w:rsidRPr="004266F9">
              <w:rPr>
                <w:rFonts w:cs="Times New Roman"/>
                <w:b/>
                <w:szCs w:val="24"/>
              </w:rPr>
              <w:t>D EFFECTIVE</w:t>
            </w:r>
            <w:r w:rsidRPr="004266F9">
              <w:rPr>
                <w:rFonts w:eastAsia="SimSun" w:cs="Times New Roman"/>
                <w:b/>
                <w:szCs w:val="24"/>
                <w:lang w:val="en-US" w:eastAsia="zh-CN"/>
              </w:rPr>
              <w:t>N</w:t>
            </w:r>
            <w:r w:rsidRPr="004266F9">
              <w:rPr>
                <w:rFonts w:cs="Times New Roman"/>
                <w:b/>
                <w:szCs w:val="24"/>
              </w:rPr>
              <w:t>ESS</w:t>
            </w:r>
          </w:p>
        </w:tc>
        <w:tc>
          <w:tcPr>
            <w:tcW w:w="1100" w:type="dxa"/>
            <w:vMerge w:val="restart"/>
            <w:tcBorders>
              <w:top w:val="single" w:sz="4" w:space="0" w:color="auto"/>
              <w:left w:val="single" w:sz="4" w:space="0" w:color="auto"/>
              <w:bottom w:val="single" w:sz="4" w:space="0" w:color="auto"/>
              <w:right w:val="single" w:sz="4" w:space="0" w:color="auto"/>
            </w:tcBorders>
          </w:tcPr>
          <w:p w14:paraId="1DEB5DDC" w14:textId="77777777" w:rsidR="005B6BF9" w:rsidRPr="004266F9" w:rsidRDefault="005B6BF9" w:rsidP="004266F9">
            <w:pPr>
              <w:spacing w:line="360" w:lineRule="auto"/>
              <w:rPr>
                <w:rFonts w:cs="Times New Roman"/>
                <w:b/>
                <w:bCs/>
                <w:szCs w:val="24"/>
                <w:lang w:val="en-US"/>
              </w:rPr>
            </w:pPr>
          </w:p>
          <w:p w14:paraId="697C9630" w14:textId="64A9E1DB" w:rsidR="005B6BF9" w:rsidRPr="004266F9" w:rsidRDefault="00D47248" w:rsidP="004266F9">
            <w:pPr>
              <w:spacing w:line="360" w:lineRule="auto"/>
              <w:rPr>
                <w:rFonts w:cs="Times New Roman"/>
                <w:b/>
                <w:szCs w:val="24"/>
                <w:lang w:val="en-US"/>
              </w:rPr>
            </w:pPr>
            <w:r w:rsidRPr="004266F9">
              <w:rPr>
                <w:rFonts w:cs="Times New Roman"/>
                <w:b/>
                <w:szCs w:val="24"/>
                <w:lang w:val="en-US"/>
              </w:rPr>
              <w:t>GLA</w:t>
            </w:r>
            <w:r w:rsidR="008D042E" w:rsidRPr="004266F9">
              <w:rPr>
                <w:rFonts w:cs="Times New Roman"/>
                <w:b/>
                <w:szCs w:val="24"/>
                <w:lang w:val="en-US"/>
              </w:rPr>
              <w:t>E</w:t>
            </w:r>
            <w:r w:rsidR="005B6BF9" w:rsidRPr="004266F9">
              <w:rPr>
                <w:rFonts w:cs="Times New Roman"/>
                <w:b/>
                <w:szCs w:val="24"/>
                <w:lang w:val="en-US"/>
              </w:rPr>
              <w:t xml:space="preserve"> 1</w:t>
            </w:r>
          </w:p>
          <w:p w14:paraId="6B9AA466" w14:textId="77777777" w:rsidR="005B6BF9" w:rsidRPr="004266F9" w:rsidRDefault="005B6BF9" w:rsidP="004266F9">
            <w:pPr>
              <w:spacing w:line="360" w:lineRule="auto"/>
              <w:rPr>
                <w:rFonts w:cs="Times New Roman"/>
                <w:szCs w:val="24"/>
                <w:lang w:val="en-US"/>
              </w:rPr>
            </w:pPr>
          </w:p>
          <w:p w14:paraId="26A1CBA7" w14:textId="695AB831" w:rsidR="005B6BF9" w:rsidRPr="004266F9" w:rsidRDefault="00D47248" w:rsidP="004266F9">
            <w:pPr>
              <w:spacing w:line="360" w:lineRule="auto"/>
              <w:rPr>
                <w:rFonts w:cs="Times New Roman"/>
                <w:b/>
                <w:szCs w:val="24"/>
                <w:lang w:val="en-US"/>
              </w:rPr>
            </w:pPr>
            <w:r w:rsidRPr="004266F9">
              <w:rPr>
                <w:rFonts w:cs="Times New Roman"/>
                <w:b/>
                <w:szCs w:val="24"/>
                <w:lang w:val="en-US"/>
              </w:rPr>
              <w:t>GLA</w:t>
            </w:r>
            <w:r w:rsidR="008D042E" w:rsidRPr="004266F9">
              <w:rPr>
                <w:rFonts w:cs="Times New Roman"/>
                <w:b/>
                <w:szCs w:val="24"/>
                <w:lang w:val="en-US"/>
              </w:rPr>
              <w:t>E</w:t>
            </w:r>
            <w:r w:rsidRPr="004266F9">
              <w:rPr>
                <w:rFonts w:cs="Times New Roman"/>
                <w:b/>
                <w:szCs w:val="24"/>
                <w:lang w:val="en-US"/>
              </w:rPr>
              <w:t xml:space="preserve"> </w:t>
            </w:r>
            <w:r w:rsidR="005B6BF9" w:rsidRPr="004266F9">
              <w:rPr>
                <w:rFonts w:cs="Times New Roman"/>
                <w:b/>
                <w:szCs w:val="24"/>
                <w:lang w:val="en-US"/>
              </w:rPr>
              <w:t>2</w:t>
            </w:r>
          </w:p>
          <w:p w14:paraId="280E7D0B" w14:textId="77777777" w:rsidR="005B6BF9" w:rsidRPr="004266F9" w:rsidRDefault="005B6BF9" w:rsidP="004266F9">
            <w:pPr>
              <w:spacing w:line="360" w:lineRule="auto"/>
              <w:rPr>
                <w:rFonts w:cs="Times New Roman"/>
                <w:szCs w:val="24"/>
                <w:lang w:val="en-US"/>
              </w:rPr>
            </w:pPr>
          </w:p>
          <w:p w14:paraId="4EDFCB63" w14:textId="77777777" w:rsidR="005B6BF9" w:rsidRPr="004266F9" w:rsidRDefault="005B6BF9" w:rsidP="004266F9">
            <w:pPr>
              <w:spacing w:line="360" w:lineRule="auto"/>
              <w:rPr>
                <w:rFonts w:cs="Times New Roman"/>
                <w:szCs w:val="24"/>
                <w:lang w:val="en-US"/>
              </w:rPr>
            </w:pPr>
          </w:p>
          <w:p w14:paraId="7A8A7E3C" w14:textId="310957C8" w:rsidR="005B6BF9" w:rsidRPr="004266F9" w:rsidRDefault="00D47248" w:rsidP="004266F9">
            <w:pPr>
              <w:spacing w:line="360" w:lineRule="auto"/>
              <w:rPr>
                <w:rFonts w:cs="Times New Roman"/>
                <w:b/>
                <w:szCs w:val="24"/>
                <w:lang w:val="en-US"/>
              </w:rPr>
            </w:pPr>
            <w:r w:rsidRPr="004266F9">
              <w:rPr>
                <w:rFonts w:cs="Times New Roman"/>
                <w:b/>
                <w:szCs w:val="24"/>
                <w:lang w:val="en-US"/>
              </w:rPr>
              <w:t>GLA</w:t>
            </w:r>
            <w:r w:rsidR="008D042E" w:rsidRPr="004266F9">
              <w:rPr>
                <w:rFonts w:cs="Times New Roman"/>
                <w:b/>
                <w:szCs w:val="24"/>
                <w:lang w:val="en-US"/>
              </w:rPr>
              <w:t>E</w:t>
            </w:r>
            <w:r w:rsidR="005B6BF9" w:rsidRPr="004266F9">
              <w:rPr>
                <w:rFonts w:cs="Times New Roman"/>
                <w:b/>
                <w:szCs w:val="24"/>
                <w:lang w:val="en-US"/>
              </w:rPr>
              <w:t xml:space="preserve"> 3</w:t>
            </w:r>
          </w:p>
          <w:p w14:paraId="09268622" w14:textId="77777777" w:rsidR="005B6BF9" w:rsidRPr="004266F9" w:rsidRDefault="005B6BF9" w:rsidP="004266F9">
            <w:pPr>
              <w:spacing w:after="160" w:line="360" w:lineRule="auto"/>
              <w:rPr>
                <w:rFonts w:cs="Times New Roman"/>
                <w:bCs/>
                <w:szCs w:val="24"/>
                <w:lang w:val="en-US"/>
              </w:rPr>
            </w:pPr>
          </w:p>
          <w:p w14:paraId="25F47C74" w14:textId="77777777" w:rsidR="00021866" w:rsidRPr="004266F9" w:rsidRDefault="00021866" w:rsidP="004266F9">
            <w:pPr>
              <w:spacing w:after="160" w:line="360" w:lineRule="auto"/>
              <w:rPr>
                <w:rFonts w:cs="Times New Roman"/>
                <w:bCs/>
                <w:szCs w:val="24"/>
                <w:lang w:val="en-US"/>
              </w:rPr>
            </w:pPr>
          </w:p>
          <w:p w14:paraId="2F57272A" w14:textId="77777777" w:rsidR="00021866" w:rsidRPr="004266F9" w:rsidRDefault="00021866" w:rsidP="004266F9">
            <w:pPr>
              <w:spacing w:after="160" w:line="360" w:lineRule="auto"/>
              <w:rPr>
                <w:rFonts w:cs="Times New Roman"/>
                <w:b/>
                <w:bCs/>
                <w:szCs w:val="24"/>
                <w:lang w:val="en-US"/>
              </w:rPr>
            </w:pPr>
          </w:p>
          <w:p w14:paraId="04A4DF66" w14:textId="6A173FFE" w:rsidR="00021866" w:rsidRPr="004266F9" w:rsidRDefault="00021866" w:rsidP="004266F9">
            <w:pPr>
              <w:spacing w:after="160" w:line="360" w:lineRule="auto"/>
              <w:rPr>
                <w:rFonts w:cs="Times New Roman"/>
                <w:bCs/>
                <w:szCs w:val="24"/>
                <w:lang w:val="en-US"/>
              </w:rPr>
            </w:pPr>
            <w:r w:rsidRPr="004266F9">
              <w:rPr>
                <w:rFonts w:cs="Times New Roman"/>
                <w:b/>
                <w:bCs/>
                <w:szCs w:val="24"/>
                <w:lang w:val="en-US"/>
              </w:rPr>
              <w:t>GLAE 4</w:t>
            </w:r>
          </w:p>
        </w:tc>
        <w:tc>
          <w:tcPr>
            <w:tcW w:w="3688" w:type="dxa"/>
            <w:tcBorders>
              <w:top w:val="single" w:sz="4" w:space="0" w:color="auto"/>
              <w:left w:val="single" w:sz="4" w:space="0" w:color="auto"/>
              <w:bottom w:val="single" w:sz="4" w:space="0" w:color="auto"/>
              <w:right w:val="single" w:sz="4" w:space="0" w:color="auto"/>
            </w:tcBorders>
          </w:tcPr>
          <w:p w14:paraId="441AF4E4" w14:textId="05C4B643" w:rsidR="005B6BF9" w:rsidRPr="004266F9" w:rsidRDefault="005B6BF9" w:rsidP="004266F9">
            <w:pPr>
              <w:spacing w:line="360" w:lineRule="auto"/>
              <w:rPr>
                <w:rFonts w:cs="Times New Roman"/>
                <w:szCs w:val="24"/>
                <w:lang w:val="en-US"/>
              </w:rPr>
            </w:pPr>
            <w:r w:rsidRPr="004266F9">
              <w:rPr>
                <w:rFonts w:cs="Times New Roman"/>
                <w:szCs w:val="24"/>
                <w:lang w:val="en-US"/>
              </w:rPr>
              <w:t xml:space="preserve">I understand the meaning of </w:t>
            </w:r>
            <w:r w:rsidR="00D47248" w:rsidRPr="004266F9">
              <w:rPr>
                <w:rFonts w:cs="Times New Roman"/>
                <w:szCs w:val="24"/>
                <w:lang w:val="en-US"/>
              </w:rPr>
              <w:t>group loan</w:t>
            </w:r>
            <w:r w:rsidRPr="004266F9">
              <w:rPr>
                <w:rFonts w:cs="Times New Roman"/>
                <w:szCs w:val="24"/>
                <w:lang w:val="en-US"/>
              </w:rPr>
              <w:t xml:space="preserve"> services.</w:t>
            </w:r>
          </w:p>
          <w:p w14:paraId="5931A871" w14:textId="77777777" w:rsidR="005B6BF9" w:rsidRPr="004266F9" w:rsidRDefault="005B6BF9" w:rsidP="004266F9">
            <w:pPr>
              <w:spacing w:after="160" w:line="360" w:lineRule="auto"/>
              <w:rPr>
                <w:rFonts w:cs="Times New Roman"/>
                <w:b/>
                <w:bCs/>
                <w:szCs w:val="24"/>
                <w:lang w:val="en-US"/>
              </w:rPr>
            </w:pPr>
          </w:p>
        </w:tc>
        <w:tc>
          <w:tcPr>
            <w:tcW w:w="564" w:type="dxa"/>
            <w:tcBorders>
              <w:top w:val="single" w:sz="4" w:space="0" w:color="auto"/>
              <w:left w:val="single" w:sz="4" w:space="0" w:color="auto"/>
              <w:bottom w:val="single" w:sz="4" w:space="0" w:color="auto"/>
              <w:right w:val="single" w:sz="4" w:space="0" w:color="auto"/>
            </w:tcBorders>
          </w:tcPr>
          <w:p w14:paraId="6117DA2E" w14:textId="77777777" w:rsidR="005B6BF9" w:rsidRPr="004266F9" w:rsidRDefault="005B6BF9" w:rsidP="004266F9">
            <w:pPr>
              <w:spacing w:after="160"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6B19FC76" w14:textId="77777777" w:rsidR="005B6BF9" w:rsidRPr="004266F9" w:rsidRDefault="005B6BF9" w:rsidP="004266F9">
            <w:pPr>
              <w:spacing w:after="160"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5EF72E55" w14:textId="77777777" w:rsidR="005B6BF9" w:rsidRPr="004266F9" w:rsidRDefault="005B6BF9" w:rsidP="004266F9">
            <w:pPr>
              <w:spacing w:after="160"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4BB94945" w14:textId="77777777" w:rsidR="005B6BF9" w:rsidRPr="004266F9" w:rsidRDefault="005B6BF9" w:rsidP="004266F9">
            <w:pPr>
              <w:spacing w:after="160"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1E3CC678" w14:textId="77777777" w:rsidR="005B6BF9" w:rsidRPr="004266F9" w:rsidRDefault="005B6BF9" w:rsidP="004266F9">
            <w:pPr>
              <w:spacing w:after="160" w:line="360" w:lineRule="auto"/>
              <w:rPr>
                <w:rFonts w:cs="Times New Roman"/>
                <w:b/>
                <w:bCs/>
                <w:szCs w:val="24"/>
                <w:lang w:val="en-US"/>
              </w:rPr>
            </w:pPr>
          </w:p>
        </w:tc>
      </w:tr>
      <w:tr w:rsidR="003009D0" w:rsidRPr="004266F9" w14:paraId="0B778BD7" w14:textId="77777777" w:rsidTr="005B6BF9">
        <w:tc>
          <w:tcPr>
            <w:tcW w:w="0" w:type="auto"/>
            <w:vMerge/>
            <w:tcBorders>
              <w:top w:val="single" w:sz="4" w:space="0" w:color="auto"/>
              <w:left w:val="single" w:sz="4" w:space="0" w:color="auto"/>
              <w:bottom w:val="single" w:sz="4" w:space="0" w:color="auto"/>
              <w:right w:val="single" w:sz="4" w:space="0" w:color="auto"/>
            </w:tcBorders>
            <w:vAlign w:val="center"/>
            <w:hideMark/>
          </w:tcPr>
          <w:p w14:paraId="58AD11DE"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345F2" w14:textId="77777777" w:rsidR="005B6BF9" w:rsidRPr="004266F9" w:rsidRDefault="005B6BF9" w:rsidP="004266F9">
            <w:pPr>
              <w:spacing w:line="360" w:lineRule="auto"/>
              <w:rPr>
                <w:rFonts w:cs="Times New Roman"/>
                <w:bCs/>
                <w:szCs w:val="24"/>
                <w:lang w:val="en-US"/>
              </w:rPr>
            </w:pPr>
          </w:p>
        </w:tc>
        <w:tc>
          <w:tcPr>
            <w:tcW w:w="3688" w:type="dxa"/>
            <w:tcBorders>
              <w:top w:val="single" w:sz="4" w:space="0" w:color="auto"/>
              <w:left w:val="single" w:sz="4" w:space="0" w:color="auto"/>
              <w:bottom w:val="single" w:sz="4" w:space="0" w:color="auto"/>
              <w:right w:val="single" w:sz="4" w:space="0" w:color="auto"/>
            </w:tcBorders>
            <w:hideMark/>
          </w:tcPr>
          <w:p w14:paraId="66EF15A6" w14:textId="021A0F6C" w:rsidR="005B6BF9" w:rsidRPr="004266F9" w:rsidRDefault="005B6BF9" w:rsidP="004266F9">
            <w:pPr>
              <w:spacing w:after="160" w:line="360" w:lineRule="auto"/>
              <w:rPr>
                <w:rFonts w:cs="Times New Roman"/>
                <w:szCs w:val="24"/>
                <w:lang w:val="en-US"/>
              </w:rPr>
            </w:pPr>
            <w:r w:rsidRPr="004266F9">
              <w:rPr>
                <w:rFonts w:cs="Times New Roman"/>
                <w:szCs w:val="24"/>
                <w:lang w:val="en-US"/>
              </w:rPr>
              <w:t xml:space="preserve">I am fully aware of how </w:t>
            </w:r>
            <w:r w:rsidR="00D47248" w:rsidRPr="004266F9">
              <w:rPr>
                <w:rFonts w:cs="Times New Roman"/>
                <w:szCs w:val="24"/>
                <w:lang w:val="en-US"/>
              </w:rPr>
              <w:t>group loans programs</w:t>
            </w:r>
            <w:r w:rsidRPr="004266F9">
              <w:rPr>
                <w:rFonts w:cs="Times New Roman"/>
                <w:szCs w:val="24"/>
                <w:lang w:val="en-US"/>
              </w:rPr>
              <w:t xml:space="preserve"> operate.</w:t>
            </w:r>
          </w:p>
        </w:tc>
        <w:tc>
          <w:tcPr>
            <w:tcW w:w="564" w:type="dxa"/>
            <w:tcBorders>
              <w:top w:val="single" w:sz="4" w:space="0" w:color="auto"/>
              <w:left w:val="single" w:sz="4" w:space="0" w:color="auto"/>
              <w:bottom w:val="single" w:sz="4" w:space="0" w:color="auto"/>
              <w:right w:val="single" w:sz="4" w:space="0" w:color="auto"/>
            </w:tcBorders>
          </w:tcPr>
          <w:p w14:paraId="7D1E7F1C" w14:textId="77777777" w:rsidR="005B6BF9" w:rsidRPr="004266F9" w:rsidRDefault="005B6BF9" w:rsidP="004266F9">
            <w:pPr>
              <w:spacing w:after="160"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15FF450B" w14:textId="77777777" w:rsidR="005B6BF9" w:rsidRPr="004266F9" w:rsidRDefault="005B6BF9" w:rsidP="004266F9">
            <w:pPr>
              <w:spacing w:after="160"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7D0871D0" w14:textId="77777777" w:rsidR="005B6BF9" w:rsidRPr="004266F9" w:rsidRDefault="005B6BF9" w:rsidP="004266F9">
            <w:pPr>
              <w:spacing w:after="160"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480328F4" w14:textId="77777777" w:rsidR="005B6BF9" w:rsidRPr="004266F9" w:rsidRDefault="005B6BF9" w:rsidP="004266F9">
            <w:pPr>
              <w:spacing w:after="160"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3C47042A" w14:textId="77777777" w:rsidR="005B6BF9" w:rsidRPr="004266F9" w:rsidRDefault="005B6BF9" w:rsidP="004266F9">
            <w:pPr>
              <w:spacing w:after="160" w:line="360" w:lineRule="auto"/>
              <w:rPr>
                <w:rFonts w:cs="Times New Roman"/>
                <w:b/>
                <w:bCs/>
                <w:szCs w:val="24"/>
                <w:lang w:val="en-US"/>
              </w:rPr>
            </w:pPr>
          </w:p>
        </w:tc>
      </w:tr>
      <w:tr w:rsidR="00C118FC" w:rsidRPr="004266F9" w14:paraId="7C356D6C" w14:textId="77777777" w:rsidTr="00021866">
        <w:trPr>
          <w:trHeight w:val="593"/>
        </w:trPr>
        <w:tc>
          <w:tcPr>
            <w:tcW w:w="0" w:type="auto"/>
            <w:vMerge/>
            <w:tcBorders>
              <w:top w:val="single" w:sz="4" w:space="0" w:color="auto"/>
              <w:left w:val="single" w:sz="4" w:space="0" w:color="auto"/>
              <w:bottom w:val="single" w:sz="4" w:space="0" w:color="auto"/>
              <w:right w:val="single" w:sz="4" w:space="0" w:color="auto"/>
            </w:tcBorders>
            <w:vAlign w:val="center"/>
          </w:tcPr>
          <w:p w14:paraId="34CA27C3" w14:textId="77777777" w:rsidR="00021866" w:rsidRPr="004266F9" w:rsidRDefault="00021866"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6426E6" w14:textId="77777777" w:rsidR="00021866" w:rsidRPr="004266F9" w:rsidRDefault="00021866" w:rsidP="004266F9">
            <w:pPr>
              <w:spacing w:line="360" w:lineRule="auto"/>
              <w:rPr>
                <w:rFonts w:cs="Times New Roman"/>
                <w:bCs/>
                <w:szCs w:val="24"/>
                <w:lang w:val="en-US"/>
              </w:rPr>
            </w:pPr>
          </w:p>
        </w:tc>
        <w:tc>
          <w:tcPr>
            <w:tcW w:w="3688" w:type="dxa"/>
            <w:tcBorders>
              <w:top w:val="single" w:sz="4" w:space="0" w:color="auto"/>
              <w:left w:val="single" w:sz="4" w:space="0" w:color="auto"/>
              <w:bottom w:val="single" w:sz="4" w:space="0" w:color="auto"/>
              <w:right w:val="single" w:sz="4" w:space="0" w:color="auto"/>
            </w:tcBorders>
          </w:tcPr>
          <w:p w14:paraId="3AEF4B3F" w14:textId="77777777" w:rsidR="00021866" w:rsidRPr="004266F9" w:rsidRDefault="00021866" w:rsidP="004266F9">
            <w:pPr>
              <w:spacing w:line="360" w:lineRule="auto"/>
              <w:rPr>
                <w:rFonts w:cs="Times New Roman"/>
                <w:szCs w:val="24"/>
                <w:lang w:val="en-US"/>
              </w:rPr>
            </w:pPr>
            <w:r w:rsidRPr="004266F9">
              <w:rPr>
                <w:rFonts w:cs="Times New Roman"/>
                <w:szCs w:val="24"/>
                <w:lang w:val="en-US"/>
              </w:rPr>
              <w:t>I am satisfied with group loans programs provided by F</w:t>
            </w:r>
            <w:r w:rsidRPr="004266F9">
              <w:rPr>
                <w:rFonts w:cs="Times New Roman"/>
                <w:szCs w:val="24"/>
              </w:rPr>
              <w:t>B</w:t>
            </w:r>
            <w:r w:rsidRPr="004266F9">
              <w:rPr>
                <w:rFonts w:cs="Times New Roman"/>
                <w:szCs w:val="24"/>
                <w:lang w:val="en-US"/>
              </w:rPr>
              <w:t>C Micro Pla</w:t>
            </w:r>
            <w:r w:rsidRPr="004266F9">
              <w:rPr>
                <w:rFonts w:eastAsia="SimSun" w:cs="Times New Roman"/>
                <w:szCs w:val="24"/>
                <w:lang w:val="en-US" w:eastAsia="zh-CN"/>
              </w:rPr>
              <w:t>n Microfinance</w:t>
            </w:r>
          </w:p>
          <w:p w14:paraId="7F353532" w14:textId="77777777" w:rsidR="00021866" w:rsidRPr="004266F9" w:rsidRDefault="00021866" w:rsidP="004266F9">
            <w:pPr>
              <w:spacing w:line="360" w:lineRule="auto"/>
              <w:rPr>
                <w:rFonts w:cs="Times New Roman"/>
                <w:szCs w:val="24"/>
                <w:lang w:val="en-US"/>
              </w:rPr>
            </w:pPr>
          </w:p>
        </w:tc>
        <w:tc>
          <w:tcPr>
            <w:tcW w:w="564" w:type="dxa"/>
            <w:tcBorders>
              <w:top w:val="single" w:sz="4" w:space="0" w:color="auto"/>
              <w:left w:val="single" w:sz="4" w:space="0" w:color="auto"/>
              <w:bottom w:val="single" w:sz="4" w:space="0" w:color="auto"/>
              <w:right w:val="single" w:sz="4" w:space="0" w:color="auto"/>
            </w:tcBorders>
          </w:tcPr>
          <w:p w14:paraId="3746B1BB" w14:textId="77777777" w:rsidR="00021866" w:rsidRPr="004266F9" w:rsidRDefault="00021866" w:rsidP="004266F9">
            <w:pPr>
              <w:spacing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2E1D226F" w14:textId="77777777" w:rsidR="00021866" w:rsidRPr="004266F9" w:rsidRDefault="00021866" w:rsidP="004266F9">
            <w:pPr>
              <w:spacing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2EBECB73" w14:textId="77777777" w:rsidR="00021866" w:rsidRPr="004266F9" w:rsidRDefault="00021866" w:rsidP="004266F9">
            <w:pPr>
              <w:spacing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688FCD6C" w14:textId="77777777" w:rsidR="00021866" w:rsidRPr="004266F9" w:rsidRDefault="00021866" w:rsidP="004266F9">
            <w:pPr>
              <w:spacing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6FC88F7C" w14:textId="77777777" w:rsidR="00021866" w:rsidRPr="004266F9" w:rsidRDefault="00021866" w:rsidP="004266F9">
            <w:pPr>
              <w:spacing w:line="360" w:lineRule="auto"/>
              <w:rPr>
                <w:rFonts w:cs="Times New Roman"/>
                <w:b/>
                <w:bCs/>
                <w:szCs w:val="24"/>
                <w:lang w:val="en-US"/>
              </w:rPr>
            </w:pPr>
          </w:p>
        </w:tc>
      </w:tr>
      <w:tr w:rsidR="003009D0" w:rsidRPr="004266F9" w14:paraId="06693E92" w14:textId="77777777" w:rsidTr="005B6BF9">
        <w:tc>
          <w:tcPr>
            <w:tcW w:w="0" w:type="auto"/>
            <w:vMerge/>
            <w:tcBorders>
              <w:top w:val="single" w:sz="4" w:space="0" w:color="auto"/>
              <w:left w:val="single" w:sz="4" w:space="0" w:color="auto"/>
              <w:bottom w:val="single" w:sz="4" w:space="0" w:color="auto"/>
              <w:right w:val="single" w:sz="4" w:space="0" w:color="auto"/>
            </w:tcBorders>
            <w:vAlign w:val="center"/>
            <w:hideMark/>
          </w:tcPr>
          <w:p w14:paraId="42C2A5C1"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DAEA3" w14:textId="77777777" w:rsidR="005B6BF9" w:rsidRPr="004266F9" w:rsidRDefault="005B6BF9" w:rsidP="004266F9">
            <w:pPr>
              <w:spacing w:line="360" w:lineRule="auto"/>
              <w:rPr>
                <w:rFonts w:cs="Times New Roman"/>
                <w:bCs/>
                <w:szCs w:val="24"/>
                <w:lang w:val="en-US"/>
              </w:rPr>
            </w:pPr>
          </w:p>
        </w:tc>
        <w:tc>
          <w:tcPr>
            <w:tcW w:w="3688" w:type="dxa"/>
            <w:tcBorders>
              <w:top w:val="single" w:sz="4" w:space="0" w:color="auto"/>
              <w:left w:val="single" w:sz="4" w:space="0" w:color="auto"/>
              <w:bottom w:val="single" w:sz="4" w:space="0" w:color="auto"/>
              <w:right w:val="single" w:sz="4" w:space="0" w:color="auto"/>
            </w:tcBorders>
          </w:tcPr>
          <w:p w14:paraId="02FF6C98" w14:textId="637DDBFA" w:rsidR="005B6BF9" w:rsidRPr="004266F9" w:rsidRDefault="007C2021" w:rsidP="004266F9">
            <w:pPr>
              <w:spacing w:line="360" w:lineRule="auto"/>
              <w:rPr>
                <w:rFonts w:cs="Times New Roman"/>
                <w:bCs/>
                <w:szCs w:val="24"/>
                <w:lang w:val="en-US"/>
              </w:rPr>
            </w:pPr>
            <w:r w:rsidRPr="004266F9">
              <w:rPr>
                <w:rFonts w:cs="Times New Roman"/>
                <w:bCs/>
                <w:szCs w:val="24"/>
                <w:lang w:val="en-US"/>
              </w:rPr>
              <w:t>I always receive updates regardi</w:t>
            </w:r>
            <w:r w:rsidRPr="004266F9">
              <w:rPr>
                <w:rFonts w:eastAsia="SimSun" w:cs="Times New Roman"/>
                <w:szCs w:val="24"/>
                <w:lang w:val="en-US" w:eastAsia="zh-CN"/>
              </w:rPr>
              <w:t xml:space="preserve">ng </w:t>
            </w:r>
            <w:r w:rsidR="00021866" w:rsidRPr="004266F9">
              <w:rPr>
                <w:rFonts w:cs="Times New Roman"/>
                <w:bCs/>
                <w:szCs w:val="24"/>
                <w:lang w:val="en-US"/>
              </w:rPr>
              <w:t>Group loa</w:t>
            </w:r>
            <w:r w:rsidR="00021866" w:rsidRPr="004266F9">
              <w:rPr>
                <w:rFonts w:eastAsia="SimSun" w:cs="Times New Roman"/>
                <w:szCs w:val="24"/>
                <w:lang w:val="en-US" w:eastAsia="zh-CN"/>
              </w:rPr>
              <w:t>n</w:t>
            </w:r>
            <w:r w:rsidR="00021866" w:rsidRPr="004266F9">
              <w:rPr>
                <w:rFonts w:cs="Times New Roman"/>
                <w:bCs/>
                <w:szCs w:val="24"/>
                <w:lang w:val="en-US"/>
              </w:rPr>
              <w:t>s</w:t>
            </w:r>
            <w:r w:rsidRPr="004266F9">
              <w:rPr>
                <w:rFonts w:cs="Times New Roman"/>
                <w:bCs/>
                <w:szCs w:val="24"/>
                <w:lang w:val="en-US"/>
              </w:rPr>
              <w:t xml:space="preserve"> i</w:t>
            </w:r>
            <w:r w:rsidRPr="004266F9">
              <w:rPr>
                <w:rFonts w:eastAsia="SimSun" w:cs="Times New Roman"/>
                <w:szCs w:val="24"/>
                <w:lang w:val="en-US" w:eastAsia="zh-CN"/>
              </w:rPr>
              <w:t>nstallments in time and</w:t>
            </w:r>
            <w:r w:rsidRPr="004266F9">
              <w:rPr>
                <w:rFonts w:cs="Times New Roman"/>
                <w:bCs/>
                <w:szCs w:val="24"/>
                <w:lang w:val="en-US"/>
              </w:rPr>
              <w:t xml:space="preserve"> </w:t>
            </w:r>
            <w:r w:rsidR="00021866" w:rsidRPr="004266F9">
              <w:rPr>
                <w:rFonts w:cs="Times New Roman"/>
                <w:bCs/>
                <w:szCs w:val="24"/>
                <w:lang w:val="en-US"/>
              </w:rPr>
              <w:t>i</w:t>
            </w:r>
            <w:r w:rsidR="00021866" w:rsidRPr="004266F9">
              <w:rPr>
                <w:rFonts w:eastAsia="SimSun" w:cs="Times New Roman"/>
                <w:szCs w:val="24"/>
                <w:lang w:val="en-US" w:eastAsia="zh-CN"/>
              </w:rPr>
              <w:t>n the most convenient manner</w:t>
            </w:r>
            <w:r w:rsidRPr="004266F9">
              <w:rPr>
                <w:rFonts w:eastAsia="SimSun" w:cs="Times New Roman"/>
                <w:szCs w:val="24"/>
                <w:lang w:val="en-US" w:eastAsia="zh-CN"/>
              </w:rPr>
              <w:t xml:space="preserve"> from</w:t>
            </w:r>
            <w:r w:rsidR="00021866" w:rsidRPr="004266F9">
              <w:rPr>
                <w:rFonts w:cs="Times New Roman"/>
                <w:szCs w:val="24"/>
              </w:rPr>
              <w:t xml:space="preserve"> </w:t>
            </w:r>
            <w:r w:rsidR="00021866" w:rsidRPr="004266F9">
              <w:rPr>
                <w:rFonts w:cs="Times New Roman"/>
                <w:szCs w:val="24"/>
                <w:lang w:val="en-US"/>
              </w:rPr>
              <w:t>F</w:t>
            </w:r>
            <w:r w:rsidR="00021866" w:rsidRPr="004266F9">
              <w:rPr>
                <w:rFonts w:cs="Times New Roman"/>
                <w:szCs w:val="24"/>
              </w:rPr>
              <w:t>B</w:t>
            </w:r>
            <w:r w:rsidR="00021866" w:rsidRPr="004266F9">
              <w:rPr>
                <w:rFonts w:cs="Times New Roman"/>
                <w:szCs w:val="24"/>
                <w:lang w:val="en-US"/>
              </w:rPr>
              <w:t>C Micro Pla</w:t>
            </w:r>
            <w:r w:rsidR="00021866" w:rsidRPr="004266F9">
              <w:rPr>
                <w:rFonts w:eastAsia="SimSun" w:cs="Times New Roman"/>
                <w:szCs w:val="24"/>
                <w:lang w:val="en-US" w:eastAsia="zh-CN"/>
              </w:rPr>
              <w:t>n Microfinance</w:t>
            </w:r>
          </w:p>
        </w:tc>
        <w:tc>
          <w:tcPr>
            <w:tcW w:w="564" w:type="dxa"/>
            <w:tcBorders>
              <w:top w:val="single" w:sz="4" w:space="0" w:color="auto"/>
              <w:left w:val="single" w:sz="4" w:space="0" w:color="auto"/>
              <w:bottom w:val="single" w:sz="4" w:space="0" w:color="auto"/>
              <w:right w:val="single" w:sz="4" w:space="0" w:color="auto"/>
            </w:tcBorders>
          </w:tcPr>
          <w:p w14:paraId="1BF5A7DC" w14:textId="77777777" w:rsidR="005B6BF9" w:rsidRPr="004266F9" w:rsidRDefault="005B6BF9" w:rsidP="004266F9">
            <w:pPr>
              <w:spacing w:after="160"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3A3575F2" w14:textId="77777777" w:rsidR="005B6BF9" w:rsidRPr="004266F9" w:rsidRDefault="005B6BF9" w:rsidP="004266F9">
            <w:pPr>
              <w:spacing w:after="160"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2FFA9949" w14:textId="77777777" w:rsidR="005B6BF9" w:rsidRPr="004266F9" w:rsidRDefault="005B6BF9" w:rsidP="004266F9">
            <w:pPr>
              <w:spacing w:after="160"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3BD74D3A" w14:textId="77777777" w:rsidR="005B6BF9" w:rsidRPr="004266F9" w:rsidRDefault="005B6BF9" w:rsidP="004266F9">
            <w:pPr>
              <w:spacing w:after="160"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4DBA7D64" w14:textId="77777777" w:rsidR="005B6BF9" w:rsidRPr="004266F9" w:rsidRDefault="005B6BF9" w:rsidP="004266F9">
            <w:pPr>
              <w:spacing w:after="160" w:line="360" w:lineRule="auto"/>
              <w:rPr>
                <w:rFonts w:cs="Times New Roman"/>
                <w:b/>
                <w:bCs/>
                <w:szCs w:val="24"/>
                <w:lang w:val="en-US"/>
              </w:rPr>
            </w:pPr>
          </w:p>
        </w:tc>
      </w:tr>
      <w:tr w:rsidR="003009D0" w:rsidRPr="004266F9" w14:paraId="2DD9463C" w14:textId="77777777" w:rsidTr="005B6BF9">
        <w:tc>
          <w:tcPr>
            <w:tcW w:w="2058" w:type="dxa"/>
            <w:vMerge w:val="restart"/>
            <w:tcBorders>
              <w:top w:val="single" w:sz="4" w:space="0" w:color="auto"/>
              <w:left w:val="single" w:sz="4" w:space="0" w:color="auto"/>
              <w:bottom w:val="single" w:sz="4" w:space="0" w:color="auto"/>
              <w:right w:val="single" w:sz="4" w:space="0" w:color="auto"/>
            </w:tcBorders>
          </w:tcPr>
          <w:p w14:paraId="0E922755" w14:textId="77777777" w:rsidR="005B6BF9" w:rsidRPr="004266F9" w:rsidRDefault="005B6BF9" w:rsidP="004266F9">
            <w:pPr>
              <w:spacing w:line="360" w:lineRule="auto"/>
              <w:rPr>
                <w:rFonts w:cs="Times New Roman"/>
                <w:b/>
                <w:bCs/>
                <w:szCs w:val="24"/>
                <w:lang w:val="en-US"/>
              </w:rPr>
            </w:pPr>
          </w:p>
          <w:p w14:paraId="17FB9583" w14:textId="7F46C28E" w:rsidR="005B6BF9" w:rsidRPr="004266F9" w:rsidRDefault="00021866" w:rsidP="004266F9">
            <w:pPr>
              <w:spacing w:after="160" w:line="360" w:lineRule="auto"/>
              <w:rPr>
                <w:rFonts w:cs="Times New Roman"/>
                <w:b/>
                <w:bCs/>
                <w:szCs w:val="24"/>
                <w:lang w:val="en-US"/>
              </w:rPr>
            </w:pPr>
            <w:r w:rsidRPr="004266F9">
              <w:rPr>
                <w:rFonts w:cs="Times New Roman"/>
                <w:i/>
                <w:szCs w:val="24"/>
              </w:rPr>
              <w:t xml:space="preserve"> </w:t>
            </w:r>
            <w:r w:rsidR="00092B44" w:rsidRPr="004266F9">
              <w:rPr>
                <w:rFonts w:cs="Times New Roman"/>
                <w:b/>
                <w:szCs w:val="24"/>
              </w:rPr>
              <w:t>BUSINESS LOANS</w:t>
            </w:r>
            <w:r w:rsidRPr="004266F9">
              <w:rPr>
                <w:rFonts w:cs="Times New Roman"/>
                <w:b/>
                <w:szCs w:val="24"/>
              </w:rPr>
              <w:t xml:space="preserve"> </w:t>
            </w:r>
            <w:r w:rsidR="00092B44" w:rsidRPr="004266F9">
              <w:rPr>
                <w:rFonts w:cs="Times New Roman"/>
                <w:b/>
                <w:szCs w:val="24"/>
              </w:rPr>
              <w:t>AVAILMENT A</w:t>
            </w:r>
            <w:r w:rsidR="00092B44" w:rsidRPr="004266F9">
              <w:rPr>
                <w:rFonts w:eastAsia="SimSun" w:cs="Times New Roman"/>
                <w:b/>
                <w:szCs w:val="24"/>
                <w:lang w:val="en-US" w:eastAsia="zh-CN"/>
              </w:rPr>
              <w:t>N</w:t>
            </w:r>
            <w:r w:rsidR="00092B44" w:rsidRPr="004266F9">
              <w:rPr>
                <w:rFonts w:cs="Times New Roman"/>
                <w:b/>
                <w:szCs w:val="24"/>
              </w:rPr>
              <w:t>D EFFECTIVE</w:t>
            </w:r>
            <w:r w:rsidR="00092B44" w:rsidRPr="004266F9">
              <w:rPr>
                <w:rFonts w:eastAsia="SimSun" w:cs="Times New Roman"/>
                <w:b/>
                <w:szCs w:val="24"/>
                <w:lang w:val="en-US" w:eastAsia="zh-CN"/>
              </w:rPr>
              <w:t>N</w:t>
            </w:r>
            <w:r w:rsidR="00092B44" w:rsidRPr="004266F9">
              <w:rPr>
                <w:rFonts w:cs="Times New Roman"/>
                <w:b/>
                <w:szCs w:val="24"/>
              </w:rPr>
              <w:t>ESS</w:t>
            </w:r>
          </w:p>
        </w:tc>
        <w:tc>
          <w:tcPr>
            <w:tcW w:w="1100" w:type="dxa"/>
            <w:vMerge w:val="restart"/>
            <w:tcBorders>
              <w:top w:val="single" w:sz="4" w:space="0" w:color="auto"/>
              <w:left w:val="single" w:sz="4" w:space="0" w:color="auto"/>
              <w:bottom w:val="single" w:sz="4" w:space="0" w:color="auto"/>
              <w:right w:val="single" w:sz="4" w:space="0" w:color="auto"/>
            </w:tcBorders>
          </w:tcPr>
          <w:p w14:paraId="29A38DD2" w14:textId="77777777" w:rsidR="005B6BF9" w:rsidRPr="004266F9" w:rsidRDefault="005B6BF9" w:rsidP="004266F9">
            <w:pPr>
              <w:spacing w:line="360" w:lineRule="auto"/>
              <w:rPr>
                <w:rFonts w:cs="Times New Roman"/>
                <w:b/>
                <w:bCs/>
                <w:szCs w:val="24"/>
                <w:lang w:val="en-US"/>
              </w:rPr>
            </w:pPr>
          </w:p>
          <w:p w14:paraId="028472DB" w14:textId="58A2C037" w:rsidR="005B6BF9" w:rsidRPr="004266F9" w:rsidRDefault="00092B44" w:rsidP="004266F9">
            <w:pPr>
              <w:spacing w:line="360" w:lineRule="auto"/>
              <w:rPr>
                <w:rFonts w:cs="Times New Roman"/>
                <w:b/>
                <w:szCs w:val="24"/>
                <w:lang w:val="en-US"/>
              </w:rPr>
            </w:pPr>
            <w:r w:rsidRPr="004266F9">
              <w:rPr>
                <w:rFonts w:cs="Times New Roman"/>
                <w:b/>
                <w:szCs w:val="24"/>
              </w:rPr>
              <w:t>B</w:t>
            </w:r>
            <w:r w:rsidRPr="004266F9">
              <w:rPr>
                <w:rFonts w:cs="Times New Roman"/>
                <w:b/>
                <w:szCs w:val="24"/>
                <w:lang w:val="en-US"/>
              </w:rPr>
              <w:t>LAE</w:t>
            </w:r>
            <w:r w:rsidR="005B6BF9" w:rsidRPr="004266F9">
              <w:rPr>
                <w:rFonts w:cs="Times New Roman"/>
                <w:b/>
                <w:szCs w:val="24"/>
                <w:lang w:val="en-US"/>
              </w:rPr>
              <w:t xml:space="preserve"> 1</w:t>
            </w:r>
          </w:p>
          <w:p w14:paraId="2E36EC90" w14:textId="77777777" w:rsidR="005B6BF9" w:rsidRPr="004266F9" w:rsidRDefault="005B6BF9" w:rsidP="004266F9">
            <w:pPr>
              <w:spacing w:line="360" w:lineRule="auto"/>
              <w:rPr>
                <w:rFonts w:cs="Times New Roman"/>
                <w:szCs w:val="24"/>
                <w:lang w:val="en-US"/>
              </w:rPr>
            </w:pPr>
          </w:p>
          <w:p w14:paraId="0C1E2237" w14:textId="77777777" w:rsidR="005B6BF9" w:rsidRPr="004266F9" w:rsidRDefault="005B6BF9" w:rsidP="004266F9">
            <w:pPr>
              <w:spacing w:line="360" w:lineRule="auto"/>
              <w:rPr>
                <w:rFonts w:cs="Times New Roman"/>
                <w:szCs w:val="24"/>
                <w:lang w:val="en-US"/>
              </w:rPr>
            </w:pPr>
          </w:p>
          <w:p w14:paraId="7B13508C" w14:textId="28F2DABB" w:rsidR="005B6BF9" w:rsidRPr="004266F9" w:rsidRDefault="00092B44" w:rsidP="004266F9">
            <w:pPr>
              <w:spacing w:line="360" w:lineRule="auto"/>
              <w:rPr>
                <w:rFonts w:cs="Times New Roman"/>
                <w:b/>
                <w:szCs w:val="24"/>
                <w:lang w:val="en-US"/>
              </w:rPr>
            </w:pPr>
            <w:r w:rsidRPr="004266F9">
              <w:rPr>
                <w:rFonts w:cs="Times New Roman"/>
                <w:b/>
                <w:szCs w:val="24"/>
              </w:rPr>
              <w:t>B</w:t>
            </w:r>
            <w:r w:rsidRPr="004266F9">
              <w:rPr>
                <w:rFonts w:cs="Times New Roman"/>
                <w:b/>
                <w:szCs w:val="24"/>
                <w:lang w:val="en-US"/>
              </w:rPr>
              <w:t>LAE</w:t>
            </w:r>
            <w:r w:rsidR="005B6BF9" w:rsidRPr="004266F9">
              <w:rPr>
                <w:rFonts w:cs="Times New Roman"/>
                <w:b/>
                <w:szCs w:val="24"/>
                <w:lang w:val="en-US"/>
              </w:rPr>
              <w:t xml:space="preserve"> 2</w:t>
            </w:r>
          </w:p>
          <w:p w14:paraId="2F061062" w14:textId="77777777" w:rsidR="005B6BF9" w:rsidRPr="004266F9" w:rsidRDefault="005B6BF9" w:rsidP="004266F9">
            <w:pPr>
              <w:spacing w:line="360" w:lineRule="auto"/>
              <w:rPr>
                <w:rFonts w:cs="Times New Roman"/>
                <w:szCs w:val="24"/>
                <w:lang w:val="en-US"/>
              </w:rPr>
            </w:pPr>
          </w:p>
          <w:p w14:paraId="16AF4D4E" w14:textId="77777777" w:rsidR="005B6BF9" w:rsidRPr="004266F9" w:rsidRDefault="005B6BF9" w:rsidP="004266F9">
            <w:pPr>
              <w:spacing w:line="360" w:lineRule="auto"/>
              <w:rPr>
                <w:rFonts w:cs="Times New Roman"/>
                <w:szCs w:val="24"/>
                <w:lang w:val="en-US"/>
              </w:rPr>
            </w:pPr>
          </w:p>
          <w:p w14:paraId="5E356AAC" w14:textId="77777777" w:rsidR="005B6BF9" w:rsidRPr="004266F9" w:rsidRDefault="005B6BF9" w:rsidP="004266F9">
            <w:pPr>
              <w:spacing w:line="360" w:lineRule="auto"/>
              <w:rPr>
                <w:rFonts w:cs="Times New Roman"/>
                <w:szCs w:val="24"/>
                <w:lang w:val="en-US"/>
              </w:rPr>
            </w:pPr>
          </w:p>
          <w:p w14:paraId="424A314F" w14:textId="6B7AE834" w:rsidR="005B6BF9" w:rsidRPr="004266F9" w:rsidRDefault="00092B44" w:rsidP="004266F9">
            <w:pPr>
              <w:spacing w:line="360" w:lineRule="auto"/>
              <w:rPr>
                <w:rFonts w:cs="Times New Roman"/>
                <w:b/>
                <w:szCs w:val="24"/>
                <w:lang w:val="en-US"/>
              </w:rPr>
            </w:pPr>
            <w:r w:rsidRPr="004266F9">
              <w:rPr>
                <w:rFonts w:cs="Times New Roman"/>
                <w:b/>
                <w:szCs w:val="24"/>
              </w:rPr>
              <w:t>B</w:t>
            </w:r>
            <w:r w:rsidRPr="004266F9">
              <w:rPr>
                <w:rFonts w:cs="Times New Roman"/>
                <w:b/>
                <w:szCs w:val="24"/>
                <w:lang w:val="en-US"/>
              </w:rPr>
              <w:t>LAE</w:t>
            </w:r>
            <w:r w:rsidR="005B6BF9" w:rsidRPr="004266F9">
              <w:rPr>
                <w:rFonts w:cs="Times New Roman"/>
                <w:b/>
                <w:szCs w:val="24"/>
                <w:lang w:val="en-US"/>
              </w:rPr>
              <w:t xml:space="preserve"> 3</w:t>
            </w:r>
          </w:p>
          <w:p w14:paraId="335281F6" w14:textId="77777777" w:rsidR="005B6BF9" w:rsidRPr="004266F9" w:rsidRDefault="005B6BF9" w:rsidP="004266F9">
            <w:pPr>
              <w:spacing w:line="360" w:lineRule="auto"/>
              <w:rPr>
                <w:rFonts w:cs="Times New Roman"/>
                <w:szCs w:val="24"/>
                <w:lang w:val="en-US"/>
              </w:rPr>
            </w:pPr>
          </w:p>
          <w:p w14:paraId="7F50812C" w14:textId="77777777" w:rsidR="005B6BF9" w:rsidRPr="004266F9" w:rsidRDefault="005B6BF9" w:rsidP="004266F9">
            <w:pPr>
              <w:spacing w:line="360" w:lineRule="auto"/>
              <w:rPr>
                <w:rFonts w:cs="Times New Roman"/>
                <w:szCs w:val="24"/>
                <w:lang w:val="en-US"/>
              </w:rPr>
            </w:pPr>
          </w:p>
          <w:p w14:paraId="4E7867C6" w14:textId="7D383E66" w:rsidR="005B6BF9" w:rsidRPr="004266F9" w:rsidRDefault="00092B44" w:rsidP="004266F9">
            <w:pPr>
              <w:spacing w:after="160" w:line="360" w:lineRule="auto"/>
              <w:rPr>
                <w:rFonts w:cs="Times New Roman"/>
                <w:b/>
                <w:bCs/>
                <w:szCs w:val="24"/>
                <w:lang w:val="en-US"/>
              </w:rPr>
            </w:pPr>
            <w:r w:rsidRPr="004266F9">
              <w:rPr>
                <w:rFonts w:cs="Times New Roman"/>
                <w:b/>
                <w:szCs w:val="24"/>
              </w:rPr>
              <w:t>B</w:t>
            </w:r>
            <w:r w:rsidRPr="004266F9">
              <w:rPr>
                <w:rFonts w:cs="Times New Roman"/>
                <w:b/>
                <w:szCs w:val="24"/>
                <w:lang w:val="en-US"/>
              </w:rPr>
              <w:t>LAE</w:t>
            </w:r>
            <w:r w:rsidR="005B6BF9" w:rsidRPr="004266F9">
              <w:rPr>
                <w:rFonts w:cs="Times New Roman"/>
                <w:b/>
                <w:szCs w:val="24"/>
                <w:lang w:val="en-US"/>
              </w:rPr>
              <w:t xml:space="preserve"> 4</w:t>
            </w:r>
          </w:p>
        </w:tc>
        <w:tc>
          <w:tcPr>
            <w:tcW w:w="3688" w:type="dxa"/>
            <w:tcBorders>
              <w:top w:val="single" w:sz="4" w:space="0" w:color="auto"/>
              <w:left w:val="single" w:sz="4" w:space="0" w:color="auto"/>
              <w:bottom w:val="single" w:sz="4" w:space="0" w:color="auto"/>
              <w:right w:val="single" w:sz="4" w:space="0" w:color="auto"/>
            </w:tcBorders>
          </w:tcPr>
          <w:p w14:paraId="7C31FB41" w14:textId="4FBC1544" w:rsidR="005B6BF9" w:rsidRPr="004266F9" w:rsidRDefault="00021866" w:rsidP="004266F9">
            <w:pPr>
              <w:spacing w:line="360" w:lineRule="auto"/>
              <w:rPr>
                <w:rFonts w:cs="Times New Roman"/>
                <w:szCs w:val="24"/>
                <w:lang w:val="en-US"/>
              </w:rPr>
            </w:pPr>
            <w:r w:rsidRPr="004266F9">
              <w:rPr>
                <w:rFonts w:cs="Times New Roman"/>
                <w:szCs w:val="24"/>
                <w:lang w:val="en-US"/>
              </w:rPr>
              <w:t xml:space="preserve">I am satisfied with the </w:t>
            </w:r>
            <w:r w:rsidR="005B6BF9" w:rsidRPr="004266F9">
              <w:rPr>
                <w:rFonts w:cs="Times New Roman"/>
                <w:szCs w:val="24"/>
                <w:lang w:val="en-US"/>
              </w:rPr>
              <w:t xml:space="preserve"> b</w:t>
            </w:r>
            <w:r w:rsidR="00403860" w:rsidRPr="004266F9">
              <w:rPr>
                <w:rFonts w:cs="Times New Roman"/>
                <w:szCs w:val="24"/>
                <w:lang w:val="en-US"/>
              </w:rPr>
              <w:t>usi</w:t>
            </w:r>
            <w:r w:rsidR="005B6BF9" w:rsidRPr="004266F9">
              <w:rPr>
                <w:rFonts w:cs="Times New Roman"/>
                <w:szCs w:val="24"/>
                <w:lang w:val="en-US"/>
              </w:rPr>
              <w:t>n</w:t>
            </w:r>
            <w:r w:rsidR="00403860" w:rsidRPr="004266F9">
              <w:rPr>
                <w:rFonts w:cs="Times New Roman"/>
                <w:szCs w:val="24"/>
                <w:lang w:val="en-US"/>
              </w:rPr>
              <w:t>ess loa</w:t>
            </w:r>
            <w:r w:rsidR="00403860" w:rsidRPr="004266F9">
              <w:rPr>
                <w:rFonts w:eastAsia="SimSun" w:cs="Times New Roman"/>
                <w:szCs w:val="24"/>
                <w:lang w:val="en-US" w:eastAsia="zh-CN"/>
              </w:rPr>
              <w:t>n</w:t>
            </w:r>
            <w:r w:rsidRPr="004266F9">
              <w:rPr>
                <w:rFonts w:cs="Times New Roman"/>
                <w:szCs w:val="24"/>
                <w:lang w:val="en-US"/>
              </w:rPr>
              <w:t xml:space="preserve"> service provided by the </w:t>
            </w:r>
            <w:r w:rsidR="00403860" w:rsidRPr="004266F9">
              <w:rPr>
                <w:rFonts w:cs="Times New Roman"/>
                <w:szCs w:val="24"/>
                <w:lang w:val="en-US"/>
              </w:rPr>
              <w:t>F</w:t>
            </w:r>
            <w:r w:rsidR="00403860" w:rsidRPr="004266F9">
              <w:rPr>
                <w:rFonts w:cs="Times New Roman"/>
                <w:szCs w:val="24"/>
              </w:rPr>
              <w:t>B</w:t>
            </w:r>
            <w:r w:rsidR="00403860" w:rsidRPr="004266F9">
              <w:rPr>
                <w:rFonts w:cs="Times New Roman"/>
                <w:szCs w:val="24"/>
                <w:lang w:val="en-US"/>
              </w:rPr>
              <w:t>C Micro Pla</w:t>
            </w:r>
            <w:r w:rsidR="00403860" w:rsidRPr="004266F9">
              <w:rPr>
                <w:rFonts w:eastAsia="SimSun" w:cs="Times New Roman"/>
                <w:szCs w:val="24"/>
                <w:lang w:val="en-US" w:eastAsia="zh-CN"/>
              </w:rPr>
              <w:t>n Microfinance</w:t>
            </w:r>
          </w:p>
          <w:p w14:paraId="2480F522" w14:textId="77777777" w:rsidR="005B6BF9" w:rsidRPr="004266F9" w:rsidRDefault="005B6BF9" w:rsidP="004266F9">
            <w:pPr>
              <w:spacing w:after="160" w:line="360" w:lineRule="auto"/>
              <w:rPr>
                <w:rFonts w:cs="Times New Roman"/>
                <w:b/>
                <w:bCs/>
                <w:szCs w:val="24"/>
                <w:lang w:val="en-US"/>
              </w:rPr>
            </w:pPr>
          </w:p>
        </w:tc>
        <w:tc>
          <w:tcPr>
            <w:tcW w:w="564" w:type="dxa"/>
            <w:tcBorders>
              <w:top w:val="single" w:sz="4" w:space="0" w:color="auto"/>
              <w:left w:val="single" w:sz="4" w:space="0" w:color="auto"/>
              <w:bottom w:val="single" w:sz="4" w:space="0" w:color="auto"/>
              <w:right w:val="single" w:sz="4" w:space="0" w:color="auto"/>
            </w:tcBorders>
          </w:tcPr>
          <w:p w14:paraId="0248F13F" w14:textId="77777777" w:rsidR="005B6BF9" w:rsidRPr="004266F9" w:rsidRDefault="005B6BF9" w:rsidP="004266F9">
            <w:pPr>
              <w:spacing w:after="160"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435BB3D6" w14:textId="77777777" w:rsidR="005B6BF9" w:rsidRPr="004266F9" w:rsidRDefault="005B6BF9" w:rsidP="004266F9">
            <w:pPr>
              <w:spacing w:after="160"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300EEA31" w14:textId="77777777" w:rsidR="005B6BF9" w:rsidRPr="004266F9" w:rsidRDefault="005B6BF9" w:rsidP="004266F9">
            <w:pPr>
              <w:spacing w:after="160"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473B354A" w14:textId="77777777" w:rsidR="005B6BF9" w:rsidRPr="004266F9" w:rsidRDefault="005B6BF9" w:rsidP="004266F9">
            <w:pPr>
              <w:spacing w:after="160"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45782968" w14:textId="77777777" w:rsidR="005B6BF9" w:rsidRPr="004266F9" w:rsidRDefault="005B6BF9" w:rsidP="004266F9">
            <w:pPr>
              <w:spacing w:after="160" w:line="360" w:lineRule="auto"/>
              <w:rPr>
                <w:rFonts w:cs="Times New Roman"/>
                <w:b/>
                <w:bCs/>
                <w:szCs w:val="24"/>
                <w:lang w:val="en-US"/>
              </w:rPr>
            </w:pPr>
          </w:p>
        </w:tc>
      </w:tr>
      <w:tr w:rsidR="003009D0" w:rsidRPr="004266F9" w14:paraId="78A0C669" w14:textId="77777777" w:rsidTr="005B6BF9">
        <w:tc>
          <w:tcPr>
            <w:tcW w:w="0" w:type="auto"/>
            <w:vMerge/>
            <w:tcBorders>
              <w:top w:val="single" w:sz="4" w:space="0" w:color="auto"/>
              <w:left w:val="single" w:sz="4" w:space="0" w:color="auto"/>
              <w:bottom w:val="single" w:sz="4" w:space="0" w:color="auto"/>
              <w:right w:val="single" w:sz="4" w:space="0" w:color="auto"/>
            </w:tcBorders>
            <w:vAlign w:val="center"/>
            <w:hideMark/>
          </w:tcPr>
          <w:p w14:paraId="03684245"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2F5B5" w14:textId="77777777" w:rsidR="005B6BF9" w:rsidRPr="004266F9" w:rsidRDefault="005B6BF9" w:rsidP="004266F9">
            <w:pPr>
              <w:spacing w:line="360" w:lineRule="auto"/>
              <w:rPr>
                <w:rFonts w:cs="Times New Roman"/>
                <w:b/>
                <w:bCs/>
                <w:szCs w:val="24"/>
                <w:lang w:val="en-US"/>
              </w:rPr>
            </w:pPr>
          </w:p>
        </w:tc>
        <w:tc>
          <w:tcPr>
            <w:tcW w:w="3688" w:type="dxa"/>
            <w:tcBorders>
              <w:top w:val="single" w:sz="4" w:space="0" w:color="auto"/>
              <w:left w:val="single" w:sz="4" w:space="0" w:color="auto"/>
              <w:bottom w:val="single" w:sz="4" w:space="0" w:color="auto"/>
              <w:right w:val="single" w:sz="4" w:space="0" w:color="auto"/>
            </w:tcBorders>
            <w:hideMark/>
          </w:tcPr>
          <w:p w14:paraId="528CD6A9" w14:textId="6B906D10" w:rsidR="005B6BF9" w:rsidRPr="004266F9" w:rsidRDefault="00403860" w:rsidP="004266F9">
            <w:pPr>
              <w:spacing w:line="360" w:lineRule="auto"/>
              <w:rPr>
                <w:rFonts w:cs="Times New Roman"/>
                <w:szCs w:val="24"/>
                <w:lang w:val="en-US"/>
              </w:rPr>
            </w:pPr>
            <w:r w:rsidRPr="004266F9">
              <w:rPr>
                <w:rFonts w:cs="Times New Roman"/>
                <w:szCs w:val="24"/>
                <w:lang w:val="en-US"/>
              </w:rPr>
              <w:t>F</w:t>
            </w:r>
            <w:r w:rsidRPr="004266F9">
              <w:rPr>
                <w:rFonts w:cs="Times New Roman"/>
                <w:szCs w:val="24"/>
              </w:rPr>
              <w:t>B</w:t>
            </w:r>
            <w:r w:rsidRPr="004266F9">
              <w:rPr>
                <w:rFonts w:cs="Times New Roman"/>
                <w:szCs w:val="24"/>
                <w:lang w:val="en-US"/>
              </w:rPr>
              <w:t>C Micro Pla</w:t>
            </w:r>
            <w:r w:rsidRPr="004266F9">
              <w:rPr>
                <w:rFonts w:eastAsia="SimSun" w:cs="Times New Roman"/>
                <w:szCs w:val="24"/>
                <w:lang w:val="en-US" w:eastAsia="zh-CN"/>
              </w:rPr>
              <w:t>n Microfinance</w:t>
            </w:r>
            <w:r w:rsidRPr="004266F9">
              <w:rPr>
                <w:rFonts w:cs="Times New Roman"/>
                <w:szCs w:val="24"/>
                <w:lang w:val="en-US"/>
              </w:rPr>
              <w:t xml:space="preserve"> business loa</w:t>
            </w:r>
            <w:r w:rsidRPr="004266F9">
              <w:rPr>
                <w:rFonts w:eastAsia="SimSun" w:cs="Times New Roman"/>
                <w:szCs w:val="24"/>
                <w:lang w:val="en-US" w:eastAsia="zh-CN"/>
              </w:rPr>
              <w:t>ns terms and conditions</w:t>
            </w:r>
            <w:r w:rsidRPr="004266F9">
              <w:rPr>
                <w:rFonts w:cs="Times New Roman"/>
                <w:szCs w:val="24"/>
                <w:lang w:val="en-US"/>
              </w:rPr>
              <w:t xml:space="preserve"> are easy to u</w:t>
            </w:r>
            <w:r w:rsidRPr="004266F9">
              <w:rPr>
                <w:rFonts w:eastAsia="SimSun" w:cs="Times New Roman"/>
                <w:szCs w:val="24"/>
                <w:lang w:val="en-US" w:eastAsia="zh-CN"/>
              </w:rPr>
              <w:t xml:space="preserve">nderstand </w:t>
            </w:r>
          </w:p>
        </w:tc>
        <w:tc>
          <w:tcPr>
            <w:tcW w:w="564" w:type="dxa"/>
            <w:tcBorders>
              <w:top w:val="single" w:sz="4" w:space="0" w:color="auto"/>
              <w:left w:val="single" w:sz="4" w:space="0" w:color="auto"/>
              <w:bottom w:val="single" w:sz="4" w:space="0" w:color="auto"/>
              <w:right w:val="single" w:sz="4" w:space="0" w:color="auto"/>
            </w:tcBorders>
          </w:tcPr>
          <w:p w14:paraId="0013E22C" w14:textId="77777777" w:rsidR="005B6BF9" w:rsidRPr="004266F9" w:rsidRDefault="005B6BF9" w:rsidP="004266F9">
            <w:pPr>
              <w:spacing w:after="160"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15D85E1F" w14:textId="77777777" w:rsidR="005B6BF9" w:rsidRPr="004266F9" w:rsidRDefault="005B6BF9" w:rsidP="004266F9">
            <w:pPr>
              <w:spacing w:after="160"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289F7E37" w14:textId="77777777" w:rsidR="005B6BF9" w:rsidRPr="004266F9" w:rsidRDefault="005B6BF9" w:rsidP="004266F9">
            <w:pPr>
              <w:spacing w:after="160"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09B9D8E6" w14:textId="77777777" w:rsidR="005B6BF9" w:rsidRPr="004266F9" w:rsidRDefault="005B6BF9" w:rsidP="004266F9">
            <w:pPr>
              <w:spacing w:after="160"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39C2937C" w14:textId="77777777" w:rsidR="005B6BF9" w:rsidRPr="004266F9" w:rsidRDefault="005B6BF9" w:rsidP="004266F9">
            <w:pPr>
              <w:spacing w:after="160" w:line="360" w:lineRule="auto"/>
              <w:rPr>
                <w:rFonts w:cs="Times New Roman"/>
                <w:b/>
                <w:bCs/>
                <w:szCs w:val="24"/>
                <w:lang w:val="en-US"/>
              </w:rPr>
            </w:pPr>
          </w:p>
        </w:tc>
      </w:tr>
      <w:tr w:rsidR="003009D0" w:rsidRPr="004266F9" w14:paraId="7A93FF94" w14:textId="77777777" w:rsidTr="005B6BF9">
        <w:tc>
          <w:tcPr>
            <w:tcW w:w="0" w:type="auto"/>
            <w:vMerge/>
            <w:tcBorders>
              <w:top w:val="single" w:sz="4" w:space="0" w:color="auto"/>
              <w:left w:val="single" w:sz="4" w:space="0" w:color="auto"/>
              <w:bottom w:val="single" w:sz="4" w:space="0" w:color="auto"/>
              <w:right w:val="single" w:sz="4" w:space="0" w:color="auto"/>
            </w:tcBorders>
            <w:vAlign w:val="center"/>
            <w:hideMark/>
          </w:tcPr>
          <w:p w14:paraId="4AE8A1E1"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7189E" w14:textId="77777777" w:rsidR="005B6BF9" w:rsidRPr="004266F9" w:rsidRDefault="005B6BF9" w:rsidP="004266F9">
            <w:pPr>
              <w:spacing w:line="360" w:lineRule="auto"/>
              <w:rPr>
                <w:rFonts w:cs="Times New Roman"/>
                <w:b/>
                <w:bCs/>
                <w:szCs w:val="24"/>
                <w:lang w:val="en-US"/>
              </w:rPr>
            </w:pPr>
          </w:p>
        </w:tc>
        <w:tc>
          <w:tcPr>
            <w:tcW w:w="3688" w:type="dxa"/>
            <w:tcBorders>
              <w:top w:val="single" w:sz="4" w:space="0" w:color="auto"/>
              <w:left w:val="single" w:sz="4" w:space="0" w:color="auto"/>
              <w:bottom w:val="single" w:sz="4" w:space="0" w:color="auto"/>
              <w:right w:val="single" w:sz="4" w:space="0" w:color="auto"/>
            </w:tcBorders>
          </w:tcPr>
          <w:p w14:paraId="1498441C" w14:textId="2431FFB1" w:rsidR="005B6BF9" w:rsidRPr="004266F9" w:rsidRDefault="00403860" w:rsidP="004266F9">
            <w:pPr>
              <w:spacing w:line="360" w:lineRule="auto"/>
              <w:rPr>
                <w:rFonts w:cs="Times New Roman"/>
                <w:szCs w:val="24"/>
                <w:lang w:val="en-US"/>
              </w:rPr>
            </w:pPr>
            <w:r w:rsidRPr="004266F9">
              <w:rPr>
                <w:rFonts w:cs="Times New Roman"/>
                <w:szCs w:val="24"/>
                <w:lang w:val="en-US"/>
              </w:rPr>
              <w:t xml:space="preserve"> Payme</w:t>
            </w:r>
            <w:r w:rsidRPr="004266F9">
              <w:rPr>
                <w:rFonts w:eastAsia="SimSun" w:cs="Times New Roman"/>
                <w:szCs w:val="24"/>
                <w:lang w:val="en-US" w:eastAsia="zh-CN"/>
              </w:rPr>
              <w:t xml:space="preserve">nt plan for </w:t>
            </w:r>
            <w:r w:rsidRPr="004266F9">
              <w:rPr>
                <w:rFonts w:cs="Times New Roman"/>
                <w:szCs w:val="24"/>
                <w:lang w:val="en-US"/>
              </w:rPr>
              <w:t>Micro Pla</w:t>
            </w:r>
            <w:r w:rsidRPr="004266F9">
              <w:rPr>
                <w:rFonts w:eastAsia="SimSun" w:cs="Times New Roman"/>
                <w:szCs w:val="24"/>
                <w:lang w:val="en-US" w:eastAsia="zh-CN"/>
              </w:rPr>
              <w:t xml:space="preserve">n </w:t>
            </w:r>
            <w:r w:rsidRPr="004266F9">
              <w:rPr>
                <w:rFonts w:cs="Times New Roman"/>
                <w:szCs w:val="24"/>
                <w:lang w:val="en-US"/>
              </w:rPr>
              <w:t>business loa</w:t>
            </w:r>
            <w:r w:rsidRPr="004266F9">
              <w:rPr>
                <w:rFonts w:eastAsia="SimSun" w:cs="Times New Roman"/>
                <w:szCs w:val="24"/>
                <w:lang w:val="en-US" w:eastAsia="zh-CN"/>
              </w:rPr>
              <w:t xml:space="preserve">n </w:t>
            </w:r>
            <w:r w:rsidR="00162F92" w:rsidRPr="004266F9">
              <w:rPr>
                <w:rFonts w:cs="Times New Roman"/>
                <w:szCs w:val="24"/>
                <w:lang w:val="en-US"/>
              </w:rPr>
              <w:t>is very affordable</w:t>
            </w:r>
          </w:p>
          <w:p w14:paraId="3079B06D" w14:textId="77777777" w:rsidR="005B6BF9" w:rsidRPr="004266F9" w:rsidRDefault="005B6BF9" w:rsidP="004266F9">
            <w:pPr>
              <w:spacing w:after="160" w:line="360" w:lineRule="auto"/>
              <w:rPr>
                <w:rFonts w:cs="Times New Roman"/>
                <w:szCs w:val="24"/>
                <w:lang w:val="en-US"/>
              </w:rPr>
            </w:pPr>
          </w:p>
        </w:tc>
        <w:tc>
          <w:tcPr>
            <w:tcW w:w="564" w:type="dxa"/>
            <w:tcBorders>
              <w:top w:val="single" w:sz="4" w:space="0" w:color="auto"/>
              <w:left w:val="single" w:sz="4" w:space="0" w:color="auto"/>
              <w:bottom w:val="single" w:sz="4" w:space="0" w:color="auto"/>
              <w:right w:val="single" w:sz="4" w:space="0" w:color="auto"/>
            </w:tcBorders>
          </w:tcPr>
          <w:p w14:paraId="47721FA9" w14:textId="77777777" w:rsidR="005B6BF9" w:rsidRPr="004266F9" w:rsidRDefault="005B6BF9" w:rsidP="004266F9">
            <w:pPr>
              <w:spacing w:after="160"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00357CFA" w14:textId="77777777" w:rsidR="005B6BF9" w:rsidRPr="004266F9" w:rsidRDefault="005B6BF9" w:rsidP="004266F9">
            <w:pPr>
              <w:spacing w:after="160"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1F08297C" w14:textId="77777777" w:rsidR="005B6BF9" w:rsidRPr="004266F9" w:rsidRDefault="005B6BF9" w:rsidP="004266F9">
            <w:pPr>
              <w:spacing w:after="160"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172C4966" w14:textId="77777777" w:rsidR="005B6BF9" w:rsidRPr="004266F9" w:rsidRDefault="005B6BF9" w:rsidP="004266F9">
            <w:pPr>
              <w:spacing w:after="160"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19089DA2" w14:textId="77777777" w:rsidR="005B6BF9" w:rsidRPr="004266F9" w:rsidRDefault="005B6BF9" w:rsidP="004266F9">
            <w:pPr>
              <w:spacing w:after="160" w:line="360" w:lineRule="auto"/>
              <w:rPr>
                <w:rFonts w:cs="Times New Roman"/>
                <w:b/>
                <w:bCs/>
                <w:szCs w:val="24"/>
                <w:lang w:val="en-US"/>
              </w:rPr>
            </w:pPr>
          </w:p>
        </w:tc>
      </w:tr>
      <w:tr w:rsidR="003009D0" w:rsidRPr="004266F9" w14:paraId="1EAE9FDF" w14:textId="77777777" w:rsidTr="005B6BF9">
        <w:trPr>
          <w:trHeight w:val="1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0C5A8"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B7F4B" w14:textId="77777777" w:rsidR="005B6BF9" w:rsidRPr="004266F9" w:rsidRDefault="005B6BF9" w:rsidP="004266F9">
            <w:pPr>
              <w:spacing w:line="360" w:lineRule="auto"/>
              <w:rPr>
                <w:rFonts w:cs="Times New Roman"/>
                <w:b/>
                <w:bCs/>
                <w:szCs w:val="24"/>
                <w:lang w:val="en-US"/>
              </w:rPr>
            </w:pPr>
          </w:p>
        </w:tc>
        <w:tc>
          <w:tcPr>
            <w:tcW w:w="3688" w:type="dxa"/>
            <w:tcBorders>
              <w:top w:val="single" w:sz="4" w:space="0" w:color="auto"/>
              <w:left w:val="single" w:sz="4" w:space="0" w:color="auto"/>
              <w:bottom w:val="single" w:sz="4" w:space="0" w:color="auto"/>
              <w:right w:val="single" w:sz="4" w:space="0" w:color="auto"/>
            </w:tcBorders>
          </w:tcPr>
          <w:p w14:paraId="6997C1D3" w14:textId="0EA0FABA" w:rsidR="005B6BF9" w:rsidRPr="004266F9" w:rsidRDefault="00403860" w:rsidP="004266F9">
            <w:pPr>
              <w:spacing w:line="360" w:lineRule="auto"/>
              <w:rPr>
                <w:rFonts w:cs="Times New Roman"/>
                <w:szCs w:val="24"/>
                <w:lang w:val="en-US"/>
              </w:rPr>
            </w:pPr>
            <w:r w:rsidRPr="004266F9">
              <w:rPr>
                <w:rFonts w:cs="Times New Roman"/>
                <w:szCs w:val="24"/>
                <w:lang w:val="en-US"/>
              </w:rPr>
              <w:t>The Micro Pla</w:t>
            </w:r>
            <w:r w:rsidRPr="004266F9">
              <w:rPr>
                <w:rFonts w:eastAsia="SimSun" w:cs="Times New Roman"/>
                <w:szCs w:val="24"/>
                <w:lang w:val="en-US" w:eastAsia="zh-CN"/>
              </w:rPr>
              <w:t>n</w:t>
            </w:r>
            <w:r w:rsidR="005B6BF9" w:rsidRPr="004266F9">
              <w:rPr>
                <w:rFonts w:cs="Times New Roman"/>
                <w:szCs w:val="24"/>
                <w:lang w:val="en-US"/>
              </w:rPr>
              <w:t xml:space="preserve"> performs electronic</w:t>
            </w:r>
            <w:r w:rsidR="001A2CA5" w:rsidRPr="004266F9">
              <w:rPr>
                <w:rFonts w:cs="Times New Roman"/>
                <w:szCs w:val="24"/>
                <w:lang w:val="en-US"/>
              </w:rPr>
              <w:t xml:space="preserve"> </w:t>
            </w:r>
            <w:r w:rsidR="005B6BF9" w:rsidRPr="004266F9">
              <w:rPr>
                <w:rFonts w:cs="Times New Roman"/>
                <w:szCs w:val="24"/>
                <w:lang w:val="en-US"/>
              </w:rPr>
              <w:t>Banking service exactly as promised.</w:t>
            </w:r>
          </w:p>
          <w:p w14:paraId="7DF3A872" w14:textId="77777777" w:rsidR="005B6BF9" w:rsidRPr="004266F9" w:rsidRDefault="005B6BF9" w:rsidP="004266F9">
            <w:pPr>
              <w:spacing w:after="160" w:line="360" w:lineRule="auto"/>
              <w:rPr>
                <w:rFonts w:cs="Times New Roman"/>
                <w:b/>
                <w:bCs/>
                <w:szCs w:val="24"/>
                <w:lang w:val="en-US"/>
              </w:rPr>
            </w:pPr>
          </w:p>
        </w:tc>
        <w:tc>
          <w:tcPr>
            <w:tcW w:w="564" w:type="dxa"/>
            <w:tcBorders>
              <w:top w:val="single" w:sz="4" w:space="0" w:color="auto"/>
              <w:left w:val="single" w:sz="4" w:space="0" w:color="auto"/>
              <w:bottom w:val="single" w:sz="4" w:space="0" w:color="auto"/>
              <w:right w:val="single" w:sz="4" w:space="0" w:color="auto"/>
            </w:tcBorders>
          </w:tcPr>
          <w:p w14:paraId="079213BB" w14:textId="77777777" w:rsidR="005B6BF9" w:rsidRPr="004266F9" w:rsidRDefault="005B6BF9" w:rsidP="004266F9">
            <w:pPr>
              <w:spacing w:after="160"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0A0B9938" w14:textId="77777777" w:rsidR="005B6BF9" w:rsidRPr="004266F9" w:rsidRDefault="005B6BF9" w:rsidP="004266F9">
            <w:pPr>
              <w:spacing w:after="160"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7A01BA3A" w14:textId="77777777" w:rsidR="005B6BF9" w:rsidRPr="004266F9" w:rsidRDefault="005B6BF9" w:rsidP="004266F9">
            <w:pPr>
              <w:spacing w:after="160"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2F524ED0" w14:textId="77777777" w:rsidR="005B6BF9" w:rsidRPr="004266F9" w:rsidRDefault="005B6BF9" w:rsidP="004266F9">
            <w:pPr>
              <w:spacing w:after="160"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03A65244" w14:textId="77777777" w:rsidR="005B6BF9" w:rsidRPr="004266F9" w:rsidRDefault="005B6BF9" w:rsidP="004266F9">
            <w:pPr>
              <w:spacing w:after="160" w:line="360" w:lineRule="auto"/>
              <w:rPr>
                <w:rFonts w:cs="Times New Roman"/>
                <w:b/>
                <w:bCs/>
                <w:szCs w:val="24"/>
                <w:lang w:val="en-US"/>
              </w:rPr>
            </w:pPr>
          </w:p>
        </w:tc>
      </w:tr>
      <w:tr w:rsidR="003009D0" w:rsidRPr="004266F9" w14:paraId="6C80CB52" w14:textId="77777777" w:rsidTr="005B6BF9">
        <w:trPr>
          <w:trHeight w:val="645"/>
        </w:trPr>
        <w:tc>
          <w:tcPr>
            <w:tcW w:w="2058" w:type="dxa"/>
            <w:tcBorders>
              <w:top w:val="single" w:sz="4" w:space="0" w:color="auto"/>
              <w:left w:val="single" w:sz="4" w:space="0" w:color="auto"/>
              <w:bottom w:val="single" w:sz="4" w:space="0" w:color="auto"/>
              <w:right w:val="single" w:sz="4" w:space="0" w:color="auto"/>
            </w:tcBorders>
            <w:hideMark/>
          </w:tcPr>
          <w:p w14:paraId="2C37E516" w14:textId="00F2B183" w:rsidR="005B6BF9" w:rsidRPr="004266F9" w:rsidRDefault="006307BD" w:rsidP="004266F9">
            <w:pPr>
              <w:spacing w:after="160" w:line="360" w:lineRule="auto"/>
              <w:rPr>
                <w:rFonts w:cs="Times New Roman"/>
                <w:b/>
                <w:bCs/>
                <w:szCs w:val="24"/>
                <w:lang w:val="en-US"/>
              </w:rPr>
            </w:pPr>
            <w:r w:rsidRPr="004266F9">
              <w:rPr>
                <w:rFonts w:cs="Times New Roman"/>
                <w:b/>
                <w:szCs w:val="24"/>
              </w:rPr>
              <w:t xml:space="preserve">AGRICULTURE LOANS TO </w:t>
            </w:r>
            <w:r w:rsidRPr="004266F9">
              <w:rPr>
                <w:rFonts w:cs="Times New Roman"/>
                <w:b/>
                <w:szCs w:val="24"/>
              </w:rPr>
              <w:lastRenderedPageBreak/>
              <w:t>LOCAL FARMERS</w:t>
            </w:r>
            <w:r w:rsidR="007C2021" w:rsidRPr="004266F9">
              <w:rPr>
                <w:rFonts w:cs="Times New Roman"/>
                <w:b/>
                <w:szCs w:val="24"/>
              </w:rPr>
              <w:t xml:space="preserve"> A</w:t>
            </w:r>
            <w:r w:rsidR="007C2021" w:rsidRPr="004266F9">
              <w:rPr>
                <w:rFonts w:eastAsia="SimSun" w:cs="Times New Roman"/>
                <w:b/>
                <w:szCs w:val="24"/>
                <w:lang w:val="en-US" w:eastAsia="zh-CN"/>
              </w:rPr>
              <w:t>N</w:t>
            </w:r>
            <w:r w:rsidR="007C2021" w:rsidRPr="004266F9">
              <w:rPr>
                <w:rFonts w:cs="Times New Roman"/>
                <w:b/>
                <w:szCs w:val="24"/>
              </w:rPr>
              <w:t>D EFFECTIVE</w:t>
            </w:r>
            <w:r w:rsidR="007C2021" w:rsidRPr="004266F9">
              <w:rPr>
                <w:rFonts w:eastAsia="SimSun" w:cs="Times New Roman"/>
                <w:b/>
                <w:szCs w:val="24"/>
                <w:lang w:val="en-US" w:eastAsia="zh-CN"/>
              </w:rPr>
              <w:t>N</w:t>
            </w:r>
            <w:r w:rsidR="007C2021" w:rsidRPr="004266F9">
              <w:rPr>
                <w:rFonts w:cs="Times New Roman"/>
                <w:b/>
                <w:szCs w:val="24"/>
              </w:rPr>
              <w:t>ESS</w:t>
            </w:r>
          </w:p>
        </w:tc>
        <w:tc>
          <w:tcPr>
            <w:tcW w:w="1100" w:type="dxa"/>
            <w:tcBorders>
              <w:top w:val="single" w:sz="4" w:space="0" w:color="auto"/>
              <w:left w:val="single" w:sz="4" w:space="0" w:color="auto"/>
              <w:bottom w:val="single" w:sz="4" w:space="0" w:color="auto"/>
              <w:right w:val="single" w:sz="4" w:space="0" w:color="auto"/>
            </w:tcBorders>
            <w:hideMark/>
          </w:tcPr>
          <w:p w14:paraId="775C43DF" w14:textId="7BF8D864" w:rsidR="005B6BF9" w:rsidRPr="004266F9" w:rsidRDefault="005B6BF9" w:rsidP="004266F9">
            <w:pPr>
              <w:spacing w:after="160" w:line="360" w:lineRule="auto"/>
              <w:rPr>
                <w:rFonts w:cs="Times New Roman"/>
                <w:b/>
                <w:bCs/>
                <w:szCs w:val="24"/>
                <w:lang w:val="en-US"/>
              </w:rPr>
            </w:pPr>
            <w:r w:rsidRPr="004266F9">
              <w:rPr>
                <w:rFonts w:cs="Times New Roman"/>
                <w:b/>
                <w:bCs/>
                <w:szCs w:val="24"/>
                <w:lang w:val="en-US"/>
              </w:rPr>
              <w:lastRenderedPageBreak/>
              <w:t xml:space="preserve"> </w:t>
            </w:r>
            <w:r w:rsidR="00927180" w:rsidRPr="004266F9">
              <w:rPr>
                <w:rFonts w:cs="Times New Roman"/>
                <w:b/>
                <w:bCs/>
                <w:szCs w:val="24"/>
                <w:lang w:val="en-US"/>
              </w:rPr>
              <w:t>ALTF</w:t>
            </w:r>
            <w:r w:rsidR="007C2021" w:rsidRPr="004266F9">
              <w:rPr>
                <w:rFonts w:cs="Times New Roman"/>
                <w:b/>
                <w:bCs/>
                <w:szCs w:val="24"/>
                <w:lang w:val="en-US"/>
              </w:rPr>
              <w:t xml:space="preserve">E </w:t>
            </w:r>
            <w:r w:rsidRPr="004266F9">
              <w:rPr>
                <w:rFonts w:cs="Times New Roman"/>
                <w:b/>
                <w:bCs/>
                <w:szCs w:val="24"/>
                <w:lang w:val="en-US"/>
              </w:rPr>
              <w:lastRenderedPageBreak/>
              <w:t>1</w:t>
            </w:r>
          </w:p>
        </w:tc>
        <w:tc>
          <w:tcPr>
            <w:tcW w:w="3688" w:type="dxa"/>
            <w:tcBorders>
              <w:top w:val="single" w:sz="4" w:space="0" w:color="auto"/>
              <w:left w:val="single" w:sz="4" w:space="0" w:color="auto"/>
              <w:bottom w:val="single" w:sz="4" w:space="0" w:color="auto"/>
              <w:right w:val="single" w:sz="4" w:space="0" w:color="auto"/>
            </w:tcBorders>
          </w:tcPr>
          <w:p w14:paraId="29A4BBC6" w14:textId="2AEBFA99" w:rsidR="005B6BF9" w:rsidRPr="004266F9" w:rsidRDefault="006307BD" w:rsidP="004266F9">
            <w:pPr>
              <w:spacing w:line="360" w:lineRule="auto"/>
              <w:rPr>
                <w:rFonts w:cs="Times New Roman"/>
                <w:szCs w:val="24"/>
                <w:lang w:val="en-US"/>
              </w:rPr>
            </w:pPr>
            <w:r w:rsidRPr="004266F9">
              <w:rPr>
                <w:rFonts w:cs="Times New Roman"/>
                <w:szCs w:val="24"/>
                <w:lang w:val="en-US"/>
              </w:rPr>
              <w:lastRenderedPageBreak/>
              <w:t>My bank accou</w:t>
            </w:r>
            <w:r w:rsidRPr="004266F9">
              <w:rPr>
                <w:rFonts w:eastAsia="SimSun" w:cs="Times New Roman"/>
                <w:szCs w:val="24"/>
                <w:lang w:val="en-US" w:eastAsia="zh-CN"/>
              </w:rPr>
              <w:t>n</w:t>
            </w:r>
            <w:r w:rsidRPr="004266F9">
              <w:rPr>
                <w:rFonts w:cs="Times New Roman"/>
                <w:szCs w:val="24"/>
                <w:lang w:val="en-US"/>
              </w:rPr>
              <w:t xml:space="preserve">t is protected </w:t>
            </w:r>
            <w:proofErr w:type="gramStart"/>
            <w:r w:rsidRPr="004266F9">
              <w:rPr>
                <w:rFonts w:cs="Times New Roman"/>
                <w:szCs w:val="24"/>
                <w:lang w:val="en-US"/>
              </w:rPr>
              <w:t xml:space="preserve">by </w:t>
            </w:r>
            <w:r w:rsidR="00162F92" w:rsidRPr="004266F9">
              <w:rPr>
                <w:rFonts w:cs="Times New Roman"/>
                <w:szCs w:val="24"/>
                <w:lang w:val="en-US"/>
              </w:rPr>
              <w:t xml:space="preserve"> my</w:t>
            </w:r>
            <w:proofErr w:type="gramEnd"/>
            <w:r w:rsidR="00162F92" w:rsidRPr="004266F9">
              <w:rPr>
                <w:rFonts w:cs="Times New Roman"/>
                <w:szCs w:val="24"/>
                <w:lang w:val="en-US"/>
              </w:rPr>
              <w:t xml:space="preserve"> </w:t>
            </w:r>
            <w:r w:rsidR="005B6BF9" w:rsidRPr="004266F9">
              <w:rPr>
                <w:rFonts w:cs="Times New Roman"/>
                <w:szCs w:val="24"/>
                <w:lang w:val="en-US"/>
              </w:rPr>
              <w:t xml:space="preserve">User name and PIN is secure </w:t>
            </w:r>
            <w:r w:rsidR="005B6BF9" w:rsidRPr="004266F9">
              <w:rPr>
                <w:rFonts w:cs="Times New Roman"/>
                <w:szCs w:val="24"/>
                <w:lang w:val="en-US"/>
              </w:rPr>
              <w:lastRenderedPageBreak/>
              <w:t>enough to protect my information online from being hacked by third parties.</w:t>
            </w:r>
          </w:p>
          <w:p w14:paraId="2FC454DA" w14:textId="77777777" w:rsidR="005B6BF9" w:rsidRPr="004266F9" w:rsidRDefault="005B6BF9" w:rsidP="004266F9">
            <w:pPr>
              <w:spacing w:line="360" w:lineRule="auto"/>
              <w:rPr>
                <w:rFonts w:cs="Times New Roman"/>
                <w:b/>
                <w:bCs/>
                <w:szCs w:val="24"/>
                <w:lang w:val="en-US"/>
              </w:rPr>
            </w:pPr>
          </w:p>
          <w:p w14:paraId="19F7F255" w14:textId="77777777" w:rsidR="005B6BF9" w:rsidRPr="004266F9" w:rsidRDefault="005B6BF9" w:rsidP="004266F9">
            <w:pPr>
              <w:spacing w:after="160" w:line="360" w:lineRule="auto"/>
              <w:rPr>
                <w:rFonts w:cs="Times New Roman"/>
                <w:szCs w:val="24"/>
                <w:lang w:val="en-US"/>
              </w:rPr>
            </w:pPr>
          </w:p>
        </w:tc>
        <w:tc>
          <w:tcPr>
            <w:tcW w:w="564" w:type="dxa"/>
            <w:tcBorders>
              <w:top w:val="single" w:sz="4" w:space="0" w:color="auto"/>
              <w:left w:val="single" w:sz="4" w:space="0" w:color="auto"/>
              <w:bottom w:val="single" w:sz="4" w:space="0" w:color="auto"/>
              <w:right w:val="single" w:sz="4" w:space="0" w:color="auto"/>
            </w:tcBorders>
          </w:tcPr>
          <w:p w14:paraId="58187720" w14:textId="77777777" w:rsidR="005B6BF9" w:rsidRPr="004266F9" w:rsidRDefault="005B6BF9" w:rsidP="004266F9">
            <w:pPr>
              <w:spacing w:after="160"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3D9EF512" w14:textId="77777777" w:rsidR="005B6BF9" w:rsidRPr="004266F9" w:rsidRDefault="005B6BF9" w:rsidP="004266F9">
            <w:pPr>
              <w:spacing w:after="160"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162C8357" w14:textId="77777777" w:rsidR="005B6BF9" w:rsidRPr="004266F9" w:rsidRDefault="005B6BF9" w:rsidP="004266F9">
            <w:pPr>
              <w:spacing w:after="160"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44B7653D" w14:textId="77777777" w:rsidR="005B6BF9" w:rsidRPr="004266F9" w:rsidRDefault="005B6BF9" w:rsidP="004266F9">
            <w:pPr>
              <w:spacing w:after="160"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4AB3BDAF" w14:textId="77777777" w:rsidR="005B6BF9" w:rsidRPr="004266F9" w:rsidRDefault="005B6BF9" w:rsidP="004266F9">
            <w:pPr>
              <w:spacing w:after="160" w:line="360" w:lineRule="auto"/>
              <w:rPr>
                <w:rFonts w:cs="Times New Roman"/>
                <w:b/>
                <w:bCs/>
                <w:szCs w:val="24"/>
                <w:lang w:val="en-US"/>
              </w:rPr>
            </w:pPr>
          </w:p>
        </w:tc>
      </w:tr>
      <w:tr w:rsidR="003009D0" w:rsidRPr="004266F9" w14:paraId="46804655" w14:textId="77777777" w:rsidTr="005B6BF9">
        <w:trPr>
          <w:trHeight w:val="645"/>
        </w:trPr>
        <w:tc>
          <w:tcPr>
            <w:tcW w:w="2058" w:type="dxa"/>
            <w:tcBorders>
              <w:top w:val="single" w:sz="4" w:space="0" w:color="auto"/>
              <w:left w:val="single" w:sz="4" w:space="0" w:color="auto"/>
              <w:bottom w:val="single" w:sz="4" w:space="0" w:color="auto"/>
              <w:right w:val="single" w:sz="4" w:space="0" w:color="auto"/>
            </w:tcBorders>
          </w:tcPr>
          <w:p w14:paraId="24050672" w14:textId="77777777" w:rsidR="005B6BF9" w:rsidRPr="004266F9" w:rsidRDefault="005B6BF9" w:rsidP="004266F9">
            <w:pPr>
              <w:spacing w:after="160" w:line="360" w:lineRule="auto"/>
              <w:rPr>
                <w:rFonts w:cs="Times New Roman"/>
                <w:b/>
                <w:bCs/>
                <w:szCs w:val="24"/>
                <w:lang w:val="en-US"/>
              </w:rPr>
            </w:pPr>
          </w:p>
        </w:tc>
        <w:tc>
          <w:tcPr>
            <w:tcW w:w="1100" w:type="dxa"/>
            <w:tcBorders>
              <w:top w:val="single" w:sz="4" w:space="0" w:color="auto"/>
              <w:left w:val="single" w:sz="4" w:space="0" w:color="auto"/>
              <w:bottom w:val="single" w:sz="4" w:space="0" w:color="auto"/>
              <w:right w:val="single" w:sz="4" w:space="0" w:color="auto"/>
            </w:tcBorders>
            <w:hideMark/>
          </w:tcPr>
          <w:p w14:paraId="6FD50E6A" w14:textId="24274100" w:rsidR="005B6BF9" w:rsidRPr="004266F9" w:rsidRDefault="007C2021" w:rsidP="004266F9">
            <w:pPr>
              <w:spacing w:after="160" w:line="360" w:lineRule="auto"/>
              <w:rPr>
                <w:rFonts w:cs="Times New Roman"/>
                <w:b/>
                <w:bCs/>
                <w:szCs w:val="24"/>
                <w:lang w:val="en-US"/>
              </w:rPr>
            </w:pPr>
            <w:r w:rsidRPr="004266F9">
              <w:rPr>
                <w:rFonts w:cs="Times New Roman"/>
                <w:b/>
                <w:bCs/>
                <w:szCs w:val="24"/>
                <w:lang w:val="en-US"/>
              </w:rPr>
              <w:t>ALTFE</w:t>
            </w:r>
            <w:r w:rsidR="005B6BF9" w:rsidRPr="004266F9">
              <w:rPr>
                <w:rFonts w:cs="Times New Roman"/>
                <w:b/>
                <w:bCs/>
                <w:szCs w:val="24"/>
                <w:lang w:val="en-US"/>
              </w:rPr>
              <w:t xml:space="preserve"> 2</w:t>
            </w:r>
          </w:p>
        </w:tc>
        <w:tc>
          <w:tcPr>
            <w:tcW w:w="3688" w:type="dxa"/>
            <w:tcBorders>
              <w:top w:val="single" w:sz="4" w:space="0" w:color="auto"/>
              <w:left w:val="single" w:sz="4" w:space="0" w:color="auto"/>
              <w:bottom w:val="single" w:sz="4" w:space="0" w:color="auto"/>
              <w:right w:val="single" w:sz="4" w:space="0" w:color="auto"/>
            </w:tcBorders>
          </w:tcPr>
          <w:p w14:paraId="5B96F1E4" w14:textId="2F593FE9" w:rsidR="005B6BF9" w:rsidRPr="004266F9" w:rsidRDefault="006307BD" w:rsidP="004266F9">
            <w:pPr>
              <w:spacing w:line="360" w:lineRule="auto"/>
              <w:rPr>
                <w:rFonts w:cs="Times New Roman"/>
                <w:szCs w:val="24"/>
                <w:lang w:val="en-US"/>
              </w:rPr>
            </w:pPr>
            <w:r w:rsidRPr="004266F9">
              <w:rPr>
                <w:rFonts w:cs="Times New Roman"/>
                <w:szCs w:val="24"/>
                <w:lang w:val="en-US"/>
              </w:rPr>
              <w:t>F</w:t>
            </w:r>
            <w:r w:rsidRPr="004266F9">
              <w:rPr>
                <w:rFonts w:cs="Times New Roman"/>
                <w:szCs w:val="24"/>
              </w:rPr>
              <w:t>B</w:t>
            </w:r>
            <w:r w:rsidRPr="004266F9">
              <w:rPr>
                <w:rFonts w:cs="Times New Roman"/>
                <w:szCs w:val="24"/>
                <w:lang w:val="en-US"/>
              </w:rPr>
              <w:t>C Micro Pla</w:t>
            </w:r>
            <w:r w:rsidRPr="004266F9">
              <w:rPr>
                <w:rFonts w:eastAsia="SimSun" w:cs="Times New Roman"/>
                <w:szCs w:val="24"/>
                <w:lang w:val="en-US" w:eastAsia="zh-CN"/>
              </w:rPr>
              <w:t>n</w:t>
            </w:r>
            <w:r w:rsidRPr="004266F9">
              <w:rPr>
                <w:rFonts w:cs="Times New Roman"/>
                <w:szCs w:val="24"/>
                <w:lang w:val="en-US"/>
              </w:rPr>
              <w:t xml:space="preserve"> </w:t>
            </w:r>
            <w:r w:rsidR="005B6BF9" w:rsidRPr="004266F9">
              <w:rPr>
                <w:rFonts w:cs="Times New Roman"/>
                <w:szCs w:val="24"/>
                <w:lang w:val="en-US"/>
              </w:rPr>
              <w:t>ensures that appropriate measures are in place to prote</w:t>
            </w:r>
            <w:r w:rsidRPr="004266F9">
              <w:rPr>
                <w:rFonts w:cs="Times New Roman"/>
                <w:szCs w:val="24"/>
                <w:lang w:val="en-US"/>
              </w:rPr>
              <w:t>ct the data integrity of banking</w:t>
            </w:r>
            <w:r w:rsidR="005B6BF9" w:rsidRPr="004266F9">
              <w:rPr>
                <w:rFonts w:cs="Times New Roman"/>
                <w:szCs w:val="24"/>
                <w:lang w:val="en-US"/>
              </w:rPr>
              <w:t xml:space="preserve"> transactions, records and information</w:t>
            </w:r>
            <w:r w:rsidR="005B6BF9" w:rsidRPr="004266F9">
              <w:rPr>
                <w:rFonts w:cs="Times New Roman"/>
                <w:b/>
                <w:bCs/>
                <w:szCs w:val="24"/>
                <w:lang w:val="en-US"/>
              </w:rPr>
              <w:t>.</w:t>
            </w:r>
          </w:p>
          <w:p w14:paraId="48CA9B8F" w14:textId="77777777" w:rsidR="005B6BF9" w:rsidRPr="004266F9" w:rsidRDefault="005B6BF9" w:rsidP="004266F9">
            <w:pPr>
              <w:spacing w:after="160" w:line="360" w:lineRule="auto"/>
              <w:rPr>
                <w:rFonts w:cs="Times New Roman"/>
                <w:szCs w:val="24"/>
                <w:lang w:val="en-US"/>
              </w:rPr>
            </w:pPr>
          </w:p>
        </w:tc>
        <w:tc>
          <w:tcPr>
            <w:tcW w:w="564" w:type="dxa"/>
            <w:tcBorders>
              <w:top w:val="single" w:sz="4" w:space="0" w:color="auto"/>
              <w:left w:val="single" w:sz="4" w:space="0" w:color="auto"/>
              <w:bottom w:val="single" w:sz="4" w:space="0" w:color="auto"/>
              <w:right w:val="single" w:sz="4" w:space="0" w:color="auto"/>
            </w:tcBorders>
          </w:tcPr>
          <w:p w14:paraId="1FBE8DB9" w14:textId="77777777" w:rsidR="005B6BF9" w:rsidRPr="004266F9" w:rsidRDefault="005B6BF9" w:rsidP="004266F9">
            <w:pPr>
              <w:spacing w:after="160"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6C4FC4B3" w14:textId="77777777" w:rsidR="005B6BF9" w:rsidRPr="004266F9" w:rsidRDefault="005B6BF9" w:rsidP="004266F9">
            <w:pPr>
              <w:spacing w:after="160"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4B3A06B4" w14:textId="77777777" w:rsidR="005B6BF9" w:rsidRPr="004266F9" w:rsidRDefault="005B6BF9" w:rsidP="004266F9">
            <w:pPr>
              <w:spacing w:after="160"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0C201504" w14:textId="77777777" w:rsidR="005B6BF9" w:rsidRPr="004266F9" w:rsidRDefault="005B6BF9" w:rsidP="004266F9">
            <w:pPr>
              <w:spacing w:after="160"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45D2E3F7" w14:textId="77777777" w:rsidR="005B6BF9" w:rsidRPr="004266F9" w:rsidRDefault="005B6BF9" w:rsidP="004266F9">
            <w:pPr>
              <w:spacing w:after="160" w:line="360" w:lineRule="auto"/>
              <w:rPr>
                <w:rFonts w:cs="Times New Roman"/>
                <w:b/>
                <w:bCs/>
                <w:szCs w:val="24"/>
                <w:lang w:val="en-US"/>
              </w:rPr>
            </w:pPr>
          </w:p>
        </w:tc>
      </w:tr>
      <w:tr w:rsidR="003009D0" w:rsidRPr="004266F9" w14:paraId="3E16E82C" w14:textId="77777777" w:rsidTr="005B6BF9">
        <w:trPr>
          <w:trHeight w:val="645"/>
        </w:trPr>
        <w:tc>
          <w:tcPr>
            <w:tcW w:w="2058" w:type="dxa"/>
            <w:tcBorders>
              <w:top w:val="single" w:sz="4" w:space="0" w:color="auto"/>
              <w:left w:val="single" w:sz="4" w:space="0" w:color="auto"/>
              <w:bottom w:val="single" w:sz="4" w:space="0" w:color="auto"/>
              <w:right w:val="single" w:sz="4" w:space="0" w:color="auto"/>
            </w:tcBorders>
          </w:tcPr>
          <w:p w14:paraId="42170F48" w14:textId="77777777" w:rsidR="005B6BF9" w:rsidRPr="004266F9" w:rsidRDefault="005B6BF9" w:rsidP="004266F9">
            <w:pPr>
              <w:spacing w:after="160" w:line="360" w:lineRule="auto"/>
              <w:rPr>
                <w:rFonts w:cs="Times New Roman"/>
                <w:b/>
                <w:bCs/>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09B22649" w14:textId="55C66BD7" w:rsidR="005B6BF9" w:rsidRPr="004266F9" w:rsidRDefault="007C2021" w:rsidP="004266F9">
            <w:pPr>
              <w:spacing w:line="360" w:lineRule="auto"/>
              <w:rPr>
                <w:rFonts w:cs="Times New Roman"/>
                <w:b/>
                <w:bCs/>
                <w:szCs w:val="24"/>
                <w:lang w:val="en-US"/>
              </w:rPr>
            </w:pPr>
            <w:r w:rsidRPr="004266F9">
              <w:rPr>
                <w:rFonts w:cs="Times New Roman"/>
                <w:b/>
                <w:bCs/>
                <w:szCs w:val="24"/>
                <w:lang w:val="en-US"/>
              </w:rPr>
              <w:t xml:space="preserve">ALTFE </w:t>
            </w:r>
            <w:r w:rsidR="005B6BF9" w:rsidRPr="004266F9">
              <w:rPr>
                <w:rFonts w:cs="Times New Roman"/>
                <w:b/>
                <w:bCs/>
                <w:szCs w:val="24"/>
                <w:lang w:val="en-US"/>
              </w:rPr>
              <w:t>3</w:t>
            </w:r>
          </w:p>
          <w:p w14:paraId="12736BEE" w14:textId="77777777" w:rsidR="005B6BF9" w:rsidRPr="004266F9" w:rsidRDefault="005B6BF9" w:rsidP="004266F9">
            <w:pPr>
              <w:spacing w:after="160" w:line="360" w:lineRule="auto"/>
              <w:rPr>
                <w:rFonts w:cs="Times New Roman"/>
                <w:b/>
                <w:bCs/>
                <w:szCs w:val="24"/>
                <w:lang w:val="en-US"/>
              </w:rPr>
            </w:pPr>
          </w:p>
        </w:tc>
        <w:tc>
          <w:tcPr>
            <w:tcW w:w="3688" w:type="dxa"/>
            <w:tcBorders>
              <w:top w:val="single" w:sz="4" w:space="0" w:color="auto"/>
              <w:left w:val="single" w:sz="4" w:space="0" w:color="auto"/>
              <w:bottom w:val="single" w:sz="4" w:space="0" w:color="auto"/>
              <w:right w:val="single" w:sz="4" w:space="0" w:color="auto"/>
            </w:tcBorders>
          </w:tcPr>
          <w:p w14:paraId="71003FC8" w14:textId="25E16C20" w:rsidR="005B6BF9" w:rsidRPr="004266F9" w:rsidRDefault="009048D9" w:rsidP="004266F9">
            <w:pPr>
              <w:spacing w:line="360" w:lineRule="auto"/>
              <w:rPr>
                <w:rFonts w:cs="Times New Roman"/>
                <w:szCs w:val="24"/>
                <w:lang w:val="en-US"/>
              </w:rPr>
            </w:pPr>
            <w:r w:rsidRPr="004266F9">
              <w:rPr>
                <w:rFonts w:cs="Times New Roman"/>
                <w:szCs w:val="24"/>
                <w:lang w:val="en-US"/>
              </w:rPr>
              <w:t xml:space="preserve">I always receive </w:t>
            </w:r>
            <w:r w:rsidR="005B6BF9" w:rsidRPr="004266F9">
              <w:rPr>
                <w:rFonts w:cs="Times New Roman"/>
                <w:szCs w:val="24"/>
                <w:lang w:val="en-US"/>
              </w:rPr>
              <w:t xml:space="preserve"> help</w:t>
            </w:r>
            <w:r w:rsidR="006307BD" w:rsidRPr="004266F9">
              <w:rPr>
                <w:rFonts w:cs="Times New Roman"/>
                <w:szCs w:val="24"/>
                <w:lang w:val="en-US"/>
              </w:rPr>
              <w:t>ful assista</w:t>
            </w:r>
            <w:r w:rsidR="006307BD" w:rsidRPr="004266F9">
              <w:rPr>
                <w:rFonts w:eastAsia="SimSun" w:cs="Times New Roman"/>
                <w:szCs w:val="24"/>
                <w:lang w:val="en-US" w:eastAsia="zh-CN"/>
              </w:rPr>
              <w:t>nce</w:t>
            </w:r>
            <w:r w:rsidR="005B6BF9" w:rsidRPr="004266F9">
              <w:rPr>
                <w:rFonts w:cs="Times New Roman"/>
                <w:szCs w:val="24"/>
                <w:lang w:val="en-US"/>
              </w:rPr>
              <w:t xml:space="preserve"> </w:t>
            </w:r>
            <w:r w:rsidRPr="004266F9">
              <w:rPr>
                <w:rFonts w:cs="Times New Roman"/>
                <w:szCs w:val="24"/>
                <w:lang w:val="en-US"/>
              </w:rPr>
              <w:t>whe</w:t>
            </w:r>
            <w:r w:rsidRPr="004266F9">
              <w:rPr>
                <w:rFonts w:eastAsia="SimSun" w:cs="Times New Roman"/>
                <w:szCs w:val="24"/>
                <w:lang w:val="en-US" w:eastAsia="zh-CN"/>
              </w:rPr>
              <w:t>n</w:t>
            </w:r>
            <w:r w:rsidRPr="004266F9">
              <w:rPr>
                <w:rFonts w:cs="Times New Roman"/>
                <w:szCs w:val="24"/>
                <w:lang w:val="en-US"/>
              </w:rPr>
              <w:t xml:space="preserve"> on Micro Pla</w:t>
            </w:r>
            <w:r w:rsidRPr="004266F9">
              <w:rPr>
                <w:rFonts w:eastAsia="SimSun" w:cs="Times New Roman"/>
                <w:szCs w:val="24"/>
                <w:lang w:val="en-US" w:eastAsia="zh-CN"/>
              </w:rPr>
              <w:t>n Microfinance</w:t>
            </w:r>
            <w:r w:rsidR="006307BD" w:rsidRPr="004266F9">
              <w:rPr>
                <w:rFonts w:cs="Times New Roman"/>
                <w:szCs w:val="24"/>
                <w:lang w:val="en-US"/>
              </w:rPr>
              <w:t xml:space="preserve"> agricultural loa</w:t>
            </w:r>
            <w:r w:rsidR="005B6BF9" w:rsidRPr="004266F9">
              <w:rPr>
                <w:rFonts w:cs="Times New Roman"/>
                <w:szCs w:val="24"/>
                <w:lang w:val="en-US"/>
              </w:rPr>
              <w:t>ns</w:t>
            </w:r>
            <w:r w:rsidR="006307BD" w:rsidRPr="004266F9">
              <w:rPr>
                <w:rFonts w:cs="Times New Roman"/>
                <w:szCs w:val="24"/>
                <w:lang w:val="en-US"/>
              </w:rPr>
              <w:t xml:space="preserve"> </w:t>
            </w:r>
          </w:p>
          <w:p w14:paraId="319BCFF2" w14:textId="77777777" w:rsidR="005B6BF9" w:rsidRPr="004266F9" w:rsidRDefault="005B6BF9" w:rsidP="004266F9">
            <w:pPr>
              <w:spacing w:after="160" w:line="360" w:lineRule="auto"/>
              <w:rPr>
                <w:rFonts w:cs="Times New Roman"/>
                <w:szCs w:val="24"/>
                <w:lang w:val="en-US"/>
              </w:rPr>
            </w:pPr>
          </w:p>
        </w:tc>
        <w:tc>
          <w:tcPr>
            <w:tcW w:w="564" w:type="dxa"/>
            <w:tcBorders>
              <w:top w:val="single" w:sz="4" w:space="0" w:color="auto"/>
              <w:left w:val="single" w:sz="4" w:space="0" w:color="auto"/>
              <w:bottom w:val="single" w:sz="4" w:space="0" w:color="auto"/>
              <w:right w:val="single" w:sz="4" w:space="0" w:color="auto"/>
            </w:tcBorders>
          </w:tcPr>
          <w:p w14:paraId="41854D28" w14:textId="77777777" w:rsidR="005B6BF9" w:rsidRPr="004266F9" w:rsidRDefault="005B6BF9" w:rsidP="004266F9">
            <w:pPr>
              <w:spacing w:after="160" w:line="360" w:lineRule="auto"/>
              <w:rPr>
                <w:rFonts w:cs="Times New Roman"/>
                <w:b/>
                <w:bCs/>
                <w:szCs w:val="24"/>
                <w:lang w:val="en-US"/>
              </w:rPr>
            </w:pPr>
          </w:p>
        </w:tc>
        <w:tc>
          <w:tcPr>
            <w:tcW w:w="423" w:type="dxa"/>
            <w:tcBorders>
              <w:top w:val="single" w:sz="4" w:space="0" w:color="auto"/>
              <w:left w:val="single" w:sz="4" w:space="0" w:color="auto"/>
              <w:bottom w:val="single" w:sz="4" w:space="0" w:color="auto"/>
              <w:right w:val="single" w:sz="4" w:space="0" w:color="auto"/>
            </w:tcBorders>
          </w:tcPr>
          <w:p w14:paraId="31EDD3FE" w14:textId="77777777" w:rsidR="005B6BF9" w:rsidRPr="004266F9" w:rsidRDefault="005B6BF9" w:rsidP="004266F9">
            <w:pPr>
              <w:spacing w:after="160" w:line="360" w:lineRule="auto"/>
              <w:rPr>
                <w:rFonts w:cs="Times New Roman"/>
                <w:b/>
                <w:bCs/>
                <w:szCs w:val="24"/>
                <w:lang w:val="en-US"/>
              </w:rPr>
            </w:pPr>
          </w:p>
        </w:tc>
        <w:tc>
          <w:tcPr>
            <w:tcW w:w="424" w:type="dxa"/>
            <w:tcBorders>
              <w:top w:val="single" w:sz="4" w:space="0" w:color="auto"/>
              <w:left w:val="single" w:sz="4" w:space="0" w:color="auto"/>
              <w:bottom w:val="single" w:sz="4" w:space="0" w:color="auto"/>
              <w:right w:val="single" w:sz="4" w:space="0" w:color="auto"/>
            </w:tcBorders>
          </w:tcPr>
          <w:p w14:paraId="0BEA96A9" w14:textId="77777777" w:rsidR="005B6BF9" w:rsidRPr="004266F9" w:rsidRDefault="005B6BF9" w:rsidP="004266F9">
            <w:pPr>
              <w:spacing w:after="160" w:line="360" w:lineRule="auto"/>
              <w:rPr>
                <w:rFonts w:cs="Times New Roman"/>
                <w:b/>
                <w:bCs/>
                <w:szCs w:val="24"/>
                <w:lang w:val="en-US"/>
              </w:rPr>
            </w:pPr>
          </w:p>
        </w:tc>
        <w:tc>
          <w:tcPr>
            <w:tcW w:w="425" w:type="dxa"/>
            <w:tcBorders>
              <w:top w:val="single" w:sz="4" w:space="0" w:color="auto"/>
              <w:left w:val="single" w:sz="4" w:space="0" w:color="auto"/>
              <w:bottom w:val="single" w:sz="4" w:space="0" w:color="auto"/>
              <w:right w:val="single" w:sz="4" w:space="0" w:color="auto"/>
            </w:tcBorders>
          </w:tcPr>
          <w:p w14:paraId="41A28DA3" w14:textId="77777777" w:rsidR="005B6BF9" w:rsidRPr="004266F9" w:rsidRDefault="005B6BF9" w:rsidP="004266F9">
            <w:pPr>
              <w:spacing w:after="160" w:line="360" w:lineRule="auto"/>
              <w:rPr>
                <w:rFonts w:cs="Times New Roman"/>
                <w:b/>
                <w:bCs/>
                <w:szCs w:val="24"/>
                <w:lang w:val="en-US"/>
              </w:rPr>
            </w:pPr>
          </w:p>
        </w:tc>
        <w:tc>
          <w:tcPr>
            <w:tcW w:w="560" w:type="dxa"/>
            <w:tcBorders>
              <w:top w:val="single" w:sz="4" w:space="0" w:color="auto"/>
              <w:left w:val="single" w:sz="4" w:space="0" w:color="auto"/>
              <w:bottom w:val="single" w:sz="4" w:space="0" w:color="auto"/>
              <w:right w:val="single" w:sz="4" w:space="0" w:color="auto"/>
            </w:tcBorders>
          </w:tcPr>
          <w:p w14:paraId="1420818E" w14:textId="77777777" w:rsidR="005B6BF9" w:rsidRPr="004266F9" w:rsidRDefault="005B6BF9" w:rsidP="004266F9">
            <w:pPr>
              <w:spacing w:after="160" w:line="360" w:lineRule="auto"/>
              <w:rPr>
                <w:rFonts w:cs="Times New Roman"/>
                <w:b/>
                <w:bCs/>
                <w:szCs w:val="24"/>
                <w:lang w:val="en-US"/>
              </w:rPr>
            </w:pPr>
          </w:p>
        </w:tc>
      </w:tr>
      <w:tr w:rsidR="003009D0" w:rsidRPr="004266F9" w14:paraId="16846A62" w14:textId="77777777" w:rsidTr="005B6BF9">
        <w:trPr>
          <w:trHeight w:val="645"/>
        </w:trPr>
        <w:tc>
          <w:tcPr>
            <w:tcW w:w="2058" w:type="dxa"/>
            <w:vMerge w:val="restart"/>
            <w:tcBorders>
              <w:top w:val="single" w:sz="4" w:space="0" w:color="auto"/>
              <w:left w:val="single" w:sz="4" w:space="0" w:color="auto"/>
              <w:bottom w:val="single" w:sz="4" w:space="0" w:color="auto"/>
              <w:right w:val="single" w:sz="4" w:space="0" w:color="auto"/>
            </w:tcBorders>
          </w:tcPr>
          <w:p w14:paraId="0FD5B3AF" w14:textId="77777777" w:rsidR="005B6BF9" w:rsidRPr="004266F9" w:rsidRDefault="005B6BF9" w:rsidP="004266F9">
            <w:pPr>
              <w:spacing w:line="360" w:lineRule="auto"/>
              <w:rPr>
                <w:rFonts w:cs="Times New Roman"/>
                <w:b/>
                <w:bCs/>
                <w:szCs w:val="24"/>
                <w:lang w:val="en-US"/>
              </w:rPr>
            </w:pPr>
          </w:p>
          <w:p w14:paraId="145AEFEF" w14:textId="41F2B207" w:rsidR="005B6BF9" w:rsidRPr="004266F9" w:rsidRDefault="00162F92" w:rsidP="004266F9">
            <w:pPr>
              <w:spacing w:after="160" w:line="360" w:lineRule="auto"/>
              <w:rPr>
                <w:rFonts w:cs="Times New Roman"/>
                <w:b/>
                <w:bCs/>
                <w:szCs w:val="24"/>
                <w:lang w:val="en-US"/>
              </w:rPr>
            </w:pPr>
            <w:r w:rsidRPr="004266F9">
              <w:rPr>
                <w:rFonts w:cs="Times New Roman"/>
                <w:b/>
                <w:szCs w:val="24"/>
                <w:lang w:val="en-US"/>
              </w:rPr>
              <w:t>MICRO PLA</w:t>
            </w:r>
            <w:r w:rsidR="00C118FC" w:rsidRPr="004266F9">
              <w:rPr>
                <w:rFonts w:eastAsia="SimSun" w:cs="Times New Roman"/>
                <w:b/>
                <w:szCs w:val="24"/>
                <w:lang w:val="en-US" w:eastAsia="zh-CN"/>
              </w:rPr>
              <w:t xml:space="preserve">N </w:t>
            </w:r>
            <w:r w:rsidR="00C118FC" w:rsidRPr="004266F9">
              <w:rPr>
                <w:rFonts w:cs="Times New Roman"/>
                <w:b/>
                <w:szCs w:val="24"/>
              </w:rPr>
              <w:t>INSURANCE</w:t>
            </w:r>
            <w:r w:rsidRPr="004266F9">
              <w:rPr>
                <w:rFonts w:cs="Times New Roman"/>
                <w:b/>
                <w:szCs w:val="24"/>
              </w:rPr>
              <w:t xml:space="preserve"> SERVICE </w:t>
            </w:r>
            <w:r w:rsidR="00C118FC" w:rsidRPr="004266F9">
              <w:rPr>
                <w:rFonts w:cs="Times New Roman"/>
                <w:b/>
                <w:szCs w:val="24"/>
              </w:rPr>
              <w:t>RELIABILITY TO CUSTOMERS</w:t>
            </w:r>
          </w:p>
        </w:tc>
        <w:tc>
          <w:tcPr>
            <w:tcW w:w="1100" w:type="dxa"/>
            <w:vMerge w:val="restart"/>
            <w:tcBorders>
              <w:top w:val="single" w:sz="4" w:space="0" w:color="auto"/>
              <w:left w:val="single" w:sz="4" w:space="0" w:color="auto"/>
              <w:bottom w:val="single" w:sz="4" w:space="0" w:color="auto"/>
              <w:right w:val="single" w:sz="4" w:space="0" w:color="auto"/>
            </w:tcBorders>
          </w:tcPr>
          <w:p w14:paraId="7FB34F81" w14:textId="77777777" w:rsidR="005B6BF9" w:rsidRPr="004266F9" w:rsidRDefault="005B6BF9" w:rsidP="004266F9">
            <w:pPr>
              <w:spacing w:line="360" w:lineRule="auto"/>
              <w:rPr>
                <w:rFonts w:cs="Times New Roman"/>
                <w:b/>
                <w:bCs/>
                <w:szCs w:val="24"/>
                <w:lang w:val="en-US"/>
              </w:rPr>
            </w:pPr>
          </w:p>
          <w:p w14:paraId="1CFE0419" w14:textId="0B078293" w:rsidR="005B6BF9" w:rsidRPr="004266F9" w:rsidRDefault="00C118FC" w:rsidP="004266F9">
            <w:pPr>
              <w:spacing w:line="360" w:lineRule="auto"/>
              <w:rPr>
                <w:rFonts w:cs="Times New Roman"/>
                <w:szCs w:val="24"/>
                <w:lang w:val="en-US"/>
              </w:rPr>
            </w:pPr>
            <w:r w:rsidRPr="004266F9">
              <w:rPr>
                <w:rFonts w:cs="Times New Roman"/>
                <w:b/>
                <w:szCs w:val="24"/>
                <w:lang w:val="en-US"/>
              </w:rPr>
              <w:t>ISRC 1</w:t>
            </w:r>
          </w:p>
          <w:p w14:paraId="57EFECB3" w14:textId="77777777" w:rsidR="005B6BF9" w:rsidRPr="004266F9" w:rsidRDefault="005B6BF9" w:rsidP="004266F9">
            <w:pPr>
              <w:spacing w:line="360" w:lineRule="auto"/>
              <w:rPr>
                <w:rFonts w:cs="Times New Roman"/>
                <w:szCs w:val="24"/>
                <w:lang w:val="en-US"/>
              </w:rPr>
            </w:pPr>
          </w:p>
          <w:p w14:paraId="2A588305" w14:textId="77777777" w:rsidR="005B6BF9" w:rsidRPr="004266F9" w:rsidRDefault="005B6BF9" w:rsidP="004266F9">
            <w:pPr>
              <w:spacing w:line="360" w:lineRule="auto"/>
              <w:rPr>
                <w:rFonts w:cs="Times New Roman"/>
                <w:szCs w:val="24"/>
                <w:lang w:val="en-US"/>
              </w:rPr>
            </w:pPr>
          </w:p>
          <w:p w14:paraId="20A71130" w14:textId="7AD89DD3" w:rsidR="005B6BF9" w:rsidRPr="004266F9" w:rsidRDefault="00C118FC" w:rsidP="004266F9">
            <w:pPr>
              <w:spacing w:line="360" w:lineRule="auto"/>
              <w:rPr>
                <w:rFonts w:cs="Times New Roman"/>
                <w:b/>
                <w:szCs w:val="24"/>
                <w:lang w:val="en-US"/>
              </w:rPr>
            </w:pPr>
            <w:r w:rsidRPr="004266F9">
              <w:rPr>
                <w:rFonts w:cs="Times New Roman"/>
                <w:b/>
                <w:szCs w:val="24"/>
                <w:lang w:val="en-US"/>
              </w:rPr>
              <w:t>ISRC</w:t>
            </w:r>
            <w:r w:rsidRPr="004266F9">
              <w:rPr>
                <w:rFonts w:cs="Times New Roman"/>
                <w:szCs w:val="24"/>
                <w:lang w:val="en-US"/>
              </w:rPr>
              <w:t xml:space="preserve"> </w:t>
            </w:r>
            <w:r w:rsidRPr="004266F9">
              <w:rPr>
                <w:rFonts w:cs="Times New Roman"/>
                <w:b/>
                <w:szCs w:val="24"/>
                <w:lang w:val="en-US"/>
              </w:rPr>
              <w:t>2</w:t>
            </w:r>
          </w:p>
          <w:p w14:paraId="444B2505" w14:textId="77777777" w:rsidR="005B6BF9" w:rsidRPr="004266F9" w:rsidRDefault="005B6BF9" w:rsidP="004266F9">
            <w:pPr>
              <w:spacing w:line="360" w:lineRule="auto"/>
              <w:rPr>
                <w:rFonts w:cs="Times New Roman"/>
                <w:szCs w:val="24"/>
                <w:lang w:val="en-US"/>
              </w:rPr>
            </w:pPr>
          </w:p>
          <w:p w14:paraId="11D80EB4" w14:textId="77777777" w:rsidR="005B6BF9" w:rsidRPr="004266F9" w:rsidRDefault="005B6BF9" w:rsidP="004266F9">
            <w:pPr>
              <w:spacing w:line="360" w:lineRule="auto"/>
              <w:rPr>
                <w:rFonts w:cs="Times New Roman"/>
                <w:szCs w:val="24"/>
                <w:lang w:val="en-US"/>
              </w:rPr>
            </w:pPr>
          </w:p>
          <w:p w14:paraId="28B8D9B9" w14:textId="67AD5238" w:rsidR="005B6BF9" w:rsidRPr="004266F9" w:rsidRDefault="00C118FC" w:rsidP="004266F9">
            <w:pPr>
              <w:spacing w:after="160" w:line="360" w:lineRule="auto"/>
              <w:rPr>
                <w:rFonts w:cs="Times New Roman"/>
                <w:b/>
                <w:bCs/>
                <w:szCs w:val="24"/>
                <w:lang w:val="en-US"/>
              </w:rPr>
            </w:pPr>
            <w:r w:rsidRPr="004266F9">
              <w:rPr>
                <w:rFonts w:cs="Times New Roman"/>
                <w:b/>
                <w:szCs w:val="24"/>
                <w:lang w:val="en-US"/>
              </w:rPr>
              <w:t>ISRC 3</w:t>
            </w:r>
            <w:r w:rsidRPr="004266F9">
              <w:rPr>
                <w:rFonts w:cs="Times New Roman"/>
                <w:szCs w:val="24"/>
                <w:lang w:val="en-US"/>
              </w:rPr>
              <w:t xml:space="preserve"> </w:t>
            </w:r>
          </w:p>
        </w:tc>
        <w:tc>
          <w:tcPr>
            <w:tcW w:w="3688" w:type="dxa"/>
            <w:tcBorders>
              <w:top w:val="single" w:sz="4" w:space="0" w:color="auto"/>
              <w:left w:val="single" w:sz="4" w:space="0" w:color="auto"/>
              <w:bottom w:val="single" w:sz="4" w:space="0" w:color="auto"/>
              <w:right w:val="single" w:sz="4" w:space="0" w:color="auto"/>
            </w:tcBorders>
          </w:tcPr>
          <w:p w14:paraId="568548E0" w14:textId="6C1BF3FF" w:rsidR="005B6BF9" w:rsidRPr="004266F9" w:rsidRDefault="00C118FC" w:rsidP="004266F9">
            <w:pPr>
              <w:spacing w:line="360" w:lineRule="auto"/>
              <w:rPr>
                <w:rFonts w:cs="Times New Roman"/>
                <w:szCs w:val="24"/>
                <w:lang w:val="en-US"/>
              </w:rPr>
            </w:pPr>
            <w:r w:rsidRPr="004266F9">
              <w:rPr>
                <w:rFonts w:cs="Times New Roman"/>
                <w:szCs w:val="24"/>
                <w:lang w:val="en-US"/>
              </w:rPr>
              <w:t>I am satisfied with i</w:t>
            </w:r>
            <w:r w:rsidRPr="004266F9">
              <w:rPr>
                <w:rFonts w:eastAsia="SimSun" w:cs="Times New Roman"/>
                <w:szCs w:val="24"/>
                <w:lang w:val="en-US" w:eastAsia="zh-CN"/>
              </w:rPr>
              <w:t xml:space="preserve">nsurance services offered </w:t>
            </w:r>
            <w:r w:rsidRPr="004266F9">
              <w:rPr>
                <w:rFonts w:cs="Times New Roman"/>
                <w:szCs w:val="24"/>
                <w:lang w:val="en-US"/>
              </w:rPr>
              <w:t>by F</w:t>
            </w:r>
            <w:r w:rsidRPr="004266F9">
              <w:rPr>
                <w:rFonts w:cs="Times New Roman"/>
                <w:szCs w:val="24"/>
              </w:rPr>
              <w:t>B</w:t>
            </w:r>
            <w:r w:rsidRPr="004266F9">
              <w:rPr>
                <w:rFonts w:cs="Times New Roman"/>
                <w:szCs w:val="24"/>
                <w:lang w:val="en-US"/>
              </w:rPr>
              <w:t>C Micro Pla</w:t>
            </w:r>
            <w:r w:rsidRPr="004266F9">
              <w:rPr>
                <w:rFonts w:eastAsia="SimSun" w:cs="Times New Roman"/>
                <w:szCs w:val="24"/>
                <w:lang w:val="en-US" w:eastAsia="zh-CN"/>
              </w:rPr>
              <w:t>n Microfinance</w:t>
            </w:r>
          </w:p>
          <w:p w14:paraId="52499BD4" w14:textId="77777777" w:rsidR="005B6BF9" w:rsidRPr="004266F9" w:rsidRDefault="005B6BF9" w:rsidP="004266F9">
            <w:pPr>
              <w:spacing w:after="160" w:line="360" w:lineRule="auto"/>
              <w:rPr>
                <w:rFonts w:cs="Times New Roman"/>
                <w:szCs w:val="24"/>
                <w:lang w:val="en-US"/>
              </w:rPr>
            </w:pPr>
          </w:p>
        </w:tc>
        <w:tc>
          <w:tcPr>
            <w:tcW w:w="564" w:type="dxa"/>
            <w:vMerge w:val="restart"/>
            <w:tcBorders>
              <w:top w:val="single" w:sz="4" w:space="0" w:color="auto"/>
              <w:left w:val="single" w:sz="4" w:space="0" w:color="auto"/>
              <w:bottom w:val="single" w:sz="4" w:space="0" w:color="auto"/>
              <w:right w:val="single" w:sz="4" w:space="0" w:color="auto"/>
            </w:tcBorders>
          </w:tcPr>
          <w:p w14:paraId="6CEC07C7" w14:textId="77777777" w:rsidR="005B6BF9" w:rsidRPr="004266F9" w:rsidRDefault="005B6BF9" w:rsidP="004266F9">
            <w:pPr>
              <w:spacing w:after="160" w:line="360" w:lineRule="auto"/>
              <w:rPr>
                <w:rFonts w:cs="Times New Roman"/>
                <w:b/>
                <w:bCs/>
                <w:szCs w:val="24"/>
                <w:lang w:val="en-US"/>
              </w:rPr>
            </w:pPr>
          </w:p>
        </w:tc>
        <w:tc>
          <w:tcPr>
            <w:tcW w:w="423" w:type="dxa"/>
            <w:vMerge w:val="restart"/>
            <w:tcBorders>
              <w:top w:val="single" w:sz="4" w:space="0" w:color="auto"/>
              <w:left w:val="single" w:sz="4" w:space="0" w:color="auto"/>
              <w:bottom w:val="single" w:sz="4" w:space="0" w:color="auto"/>
              <w:right w:val="single" w:sz="4" w:space="0" w:color="auto"/>
            </w:tcBorders>
          </w:tcPr>
          <w:p w14:paraId="35F34F7C" w14:textId="77777777" w:rsidR="005B6BF9" w:rsidRPr="004266F9" w:rsidRDefault="005B6BF9" w:rsidP="004266F9">
            <w:pPr>
              <w:spacing w:after="160" w:line="360" w:lineRule="auto"/>
              <w:rPr>
                <w:rFonts w:cs="Times New Roman"/>
                <w:b/>
                <w:bCs/>
                <w:szCs w:val="24"/>
                <w:lang w:val="en-US"/>
              </w:rPr>
            </w:pPr>
          </w:p>
        </w:tc>
        <w:tc>
          <w:tcPr>
            <w:tcW w:w="424" w:type="dxa"/>
            <w:vMerge w:val="restart"/>
            <w:tcBorders>
              <w:top w:val="single" w:sz="4" w:space="0" w:color="auto"/>
              <w:left w:val="single" w:sz="4" w:space="0" w:color="auto"/>
              <w:bottom w:val="single" w:sz="4" w:space="0" w:color="auto"/>
              <w:right w:val="single" w:sz="4" w:space="0" w:color="auto"/>
            </w:tcBorders>
          </w:tcPr>
          <w:p w14:paraId="523D1AFE" w14:textId="77777777" w:rsidR="005B6BF9" w:rsidRPr="004266F9" w:rsidRDefault="005B6BF9" w:rsidP="004266F9">
            <w:pPr>
              <w:spacing w:after="160" w:line="360" w:lineRule="auto"/>
              <w:rPr>
                <w:rFonts w:cs="Times New Roman"/>
                <w:b/>
                <w:bCs/>
                <w:szCs w:val="24"/>
                <w:lang w:val="en-US"/>
              </w:rPr>
            </w:pPr>
          </w:p>
        </w:tc>
        <w:tc>
          <w:tcPr>
            <w:tcW w:w="425" w:type="dxa"/>
            <w:vMerge w:val="restart"/>
            <w:tcBorders>
              <w:top w:val="single" w:sz="4" w:space="0" w:color="auto"/>
              <w:left w:val="single" w:sz="4" w:space="0" w:color="auto"/>
              <w:bottom w:val="single" w:sz="4" w:space="0" w:color="auto"/>
              <w:right w:val="single" w:sz="4" w:space="0" w:color="auto"/>
            </w:tcBorders>
          </w:tcPr>
          <w:p w14:paraId="0D415F0A" w14:textId="77777777" w:rsidR="005B6BF9" w:rsidRPr="004266F9" w:rsidRDefault="005B6BF9" w:rsidP="004266F9">
            <w:pPr>
              <w:spacing w:after="160" w:line="360" w:lineRule="auto"/>
              <w:rPr>
                <w:rFonts w:cs="Times New Roman"/>
                <w:b/>
                <w:bCs/>
                <w:szCs w:val="24"/>
                <w:lang w:val="en-US"/>
              </w:rPr>
            </w:pPr>
          </w:p>
        </w:tc>
        <w:tc>
          <w:tcPr>
            <w:tcW w:w="560" w:type="dxa"/>
            <w:vMerge w:val="restart"/>
            <w:tcBorders>
              <w:top w:val="single" w:sz="4" w:space="0" w:color="auto"/>
              <w:left w:val="single" w:sz="4" w:space="0" w:color="auto"/>
              <w:bottom w:val="single" w:sz="4" w:space="0" w:color="auto"/>
              <w:right w:val="single" w:sz="4" w:space="0" w:color="auto"/>
            </w:tcBorders>
          </w:tcPr>
          <w:p w14:paraId="1FE7B12A" w14:textId="77777777" w:rsidR="005B6BF9" w:rsidRPr="004266F9" w:rsidRDefault="005B6BF9" w:rsidP="004266F9">
            <w:pPr>
              <w:spacing w:after="160" w:line="360" w:lineRule="auto"/>
              <w:rPr>
                <w:rFonts w:cs="Times New Roman"/>
                <w:b/>
                <w:bCs/>
                <w:szCs w:val="24"/>
                <w:lang w:val="en-US"/>
              </w:rPr>
            </w:pPr>
          </w:p>
        </w:tc>
      </w:tr>
      <w:tr w:rsidR="003009D0" w:rsidRPr="004266F9" w14:paraId="29730276" w14:textId="77777777" w:rsidTr="005B6BF9">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1E812"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0FCC5" w14:textId="77777777" w:rsidR="005B6BF9" w:rsidRPr="004266F9" w:rsidRDefault="005B6BF9" w:rsidP="004266F9">
            <w:pPr>
              <w:spacing w:line="360" w:lineRule="auto"/>
              <w:rPr>
                <w:rFonts w:cs="Times New Roman"/>
                <w:b/>
                <w:bCs/>
                <w:szCs w:val="24"/>
                <w:lang w:val="en-US"/>
              </w:rPr>
            </w:pPr>
          </w:p>
        </w:tc>
        <w:tc>
          <w:tcPr>
            <w:tcW w:w="3688" w:type="dxa"/>
            <w:tcBorders>
              <w:top w:val="single" w:sz="4" w:space="0" w:color="auto"/>
              <w:left w:val="single" w:sz="4" w:space="0" w:color="auto"/>
              <w:bottom w:val="single" w:sz="4" w:space="0" w:color="auto"/>
              <w:right w:val="single" w:sz="4" w:space="0" w:color="auto"/>
            </w:tcBorders>
          </w:tcPr>
          <w:p w14:paraId="22CDB935" w14:textId="462D8D15" w:rsidR="005B6BF9" w:rsidRPr="004266F9" w:rsidRDefault="005B6BF9" w:rsidP="004266F9">
            <w:pPr>
              <w:spacing w:line="360" w:lineRule="auto"/>
              <w:rPr>
                <w:rFonts w:cs="Times New Roman"/>
                <w:szCs w:val="24"/>
                <w:lang w:val="en-US"/>
              </w:rPr>
            </w:pPr>
            <w:r w:rsidRPr="004266F9">
              <w:rPr>
                <w:rFonts w:cs="Times New Roman"/>
                <w:szCs w:val="24"/>
                <w:lang w:val="en-US"/>
              </w:rPr>
              <w:t xml:space="preserve">I always get electronic message for my e-banking account </w:t>
            </w:r>
            <w:r w:rsidR="003009D0" w:rsidRPr="004266F9">
              <w:rPr>
                <w:rFonts w:cs="Times New Roman"/>
                <w:szCs w:val="24"/>
                <w:lang w:val="en-US"/>
              </w:rPr>
              <w:t>updates a</w:t>
            </w:r>
            <w:r w:rsidR="003009D0" w:rsidRPr="004266F9">
              <w:rPr>
                <w:rFonts w:eastAsia="SimSun" w:cs="Times New Roman"/>
                <w:szCs w:val="24"/>
                <w:lang w:val="en-US" w:eastAsia="zh-CN"/>
              </w:rPr>
              <w:t>nd follow-ups on</w:t>
            </w:r>
            <w:r w:rsidR="003009D0" w:rsidRPr="004266F9">
              <w:rPr>
                <w:rFonts w:cs="Times New Roman"/>
                <w:szCs w:val="24"/>
                <w:lang w:val="en-US"/>
              </w:rPr>
              <w:t xml:space="preserve"> pe</w:t>
            </w:r>
            <w:r w:rsidR="003009D0" w:rsidRPr="004266F9">
              <w:rPr>
                <w:rFonts w:eastAsia="SimSun" w:cs="Times New Roman"/>
                <w:szCs w:val="24"/>
                <w:lang w:val="en-US" w:eastAsia="zh-CN"/>
              </w:rPr>
              <w:t>n</w:t>
            </w:r>
            <w:r w:rsidR="003009D0" w:rsidRPr="004266F9">
              <w:rPr>
                <w:rFonts w:cs="Times New Roman"/>
                <w:szCs w:val="24"/>
                <w:lang w:val="en-US"/>
              </w:rPr>
              <w:t>di</w:t>
            </w:r>
            <w:r w:rsidR="003009D0" w:rsidRPr="004266F9">
              <w:rPr>
                <w:rFonts w:eastAsia="SimSun" w:cs="Times New Roman"/>
                <w:szCs w:val="24"/>
                <w:lang w:val="en-US" w:eastAsia="zh-CN"/>
              </w:rPr>
              <w:t>n</w:t>
            </w:r>
            <w:r w:rsidR="003009D0" w:rsidRPr="004266F9">
              <w:rPr>
                <w:rFonts w:cs="Times New Roman"/>
                <w:szCs w:val="24"/>
                <w:lang w:val="en-US"/>
              </w:rPr>
              <w:t>g i</w:t>
            </w:r>
            <w:r w:rsidR="003009D0" w:rsidRPr="004266F9">
              <w:rPr>
                <w:rFonts w:eastAsia="SimSun" w:cs="Times New Roman"/>
                <w:szCs w:val="24"/>
                <w:lang w:val="en-US" w:eastAsia="zh-CN"/>
              </w:rPr>
              <w:t>nstallments</w:t>
            </w:r>
          </w:p>
          <w:p w14:paraId="4946DD1A" w14:textId="77777777" w:rsidR="005B6BF9" w:rsidRPr="004266F9" w:rsidRDefault="005B6BF9" w:rsidP="004266F9">
            <w:pPr>
              <w:spacing w:after="160" w:line="360" w:lineRule="auto"/>
              <w:rPr>
                <w:rFonts w:cs="Times New Roman"/>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D06C9"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A2CC8"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4AD60"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C28F9"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C9DEA" w14:textId="77777777" w:rsidR="005B6BF9" w:rsidRPr="004266F9" w:rsidRDefault="005B6BF9" w:rsidP="004266F9">
            <w:pPr>
              <w:spacing w:line="360" w:lineRule="auto"/>
              <w:rPr>
                <w:rFonts w:cs="Times New Roman"/>
                <w:b/>
                <w:bCs/>
                <w:szCs w:val="24"/>
                <w:lang w:val="en-US"/>
              </w:rPr>
            </w:pPr>
          </w:p>
        </w:tc>
      </w:tr>
      <w:tr w:rsidR="003009D0" w:rsidRPr="004266F9" w14:paraId="18E79DC9" w14:textId="77777777" w:rsidTr="005B6BF9">
        <w:trPr>
          <w:trHeight w:val="1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22449"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6DFEE" w14:textId="77777777" w:rsidR="005B6BF9" w:rsidRPr="004266F9" w:rsidRDefault="005B6BF9" w:rsidP="004266F9">
            <w:pPr>
              <w:spacing w:line="360" w:lineRule="auto"/>
              <w:rPr>
                <w:rFonts w:cs="Times New Roman"/>
                <w:b/>
                <w:bCs/>
                <w:szCs w:val="24"/>
                <w:lang w:val="en-US"/>
              </w:rPr>
            </w:pPr>
          </w:p>
        </w:tc>
        <w:tc>
          <w:tcPr>
            <w:tcW w:w="3688" w:type="dxa"/>
            <w:tcBorders>
              <w:top w:val="single" w:sz="4" w:space="0" w:color="auto"/>
              <w:left w:val="single" w:sz="4" w:space="0" w:color="auto"/>
              <w:bottom w:val="single" w:sz="4" w:space="0" w:color="auto"/>
              <w:right w:val="single" w:sz="4" w:space="0" w:color="auto"/>
            </w:tcBorders>
          </w:tcPr>
          <w:p w14:paraId="1EE99E61" w14:textId="77777777" w:rsidR="005B6BF9" w:rsidRPr="004266F9" w:rsidRDefault="005B6BF9" w:rsidP="004266F9">
            <w:pPr>
              <w:spacing w:line="360" w:lineRule="auto"/>
              <w:rPr>
                <w:rFonts w:cs="Times New Roman"/>
                <w:szCs w:val="24"/>
                <w:lang w:val="en-US"/>
              </w:rPr>
            </w:pPr>
            <w:r w:rsidRPr="004266F9">
              <w:rPr>
                <w:rFonts w:cs="Times New Roman"/>
                <w:szCs w:val="24"/>
                <w:lang w:val="en-US"/>
              </w:rPr>
              <w:t>My bank’s e-platform has convenient</w:t>
            </w:r>
          </w:p>
          <w:p w14:paraId="036DBED1" w14:textId="77777777" w:rsidR="005B6BF9" w:rsidRPr="004266F9" w:rsidRDefault="005B6BF9" w:rsidP="004266F9">
            <w:pPr>
              <w:spacing w:line="360" w:lineRule="auto"/>
              <w:rPr>
                <w:rFonts w:cs="Times New Roman"/>
                <w:szCs w:val="24"/>
                <w:lang w:val="en-US"/>
              </w:rPr>
            </w:pPr>
            <w:r w:rsidRPr="004266F9">
              <w:rPr>
                <w:rFonts w:cs="Times New Roman"/>
                <w:szCs w:val="24"/>
                <w:lang w:val="en-US"/>
              </w:rPr>
              <w:t>Hours of operations.</w:t>
            </w:r>
          </w:p>
          <w:p w14:paraId="243E07A8" w14:textId="77777777" w:rsidR="005B6BF9" w:rsidRPr="004266F9" w:rsidRDefault="005B6BF9" w:rsidP="004266F9">
            <w:pPr>
              <w:spacing w:after="160" w:line="360" w:lineRule="auto"/>
              <w:rPr>
                <w:rFonts w:cs="Times New Roman"/>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8868E"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EDD37"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9428D"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ADE36" w14:textId="77777777" w:rsidR="005B6BF9" w:rsidRPr="004266F9" w:rsidRDefault="005B6BF9" w:rsidP="004266F9">
            <w:pPr>
              <w:spacing w:line="360" w:lineRule="auto"/>
              <w:rPr>
                <w:rFonts w:cs="Times New Roman"/>
                <w:b/>
                <w:bCs/>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B7FEE" w14:textId="77777777" w:rsidR="005B6BF9" w:rsidRPr="004266F9" w:rsidRDefault="005B6BF9" w:rsidP="004266F9">
            <w:pPr>
              <w:spacing w:line="360" w:lineRule="auto"/>
              <w:rPr>
                <w:rFonts w:cs="Times New Roman"/>
                <w:b/>
                <w:bCs/>
                <w:szCs w:val="24"/>
                <w:lang w:val="en-US"/>
              </w:rPr>
            </w:pPr>
          </w:p>
        </w:tc>
      </w:tr>
    </w:tbl>
    <w:p w14:paraId="70138935" w14:textId="77777777" w:rsidR="004266F9" w:rsidRDefault="004266F9" w:rsidP="004266F9">
      <w:pPr>
        <w:spacing w:after="200"/>
        <w:jc w:val="left"/>
        <w:rPr>
          <w:rFonts w:eastAsia="SimSun" w:cs="Times New Roman"/>
          <w:szCs w:val="24"/>
          <w:lang w:val="en-US" w:eastAsia="zh-CN"/>
        </w:rPr>
      </w:pPr>
    </w:p>
    <w:p w14:paraId="17CCBF49" w14:textId="77777777" w:rsidR="00647B04" w:rsidRPr="004266F9" w:rsidRDefault="00647B04" w:rsidP="004266F9">
      <w:pPr>
        <w:spacing w:after="200"/>
        <w:jc w:val="left"/>
        <w:rPr>
          <w:rFonts w:eastAsia="SimSun" w:cs="Times New Roman"/>
          <w:szCs w:val="24"/>
          <w:lang w:val="en-US" w:eastAsia="zh-CN"/>
        </w:rPr>
      </w:pPr>
    </w:p>
    <w:p w14:paraId="3A301D9E" w14:textId="77777777" w:rsidR="004E30CC" w:rsidRPr="004266F9" w:rsidRDefault="004E30CC" w:rsidP="004266F9">
      <w:pPr>
        <w:pStyle w:val="Title"/>
        <w:rPr>
          <w:rFonts w:eastAsia="SimSun"/>
          <w:lang w:val="en-US" w:eastAsia="zh-CN"/>
        </w:rPr>
      </w:pPr>
      <w:r w:rsidRPr="004266F9">
        <w:rPr>
          <w:rFonts w:eastAsia="SimSun"/>
          <w:lang w:val="en-US" w:eastAsia="zh-CN"/>
        </w:rPr>
        <w:lastRenderedPageBreak/>
        <w:t xml:space="preserve">APPENDIX 2 </w:t>
      </w:r>
    </w:p>
    <w:p w14:paraId="5875F7A7" w14:textId="77777777" w:rsidR="004E30CC" w:rsidRPr="004266F9" w:rsidRDefault="004E30CC" w:rsidP="004266F9">
      <w:pPr>
        <w:pStyle w:val="Title"/>
        <w:rPr>
          <w:rFonts w:eastAsia="SimSun"/>
          <w:lang w:val="en-US" w:eastAsia="zh-CN"/>
        </w:rPr>
      </w:pPr>
      <w:r w:rsidRPr="004266F9">
        <w:rPr>
          <w:rFonts w:eastAsia="SimSun"/>
          <w:lang w:val="en-US" w:eastAsia="zh-CN"/>
        </w:rPr>
        <w:t xml:space="preserve">    </w:t>
      </w:r>
      <w:r w:rsidR="005B6BF9" w:rsidRPr="004266F9">
        <w:rPr>
          <w:rFonts w:eastAsia="SimSun"/>
          <w:lang w:val="en-US" w:eastAsia="zh-CN"/>
        </w:rPr>
        <w:t>QUESTIONNAIRE</w:t>
      </w:r>
    </w:p>
    <w:p w14:paraId="0C2660EA" w14:textId="40AAA314" w:rsidR="007F5C5C" w:rsidRPr="004266F9" w:rsidRDefault="004E30CC" w:rsidP="004266F9">
      <w:pPr>
        <w:spacing w:after="200"/>
        <w:jc w:val="left"/>
        <w:rPr>
          <w:rFonts w:eastAsia="SimSun" w:cs="Times New Roman"/>
          <w:szCs w:val="24"/>
          <w:lang w:val="en-US" w:eastAsia="zh-CN"/>
        </w:rPr>
      </w:pPr>
      <w:r w:rsidRPr="004266F9">
        <w:rPr>
          <w:rFonts w:eastAsia="SimSun" w:cs="Times New Roman"/>
          <w:b/>
          <w:bCs/>
          <w:szCs w:val="24"/>
          <w:lang w:val="en-US" w:eastAsia="zh-CN"/>
        </w:rPr>
        <w:t xml:space="preserve">     </w:t>
      </w:r>
      <w:r w:rsidR="005B6BF9" w:rsidRPr="004266F9">
        <w:rPr>
          <w:rFonts w:eastAsia="SimSun" w:cs="Times New Roman"/>
          <w:b/>
          <w:szCs w:val="24"/>
          <w:lang w:val="en-US" w:eastAsia="zh-CN"/>
        </w:rPr>
        <w:t>Questionnaire</w:t>
      </w:r>
      <w:r w:rsidR="007F5C5C" w:rsidRPr="004266F9">
        <w:rPr>
          <w:rFonts w:eastAsia="SimSun" w:cs="Times New Roman"/>
          <w:b/>
          <w:bCs/>
          <w:szCs w:val="24"/>
          <w:lang w:val="en-US" w:eastAsia="zh-CN"/>
        </w:rPr>
        <w:t xml:space="preserve"> for Microfinance Clients</w:t>
      </w:r>
    </w:p>
    <w:p w14:paraId="561154ED" w14:textId="196660D1" w:rsidR="00297A23" w:rsidRDefault="00297A23" w:rsidP="004266F9">
      <w:pPr>
        <w:spacing w:after="200"/>
        <w:jc w:val="left"/>
        <w:rPr>
          <w:rFonts w:eastAsia="SimSun" w:cs="Times New Roman"/>
          <w:szCs w:val="24"/>
          <w:lang w:val="en-US" w:eastAsia="zh-CN"/>
        </w:rPr>
      </w:pPr>
      <w:r w:rsidRPr="00297A23">
        <w:rPr>
          <w:rFonts w:eastAsia="SimSun" w:cs="Times New Roman"/>
          <w:szCs w:val="24"/>
          <w:lang w:val="en-US" w:eastAsia="zh-CN"/>
        </w:rPr>
        <w:t xml:space="preserve">My name is Samantha Celia </w:t>
      </w:r>
      <w:proofErr w:type="spellStart"/>
      <w:r w:rsidRPr="00297A23">
        <w:rPr>
          <w:rFonts w:eastAsia="SimSun" w:cs="Times New Roman"/>
          <w:szCs w:val="24"/>
          <w:lang w:val="en-US" w:eastAsia="zh-CN"/>
        </w:rPr>
        <w:t>Ruturi</w:t>
      </w:r>
      <w:proofErr w:type="spellEnd"/>
      <w:r w:rsidRPr="00297A23">
        <w:rPr>
          <w:rFonts w:eastAsia="SimSun" w:cs="Times New Roman"/>
          <w:szCs w:val="24"/>
          <w:lang w:val="en-US" w:eastAsia="zh-CN"/>
        </w:rPr>
        <w:t xml:space="preserve">, a final year student in B.com Banking and Finance Honors Degree at </w:t>
      </w:r>
      <w:proofErr w:type="spellStart"/>
      <w:r w:rsidRPr="00297A23">
        <w:rPr>
          <w:rFonts w:eastAsia="SimSun" w:cs="Times New Roman"/>
          <w:szCs w:val="24"/>
          <w:lang w:val="en-US" w:eastAsia="zh-CN"/>
        </w:rPr>
        <w:t>Bindura</w:t>
      </w:r>
      <w:proofErr w:type="spellEnd"/>
      <w:r w:rsidRPr="00297A23">
        <w:rPr>
          <w:rFonts w:eastAsia="SimSun" w:cs="Times New Roman"/>
          <w:szCs w:val="24"/>
          <w:lang w:val="en-US" w:eastAsia="zh-CN"/>
        </w:rPr>
        <w:t xml:space="preserve"> University of Science Education.</w:t>
      </w:r>
      <w:r>
        <w:rPr>
          <w:rFonts w:eastAsia="SimSun" w:cs="Times New Roman"/>
          <w:szCs w:val="24"/>
          <w:lang w:val="en-US" w:eastAsia="zh-CN"/>
        </w:rPr>
        <w:t xml:space="preserve"> I am carrying out a research on the role of Microfinance Institutions programs in achieving financial inclusion in partial fulfillment</w:t>
      </w:r>
      <w:r w:rsidRPr="00297A23">
        <w:rPr>
          <w:rFonts w:eastAsia="SimSun" w:cs="Times New Roman"/>
          <w:szCs w:val="24"/>
          <w:lang w:val="en-US" w:eastAsia="zh-CN"/>
        </w:rPr>
        <w:t xml:space="preserve"> of </w:t>
      </w:r>
      <w:r w:rsidRPr="00297A23">
        <w:rPr>
          <w:rFonts w:eastAsia="SimSun" w:cs="Times New Roman"/>
          <w:szCs w:val="24"/>
          <w:lang w:eastAsia="zh-CN"/>
        </w:rPr>
        <w:t>Banking and Finance</w:t>
      </w:r>
      <w:r w:rsidRPr="00297A23">
        <w:rPr>
          <w:rFonts w:eastAsia="SimSun" w:cs="Times New Roman"/>
          <w:szCs w:val="24"/>
          <w:lang w:val="en-US" w:eastAsia="zh-CN"/>
        </w:rPr>
        <w:t xml:space="preserve"> studies. I would much appreciate your valued time </w:t>
      </w:r>
      <w:r w:rsidRPr="00297A23">
        <w:rPr>
          <w:rFonts w:eastAsia="SimSun" w:cs="Times New Roman"/>
          <w:szCs w:val="24"/>
          <w:lang w:eastAsia="zh-CN"/>
        </w:rPr>
        <w:t xml:space="preserve">and effort in </w:t>
      </w:r>
      <w:r w:rsidRPr="00297A23">
        <w:rPr>
          <w:rFonts w:eastAsia="SimSun" w:cs="Times New Roman"/>
          <w:szCs w:val="24"/>
          <w:lang w:val="en-US" w:eastAsia="zh-CN"/>
        </w:rPr>
        <w:t xml:space="preserve">responding to this questionnaire </w:t>
      </w:r>
      <w:r w:rsidRPr="00297A23">
        <w:rPr>
          <w:rFonts w:eastAsia="SimSun" w:cs="Times New Roman"/>
          <w:szCs w:val="24"/>
          <w:lang w:eastAsia="zh-CN"/>
        </w:rPr>
        <w:t xml:space="preserve">and also assure you that your </w:t>
      </w:r>
      <w:r w:rsidRPr="00297A23">
        <w:rPr>
          <w:rFonts w:eastAsia="SimSun" w:cs="Times New Roman"/>
          <w:szCs w:val="24"/>
          <w:lang w:val="en-US" w:eastAsia="zh-CN"/>
        </w:rPr>
        <w:t>responses would be treated</w:t>
      </w:r>
      <w:r w:rsidRPr="00297A23">
        <w:rPr>
          <w:rFonts w:eastAsia="SimSun" w:cs="Times New Roman"/>
          <w:szCs w:val="24"/>
          <w:lang w:eastAsia="zh-CN"/>
        </w:rPr>
        <w:t xml:space="preserve"> with privacy and only </w:t>
      </w:r>
      <w:r w:rsidRPr="00297A23">
        <w:rPr>
          <w:rFonts w:eastAsia="SimSun" w:cs="Times New Roman"/>
          <w:szCs w:val="24"/>
          <w:lang w:val="en-US" w:eastAsia="zh-CN"/>
        </w:rPr>
        <w:t>used for academic purposes only.</w:t>
      </w:r>
    </w:p>
    <w:p w14:paraId="146FF9BE" w14:textId="77777777" w:rsidR="007F5C5C" w:rsidRPr="004266F9" w:rsidRDefault="007F5C5C" w:rsidP="004266F9">
      <w:pPr>
        <w:spacing w:after="200"/>
        <w:rPr>
          <w:rFonts w:eastAsia="SimSun" w:cs="Times New Roman"/>
          <w:b/>
          <w:bCs/>
          <w:szCs w:val="24"/>
          <w:lang w:val="en-US" w:eastAsia="zh-CN"/>
        </w:rPr>
      </w:pPr>
      <w:r w:rsidRPr="004266F9">
        <w:rPr>
          <w:rFonts w:eastAsia="SimSun" w:cs="Times New Roman"/>
          <w:b/>
          <w:bCs/>
          <w:szCs w:val="24"/>
          <w:lang w:val="en-US" w:eastAsia="zh-CN"/>
        </w:rPr>
        <w:t>Demographic Information</w:t>
      </w:r>
      <w:r w:rsidRPr="004266F9">
        <w:rPr>
          <w:rFonts w:eastAsia="SimSun" w:cs="Times New Roman"/>
          <w:szCs w:val="24"/>
          <w:lang w:val="en-US" w:eastAsia="zh-CN"/>
        </w:rPr>
        <w:cr/>
      </w:r>
      <w:r w:rsidRPr="004266F9">
        <w:rPr>
          <w:rFonts w:eastAsia="SimSun" w:cs="Times New Roman"/>
          <w:b/>
          <w:bCs/>
          <w:szCs w:val="24"/>
          <w:lang w:val="en-US" w:eastAsia="zh-CN"/>
        </w:rPr>
        <w:t xml:space="preserve"> Please tick [√] appropriate answer and fill out your a</w:t>
      </w:r>
      <w:r w:rsidRPr="004266F9">
        <w:rPr>
          <w:rFonts w:eastAsia="SimSun" w:cs="Times New Roman"/>
          <w:b/>
          <w:szCs w:val="24"/>
          <w:lang w:val="en-US" w:eastAsia="zh-CN"/>
        </w:rPr>
        <w:t>nswer</w:t>
      </w:r>
      <w:r w:rsidRPr="004266F9">
        <w:rPr>
          <w:rFonts w:eastAsia="SimSun" w:cs="Times New Roman"/>
          <w:b/>
          <w:bCs/>
          <w:szCs w:val="24"/>
          <w:lang w:val="en-US" w:eastAsia="zh-CN"/>
        </w:rPr>
        <w:t xml:space="preserve"> i</w:t>
      </w:r>
      <w:r w:rsidRPr="004266F9">
        <w:rPr>
          <w:rFonts w:eastAsia="SimSun" w:cs="Times New Roman"/>
          <w:b/>
          <w:szCs w:val="24"/>
          <w:lang w:val="en-US" w:eastAsia="zh-CN"/>
        </w:rPr>
        <w:t>n</w:t>
      </w:r>
      <w:r w:rsidRPr="004266F9">
        <w:rPr>
          <w:rFonts w:eastAsia="SimSun" w:cs="Times New Roman"/>
          <w:b/>
          <w:bCs/>
          <w:szCs w:val="24"/>
          <w:lang w:val="en-US" w:eastAsia="zh-CN"/>
        </w:rPr>
        <w:t xml:space="preserve"> the space provided</w:t>
      </w:r>
    </w:p>
    <w:p w14:paraId="355BD00B" w14:textId="635CD645" w:rsidR="00532E3A"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Age</w:t>
      </w:r>
      <w:r w:rsidR="00233D52">
        <w:rPr>
          <w:rFonts w:eastAsia="SimSun" w:cs="Times New Roman"/>
          <w:szCs w:val="24"/>
          <w:lang w:val="en-US" w:eastAsia="zh-CN"/>
        </w:rPr>
        <w:t>:</w:t>
      </w:r>
      <w:r w:rsidRPr="004266F9">
        <w:rPr>
          <w:rFonts w:eastAsia="SimSun" w:cs="Times New Roman"/>
          <w:szCs w:val="24"/>
          <w:lang w:val="en-US" w:eastAsia="zh-CN"/>
        </w:rPr>
        <w:t xml:space="preserve"> </w:t>
      </w:r>
      <w:r w:rsidRPr="004266F9">
        <w:rPr>
          <w:rFonts w:eastAsia="SimSun" w:cs="Times New Roman"/>
          <w:szCs w:val="24"/>
          <w:lang w:val="en-US" w:eastAsia="zh-CN"/>
        </w:rPr>
        <w:tab/>
      </w:r>
    </w:p>
    <w:p w14:paraId="29057D1E" w14:textId="77777777" w:rsidR="00532E3A"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18-30 </w:t>
      </w:r>
      <w:r w:rsidRPr="004266F9">
        <w:rPr>
          <w:rFonts w:ascii="MS Mincho" w:eastAsia="MS Mincho" w:hAnsi="MS Mincho" w:cs="MS Mincho" w:hint="eastAsia"/>
          <w:szCs w:val="24"/>
          <w:lang w:val="en-US" w:eastAsia="zh-CN"/>
        </w:rPr>
        <w:t>☐</w:t>
      </w:r>
      <w:r w:rsidR="00532E3A">
        <w:rPr>
          <w:rFonts w:eastAsia="SimSun" w:cs="Times New Roman"/>
          <w:szCs w:val="24"/>
          <w:lang w:val="en-US" w:eastAsia="zh-CN"/>
        </w:rPr>
        <w:t xml:space="preserve">    </w:t>
      </w:r>
    </w:p>
    <w:p w14:paraId="70A617A4" w14:textId="77777777" w:rsidR="00233D52"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 30-45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r w:rsidR="00233D52">
        <w:rPr>
          <w:rFonts w:eastAsia="SimSun" w:cs="Times New Roman"/>
          <w:szCs w:val="24"/>
          <w:lang w:val="en-US" w:eastAsia="zh-CN"/>
        </w:rPr>
        <w:t xml:space="preserve">  </w:t>
      </w:r>
    </w:p>
    <w:p w14:paraId="26CCB85B" w14:textId="2EE5E39E"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 </w:t>
      </w:r>
      <w:proofErr w:type="gramStart"/>
      <w:r w:rsidRPr="004266F9">
        <w:rPr>
          <w:rFonts w:eastAsia="SimSun" w:cs="Times New Roman"/>
          <w:szCs w:val="24"/>
          <w:lang w:val="en-US" w:eastAsia="zh-CN"/>
        </w:rPr>
        <w:t>above</w:t>
      </w:r>
      <w:proofErr w:type="gramEnd"/>
      <w:r w:rsidRPr="004266F9">
        <w:rPr>
          <w:rFonts w:eastAsia="SimSun" w:cs="Times New Roman"/>
          <w:szCs w:val="24"/>
          <w:lang w:val="en-US" w:eastAsia="zh-CN"/>
        </w:rPr>
        <w:t xml:space="preserve"> 45 </w:t>
      </w:r>
      <w:r w:rsidRPr="004266F9">
        <w:rPr>
          <w:rFonts w:ascii="MS Mincho" w:eastAsia="MS Mincho" w:hAnsi="MS Mincho" w:cs="MS Mincho" w:hint="eastAsia"/>
          <w:szCs w:val="24"/>
          <w:lang w:val="en-US" w:eastAsia="zh-CN"/>
        </w:rPr>
        <w:t>☐</w:t>
      </w:r>
    </w:p>
    <w:p w14:paraId="13FFF31B" w14:textId="7B94F053" w:rsidR="00233D52"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Gender</w:t>
      </w:r>
      <w:r w:rsidR="00233D52">
        <w:rPr>
          <w:rFonts w:eastAsia="SimSun" w:cs="Times New Roman"/>
          <w:szCs w:val="24"/>
          <w:lang w:val="en-US" w:eastAsia="zh-CN"/>
        </w:rPr>
        <w:t>:</w:t>
      </w:r>
      <w:r w:rsidRPr="004266F9">
        <w:rPr>
          <w:rFonts w:eastAsia="SimSun" w:cs="Times New Roman"/>
          <w:szCs w:val="24"/>
          <w:lang w:val="en-US" w:eastAsia="zh-CN"/>
        </w:rPr>
        <w:tab/>
      </w:r>
      <w:r w:rsidRPr="004266F9">
        <w:rPr>
          <w:rFonts w:eastAsia="SimSun" w:cs="Times New Roman"/>
          <w:szCs w:val="24"/>
          <w:lang w:val="en-US" w:eastAsia="zh-CN"/>
        </w:rPr>
        <w:tab/>
      </w:r>
    </w:p>
    <w:p w14:paraId="16C935BB" w14:textId="5D1E02C3"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Male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Female </w:t>
      </w:r>
      <w:r w:rsidRPr="004266F9">
        <w:rPr>
          <w:rFonts w:ascii="MS Mincho" w:eastAsia="MS Mincho" w:hAnsi="MS Mincho" w:cs="MS Mincho" w:hint="eastAsia"/>
          <w:szCs w:val="24"/>
          <w:lang w:val="en-US" w:eastAsia="zh-CN"/>
        </w:rPr>
        <w:t>☐</w:t>
      </w:r>
    </w:p>
    <w:p w14:paraId="401F0307" w14:textId="1BD4A980"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Level of education</w:t>
      </w:r>
      <w:r w:rsidR="00233D52">
        <w:rPr>
          <w:rFonts w:eastAsia="SimSun" w:cs="Times New Roman"/>
          <w:szCs w:val="24"/>
          <w:lang w:val="en-US" w:eastAsia="zh-CN"/>
        </w:rPr>
        <w:t>:</w:t>
      </w:r>
      <w:r w:rsidRPr="004266F9">
        <w:rPr>
          <w:rFonts w:eastAsia="SimSun" w:cs="Times New Roman"/>
          <w:szCs w:val="24"/>
          <w:lang w:val="en-US" w:eastAsia="zh-CN"/>
        </w:rPr>
        <w:tab/>
      </w:r>
      <w:r w:rsidRPr="004266F9">
        <w:rPr>
          <w:rFonts w:eastAsia="SimSun" w:cs="Times New Roman"/>
          <w:szCs w:val="24"/>
          <w:lang w:val="en-US" w:eastAsia="zh-CN"/>
        </w:rPr>
        <w:tab/>
        <w:t xml:space="preserve">None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Secondary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r w:rsidRPr="004266F9">
        <w:rPr>
          <w:rFonts w:eastAsia="SimSun" w:cs="Times New Roman"/>
          <w:szCs w:val="24"/>
          <w:lang w:val="en-US" w:eastAsia="zh-CN"/>
        </w:rPr>
        <w:tab/>
        <w:t xml:space="preserve"> University 1st degree </w:t>
      </w:r>
      <w:r w:rsidRPr="004266F9">
        <w:rPr>
          <w:rFonts w:ascii="MS Mincho" w:eastAsia="MS Mincho" w:hAnsi="MS Mincho" w:cs="MS Mincho" w:hint="eastAsia"/>
          <w:szCs w:val="24"/>
          <w:lang w:val="en-US" w:eastAsia="zh-CN"/>
        </w:rPr>
        <w:t>☐</w:t>
      </w:r>
    </w:p>
    <w:p w14:paraId="00C3F0F3" w14:textId="77777777" w:rsidR="007F5C5C" w:rsidRPr="004266F9" w:rsidRDefault="007F5C5C" w:rsidP="004266F9">
      <w:pPr>
        <w:spacing w:after="200"/>
        <w:ind w:left="2160" w:firstLine="720"/>
        <w:jc w:val="left"/>
        <w:rPr>
          <w:rFonts w:eastAsia="SimSun" w:cs="Times New Roman"/>
          <w:szCs w:val="24"/>
          <w:lang w:val="en-US" w:eastAsia="zh-CN"/>
        </w:rPr>
      </w:pPr>
      <w:r w:rsidRPr="004266F9">
        <w:rPr>
          <w:rFonts w:eastAsia="SimSun" w:cs="Times New Roman"/>
          <w:szCs w:val="24"/>
          <w:lang w:val="en-US" w:eastAsia="zh-CN"/>
        </w:rPr>
        <w:t xml:space="preserve">Primary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College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Post graduate </w:t>
      </w:r>
      <w:r w:rsidRPr="004266F9">
        <w:rPr>
          <w:rFonts w:ascii="MS Mincho" w:eastAsia="MS Mincho" w:hAnsi="MS Mincho" w:cs="MS Mincho" w:hint="eastAsia"/>
          <w:szCs w:val="24"/>
          <w:lang w:val="en-US" w:eastAsia="zh-CN"/>
        </w:rPr>
        <w:t>☐</w:t>
      </w:r>
    </w:p>
    <w:p w14:paraId="77FF3FBD"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Occupation............................................</w:t>
      </w:r>
    </w:p>
    <w:p w14:paraId="2AD28834" w14:textId="77777777" w:rsidR="004E30CC" w:rsidRDefault="004E30CC" w:rsidP="004266F9">
      <w:pPr>
        <w:spacing w:after="200"/>
        <w:jc w:val="left"/>
        <w:rPr>
          <w:rFonts w:eastAsia="SimSun" w:cs="Times New Roman"/>
          <w:szCs w:val="24"/>
          <w:lang w:val="en-US" w:eastAsia="zh-CN"/>
        </w:rPr>
      </w:pPr>
    </w:p>
    <w:p w14:paraId="24D30C8B" w14:textId="77777777" w:rsidR="00647B04" w:rsidRDefault="00647B04" w:rsidP="004266F9">
      <w:pPr>
        <w:spacing w:after="200"/>
        <w:jc w:val="left"/>
        <w:rPr>
          <w:rFonts w:eastAsia="SimSun" w:cs="Times New Roman"/>
          <w:szCs w:val="24"/>
          <w:lang w:val="en-US" w:eastAsia="zh-CN"/>
        </w:rPr>
      </w:pPr>
    </w:p>
    <w:p w14:paraId="4F94ECBD" w14:textId="77777777" w:rsidR="00647B04" w:rsidRDefault="00647B04" w:rsidP="004266F9">
      <w:pPr>
        <w:spacing w:after="200"/>
        <w:jc w:val="left"/>
        <w:rPr>
          <w:rFonts w:eastAsia="SimSun" w:cs="Times New Roman"/>
          <w:szCs w:val="24"/>
          <w:lang w:val="en-US" w:eastAsia="zh-CN"/>
        </w:rPr>
      </w:pPr>
    </w:p>
    <w:p w14:paraId="1F4AEA00" w14:textId="77777777" w:rsidR="00647B04" w:rsidRDefault="00647B04" w:rsidP="004266F9">
      <w:pPr>
        <w:spacing w:after="200"/>
        <w:jc w:val="left"/>
        <w:rPr>
          <w:rFonts w:eastAsia="SimSun" w:cs="Times New Roman"/>
          <w:szCs w:val="24"/>
          <w:lang w:val="en-US" w:eastAsia="zh-CN"/>
        </w:rPr>
      </w:pPr>
    </w:p>
    <w:p w14:paraId="17FFC597" w14:textId="77777777" w:rsidR="00647B04" w:rsidRPr="004266F9" w:rsidRDefault="00647B04" w:rsidP="004266F9">
      <w:pPr>
        <w:spacing w:after="200"/>
        <w:jc w:val="left"/>
        <w:rPr>
          <w:rFonts w:eastAsia="SimSun" w:cs="Times New Roman"/>
          <w:szCs w:val="24"/>
          <w:lang w:val="en-US" w:eastAsia="zh-CN"/>
        </w:rPr>
      </w:pPr>
      <w:bookmarkStart w:id="295" w:name="_GoBack"/>
      <w:bookmarkEnd w:id="295"/>
    </w:p>
    <w:p w14:paraId="69BFEE28" w14:textId="7AB46BC0" w:rsidR="004E30CC" w:rsidRPr="004266F9" w:rsidRDefault="004E30CC" w:rsidP="004266F9">
      <w:pPr>
        <w:pStyle w:val="Title"/>
        <w:rPr>
          <w:rFonts w:eastAsia="SimSun"/>
          <w:lang w:val="en-US" w:eastAsia="zh-CN"/>
        </w:rPr>
      </w:pPr>
      <w:r w:rsidRPr="004266F9">
        <w:rPr>
          <w:rFonts w:eastAsia="SimSun"/>
          <w:lang w:val="en-US" w:eastAsia="zh-CN"/>
        </w:rPr>
        <w:lastRenderedPageBreak/>
        <w:t>APPE</w:t>
      </w:r>
      <w:r w:rsidRPr="004266F9">
        <w:t>NDIX 3</w:t>
      </w:r>
    </w:p>
    <w:p w14:paraId="403B7900" w14:textId="194A612A" w:rsidR="00793EB9" w:rsidRPr="004266F9" w:rsidRDefault="00793EB9" w:rsidP="004266F9">
      <w:pPr>
        <w:pStyle w:val="Title"/>
        <w:rPr>
          <w:rFonts w:eastAsia="SimSun"/>
          <w:lang w:val="en-US" w:eastAsia="zh-CN"/>
        </w:rPr>
      </w:pPr>
      <w:r w:rsidRPr="004266F9">
        <w:rPr>
          <w:rFonts w:eastAsia="SimSun"/>
          <w:lang w:val="en-US" w:eastAsia="zh-CN"/>
        </w:rPr>
        <w:t>I</w:t>
      </w:r>
      <w:r w:rsidRPr="004266F9">
        <w:t>NTERVIEW</w:t>
      </w:r>
    </w:p>
    <w:p w14:paraId="35A0CA3D" w14:textId="3D358521" w:rsidR="00233D52" w:rsidRPr="00233D52" w:rsidRDefault="007F5C5C" w:rsidP="00233D52">
      <w:pPr>
        <w:pStyle w:val="ListParagraph"/>
        <w:numPr>
          <w:ilvl w:val="0"/>
          <w:numId w:val="11"/>
        </w:numPr>
        <w:spacing w:after="200"/>
        <w:jc w:val="left"/>
        <w:rPr>
          <w:rFonts w:eastAsia="SimSun" w:cs="Times New Roman"/>
          <w:szCs w:val="24"/>
          <w:lang w:val="en-US" w:eastAsia="zh-CN"/>
        </w:rPr>
      </w:pPr>
      <w:r w:rsidRPr="00233D52">
        <w:rPr>
          <w:rFonts w:eastAsia="SimSun" w:cs="Times New Roman"/>
          <w:szCs w:val="24"/>
          <w:lang w:val="en-US" w:eastAsia="zh-CN"/>
        </w:rPr>
        <w:t xml:space="preserve">What is your </w:t>
      </w:r>
      <w:r w:rsidR="00233D52" w:rsidRPr="00233D52">
        <w:rPr>
          <w:rFonts w:eastAsia="SimSun" w:cs="Times New Roman"/>
          <w:szCs w:val="24"/>
          <w:lang w:val="en-US" w:eastAsia="zh-CN"/>
        </w:rPr>
        <w:t>household monthly</w:t>
      </w:r>
      <w:r w:rsidRPr="00233D52">
        <w:rPr>
          <w:rFonts w:eastAsia="SimSun" w:cs="Times New Roman"/>
          <w:szCs w:val="24"/>
          <w:lang w:val="en-US" w:eastAsia="zh-CN"/>
        </w:rPr>
        <w:t xml:space="preserve"> income?</w:t>
      </w:r>
      <w:r w:rsidRPr="00233D52">
        <w:rPr>
          <w:rFonts w:eastAsia="SimSun" w:cs="Times New Roman"/>
          <w:szCs w:val="24"/>
          <w:lang w:val="en-US" w:eastAsia="zh-CN"/>
        </w:rPr>
        <w:cr/>
        <w:t xml:space="preserve">Below $500 </w:t>
      </w:r>
      <w:r w:rsidRPr="00233D52">
        <w:rPr>
          <w:rFonts w:ascii="MS Mincho" w:eastAsia="MS Mincho" w:hAnsi="MS Mincho" w:cs="MS Mincho" w:hint="eastAsia"/>
          <w:szCs w:val="24"/>
          <w:lang w:val="en-US" w:eastAsia="zh-CN"/>
        </w:rPr>
        <w:t>☐</w:t>
      </w:r>
      <w:r w:rsidRPr="00233D52">
        <w:rPr>
          <w:rFonts w:eastAsia="SimSun" w:cs="Times New Roman"/>
          <w:szCs w:val="24"/>
          <w:lang w:val="en-US" w:eastAsia="zh-CN"/>
        </w:rPr>
        <w:t xml:space="preserve">   </w:t>
      </w:r>
    </w:p>
    <w:p w14:paraId="768986F8" w14:textId="77BD9B40" w:rsidR="00233D52" w:rsidRDefault="00233D52" w:rsidP="00233D52">
      <w:pPr>
        <w:spacing w:after="200"/>
        <w:ind w:left="360"/>
        <w:jc w:val="left"/>
        <w:rPr>
          <w:rFonts w:eastAsia="SimSun" w:cs="Times New Roman"/>
          <w:szCs w:val="24"/>
          <w:lang w:val="en-US" w:eastAsia="zh-CN"/>
        </w:rPr>
      </w:pPr>
      <w:r>
        <w:rPr>
          <w:rFonts w:eastAsia="SimSun" w:cs="Times New Roman"/>
          <w:szCs w:val="24"/>
          <w:lang w:val="en-US" w:eastAsia="zh-CN"/>
        </w:rPr>
        <w:t xml:space="preserve">   </w:t>
      </w:r>
      <w:r>
        <w:rPr>
          <w:rFonts w:eastAsia="SimSun" w:cs="Times New Roman"/>
          <w:szCs w:val="24"/>
          <w:lang w:val="en-US" w:eastAsia="zh-CN"/>
        </w:rPr>
        <w:tab/>
      </w:r>
      <w:r w:rsidR="007F5C5C" w:rsidRPr="00233D52">
        <w:rPr>
          <w:rFonts w:eastAsia="SimSun" w:cs="Times New Roman"/>
          <w:szCs w:val="24"/>
          <w:lang w:val="en-US" w:eastAsia="zh-CN"/>
        </w:rPr>
        <w:t xml:space="preserve">$500-$1 000 </w:t>
      </w:r>
      <w:r w:rsidR="007F5C5C" w:rsidRPr="00233D52">
        <w:rPr>
          <w:rFonts w:ascii="MS Mincho" w:eastAsia="MS Mincho" w:hAnsi="MS Mincho" w:cs="MS Mincho" w:hint="eastAsia"/>
          <w:szCs w:val="24"/>
          <w:lang w:val="en-US" w:eastAsia="zh-CN"/>
        </w:rPr>
        <w:t>☐</w:t>
      </w:r>
      <w:r w:rsidR="007F5C5C" w:rsidRPr="00233D52">
        <w:rPr>
          <w:rFonts w:eastAsia="SimSun" w:cs="Times New Roman"/>
          <w:szCs w:val="24"/>
          <w:lang w:val="en-US" w:eastAsia="zh-CN"/>
        </w:rPr>
        <w:t xml:space="preserve">      </w:t>
      </w:r>
    </w:p>
    <w:p w14:paraId="443FC852" w14:textId="6F2B1966" w:rsidR="007F5C5C" w:rsidRPr="00233D52" w:rsidRDefault="007F5C5C" w:rsidP="00233D52">
      <w:pPr>
        <w:spacing w:after="200"/>
        <w:ind w:left="360" w:firstLine="360"/>
        <w:jc w:val="left"/>
        <w:rPr>
          <w:rFonts w:eastAsia="SimSun" w:cs="Times New Roman"/>
          <w:szCs w:val="24"/>
          <w:lang w:val="en-US" w:eastAsia="zh-CN"/>
        </w:rPr>
      </w:pPr>
      <w:r w:rsidRPr="00233D52">
        <w:rPr>
          <w:rFonts w:eastAsia="SimSun" w:cs="Times New Roman"/>
          <w:szCs w:val="24"/>
          <w:lang w:val="en-US" w:eastAsia="zh-CN"/>
        </w:rPr>
        <w:t xml:space="preserve">Above $1000 </w:t>
      </w:r>
      <w:r w:rsidRPr="00233D52">
        <w:rPr>
          <w:rFonts w:ascii="MS Mincho" w:eastAsia="MS Mincho" w:hAnsi="MS Mincho" w:cs="MS Mincho" w:hint="eastAsia"/>
          <w:szCs w:val="24"/>
          <w:lang w:val="en-US" w:eastAsia="zh-CN"/>
        </w:rPr>
        <w:t>☐</w:t>
      </w:r>
      <w:r w:rsidR="00233D52">
        <w:rPr>
          <w:rFonts w:eastAsia="SimSun" w:cs="Times New Roman"/>
          <w:szCs w:val="24"/>
          <w:lang w:val="en-US" w:eastAsia="zh-CN"/>
        </w:rPr>
        <w:cr/>
        <w:t>2. Which financial programs</w:t>
      </w:r>
      <w:r w:rsidRPr="00233D52">
        <w:rPr>
          <w:rFonts w:eastAsia="SimSun" w:cs="Times New Roman"/>
          <w:szCs w:val="24"/>
          <w:lang w:val="en-US" w:eastAsia="zh-CN"/>
        </w:rPr>
        <w:t xml:space="preserve"> do you have access to?</w:t>
      </w:r>
      <w:r w:rsidRPr="00233D52">
        <w:rPr>
          <w:rFonts w:eastAsia="SimSun" w:cs="Times New Roman"/>
          <w:szCs w:val="24"/>
          <w:lang w:val="en-US" w:eastAsia="zh-CN"/>
        </w:rPr>
        <w:cr/>
        <w:t>Savings</w:t>
      </w:r>
      <w:r w:rsidR="00793EB9" w:rsidRPr="00233D52">
        <w:rPr>
          <w:rFonts w:eastAsia="SimSun" w:cs="Times New Roman"/>
          <w:szCs w:val="24"/>
          <w:lang w:val="en-US" w:eastAsia="zh-CN"/>
        </w:rPr>
        <w:t xml:space="preserve"> </w:t>
      </w:r>
      <w:r w:rsidR="00793EB9" w:rsidRPr="00233D52">
        <w:rPr>
          <w:rFonts w:ascii="MS Mincho" w:eastAsia="MS Mincho" w:hAnsi="MS Mincho" w:cs="MS Mincho" w:hint="eastAsia"/>
          <w:szCs w:val="24"/>
          <w:lang w:val="en-US" w:eastAsia="zh-CN"/>
        </w:rPr>
        <w:t>☐</w:t>
      </w:r>
      <w:r w:rsidRPr="00233D52">
        <w:rPr>
          <w:rFonts w:eastAsia="SimSun" w:cs="Times New Roman"/>
          <w:szCs w:val="24"/>
          <w:lang w:val="en-US" w:eastAsia="zh-CN"/>
        </w:rPr>
        <w:t xml:space="preserve">        Insurance</w:t>
      </w:r>
      <w:r w:rsidR="00793EB9" w:rsidRPr="00233D52">
        <w:rPr>
          <w:rFonts w:ascii="MS Mincho" w:eastAsia="MS Mincho" w:hAnsi="MS Mincho" w:cs="MS Mincho" w:hint="eastAsia"/>
          <w:szCs w:val="24"/>
          <w:lang w:val="en-US" w:eastAsia="zh-CN"/>
        </w:rPr>
        <w:t>☐</w:t>
      </w:r>
      <w:r w:rsidRPr="00233D52">
        <w:rPr>
          <w:rFonts w:eastAsia="SimSun" w:cs="Times New Roman"/>
          <w:szCs w:val="24"/>
          <w:lang w:val="en-US" w:eastAsia="zh-CN"/>
        </w:rPr>
        <w:t xml:space="preserve">       Credit</w:t>
      </w:r>
      <w:r w:rsidR="00793EB9" w:rsidRPr="00233D52">
        <w:rPr>
          <w:rFonts w:ascii="MS Mincho" w:eastAsia="MS Mincho" w:hAnsi="MS Mincho" w:cs="MS Mincho" w:hint="eastAsia"/>
          <w:szCs w:val="24"/>
          <w:lang w:val="en-US" w:eastAsia="zh-CN"/>
        </w:rPr>
        <w:t>☐</w:t>
      </w:r>
      <w:r w:rsidRPr="00233D52">
        <w:rPr>
          <w:rFonts w:eastAsia="SimSun" w:cs="Times New Roman"/>
          <w:szCs w:val="24"/>
          <w:lang w:val="en-US" w:eastAsia="zh-CN"/>
        </w:rPr>
        <w:t xml:space="preserve">        Remittances</w:t>
      </w:r>
      <w:r w:rsidR="00793EB9" w:rsidRPr="00233D52">
        <w:rPr>
          <w:rFonts w:ascii="MS Mincho" w:eastAsia="MS Mincho" w:hAnsi="MS Mincho" w:cs="MS Mincho" w:hint="eastAsia"/>
          <w:szCs w:val="24"/>
          <w:lang w:val="en-US" w:eastAsia="zh-CN"/>
        </w:rPr>
        <w:t>☐</w:t>
      </w:r>
    </w:p>
    <w:p w14:paraId="5DF4BEAA" w14:textId="17E57ADA"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3. Are there any products that your MFP is not of</w:t>
      </w:r>
      <w:r w:rsidR="00DB5A64" w:rsidRPr="004266F9">
        <w:rPr>
          <w:rFonts w:eastAsia="SimSun" w:cs="Times New Roman"/>
          <w:szCs w:val="24"/>
          <w:lang w:val="en-US" w:eastAsia="zh-CN"/>
        </w:rPr>
        <w:t xml:space="preserve">fering which you might want to </w:t>
      </w:r>
      <w:r w:rsidRPr="004266F9">
        <w:rPr>
          <w:rFonts w:eastAsia="SimSun" w:cs="Times New Roman"/>
          <w:szCs w:val="24"/>
          <w:lang w:val="en-US" w:eastAsia="zh-CN"/>
        </w:rPr>
        <w:t>access? If yes, please specify...............................................................................</w:t>
      </w:r>
      <w:r w:rsidRPr="004266F9">
        <w:rPr>
          <w:rFonts w:eastAsia="SimSun" w:cs="Times New Roman"/>
          <w:szCs w:val="24"/>
          <w:lang w:val="en-US" w:eastAsia="zh-CN"/>
        </w:rPr>
        <w:cr/>
        <w:t>4. Do you access credit as an individual or as a group?</w:t>
      </w:r>
    </w:p>
    <w:p w14:paraId="11436789" w14:textId="0C8CB399" w:rsidR="007F5C5C" w:rsidRPr="004266F9" w:rsidRDefault="00DD421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Individual </w:t>
      </w:r>
      <w:r w:rsidRPr="004266F9">
        <w:rPr>
          <w:rFonts w:ascii="MS Mincho" w:eastAsia="MS Mincho" w:hAnsi="MS Mincho" w:cs="MS Mincho" w:hint="eastAsia"/>
          <w:szCs w:val="24"/>
          <w:lang w:val="en-US" w:eastAsia="zh-CN"/>
        </w:rPr>
        <w:t>☐</w:t>
      </w:r>
      <w:r w:rsidR="007F5C5C" w:rsidRPr="004266F9">
        <w:rPr>
          <w:rFonts w:eastAsia="SimSun" w:cs="Times New Roman"/>
          <w:szCs w:val="24"/>
          <w:lang w:val="en-US" w:eastAsia="zh-CN"/>
        </w:rPr>
        <w:tab/>
        <w:t xml:space="preserve">       Group </w:t>
      </w:r>
      <w:r w:rsidR="007F5C5C" w:rsidRPr="004266F9">
        <w:rPr>
          <w:rFonts w:ascii="MS Mincho" w:eastAsia="MS Mincho" w:hAnsi="MS Mincho" w:cs="MS Mincho" w:hint="eastAsia"/>
          <w:szCs w:val="24"/>
          <w:lang w:val="en-US" w:eastAsia="zh-CN"/>
        </w:rPr>
        <w:t>☐</w:t>
      </w:r>
    </w:p>
    <w:p w14:paraId="39F0F020" w14:textId="77777777" w:rsidR="00233D52"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5. </w:t>
      </w:r>
      <w:r w:rsidR="00233D52">
        <w:rPr>
          <w:rFonts w:eastAsia="SimSun" w:cs="Times New Roman"/>
          <w:szCs w:val="24"/>
          <w:lang w:val="en-US" w:eastAsia="zh-CN"/>
        </w:rPr>
        <w:t xml:space="preserve">Are there many </w:t>
      </w:r>
      <w:r w:rsidR="00233D52" w:rsidRPr="004266F9">
        <w:rPr>
          <w:rFonts w:eastAsia="SimSun" w:cs="Times New Roman"/>
          <w:szCs w:val="24"/>
          <w:lang w:val="en-US" w:eastAsia="zh-CN"/>
        </w:rPr>
        <w:t>microfinance institution</w:t>
      </w:r>
      <w:r w:rsidR="00233D52">
        <w:rPr>
          <w:rFonts w:eastAsia="SimSun" w:cs="Times New Roman"/>
          <w:szCs w:val="24"/>
          <w:lang w:val="en-US" w:eastAsia="zh-CN"/>
        </w:rPr>
        <w:t xml:space="preserve">s which you have done </w:t>
      </w:r>
      <w:proofErr w:type="spellStart"/>
      <w:r w:rsidR="00233D52">
        <w:rPr>
          <w:rFonts w:cs="Times New Roman"/>
          <w:szCs w:val="24"/>
        </w:rPr>
        <w:t>busi</w:t>
      </w:r>
      <w:proofErr w:type="spellEnd"/>
      <w:r w:rsidR="00233D52">
        <w:rPr>
          <w:rFonts w:eastAsia="SimSun" w:cs="Times New Roman"/>
          <w:szCs w:val="24"/>
          <w:lang w:val="en-US" w:eastAsia="zh-CN"/>
        </w:rPr>
        <w:t>ness with?</w:t>
      </w:r>
    </w:p>
    <w:p w14:paraId="60E2ACD0" w14:textId="77777777" w:rsidR="00233D52" w:rsidRDefault="00233D52" w:rsidP="004266F9">
      <w:pPr>
        <w:spacing w:after="200"/>
        <w:jc w:val="left"/>
        <w:rPr>
          <w:rFonts w:eastAsia="SimSun" w:cs="Times New Roman"/>
          <w:szCs w:val="24"/>
          <w:lang w:val="en-US" w:eastAsia="zh-CN"/>
        </w:rPr>
      </w:pPr>
      <w:r>
        <w:rPr>
          <w:rFonts w:eastAsia="SimSun" w:cs="Times New Roman"/>
          <w:szCs w:val="24"/>
          <w:lang w:val="en-US" w:eastAsia="zh-CN"/>
        </w:rPr>
        <w:t>Yes</w:t>
      </w:r>
      <w:r>
        <w:rPr>
          <w:rFonts w:eastAsia="SimSun" w:cs="Times New Roman"/>
          <w:szCs w:val="24"/>
          <w:lang w:val="en-US" w:eastAsia="zh-CN"/>
        </w:rPr>
        <w:tab/>
      </w:r>
      <w:r>
        <w:rPr>
          <w:rFonts w:eastAsia="SimSun" w:cs="Times New Roman"/>
          <w:szCs w:val="24"/>
          <w:lang w:val="en-US" w:eastAsia="zh-CN"/>
        </w:rPr>
        <w:tab/>
        <w:t xml:space="preserve">No </w:t>
      </w:r>
    </w:p>
    <w:p w14:paraId="0761C41E" w14:textId="6970F924" w:rsidR="00233D52" w:rsidRDefault="007F5C5C" w:rsidP="00233D52">
      <w:pPr>
        <w:spacing w:after="200"/>
        <w:jc w:val="left"/>
        <w:rPr>
          <w:rFonts w:eastAsia="SimSun" w:cs="Times New Roman"/>
          <w:szCs w:val="24"/>
          <w:lang w:val="en-US" w:eastAsia="zh-CN"/>
        </w:rPr>
      </w:pPr>
      <w:r w:rsidRPr="004266F9">
        <w:rPr>
          <w:rFonts w:eastAsia="SimSun" w:cs="Times New Roman"/>
          <w:szCs w:val="24"/>
          <w:lang w:val="en-US" w:eastAsia="zh-CN"/>
        </w:rPr>
        <w:t>6.</w:t>
      </w:r>
      <w:r w:rsidR="00233D52">
        <w:rPr>
          <w:rFonts w:eastAsia="SimSun" w:cs="Times New Roman"/>
          <w:szCs w:val="24"/>
          <w:lang w:val="en-US" w:eastAsia="zh-CN"/>
        </w:rPr>
        <w:t xml:space="preserve"> If yes, how many microfinance institutions have you dealt with?</w:t>
      </w:r>
    </w:p>
    <w:p w14:paraId="4CAD6506" w14:textId="77777777" w:rsidR="00233D52" w:rsidRDefault="00233D52" w:rsidP="00233D52">
      <w:pPr>
        <w:spacing w:after="0" w:line="240" w:lineRule="auto"/>
        <w:jc w:val="left"/>
        <w:rPr>
          <w:rFonts w:cs="Times New Roman"/>
          <w:szCs w:val="24"/>
          <w:lang w:val="en-US"/>
        </w:rPr>
      </w:pPr>
      <w:r>
        <w:rPr>
          <w:rFonts w:eastAsia="SimSun" w:cs="Times New Roman"/>
          <w:szCs w:val="24"/>
          <w:lang w:val="en-US" w:eastAsia="zh-CN"/>
        </w:rPr>
        <w:t xml:space="preserve"> 1 </w:t>
      </w:r>
      <w:r>
        <w:rPr>
          <w:rFonts w:ascii="MS Mincho" w:eastAsia="MS Mincho" w:hAnsi="MS Mincho" w:cs="MS Mincho" w:hint="eastAsia"/>
          <w:szCs w:val="24"/>
          <w:lang w:val="en-US" w:eastAsia="zh-CN"/>
        </w:rPr>
        <w:t>☐</w:t>
      </w:r>
      <w:r>
        <w:rPr>
          <w:rFonts w:eastAsia="SimSun" w:cs="Times New Roman"/>
          <w:szCs w:val="24"/>
          <w:lang w:val="en-US" w:eastAsia="zh-CN"/>
        </w:rPr>
        <w:tab/>
        <w:t xml:space="preserve">         2 </w:t>
      </w:r>
      <w:r>
        <w:rPr>
          <w:rFonts w:ascii="MS Mincho" w:eastAsia="MS Mincho" w:hAnsi="MS Mincho" w:cs="MS Mincho" w:hint="eastAsia"/>
          <w:szCs w:val="24"/>
          <w:lang w:val="en-US" w:eastAsia="zh-CN"/>
        </w:rPr>
        <w:t>☐</w:t>
      </w:r>
      <w:r>
        <w:rPr>
          <w:rFonts w:eastAsia="SimSun" w:cs="Times New Roman"/>
          <w:szCs w:val="24"/>
          <w:lang w:val="en-US" w:eastAsia="zh-CN"/>
        </w:rPr>
        <w:tab/>
        <w:t xml:space="preserve">       3 </w:t>
      </w:r>
      <w:r>
        <w:rPr>
          <w:rFonts w:ascii="MS Mincho" w:eastAsia="MS Mincho" w:hAnsi="MS Mincho" w:cs="MS Mincho" w:hint="eastAsia"/>
          <w:szCs w:val="24"/>
          <w:lang w:val="en-US" w:eastAsia="zh-CN"/>
        </w:rPr>
        <w:t>☐</w:t>
      </w:r>
      <w:r>
        <w:rPr>
          <w:rFonts w:eastAsia="SimSun" w:cs="Times New Roman"/>
          <w:szCs w:val="24"/>
          <w:lang w:val="en-US" w:eastAsia="zh-CN"/>
        </w:rPr>
        <w:t xml:space="preserve">    </w:t>
      </w:r>
      <w:r>
        <w:rPr>
          <w:rFonts w:eastAsia="SimSun" w:cs="Times New Roman"/>
          <w:szCs w:val="24"/>
          <w:lang w:val="en-US" w:eastAsia="zh-CN"/>
        </w:rPr>
        <w:tab/>
        <w:t xml:space="preserve">   4 </w:t>
      </w:r>
      <w:r>
        <w:rPr>
          <w:rFonts w:ascii="MS Mincho" w:eastAsia="MS Mincho" w:hAnsi="MS Mincho" w:cs="MS Mincho" w:hint="eastAsia"/>
          <w:szCs w:val="24"/>
          <w:lang w:val="en-US" w:eastAsia="zh-CN"/>
        </w:rPr>
        <w:t>☐</w:t>
      </w:r>
      <w:r>
        <w:rPr>
          <w:rFonts w:eastAsia="SimSun" w:cs="Times New Roman"/>
          <w:szCs w:val="24"/>
          <w:lang w:val="en-US" w:eastAsia="zh-CN"/>
        </w:rPr>
        <w:t xml:space="preserve">    </w:t>
      </w:r>
      <w:r>
        <w:rPr>
          <w:rFonts w:eastAsia="SimSun" w:cs="Times New Roman"/>
          <w:szCs w:val="24"/>
          <w:lang w:val="en-US" w:eastAsia="zh-CN"/>
        </w:rPr>
        <w:tab/>
        <w:t xml:space="preserve">     above 4 </w:t>
      </w:r>
      <w:r>
        <w:rPr>
          <w:rFonts w:ascii="MS Mincho" w:eastAsia="MS Mincho" w:hAnsi="MS Mincho" w:cs="MS Mincho" w:hint="eastAsia"/>
          <w:szCs w:val="24"/>
          <w:lang w:val="en-US" w:eastAsia="zh-CN"/>
        </w:rPr>
        <w:t>☐</w:t>
      </w:r>
      <w:r>
        <w:rPr>
          <w:rFonts w:cs="Times New Roman"/>
          <w:szCs w:val="24"/>
          <w:lang w:val="en-US"/>
        </w:rPr>
        <w:t xml:space="preserve"> </w:t>
      </w:r>
    </w:p>
    <w:p w14:paraId="07E96B37" w14:textId="71C75701" w:rsidR="00233D52" w:rsidRDefault="00233D52" w:rsidP="004266F9">
      <w:pPr>
        <w:spacing w:after="200"/>
        <w:jc w:val="left"/>
        <w:rPr>
          <w:rFonts w:eastAsia="SimSun" w:cs="Times New Roman"/>
          <w:szCs w:val="24"/>
          <w:lang w:val="en-US" w:eastAsia="zh-CN"/>
        </w:rPr>
      </w:pPr>
      <w:r>
        <w:rPr>
          <w:rFonts w:eastAsia="SimSun" w:cs="Times New Roman"/>
          <w:szCs w:val="24"/>
          <w:lang w:val="en-US" w:eastAsia="zh-CN"/>
        </w:rPr>
        <w:t xml:space="preserve"> </w:t>
      </w:r>
    </w:p>
    <w:p w14:paraId="122BCAAB" w14:textId="5E17C3B1" w:rsidR="007F5C5C" w:rsidRPr="004266F9" w:rsidRDefault="00233D52" w:rsidP="004266F9">
      <w:pPr>
        <w:spacing w:after="200"/>
        <w:jc w:val="left"/>
        <w:rPr>
          <w:rFonts w:eastAsia="SimSun" w:cs="Times New Roman"/>
          <w:szCs w:val="24"/>
          <w:lang w:val="en-US" w:eastAsia="zh-CN"/>
        </w:rPr>
      </w:pPr>
      <w:r>
        <w:rPr>
          <w:rFonts w:eastAsia="SimSun" w:cs="Times New Roman"/>
          <w:szCs w:val="24"/>
          <w:lang w:val="en-US" w:eastAsia="zh-CN"/>
        </w:rPr>
        <w:t xml:space="preserve">7. </w:t>
      </w:r>
      <w:r w:rsidR="007F5C5C" w:rsidRPr="004266F9">
        <w:rPr>
          <w:rFonts w:eastAsia="SimSun" w:cs="Times New Roman"/>
          <w:szCs w:val="24"/>
          <w:lang w:val="en-US" w:eastAsia="zh-CN"/>
        </w:rPr>
        <w:t>What are your suggestions or recommendations to microfinance providers?</w:t>
      </w:r>
      <w:r w:rsidR="007F5C5C" w:rsidRPr="004266F9">
        <w:rPr>
          <w:rFonts w:eastAsia="SimSun" w:cs="Times New Roman"/>
          <w:szCs w:val="24"/>
          <w:lang w:val="en-US" w:eastAsia="zh-CN"/>
        </w:rPr>
        <w:cr/>
        <w:t>......................................................................................................................................................</w:t>
      </w:r>
      <w:r w:rsidR="007F5C5C" w:rsidRPr="004266F9">
        <w:rPr>
          <w:rFonts w:eastAsia="SimSun" w:cs="Times New Roman"/>
          <w:szCs w:val="24"/>
          <w:lang w:val="en-US" w:eastAsia="zh-CN"/>
        </w:rPr>
        <w:cr/>
        <w:t>......................................................................................................................................................</w:t>
      </w:r>
    </w:p>
    <w:p w14:paraId="350AC94E" w14:textId="77777777" w:rsidR="007F5C5C"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w:t>
      </w:r>
    </w:p>
    <w:p w14:paraId="595E9830" w14:textId="540611E5" w:rsidR="00233D52" w:rsidRPr="004266F9" w:rsidRDefault="00233D52" w:rsidP="004266F9">
      <w:pPr>
        <w:spacing w:after="200"/>
        <w:jc w:val="left"/>
        <w:rPr>
          <w:rFonts w:eastAsia="SimSun" w:cs="Times New Roman"/>
          <w:szCs w:val="24"/>
          <w:lang w:val="en-US" w:eastAsia="zh-CN"/>
        </w:rPr>
      </w:pPr>
    </w:p>
    <w:p w14:paraId="79D97E3D" w14:textId="77777777" w:rsidR="007F5C5C" w:rsidRPr="004266F9" w:rsidRDefault="007F5C5C" w:rsidP="004266F9">
      <w:pPr>
        <w:spacing w:after="200"/>
        <w:jc w:val="left"/>
        <w:rPr>
          <w:rFonts w:eastAsia="SimSun" w:cs="Times New Roman"/>
          <w:b/>
          <w:bCs/>
          <w:szCs w:val="24"/>
          <w:lang w:val="en-US" w:eastAsia="zh-CN"/>
        </w:rPr>
      </w:pPr>
      <w:r w:rsidRPr="004266F9">
        <w:rPr>
          <w:rFonts w:eastAsia="SimSun" w:cs="Times New Roman"/>
          <w:b/>
          <w:bCs/>
          <w:szCs w:val="24"/>
          <w:lang w:val="en-US" w:eastAsia="zh-CN"/>
        </w:rPr>
        <w:t xml:space="preserve">                 </w:t>
      </w:r>
    </w:p>
    <w:p w14:paraId="4522018A" w14:textId="77777777" w:rsidR="0022051A" w:rsidRPr="004266F9" w:rsidRDefault="0022051A" w:rsidP="004266F9">
      <w:pPr>
        <w:spacing w:after="200"/>
        <w:ind w:left="720" w:firstLine="720"/>
        <w:jc w:val="left"/>
        <w:rPr>
          <w:rFonts w:eastAsia="SimSun" w:cs="Times New Roman"/>
          <w:b/>
          <w:bCs/>
          <w:szCs w:val="24"/>
          <w:lang w:val="en-US" w:eastAsia="zh-CN"/>
        </w:rPr>
      </w:pPr>
    </w:p>
    <w:p w14:paraId="44A1F17C" w14:textId="77777777" w:rsidR="0022051A" w:rsidRPr="004266F9" w:rsidRDefault="0022051A" w:rsidP="004266F9">
      <w:pPr>
        <w:spacing w:after="200"/>
        <w:ind w:left="720" w:firstLine="720"/>
        <w:jc w:val="left"/>
        <w:rPr>
          <w:rFonts w:eastAsia="SimSun" w:cs="Times New Roman"/>
          <w:b/>
          <w:bCs/>
          <w:szCs w:val="24"/>
          <w:lang w:val="en-US" w:eastAsia="zh-CN"/>
        </w:rPr>
      </w:pPr>
    </w:p>
    <w:p w14:paraId="06DD0C93" w14:textId="77777777" w:rsidR="004266F9" w:rsidRDefault="004266F9" w:rsidP="006D6012">
      <w:pPr>
        <w:spacing w:after="200"/>
        <w:jc w:val="left"/>
        <w:rPr>
          <w:rFonts w:eastAsia="SimSun" w:cs="Times New Roman"/>
          <w:b/>
          <w:bCs/>
          <w:szCs w:val="24"/>
          <w:lang w:val="en-US" w:eastAsia="zh-CN"/>
        </w:rPr>
      </w:pPr>
    </w:p>
    <w:p w14:paraId="1AE9A583" w14:textId="77777777" w:rsidR="006D6012" w:rsidRPr="004266F9" w:rsidRDefault="006D6012" w:rsidP="006D6012">
      <w:pPr>
        <w:spacing w:after="200"/>
        <w:jc w:val="left"/>
        <w:rPr>
          <w:rFonts w:eastAsia="SimSun" w:cs="Times New Roman"/>
          <w:b/>
          <w:bCs/>
          <w:szCs w:val="24"/>
          <w:lang w:val="en-US" w:eastAsia="zh-CN"/>
        </w:rPr>
      </w:pPr>
    </w:p>
    <w:p w14:paraId="27CCE040" w14:textId="6979FCC1" w:rsidR="007F5C5C" w:rsidRPr="004266F9" w:rsidRDefault="007F5C5C" w:rsidP="004266F9">
      <w:pPr>
        <w:pStyle w:val="Title"/>
        <w:rPr>
          <w:rFonts w:eastAsia="SimSun"/>
          <w:lang w:val="en-US" w:eastAsia="zh-CN"/>
        </w:rPr>
      </w:pPr>
      <w:r w:rsidRPr="004266F9">
        <w:rPr>
          <w:rFonts w:eastAsia="SimSun"/>
          <w:lang w:val="en-US" w:eastAsia="zh-CN"/>
        </w:rPr>
        <w:t xml:space="preserve">    </w:t>
      </w:r>
      <w:r w:rsidR="004E30CC" w:rsidRPr="004266F9">
        <w:rPr>
          <w:rFonts w:eastAsia="SimSun"/>
          <w:lang w:val="en-US" w:eastAsia="zh-CN"/>
        </w:rPr>
        <w:t>QUESTIONNAIRE</w:t>
      </w:r>
      <w:r w:rsidRPr="004266F9">
        <w:rPr>
          <w:rFonts w:eastAsia="SimSun"/>
          <w:lang w:val="en-US" w:eastAsia="zh-CN"/>
        </w:rPr>
        <w:t xml:space="preserve"> </w:t>
      </w:r>
    </w:p>
    <w:p w14:paraId="79C3B4EA" w14:textId="62C17EE4" w:rsidR="007F5C5C" w:rsidRPr="004266F9" w:rsidRDefault="007F5C5C" w:rsidP="004266F9">
      <w:pPr>
        <w:pStyle w:val="Title"/>
        <w:rPr>
          <w:rFonts w:eastAsia="SimSun"/>
          <w:lang w:val="en-US" w:eastAsia="zh-CN"/>
        </w:rPr>
      </w:pPr>
      <w:r w:rsidRPr="004266F9">
        <w:rPr>
          <w:rFonts w:eastAsia="SimSun"/>
          <w:lang w:val="en-US" w:eastAsia="zh-CN"/>
        </w:rPr>
        <w:t xml:space="preserve">  APPENDIX </w:t>
      </w:r>
      <w:r w:rsidR="004E30CC" w:rsidRPr="004266F9">
        <w:rPr>
          <w:rFonts w:eastAsia="SimSun"/>
          <w:lang w:val="en-US" w:eastAsia="zh-CN"/>
        </w:rPr>
        <w:t>4</w:t>
      </w:r>
    </w:p>
    <w:p w14:paraId="640061A7" w14:textId="77777777" w:rsidR="007F5C5C" w:rsidRPr="004266F9" w:rsidRDefault="007F5C5C" w:rsidP="004266F9">
      <w:pPr>
        <w:spacing w:after="200"/>
        <w:jc w:val="left"/>
        <w:rPr>
          <w:rFonts w:eastAsia="SimSun" w:cs="Times New Roman"/>
          <w:b/>
          <w:bCs/>
          <w:szCs w:val="24"/>
          <w:lang w:val="en-US" w:eastAsia="zh-CN"/>
        </w:rPr>
      </w:pPr>
      <w:r w:rsidRPr="004266F9">
        <w:rPr>
          <w:rFonts w:eastAsia="SimSun" w:cs="Times New Roman"/>
          <w:b/>
          <w:bCs/>
          <w:szCs w:val="24"/>
          <w:lang w:val="en-US" w:eastAsia="zh-CN"/>
        </w:rPr>
        <w:t>Questionnaire for Microfinance Public</w:t>
      </w:r>
    </w:p>
    <w:p w14:paraId="7BEDCB2D" w14:textId="77777777" w:rsidR="0079410B" w:rsidRPr="0079410B" w:rsidRDefault="0079410B" w:rsidP="0079410B">
      <w:pPr>
        <w:spacing w:after="200"/>
        <w:jc w:val="left"/>
        <w:rPr>
          <w:rFonts w:eastAsia="SimSun" w:cs="Times New Roman"/>
          <w:szCs w:val="24"/>
          <w:lang w:val="en-US" w:eastAsia="zh-CN"/>
        </w:rPr>
      </w:pPr>
      <w:r w:rsidRPr="0079410B">
        <w:rPr>
          <w:rFonts w:eastAsia="SimSun" w:cs="Times New Roman"/>
          <w:szCs w:val="24"/>
          <w:lang w:val="en-US" w:eastAsia="zh-CN"/>
        </w:rPr>
        <w:t xml:space="preserve">My name is Samantha Celia </w:t>
      </w:r>
      <w:proofErr w:type="spellStart"/>
      <w:r w:rsidRPr="0079410B">
        <w:rPr>
          <w:rFonts w:eastAsia="SimSun" w:cs="Times New Roman"/>
          <w:szCs w:val="24"/>
          <w:lang w:val="en-US" w:eastAsia="zh-CN"/>
        </w:rPr>
        <w:t>Ruturi</w:t>
      </w:r>
      <w:proofErr w:type="spellEnd"/>
      <w:r w:rsidRPr="0079410B">
        <w:rPr>
          <w:rFonts w:eastAsia="SimSun" w:cs="Times New Roman"/>
          <w:szCs w:val="24"/>
          <w:lang w:val="en-US" w:eastAsia="zh-CN"/>
        </w:rPr>
        <w:t xml:space="preserve">, a final year student in B.com Banking and Finance Honors Degree at </w:t>
      </w:r>
      <w:proofErr w:type="spellStart"/>
      <w:r w:rsidRPr="0079410B">
        <w:rPr>
          <w:rFonts w:eastAsia="SimSun" w:cs="Times New Roman"/>
          <w:szCs w:val="24"/>
          <w:lang w:val="en-US" w:eastAsia="zh-CN"/>
        </w:rPr>
        <w:t>Bindura</w:t>
      </w:r>
      <w:proofErr w:type="spellEnd"/>
      <w:r w:rsidRPr="0079410B">
        <w:rPr>
          <w:rFonts w:eastAsia="SimSun" w:cs="Times New Roman"/>
          <w:szCs w:val="24"/>
          <w:lang w:val="en-US" w:eastAsia="zh-CN"/>
        </w:rPr>
        <w:t xml:space="preserve"> University of Science Education. I am carrying out a research on the role of Microfinance Institutions programs in achieving financial inclusion in partial fulfillment of </w:t>
      </w:r>
      <w:r w:rsidRPr="0079410B">
        <w:rPr>
          <w:rFonts w:eastAsia="SimSun" w:cs="Times New Roman"/>
          <w:szCs w:val="24"/>
          <w:lang w:eastAsia="zh-CN"/>
        </w:rPr>
        <w:t>Banking and Finance</w:t>
      </w:r>
      <w:r w:rsidRPr="0079410B">
        <w:rPr>
          <w:rFonts w:eastAsia="SimSun" w:cs="Times New Roman"/>
          <w:szCs w:val="24"/>
          <w:lang w:val="en-US" w:eastAsia="zh-CN"/>
        </w:rPr>
        <w:t xml:space="preserve"> studies. I would much appreciate your valued time </w:t>
      </w:r>
      <w:r w:rsidRPr="0079410B">
        <w:rPr>
          <w:rFonts w:eastAsia="SimSun" w:cs="Times New Roman"/>
          <w:szCs w:val="24"/>
          <w:lang w:eastAsia="zh-CN"/>
        </w:rPr>
        <w:t xml:space="preserve">and effort in </w:t>
      </w:r>
      <w:r w:rsidRPr="0079410B">
        <w:rPr>
          <w:rFonts w:eastAsia="SimSun" w:cs="Times New Roman"/>
          <w:szCs w:val="24"/>
          <w:lang w:val="en-US" w:eastAsia="zh-CN"/>
        </w:rPr>
        <w:t xml:space="preserve">responding to this questionnaire </w:t>
      </w:r>
      <w:r w:rsidRPr="0079410B">
        <w:rPr>
          <w:rFonts w:eastAsia="SimSun" w:cs="Times New Roman"/>
          <w:szCs w:val="24"/>
          <w:lang w:eastAsia="zh-CN"/>
        </w:rPr>
        <w:t xml:space="preserve">and also assure you that your </w:t>
      </w:r>
      <w:r w:rsidRPr="0079410B">
        <w:rPr>
          <w:rFonts w:eastAsia="SimSun" w:cs="Times New Roman"/>
          <w:szCs w:val="24"/>
          <w:lang w:val="en-US" w:eastAsia="zh-CN"/>
        </w:rPr>
        <w:t>responses would be treated</w:t>
      </w:r>
      <w:r w:rsidRPr="0079410B">
        <w:rPr>
          <w:rFonts w:eastAsia="SimSun" w:cs="Times New Roman"/>
          <w:szCs w:val="24"/>
          <w:lang w:eastAsia="zh-CN"/>
        </w:rPr>
        <w:t xml:space="preserve"> with privacy and only </w:t>
      </w:r>
      <w:r w:rsidRPr="0079410B">
        <w:rPr>
          <w:rFonts w:eastAsia="SimSun" w:cs="Times New Roman"/>
          <w:szCs w:val="24"/>
          <w:lang w:val="en-US" w:eastAsia="zh-CN"/>
        </w:rPr>
        <w:t>used for academic purposes only.</w:t>
      </w:r>
    </w:p>
    <w:p w14:paraId="157CBB72" w14:textId="688DE844" w:rsidR="00DA1490" w:rsidRPr="004266F9" w:rsidRDefault="00DA1490" w:rsidP="004266F9">
      <w:pPr>
        <w:spacing w:after="200"/>
        <w:jc w:val="left"/>
        <w:rPr>
          <w:rFonts w:eastAsia="SimSun" w:cs="Times New Roman"/>
          <w:b/>
          <w:szCs w:val="24"/>
          <w:lang w:val="en-US" w:eastAsia="zh-CN"/>
        </w:rPr>
      </w:pPr>
      <w:r w:rsidRPr="004266F9">
        <w:rPr>
          <w:rFonts w:eastAsia="SimSun" w:cs="Times New Roman"/>
          <w:b/>
          <w:szCs w:val="24"/>
          <w:lang w:val="en-US" w:eastAsia="zh-CN"/>
        </w:rPr>
        <w:t>SECTIO</w:t>
      </w:r>
      <w:r w:rsidR="00DB5A64" w:rsidRPr="004266F9">
        <w:rPr>
          <w:rFonts w:eastAsia="Calibri" w:cs="Times New Roman"/>
          <w:b/>
          <w:szCs w:val="24"/>
        </w:rPr>
        <w:t>N</w:t>
      </w:r>
      <w:r w:rsidRPr="004266F9">
        <w:rPr>
          <w:rFonts w:eastAsia="SimSun" w:cs="Times New Roman"/>
          <w:b/>
          <w:szCs w:val="24"/>
          <w:lang w:val="en-US" w:eastAsia="zh-CN"/>
        </w:rPr>
        <w:t xml:space="preserve"> A</w:t>
      </w:r>
      <w:r w:rsidR="00DB5A64" w:rsidRPr="004266F9">
        <w:rPr>
          <w:rFonts w:eastAsia="SimSun" w:cs="Times New Roman"/>
          <w:b/>
          <w:szCs w:val="24"/>
          <w:lang w:val="en-US" w:eastAsia="zh-CN"/>
        </w:rPr>
        <w:t>:</w:t>
      </w:r>
    </w:p>
    <w:p w14:paraId="44397CCF"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b/>
          <w:bCs/>
          <w:szCs w:val="24"/>
          <w:lang w:val="en-US" w:eastAsia="zh-CN"/>
        </w:rPr>
        <w:t>Demographic Information</w:t>
      </w:r>
      <w:r w:rsidRPr="004266F9">
        <w:rPr>
          <w:rFonts w:eastAsia="SimSun" w:cs="Times New Roman"/>
          <w:szCs w:val="24"/>
          <w:lang w:val="en-US" w:eastAsia="zh-CN"/>
        </w:rPr>
        <w:cr/>
      </w:r>
    </w:p>
    <w:p w14:paraId="6C75F0BB" w14:textId="77777777" w:rsidR="007F5C5C" w:rsidRPr="004266F9" w:rsidRDefault="007F5C5C" w:rsidP="004266F9">
      <w:pPr>
        <w:spacing w:after="200"/>
        <w:rPr>
          <w:rFonts w:eastAsia="SimSun" w:cs="Times New Roman"/>
          <w:b/>
          <w:bCs/>
          <w:szCs w:val="24"/>
          <w:lang w:val="en-US" w:eastAsia="zh-CN"/>
        </w:rPr>
      </w:pPr>
      <w:r w:rsidRPr="004266F9">
        <w:rPr>
          <w:rFonts w:eastAsia="SimSun" w:cs="Times New Roman"/>
          <w:b/>
          <w:bCs/>
          <w:szCs w:val="24"/>
          <w:lang w:val="en-US" w:eastAsia="zh-CN"/>
        </w:rPr>
        <w:t>Please tick [√] appropriate answer</w:t>
      </w:r>
    </w:p>
    <w:p w14:paraId="03A1267B" w14:textId="77777777" w:rsidR="007F5C5C" w:rsidRPr="004266F9" w:rsidRDefault="007F5C5C" w:rsidP="004266F9">
      <w:pPr>
        <w:spacing w:after="200"/>
        <w:jc w:val="left"/>
        <w:rPr>
          <w:rFonts w:eastAsia="SimSun" w:cs="Times New Roman"/>
          <w:szCs w:val="24"/>
          <w:lang w:val="en-US" w:eastAsia="zh-CN"/>
        </w:rPr>
      </w:pPr>
    </w:p>
    <w:p w14:paraId="584DE96A"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Age</w:t>
      </w:r>
      <w:r w:rsidRPr="004266F9">
        <w:rPr>
          <w:rFonts w:eastAsia="SimSun" w:cs="Times New Roman"/>
          <w:szCs w:val="24"/>
          <w:lang w:val="en-US" w:eastAsia="zh-CN"/>
        </w:rPr>
        <w:cr/>
        <w:t xml:space="preserve">18-30   </w:t>
      </w:r>
      <w:r w:rsidRPr="004266F9">
        <w:rPr>
          <w:rFonts w:eastAsia="SimSun" w:cs="Times New Roman"/>
          <w:szCs w:val="24"/>
          <w:lang w:val="en-US" w:eastAsia="zh-CN"/>
        </w:rPr>
        <w:tab/>
        <w:t xml:space="preserve">  30-45    </w:t>
      </w:r>
      <w:r w:rsidRPr="004266F9">
        <w:rPr>
          <w:rFonts w:eastAsia="SimSun" w:cs="Times New Roman"/>
          <w:szCs w:val="24"/>
          <w:lang w:val="en-US" w:eastAsia="zh-CN"/>
        </w:rPr>
        <w:tab/>
        <w:t xml:space="preserve">   Above 45</w:t>
      </w:r>
    </w:p>
    <w:p w14:paraId="40007235" w14:textId="2A3AA744" w:rsidR="007F5C5C" w:rsidRPr="004266F9" w:rsidRDefault="007F5C5C" w:rsidP="004266F9">
      <w:pPr>
        <w:spacing w:after="200"/>
        <w:jc w:val="left"/>
        <w:rPr>
          <w:rFonts w:eastAsia="SimSun" w:cs="Times New Roman"/>
          <w:szCs w:val="24"/>
          <w:lang w:val="en-US" w:eastAsia="zh-CN"/>
        </w:rPr>
      </w:pP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r>
      <w:r w:rsidRPr="004266F9">
        <w:rPr>
          <w:rFonts w:eastAsia="SimSun" w:cs="Times New Roman"/>
          <w:szCs w:val="24"/>
          <w:lang w:val="en-US" w:eastAsia="zh-CN"/>
        </w:rPr>
        <w:tab/>
        <w:t xml:space="preserve">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r>
      <w:r w:rsidRPr="004266F9">
        <w:rPr>
          <w:rFonts w:eastAsia="SimSun" w:cs="Times New Roman"/>
          <w:szCs w:val="24"/>
          <w:lang w:val="en-US" w:eastAsia="zh-CN"/>
        </w:rPr>
        <w:tab/>
        <w:t xml:space="preserve">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r>
    </w:p>
    <w:p w14:paraId="2849C227" w14:textId="7FF5D5C5" w:rsidR="007F5C5C" w:rsidRPr="004266F9" w:rsidRDefault="0079410B" w:rsidP="004266F9">
      <w:pPr>
        <w:spacing w:after="200"/>
        <w:jc w:val="left"/>
        <w:rPr>
          <w:rFonts w:eastAsia="SimSun" w:cs="Times New Roman"/>
          <w:szCs w:val="24"/>
          <w:lang w:val="en-US" w:eastAsia="zh-CN"/>
        </w:rPr>
      </w:pPr>
      <w:r>
        <w:rPr>
          <w:rFonts w:eastAsia="SimSun" w:cs="Times New Roman"/>
          <w:szCs w:val="24"/>
          <w:lang w:val="en-US" w:eastAsia="zh-CN"/>
        </w:rPr>
        <w:t xml:space="preserve">Gender:    </w:t>
      </w:r>
      <w:r>
        <w:rPr>
          <w:rFonts w:eastAsia="SimSun" w:cs="Times New Roman"/>
          <w:szCs w:val="24"/>
          <w:lang w:val="en-US" w:eastAsia="zh-CN"/>
        </w:rPr>
        <w:tab/>
        <w:t xml:space="preserve"> Male</w:t>
      </w:r>
      <w:r>
        <w:rPr>
          <w:rFonts w:eastAsia="SimSun" w:cs="Times New Roman"/>
          <w:szCs w:val="24"/>
          <w:lang w:val="en-US" w:eastAsia="zh-CN"/>
        </w:rPr>
        <w:tab/>
      </w:r>
      <w:r w:rsidR="007F5C5C" w:rsidRPr="004266F9">
        <w:rPr>
          <w:rFonts w:ascii="MS Mincho" w:eastAsia="MS Mincho" w:hAnsi="MS Mincho" w:cs="MS Mincho" w:hint="eastAsia"/>
          <w:szCs w:val="24"/>
          <w:lang w:val="en-US" w:eastAsia="zh-CN"/>
        </w:rPr>
        <w:t>☐</w:t>
      </w:r>
      <w:r>
        <w:rPr>
          <w:rFonts w:eastAsia="SimSun" w:cs="Times New Roman"/>
          <w:szCs w:val="24"/>
          <w:lang w:val="en-US" w:eastAsia="zh-CN"/>
        </w:rPr>
        <w:tab/>
      </w:r>
      <w:r>
        <w:rPr>
          <w:rFonts w:eastAsia="SimSun" w:cs="Times New Roman"/>
          <w:szCs w:val="24"/>
          <w:lang w:val="en-US" w:eastAsia="zh-CN"/>
        </w:rPr>
        <w:tab/>
        <w:t xml:space="preserve"> Female</w:t>
      </w:r>
      <w:r w:rsidR="007F5C5C" w:rsidRPr="004266F9">
        <w:rPr>
          <w:rFonts w:ascii="MS Mincho" w:eastAsia="MS Mincho" w:hAnsi="MS Mincho" w:cs="MS Mincho" w:hint="eastAsia"/>
          <w:szCs w:val="24"/>
          <w:lang w:val="en-US" w:eastAsia="zh-CN"/>
        </w:rPr>
        <w:t>☐</w:t>
      </w:r>
    </w:p>
    <w:p w14:paraId="30AA27F6"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Level of Education</w:t>
      </w:r>
    </w:p>
    <w:p w14:paraId="0ACBE163"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None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Secondary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t xml:space="preserve">          University 1st degree </w:t>
      </w:r>
      <w:r w:rsidRPr="004266F9">
        <w:rPr>
          <w:rFonts w:ascii="MS Mincho" w:eastAsia="MS Mincho" w:hAnsi="MS Mincho" w:cs="MS Mincho" w:hint="eastAsia"/>
          <w:szCs w:val="24"/>
          <w:lang w:val="en-US" w:eastAsia="zh-CN"/>
        </w:rPr>
        <w:t>☐</w:t>
      </w:r>
    </w:p>
    <w:p w14:paraId="4A923E59"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Primary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r w:rsidRPr="004266F9">
        <w:rPr>
          <w:rFonts w:eastAsia="SimSun" w:cs="Times New Roman"/>
          <w:szCs w:val="24"/>
          <w:lang w:val="en-US" w:eastAsia="zh-CN"/>
        </w:rPr>
        <w:tab/>
        <w:t xml:space="preserve">        College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t xml:space="preserve">         Post graduate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p>
    <w:p w14:paraId="676EBCB0"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Occupation.................................</w:t>
      </w:r>
    </w:p>
    <w:p w14:paraId="1E499C68" w14:textId="77777777" w:rsidR="007F5C5C" w:rsidRPr="004266F9" w:rsidRDefault="007F5C5C" w:rsidP="004266F9">
      <w:pPr>
        <w:spacing w:after="200"/>
        <w:jc w:val="left"/>
        <w:rPr>
          <w:rFonts w:eastAsia="SimSun" w:cs="Times New Roman"/>
          <w:b/>
          <w:bCs/>
          <w:szCs w:val="24"/>
          <w:lang w:val="en-US" w:eastAsia="zh-CN"/>
        </w:rPr>
      </w:pPr>
      <w:r w:rsidRPr="004266F9">
        <w:rPr>
          <w:rFonts w:eastAsia="SimSun" w:cs="Times New Roman"/>
          <w:b/>
          <w:bCs/>
          <w:szCs w:val="24"/>
          <w:lang w:val="en-US" w:eastAsia="zh-CN"/>
        </w:rPr>
        <w:t>Others</w:t>
      </w:r>
    </w:p>
    <w:p w14:paraId="09020DE9" w14:textId="4CD2FD2A" w:rsidR="007F5C5C" w:rsidRPr="004266F9" w:rsidRDefault="0079410B" w:rsidP="004266F9">
      <w:pPr>
        <w:spacing w:after="200"/>
        <w:jc w:val="left"/>
        <w:rPr>
          <w:rFonts w:eastAsia="SimSun" w:cs="Times New Roman"/>
          <w:szCs w:val="24"/>
          <w:lang w:val="en-US" w:eastAsia="zh-CN"/>
        </w:rPr>
      </w:pPr>
      <w:r>
        <w:rPr>
          <w:rFonts w:eastAsia="SimSun" w:cs="Times New Roman"/>
          <w:szCs w:val="24"/>
          <w:lang w:val="en-US" w:eastAsia="zh-CN"/>
        </w:rPr>
        <w:t>1. Have you come across</w:t>
      </w:r>
      <w:r w:rsidR="007F5C5C" w:rsidRPr="004266F9">
        <w:rPr>
          <w:rFonts w:eastAsia="SimSun" w:cs="Times New Roman"/>
          <w:szCs w:val="24"/>
          <w:lang w:val="en-US" w:eastAsia="zh-CN"/>
        </w:rPr>
        <w:t xml:space="preserve"> any microfinance institutions around this area?</w:t>
      </w:r>
    </w:p>
    <w:p w14:paraId="580E2DA0" w14:textId="77777777" w:rsidR="007B322E"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lastRenderedPageBreak/>
        <w:t xml:space="preserve"> Yes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r w:rsidRPr="004266F9">
        <w:rPr>
          <w:rFonts w:eastAsia="SimSun" w:cs="Times New Roman"/>
          <w:szCs w:val="24"/>
          <w:lang w:val="en-US" w:eastAsia="zh-CN"/>
        </w:rPr>
        <w:tab/>
        <w:t xml:space="preserve">  No </w:t>
      </w:r>
      <w:r w:rsidRPr="004266F9">
        <w:rPr>
          <w:rFonts w:ascii="MS Mincho" w:eastAsia="MS Mincho" w:hAnsi="MS Mincho" w:cs="MS Mincho" w:hint="eastAsia"/>
          <w:szCs w:val="24"/>
          <w:lang w:val="en-US" w:eastAsia="zh-CN"/>
        </w:rPr>
        <w:t>☐</w:t>
      </w:r>
      <w:r w:rsidR="0079410B">
        <w:rPr>
          <w:rFonts w:eastAsia="SimSun" w:cs="Times New Roman"/>
          <w:szCs w:val="24"/>
          <w:lang w:val="en-US" w:eastAsia="zh-CN"/>
        </w:rPr>
        <w:cr/>
        <w:t>2. Have you ever tried accessing</w:t>
      </w:r>
      <w:r w:rsidRPr="004266F9">
        <w:rPr>
          <w:rFonts w:eastAsia="SimSun" w:cs="Times New Roman"/>
          <w:szCs w:val="24"/>
          <w:lang w:val="en-US" w:eastAsia="zh-CN"/>
        </w:rPr>
        <w:t xml:space="preserve"> financial services?</w:t>
      </w:r>
    </w:p>
    <w:p w14:paraId="75BF782F" w14:textId="32F93FA0" w:rsidR="007B322E"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Yes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r>
      <w:r w:rsidRPr="004266F9">
        <w:rPr>
          <w:rFonts w:eastAsia="SimSun" w:cs="Times New Roman"/>
          <w:szCs w:val="24"/>
          <w:lang w:val="en-US" w:eastAsia="zh-CN"/>
        </w:rPr>
        <w:tab/>
        <w:t xml:space="preserve">  </w:t>
      </w:r>
    </w:p>
    <w:p w14:paraId="592BEDB9" w14:textId="4D72894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No </w:t>
      </w:r>
      <w:r w:rsidRPr="004266F9">
        <w:rPr>
          <w:rFonts w:ascii="MS Mincho" w:eastAsia="MS Mincho" w:hAnsi="MS Mincho" w:cs="MS Mincho" w:hint="eastAsia"/>
          <w:szCs w:val="24"/>
          <w:lang w:val="en-US" w:eastAsia="zh-CN"/>
        </w:rPr>
        <w:t>☐</w:t>
      </w:r>
    </w:p>
    <w:p w14:paraId="054BA89A" w14:textId="0A43A925"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 xml:space="preserve">3. What </w:t>
      </w:r>
      <w:r w:rsidR="0079410B">
        <w:rPr>
          <w:rFonts w:eastAsia="SimSun" w:cs="Times New Roman"/>
          <w:szCs w:val="24"/>
          <w:lang w:val="en-US" w:eastAsia="zh-CN"/>
        </w:rPr>
        <w:t>was the reason for being restricted</w:t>
      </w:r>
      <w:r w:rsidRPr="004266F9">
        <w:rPr>
          <w:rFonts w:eastAsia="SimSun" w:cs="Times New Roman"/>
          <w:szCs w:val="24"/>
          <w:lang w:val="en-US" w:eastAsia="zh-CN"/>
        </w:rPr>
        <w:t xml:space="preserve"> from accessing financial services? ....</w:t>
      </w:r>
      <w:r w:rsidRPr="004266F9">
        <w:rPr>
          <w:rFonts w:eastAsia="SimSun" w:cs="Times New Roman"/>
          <w:szCs w:val="24"/>
          <w:lang w:val="en-US" w:eastAsia="zh-CN"/>
        </w:rPr>
        <w:tab/>
        <w:t>...........................................................................................................</w:t>
      </w:r>
    </w:p>
    <w:p w14:paraId="428FDFFB"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w:t>
      </w:r>
    </w:p>
    <w:p w14:paraId="24907754" w14:textId="77777777" w:rsidR="007F5C5C" w:rsidRPr="004266F9" w:rsidRDefault="007F5C5C" w:rsidP="004266F9">
      <w:pPr>
        <w:spacing w:after="200"/>
        <w:jc w:val="left"/>
        <w:rPr>
          <w:rFonts w:eastAsia="SimSun" w:cs="Times New Roman"/>
          <w:szCs w:val="24"/>
          <w:lang w:val="en-US" w:eastAsia="zh-CN"/>
        </w:rPr>
      </w:pPr>
      <w:r w:rsidRPr="004266F9">
        <w:rPr>
          <w:rFonts w:eastAsia="SimSun" w:cs="Times New Roman"/>
          <w:szCs w:val="24"/>
          <w:lang w:val="en-US" w:eastAsia="zh-CN"/>
        </w:rPr>
        <w:t>4. If you had the opportunity to access financial services, which products would you want to explore.</w:t>
      </w:r>
      <w:r w:rsidRPr="004266F9">
        <w:rPr>
          <w:rFonts w:eastAsia="SimSun" w:cs="Times New Roman"/>
          <w:szCs w:val="24"/>
          <w:lang w:val="en-US" w:eastAsia="zh-CN"/>
        </w:rPr>
        <w:cr/>
        <w:t xml:space="preserve"> Saving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r w:rsidRPr="004266F9">
        <w:rPr>
          <w:rFonts w:eastAsia="SimSun" w:cs="Times New Roman"/>
          <w:szCs w:val="24"/>
          <w:lang w:val="en-US" w:eastAsia="zh-CN"/>
        </w:rPr>
        <w:tab/>
        <w:t xml:space="preserve">  Insurance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Credit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ab/>
        <w:t xml:space="preserve">       Remittances </w:t>
      </w:r>
      <w:r w:rsidRPr="004266F9">
        <w:rPr>
          <w:rFonts w:ascii="MS Mincho" w:eastAsia="MS Mincho" w:hAnsi="MS Mincho" w:cs="MS Mincho" w:hint="eastAsia"/>
          <w:szCs w:val="24"/>
          <w:lang w:val="en-US" w:eastAsia="zh-CN"/>
        </w:rPr>
        <w:t>☐</w:t>
      </w:r>
      <w:r w:rsidRPr="004266F9">
        <w:rPr>
          <w:rFonts w:eastAsia="SimSun" w:cs="Times New Roman"/>
          <w:szCs w:val="24"/>
          <w:lang w:val="en-US" w:eastAsia="zh-CN"/>
        </w:rPr>
        <w:t xml:space="preserve"> </w:t>
      </w:r>
    </w:p>
    <w:p w14:paraId="1C4F8860" w14:textId="446A188D" w:rsidR="0079410B" w:rsidRDefault="007F5C5C" w:rsidP="004266F9">
      <w:pPr>
        <w:rPr>
          <w:rFonts w:eastAsia="SimSun" w:cs="Times New Roman"/>
          <w:szCs w:val="24"/>
          <w:lang w:val="en-US" w:eastAsia="zh-CN"/>
        </w:rPr>
      </w:pPr>
      <w:r w:rsidRPr="004266F9">
        <w:rPr>
          <w:rFonts w:eastAsia="SimSun" w:cs="Times New Roman"/>
          <w:szCs w:val="24"/>
          <w:lang w:val="en-US" w:eastAsia="zh-CN"/>
        </w:rPr>
        <w:t xml:space="preserve">5. </w:t>
      </w:r>
      <w:r w:rsidR="0079410B">
        <w:rPr>
          <w:rFonts w:eastAsia="SimSun" w:cs="Times New Roman"/>
          <w:szCs w:val="24"/>
          <w:lang w:val="en-US" w:eastAsia="zh-CN"/>
        </w:rPr>
        <w:t xml:space="preserve">Do you understand how mobile banking </w:t>
      </w:r>
      <w:r w:rsidR="007B322E">
        <w:rPr>
          <w:rFonts w:eastAsia="SimSun" w:cs="Times New Roman"/>
          <w:szCs w:val="24"/>
          <w:lang w:val="en-US" w:eastAsia="zh-CN"/>
        </w:rPr>
        <w:t>operates</w:t>
      </w:r>
      <w:r w:rsidR="0079410B">
        <w:rPr>
          <w:rFonts w:eastAsia="SimSun" w:cs="Times New Roman"/>
          <w:szCs w:val="24"/>
          <w:lang w:val="en-US" w:eastAsia="zh-CN"/>
        </w:rPr>
        <w:t>?</w:t>
      </w:r>
    </w:p>
    <w:p w14:paraId="134541FC" w14:textId="77777777" w:rsidR="0079410B" w:rsidRDefault="0079410B" w:rsidP="004266F9">
      <w:pPr>
        <w:rPr>
          <w:rFonts w:eastAsia="SimSun" w:cs="Times New Roman"/>
          <w:szCs w:val="24"/>
          <w:lang w:val="en-US" w:eastAsia="zh-CN"/>
        </w:rPr>
      </w:pPr>
      <w:r w:rsidRPr="0079410B">
        <w:rPr>
          <w:rFonts w:eastAsia="SimSun" w:cs="Times New Roman"/>
          <w:szCs w:val="24"/>
          <w:lang w:val="en-US" w:eastAsia="zh-CN"/>
        </w:rPr>
        <w:t xml:space="preserve">Yes </w:t>
      </w:r>
      <w:r w:rsidRPr="0079410B">
        <w:rPr>
          <w:rFonts w:ascii="MS Mincho" w:eastAsia="MS Mincho" w:hAnsi="MS Mincho" w:cs="MS Mincho" w:hint="eastAsia"/>
          <w:szCs w:val="24"/>
          <w:lang w:val="en-US" w:eastAsia="zh-CN"/>
        </w:rPr>
        <w:t>☐</w:t>
      </w:r>
      <w:r w:rsidRPr="0079410B">
        <w:rPr>
          <w:rFonts w:eastAsia="SimSun" w:cs="Times New Roman"/>
          <w:szCs w:val="24"/>
          <w:lang w:val="en-US" w:eastAsia="zh-CN"/>
        </w:rPr>
        <w:t xml:space="preserve">      </w:t>
      </w:r>
    </w:p>
    <w:p w14:paraId="1F0AA835" w14:textId="64D20508" w:rsidR="007B322E" w:rsidRPr="0079410B" w:rsidRDefault="0079410B" w:rsidP="004266F9">
      <w:pPr>
        <w:rPr>
          <w:rFonts w:eastAsia="SimSun" w:cs="Times New Roman"/>
          <w:szCs w:val="24"/>
          <w:lang w:val="en-US" w:eastAsia="zh-CN"/>
        </w:rPr>
      </w:pPr>
      <w:r w:rsidRPr="0079410B">
        <w:rPr>
          <w:rFonts w:eastAsia="SimSun" w:cs="Times New Roman"/>
          <w:szCs w:val="24"/>
          <w:lang w:val="en-US" w:eastAsia="zh-CN"/>
        </w:rPr>
        <w:t xml:space="preserve"> No </w:t>
      </w:r>
      <w:r w:rsidRPr="0079410B">
        <w:rPr>
          <w:rFonts w:ascii="MS Mincho" w:eastAsia="MS Mincho" w:hAnsi="MS Mincho" w:cs="MS Mincho" w:hint="eastAsia"/>
          <w:szCs w:val="24"/>
          <w:lang w:val="en-US" w:eastAsia="zh-CN"/>
        </w:rPr>
        <w:t>☐</w:t>
      </w:r>
      <w:r w:rsidRPr="0079410B">
        <w:rPr>
          <w:rFonts w:eastAsia="SimSun" w:cs="Times New Roman"/>
          <w:szCs w:val="24"/>
          <w:lang w:val="en-US" w:eastAsia="zh-CN"/>
        </w:rPr>
        <w:cr/>
      </w:r>
      <w:r w:rsidR="007B322E">
        <w:rPr>
          <w:rFonts w:eastAsia="SimSun" w:cs="Times New Roman"/>
          <w:szCs w:val="24"/>
          <w:lang w:val="en-US" w:eastAsia="zh-CN"/>
        </w:rPr>
        <w:t>6</w:t>
      </w:r>
      <w:r>
        <w:rPr>
          <w:rFonts w:eastAsia="SimSun" w:cs="Times New Roman"/>
          <w:szCs w:val="24"/>
          <w:lang w:val="en-US" w:eastAsia="zh-CN"/>
        </w:rPr>
        <w:t>.</w:t>
      </w:r>
      <w:r w:rsidR="007B322E">
        <w:rPr>
          <w:rFonts w:eastAsia="SimSun" w:cs="Times New Roman"/>
          <w:szCs w:val="24"/>
          <w:lang w:val="en-US" w:eastAsia="zh-CN"/>
        </w:rPr>
        <w:t xml:space="preserve"> </w:t>
      </w:r>
      <w:r w:rsidR="007F5C5C" w:rsidRPr="004266F9">
        <w:rPr>
          <w:rFonts w:eastAsia="SimSun" w:cs="Times New Roman"/>
          <w:szCs w:val="24"/>
          <w:lang w:val="en-US" w:eastAsia="zh-CN"/>
        </w:rPr>
        <w:t xml:space="preserve">Have you ever used mobile banking platforms before?           Yes </w:t>
      </w:r>
      <w:r w:rsidR="007F5C5C" w:rsidRPr="004266F9">
        <w:rPr>
          <w:rFonts w:ascii="MS Mincho" w:eastAsia="MS Mincho" w:hAnsi="MS Mincho" w:cs="MS Mincho" w:hint="eastAsia"/>
          <w:szCs w:val="24"/>
          <w:lang w:val="en-US" w:eastAsia="zh-CN"/>
        </w:rPr>
        <w:t>☐</w:t>
      </w:r>
      <w:r w:rsidR="007F5C5C" w:rsidRPr="004266F9">
        <w:rPr>
          <w:rFonts w:eastAsia="SimSun" w:cs="Times New Roman"/>
          <w:szCs w:val="24"/>
          <w:lang w:val="en-US" w:eastAsia="zh-CN"/>
        </w:rPr>
        <w:t xml:space="preserve">          No </w:t>
      </w:r>
      <w:r w:rsidR="007F5C5C" w:rsidRPr="004266F9">
        <w:rPr>
          <w:rFonts w:ascii="MS Mincho" w:eastAsia="MS Mincho" w:hAnsi="MS Mincho" w:cs="MS Mincho" w:hint="eastAsia"/>
          <w:szCs w:val="24"/>
          <w:lang w:val="en-US" w:eastAsia="zh-CN"/>
        </w:rPr>
        <w:t>☐</w:t>
      </w:r>
      <w:r w:rsidR="007F5C5C" w:rsidRPr="004266F9">
        <w:rPr>
          <w:rFonts w:eastAsia="SimSun" w:cs="Times New Roman"/>
          <w:szCs w:val="24"/>
          <w:lang w:val="en-US" w:eastAsia="zh-CN"/>
        </w:rPr>
        <w:cr/>
      </w:r>
    </w:p>
    <w:sectPr w:rsidR="007B322E" w:rsidRPr="0079410B" w:rsidSect="00FC01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98732" w14:textId="77777777" w:rsidR="0029260D" w:rsidRDefault="0029260D" w:rsidP="00730056">
      <w:pPr>
        <w:spacing w:after="0" w:line="240" w:lineRule="auto"/>
      </w:pPr>
      <w:r>
        <w:separator/>
      </w:r>
    </w:p>
  </w:endnote>
  <w:endnote w:type="continuationSeparator" w:id="0">
    <w:p w14:paraId="3FE1802A" w14:textId="77777777" w:rsidR="0029260D" w:rsidRDefault="0029260D" w:rsidP="0073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202634"/>
      <w:docPartObj>
        <w:docPartGallery w:val="Page Numbers (Bottom of Page)"/>
        <w:docPartUnique/>
      </w:docPartObj>
    </w:sdtPr>
    <w:sdtEndPr>
      <w:rPr>
        <w:noProof/>
      </w:rPr>
    </w:sdtEndPr>
    <w:sdtContent>
      <w:p w14:paraId="55941E5D" w14:textId="5DC240CB" w:rsidR="006D183B" w:rsidRDefault="006D183B">
        <w:pPr>
          <w:pStyle w:val="Footer"/>
          <w:jc w:val="center"/>
        </w:pPr>
        <w:r>
          <w:fldChar w:fldCharType="begin"/>
        </w:r>
        <w:r>
          <w:instrText xml:space="preserve"> PAGE   \* MERGEFORMAT </w:instrText>
        </w:r>
        <w:r>
          <w:fldChar w:fldCharType="separate"/>
        </w:r>
        <w:r w:rsidR="00647B04">
          <w:rPr>
            <w:noProof/>
          </w:rPr>
          <w:t>50</w:t>
        </w:r>
        <w:r>
          <w:rPr>
            <w:noProof/>
          </w:rPr>
          <w:fldChar w:fldCharType="end"/>
        </w:r>
      </w:p>
    </w:sdtContent>
  </w:sdt>
  <w:p w14:paraId="4A22308F" w14:textId="77777777" w:rsidR="006D183B" w:rsidRDefault="006D1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4F0E2" w14:textId="77777777" w:rsidR="0029260D" w:rsidRDefault="0029260D" w:rsidP="00730056">
      <w:pPr>
        <w:spacing w:after="0" w:line="240" w:lineRule="auto"/>
      </w:pPr>
      <w:r>
        <w:separator/>
      </w:r>
    </w:p>
  </w:footnote>
  <w:footnote w:type="continuationSeparator" w:id="0">
    <w:p w14:paraId="69111B75" w14:textId="77777777" w:rsidR="0029260D" w:rsidRDefault="0029260D" w:rsidP="007300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70E"/>
    <w:multiLevelType w:val="multilevel"/>
    <w:tmpl w:val="8402BE4E"/>
    <w:lvl w:ilvl="0">
      <w:start w:val="1"/>
      <w:numFmt w:val="lowerRoman"/>
      <w:lvlText w:val="%1."/>
      <w:lvlJc w:val="right"/>
      <w:pPr>
        <w:ind w:left="786" w:hanging="360"/>
      </w:pPr>
      <w:rPr>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102048F3"/>
    <w:multiLevelType w:val="hybridMultilevel"/>
    <w:tmpl w:val="7648496C"/>
    <w:lvl w:ilvl="0" w:tplc="5EAC680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D7321"/>
    <w:multiLevelType w:val="multilevel"/>
    <w:tmpl w:val="1076CC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127002"/>
    <w:multiLevelType w:val="multilevel"/>
    <w:tmpl w:val="41FE19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49405F82"/>
    <w:multiLevelType w:val="hybridMultilevel"/>
    <w:tmpl w:val="A6B8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C3626"/>
    <w:multiLevelType w:val="hybridMultilevel"/>
    <w:tmpl w:val="1A1636E2"/>
    <w:lvl w:ilvl="0" w:tplc="0B2E2DF4">
      <w:start w:val="1"/>
      <w:numFmt w:val="lowerRoman"/>
      <w:lvlText w:val="%1."/>
      <w:lvlJc w:val="right"/>
      <w:pPr>
        <w:ind w:left="720" w:hanging="360"/>
      </w:pPr>
      <w:rPr>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565F4DFD"/>
    <w:multiLevelType w:val="hybridMultilevel"/>
    <w:tmpl w:val="8C669F0E"/>
    <w:lvl w:ilvl="0" w:tplc="57AA8832">
      <w:start w:val="1"/>
      <w:numFmt w:val="lowerRoman"/>
      <w:lvlText w:val="%1."/>
      <w:lvlJc w:val="right"/>
      <w:pPr>
        <w:ind w:left="720" w:hanging="360"/>
      </w:pPr>
      <w:rPr>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63737715"/>
    <w:multiLevelType w:val="multilevel"/>
    <w:tmpl w:val="5B46FC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5B46D5E"/>
    <w:multiLevelType w:val="multilevel"/>
    <w:tmpl w:val="E0C0E1E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6923D3C"/>
    <w:multiLevelType w:val="multilevel"/>
    <w:tmpl w:val="41FE19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D3C65C9"/>
    <w:multiLevelType w:val="hybridMultilevel"/>
    <w:tmpl w:val="40F44274"/>
    <w:lvl w:ilvl="0" w:tplc="34E82F4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BD68AD"/>
    <w:multiLevelType w:val="multilevel"/>
    <w:tmpl w:val="25361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D6155A3"/>
    <w:multiLevelType w:val="hybridMultilevel"/>
    <w:tmpl w:val="517E9F8E"/>
    <w:lvl w:ilvl="0" w:tplc="ED8A5966">
      <w:start w:val="1"/>
      <w:numFmt w:val="bullet"/>
      <w:lvlText w:val=""/>
      <w:lvlJc w:val="left"/>
      <w:pPr>
        <w:ind w:left="720" w:hanging="360"/>
      </w:pPr>
      <w:rPr>
        <w:rFonts w:ascii="Wingdings" w:hAnsi="Wingdings" w:hint="default"/>
      </w:rPr>
    </w:lvl>
    <w:lvl w:ilvl="1" w:tplc="1EC860EE" w:tentative="1">
      <w:start w:val="1"/>
      <w:numFmt w:val="bullet"/>
      <w:lvlText w:val="o"/>
      <w:lvlJc w:val="left"/>
      <w:pPr>
        <w:ind w:left="1440" w:hanging="360"/>
      </w:pPr>
      <w:rPr>
        <w:rFonts w:ascii="Courier New" w:hAnsi="Courier New" w:cs="Courier New" w:hint="default"/>
      </w:rPr>
    </w:lvl>
    <w:lvl w:ilvl="2" w:tplc="F5A66AF8" w:tentative="1">
      <w:start w:val="1"/>
      <w:numFmt w:val="bullet"/>
      <w:lvlText w:val=""/>
      <w:lvlJc w:val="left"/>
      <w:pPr>
        <w:ind w:left="2160" w:hanging="360"/>
      </w:pPr>
      <w:rPr>
        <w:rFonts w:ascii="Wingdings" w:hAnsi="Wingdings" w:hint="default"/>
      </w:rPr>
    </w:lvl>
    <w:lvl w:ilvl="3" w:tplc="230275F6" w:tentative="1">
      <w:start w:val="1"/>
      <w:numFmt w:val="bullet"/>
      <w:lvlText w:val=""/>
      <w:lvlJc w:val="left"/>
      <w:pPr>
        <w:ind w:left="2880" w:hanging="360"/>
      </w:pPr>
      <w:rPr>
        <w:rFonts w:ascii="Symbol" w:hAnsi="Symbol" w:hint="default"/>
      </w:rPr>
    </w:lvl>
    <w:lvl w:ilvl="4" w:tplc="00180E8E" w:tentative="1">
      <w:start w:val="1"/>
      <w:numFmt w:val="bullet"/>
      <w:lvlText w:val="o"/>
      <w:lvlJc w:val="left"/>
      <w:pPr>
        <w:ind w:left="3600" w:hanging="360"/>
      </w:pPr>
      <w:rPr>
        <w:rFonts w:ascii="Courier New" w:hAnsi="Courier New" w:cs="Courier New" w:hint="default"/>
      </w:rPr>
    </w:lvl>
    <w:lvl w:ilvl="5" w:tplc="C310D2FA" w:tentative="1">
      <w:start w:val="1"/>
      <w:numFmt w:val="bullet"/>
      <w:lvlText w:val=""/>
      <w:lvlJc w:val="left"/>
      <w:pPr>
        <w:ind w:left="4320" w:hanging="360"/>
      </w:pPr>
      <w:rPr>
        <w:rFonts w:ascii="Wingdings" w:hAnsi="Wingdings" w:hint="default"/>
      </w:rPr>
    </w:lvl>
    <w:lvl w:ilvl="6" w:tplc="6F547890" w:tentative="1">
      <w:start w:val="1"/>
      <w:numFmt w:val="bullet"/>
      <w:lvlText w:val=""/>
      <w:lvlJc w:val="left"/>
      <w:pPr>
        <w:ind w:left="5040" w:hanging="360"/>
      </w:pPr>
      <w:rPr>
        <w:rFonts w:ascii="Symbol" w:hAnsi="Symbol" w:hint="default"/>
      </w:rPr>
    </w:lvl>
    <w:lvl w:ilvl="7" w:tplc="BE4013D0" w:tentative="1">
      <w:start w:val="1"/>
      <w:numFmt w:val="bullet"/>
      <w:lvlText w:val="o"/>
      <w:lvlJc w:val="left"/>
      <w:pPr>
        <w:ind w:left="5760" w:hanging="360"/>
      </w:pPr>
      <w:rPr>
        <w:rFonts w:ascii="Courier New" w:hAnsi="Courier New" w:cs="Courier New" w:hint="default"/>
      </w:rPr>
    </w:lvl>
    <w:lvl w:ilvl="8" w:tplc="6C2A13CE"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5"/>
  </w:num>
  <w:num w:numId="5">
    <w:abstractNumId w:val="8"/>
  </w:num>
  <w:num w:numId="6">
    <w:abstractNumId w:val="6"/>
  </w:num>
  <w:num w:numId="7">
    <w:abstractNumId w:val="9"/>
  </w:num>
  <w:num w:numId="8">
    <w:abstractNumId w:val="3"/>
  </w:num>
  <w:num w:numId="9">
    <w:abstractNumId w:val="11"/>
  </w:num>
  <w:num w:numId="10">
    <w:abstractNumId w:val="2"/>
  </w:num>
  <w:num w:numId="11">
    <w:abstractNumId w:val="4"/>
  </w:num>
  <w:num w:numId="12">
    <w:abstractNumId w:val="1"/>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5C"/>
    <w:rsid w:val="00004344"/>
    <w:rsid w:val="00011FAA"/>
    <w:rsid w:val="000153ED"/>
    <w:rsid w:val="00020D8F"/>
    <w:rsid w:val="00021866"/>
    <w:rsid w:val="000233DC"/>
    <w:rsid w:val="00066C01"/>
    <w:rsid w:val="00067E4A"/>
    <w:rsid w:val="00070692"/>
    <w:rsid w:val="00072BF3"/>
    <w:rsid w:val="00076882"/>
    <w:rsid w:val="000779FA"/>
    <w:rsid w:val="00085636"/>
    <w:rsid w:val="0008688D"/>
    <w:rsid w:val="00092B44"/>
    <w:rsid w:val="0009473D"/>
    <w:rsid w:val="00094C78"/>
    <w:rsid w:val="000A17F5"/>
    <w:rsid w:val="000A4265"/>
    <w:rsid w:val="000B1067"/>
    <w:rsid w:val="000D3506"/>
    <w:rsid w:val="000D4DFF"/>
    <w:rsid w:val="000E03BB"/>
    <w:rsid w:val="00105FC3"/>
    <w:rsid w:val="00111E1B"/>
    <w:rsid w:val="0011792B"/>
    <w:rsid w:val="0012179F"/>
    <w:rsid w:val="00124FDF"/>
    <w:rsid w:val="00126787"/>
    <w:rsid w:val="001305C4"/>
    <w:rsid w:val="00133107"/>
    <w:rsid w:val="00140196"/>
    <w:rsid w:val="001409D0"/>
    <w:rsid w:val="00141F9C"/>
    <w:rsid w:val="00151BCE"/>
    <w:rsid w:val="00152E2D"/>
    <w:rsid w:val="00162F92"/>
    <w:rsid w:val="0017337D"/>
    <w:rsid w:val="00177436"/>
    <w:rsid w:val="001855C8"/>
    <w:rsid w:val="00190235"/>
    <w:rsid w:val="0019467C"/>
    <w:rsid w:val="001961B1"/>
    <w:rsid w:val="0019777A"/>
    <w:rsid w:val="001A2CA5"/>
    <w:rsid w:val="001B73DD"/>
    <w:rsid w:val="001C0953"/>
    <w:rsid w:val="001C5DAA"/>
    <w:rsid w:val="001C77EB"/>
    <w:rsid w:val="001D656F"/>
    <w:rsid w:val="001D7478"/>
    <w:rsid w:val="001E3986"/>
    <w:rsid w:val="001E52FC"/>
    <w:rsid w:val="001E73E9"/>
    <w:rsid w:val="00202983"/>
    <w:rsid w:val="00203938"/>
    <w:rsid w:val="0020688E"/>
    <w:rsid w:val="0021732D"/>
    <w:rsid w:val="0022051A"/>
    <w:rsid w:val="00223395"/>
    <w:rsid w:val="00224983"/>
    <w:rsid w:val="00225B81"/>
    <w:rsid w:val="00233D52"/>
    <w:rsid w:val="00245455"/>
    <w:rsid w:val="00263340"/>
    <w:rsid w:val="00263352"/>
    <w:rsid w:val="00272883"/>
    <w:rsid w:val="0027461D"/>
    <w:rsid w:val="00276AAD"/>
    <w:rsid w:val="00284DF9"/>
    <w:rsid w:val="0029260D"/>
    <w:rsid w:val="00296C19"/>
    <w:rsid w:val="00297A23"/>
    <w:rsid w:val="002A2AD9"/>
    <w:rsid w:val="002B1E27"/>
    <w:rsid w:val="002B63F4"/>
    <w:rsid w:val="002C41BF"/>
    <w:rsid w:val="002C5E5A"/>
    <w:rsid w:val="002C7F84"/>
    <w:rsid w:val="002D2741"/>
    <w:rsid w:val="002D6146"/>
    <w:rsid w:val="002E3CF8"/>
    <w:rsid w:val="002F7401"/>
    <w:rsid w:val="003009D0"/>
    <w:rsid w:val="003020AA"/>
    <w:rsid w:val="00303022"/>
    <w:rsid w:val="003062B8"/>
    <w:rsid w:val="00312535"/>
    <w:rsid w:val="0031308D"/>
    <w:rsid w:val="003144B7"/>
    <w:rsid w:val="00322354"/>
    <w:rsid w:val="00325B07"/>
    <w:rsid w:val="00330D4F"/>
    <w:rsid w:val="00332570"/>
    <w:rsid w:val="00333B8C"/>
    <w:rsid w:val="00337B79"/>
    <w:rsid w:val="00342D8E"/>
    <w:rsid w:val="00345E71"/>
    <w:rsid w:val="003470F9"/>
    <w:rsid w:val="00347328"/>
    <w:rsid w:val="0035538F"/>
    <w:rsid w:val="003645A6"/>
    <w:rsid w:val="0037190C"/>
    <w:rsid w:val="0037436F"/>
    <w:rsid w:val="0037468D"/>
    <w:rsid w:val="00377F8D"/>
    <w:rsid w:val="00382BBB"/>
    <w:rsid w:val="00385D2E"/>
    <w:rsid w:val="00387BD4"/>
    <w:rsid w:val="003A4A11"/>
    <w:rsid w:val="003B7CB6"/>
    <w:rsid w:val="003C5205"/>
    <w:rsid w:val="003C5983"/>
    <w:rsid w:val="003D505D"/>
    <w:rsid w:val="003D7667"/>
    <w:rsid w:val="003E00B9"/>
    <w:rsid w:val="003E6623"/>
    <w:rsid w:val="003F3838"/>
    <w:rsid w:val="003F5290"/>
    <w:rsid w:val="0040041B"/>
    <w:rsid w:val="004018DF"/>
    <w:rsid w:val="00403860"/>
    <w:rsid w:val="004077A6"/>
    <w:rsid w:val="004110D6"/>
    <w:rsid w:val="0042262C"/>
    <w:rsid w:val="00424849"/>
    <w:rsid w:val="004266F9"/>
    <w:rsid w:val="004353DA"/>
    <w:rsid w:val="0043668C"/>
    <w:rsid w:val="00452FCA"/>
    <w:rsid w:val="0046149D"/>
    <w:rsid w:val="00465CDD"/>
    <w:rsid w:val="004730E6"/>
    <w:rsid w:val="00476DBC"/>
    <w:rsid w:val="00477EAB"/>
    <w:rsid w:val="004935DD"/>
    <w:rsid w:val="00495EE7"/>
    <w:rsid w:val="004A040B"/>
    <w:rsid w:val="004A1AC7"/>
    <w:rsid w:val="004A6906"/>
    <w:rsid w:val="004B2B09"/>
    <w:rsid w:val="004B316B"/>
    <w:rsid w:val="004B4B24"/>
    <w:rsid w:val="004E30CC"/>
    <w:rsid w:val="00501E3A"/>
    <w:rsid w:val="00503697"/>
    <w:rsid w:val="005072EB"/>
    <w:rsid w:val="00511AD7"/>
    <w:rsid w:val="00516A6A"/>
    <w:rsid w:val="00517CBE"/>
    <w:rsid w:val="0052021B"/>
    <w:rsid w:val="00532DF6"/>
    <w:rsid w:val="00532E3A"/>
    <w:rsid w:val="005347B5"/>
    <w:rsid w:val="005405CD"/>
    <w:rsid w:val="00541323"/>
    <w:rsid w:val="00551963"/>
    <w:rsid w:val="00554B6D"/>
    <w:rsid w:val="00560DEA"/>
    <w:rsid w:val="00567D7E"/>
    <w:rsid w:val="00570A69"/>
    <w:rsid w:val="00576619"/>
    <w:rsid w:val="00577D57"/>
    <w:rsid w:val="00581501"/>
    <w:rsid w:val="00587324"/>
    <w:rsid w:val="005A09A2"/>
    <w:rsid w:val="005A6D5E"/>
    <w:rsid w:val="005A7095"/>
    <w:rsid w:val="005B1523"/>
    <w:rsid w:val="005B6BF9"/>
    <w:rsid w:val="005C176E"/>
    <w:rsid w:val="005D34C8"/>
    <w:rsid w:val="005E0391"/>
    <w:rsid w:val="005E0B47"/>
    <w:rsid w:val="005E4D5E"/>
    <w:rsid w:val="005E505D"/>
    <w:rsid w:val="005F395D"/>
    <w:rsid w:val="005F4E72"/>
    <w:rsid w:val="005F5456"/>
    <w:rsid w:val="005F7E7F"/>
    <w:rsid w:val="0060263A"/>
    <w:rsid w:val="00603FE1"/>
    <w:rsid w:val="00605E10"/>
    <w:rsid w:val="00611278"/>
    <w:rsid w:val="006136F5"/>
    <w:rsid w:val="00614010"/>
    <w:rsid w:val="00616793"/>
    <w:rsid w:val="00621580"/>
    <w:rsid w:val="006240FC"/>
    <w:rsid w:val="00624FB0"/>
    <w:rsid w:val="006307BD"/>
    <w:rsid w:val="00647B04"/>
    <w:rsid w:val="00654DBE"/>
    <w:rsid w:val="00660567"/>
    <w:rsid w:val="006621B4"/>
    <w:rsid w:val="0066389F"/>
    <w:rsid w:val="0066584E"/>
    <w:rsid w:val="00670B44"/>
    <w:rsid w:val="00672256"/>
    <w:rsid w:val="0068230F"/>
    <w:rsid w:val="00684CBB"/>
    <w:rsid w:val="00691EFF"/>
    <w:rsid w:val="0069253B"/>
    <w:rsid w:val="00693F8D"/>
    <w:rsid w:val="0069620F"/>
    <w:rsid w:val="0069743D"/>
    <w:rsid w:val="006B169A"/>
    <w:rsid w:val="006B6526"/>
    <w:rsid w:val="006C50E8"/>
    <w:rsid w:val="006C589E"/>
    <w:rsid w:val="006D183B"/>
    <w:rsid w:val="006D6012"/>
    <w:rsid w:val="006E2E2F"/>
    <w:rsid w:val="006E3284"/>
    <w:rsid w:val="00701379"/>
    <w:rsid w:val="00704799"/>
    <w:rsid w:val="007122AB"/>
    <w:rsid w:val="00715576"/>
    <w:rsid w:val="00720F9D"/>
    <w:rsid w:val="007240D6"/>
    <w:rsid w:val="00726F51"/>
    <w:rsid w:val="00730056"/>
    <w:rsid w:val="00732D0D"/>
    <w:rsid w:val="00735AA6"/>
    <w:rsid w:val="00736A5E"/>
    <w:rsid w:val="007435A2"/>
    <w:rsid w:val="00743D9D"/>
    <w:rsid w:val="007454AA"/>
    <w:rsid w:val="00752D5A"/>
    <w:rsid w:val="00767584"/>
    <w:rsid w:val="007676C4"/>
    <w:rsid w:val="00777665"/>
    <w:rsid w:val="00784113"/>
    <w:rsid w:val="007842AA"/>
    <w:rsid w:val="007865CB"/>
    <w:rsid w:val="007908AD"/>
    <w:rsid w:val="00793EB9"/>
    <w:rsid w:val="0079410B"/>
    <w:rsid w:val="00795080"/>
    <w:rsid w:val="007A1B3B"/>
    <w:rsid w:val="007A482D"/>
    <w:rsid w:val="007B322E"/>
    <w:rsid w:val="007B53BC"/>
    <w:rsid w:val="007B7EAE"/>
    <w:rsid w:val="007C2021"/>
    <w:rsid w:val="007C5118"/>
    <w:rsid w:val="007C6FA2"/>
    <w:rsid w:val="007D222B"/>
    <w:rsid w:val="007D248F"/>
    <w:rsid w:val="007F238C"/>
    <w:rsid w:val="007F29C7"/>
    <w:rsid w:val="007F5834"/>
    <w:rsid w:val="007F5C5C"/>
    <w:rsid w:val="00802B5B"/>
    <w:rsid w:val="00827EDA"/>
    <w:rsid w:val="00834ACB"/>
    <w:rsid w:val="00837609"/>
    <w:rsid w:val="00842F7F"/>
    <w:rsid w:val="008434D5"/>
    <w:rsid w:val="00852549"/>
    <w:rsid w:val="00854A47"/>
    <w:rsid w:val="0085629B"/>
    <w:rsid w:val="00857E0A"/>
    <w:rsid w:val="0086048D"/>
    <w:rsid w:val="00874ACB"/>
    <w:rsid w:val="00881BC4"/>
    <w:rsid w:val="00891172"/>
    <w:rsid w:val="00896052"/>
    <w:rsid w:val="008A604F"/>
    <w:rsid w:val="008A79C6"/>
    <w:rsid w:val="008B5B11"/>
    <w:rsid w:val="008B6033"/>
    <w:rsid w:val="008C2983"/>
    <w:rsid w:val="008C5132"/>
    <w:rsid w:val="008D042E"/>
    <w:rsid w:val="008D245E"/>
    <w:rsid w:val="008D4BA1"/>
    <w:rsid w:val="009048D9"/>
    <w:rsid w:val="00911C5C"/>
    <w:rsid w:val="0092254D"/>
    <w:rsid w:val="009225E4"/>
    <w:rsid w:val="00925122"/>
    <w:rsid w:val="00927180"/>
    <w:rsid w:val="00932304"/>
    <w:rsid w:val="00945D8F"/>
    <w:rsid w:val="00946D6B"/>
    <w:rsid w:val="00950B4E"/>
    <w:rsid w:val="00950C9C"/>
    <w:rsid w:val="00953969"/>
    <w:rsid w:val="00966CDC"/>
    <w:rsid w:val="009674D4"/>
    <w:rsid w:val="009720E4"/>
    <w:rsid w:val="009725FD"/>
    <w:rsid w:val="009750D9"/>
    <w:rsid w:val="00976174"/>
    <w:rsid w:val="00992E5F"/>
    <w:rsid w:val="00997EC4"/>
    <w:rsid w:val="009A1BE6"/>
    <w:rsid w:val="009A7C6E"/>
    <w:rsid w:val="009B1FEB"/>
    <w:rsid w:val="009B258B"/>
    <w:rsid w:val="009C6B48"/>
    <w:rsid w:val="009D21D0"/>
    <w:rsid w:val="009D2281"/>
    <w:rsid w:val="009D2F48"/>
    <w:rsid w:val="009E56D6"/>
    <w:rsid w:val="009E6068"/>
    <w:rsid w:val="009F2722"/>
    <w:rsid w:val="00A016ED"/>
    <w:rsid w:val="00A03007"/>
    <w:rsid w:val="00A04141"/>
    <w:rsid w:val="00A04884"/>
    <w:rsid w:val="00A059C9"/>
    <w:rsid w:val="00A135F5"/>
    <w:rsid w:val="00A200C3"/>
    <w:rsid w:val="00A275B4"/>
    <w:rsid w:val="00A34D91"/>
    <w:rsid w:val="00A3617D"/>
    <w:rsid w:val="00A40157"/>
    <w:rsid w:val="00A46D07"/>
    <w:rsid w:val="00A56E1E"/>
    <w:rsid w:val="00A63784"/>
    <w:rsid w:val="00A72A76"/>
    <w:rsid w:val="00A72D98"/>
    <w:rsid w:val="00A951BA"/>
    <w:rsid w:val="00AB24F5"/>
    <w:rsid w:val="00AB37FC"/>
    <w:rsid w:val="00AB4520"/>
    <w:rsid w:val="00AB7A11"/>
    <w:rsid w:val="00AC4B3F"/>
    <w:rsid w:val="00AD6E25"/>
    <w:rsid w:val="00AD7189"/>
    <w:rsid w:val="00AE1436"/>
    <w:rsid w:val="00AF605C"/>
    <w:rsid w:val="00B00CBE"/>
    <w:rsid w:val="00B0113A"/>
    <w:rsid w:val="00B03276"/>
    <w:rsid w:val="00B127A5"/>
    <w:rsid w:val="00B15715"/>
    <w:rsid w:val="00B20110"/>
    <w:rsid w:val="00B35AAF"/>
    <w:rsid w:val="00B47784"/>
    <w:rsid w:val="00B51572"/>
    <w:rsid w:val="00B5236F"/>
    <w:rsid w:val="00B532A6"/>
    <w:rsid w:val="00B55FE2"/>
    <w:rsid w:val="00B560A6"/>
    <w:rsid w:val="00B628EF"/>
    <w:rsid w:val="00B64425"/>
    <w:rsid w:val="00B645F8"/>
    <w:rsid w:val="00B66BF2"/>
    <w:rsid w:val="00B70746"/>
    <w:rsid w:val="00B74316"/>
    <w:rsid w:val="00B74AD9"/>
    <w:rsid w:val="00B82038"/>
    <w:rsid w:val="00B84DBE"/>
    <w:rsid w:val="00B87237"/>
    <w:rsid w:val="00B91514"/>
    <w:rsid w:val="00B93964"/>
    <w:rsid w:val="00B965D4"/>
    <w:rsid w:val="00BA23F9"/>
    <w:rsid w:val="00BA7330"/>
    <w:rsid w:val="00BB5296"/>
    <w:rsid w:val="00BC253D"/>
    <w:rsid w:val="00BE7D91"/>
    <w:rsid w:val="00BF1E8D"/>
    <w:rsid w:val="00BF6C50"/>
    <w:rsid w:val="00C05D25"/>
    <w:rsid w:val="00C118FC"/>
    <w:rsid w:val="00C169C4"/>
    <w:rsid w:val="00C20375"/>
    <w:rsid w:val="00C216F7"/>
    <w:rsid w:val="00C21B7A"/>
    <w:rsid w:val="00C27999"/>
    <w:rsid w:val="00C279C2"/>
    <w:rsid w:val="00C415BE"/>
    <w:rsid w:val="00C42E01"/>
    <w:rsid w:val="00C634D3"/>
    <w:rsid w:val="00C80871"/>
    <w:rsid w:val="00C861C9"/>
    <w:rsid w:val="00CA28CF"/>
    <w:rsid w:val="00CA78DF"/>
    <w:rsid w:val="00CA79F1"/>
    <w:rsid w:val="00CB4C94"/>
    <w:rsid w:val="00CB5310"/>
    <w:rsid w:val="00CB5613"/>
    <w:rsid w:val="00CB5CAB"/>
    <w:rsid w:val="00CD742A"/>
    <w:rsid w:val="00CE05CD"/>
    <w:rsid w:val="00CE72BE"/>
    <w:rsid w:val="00CF06F8"/>
    <w:rsid w:val="00CF66D8"/>
    <w:rsid w:val="00CF740B"/>
    <w:rsid w:val="00D0381B"/>
    <w:rsid w:val="00D03B2D"/>
    <w:rsid w:val="00D111DF"/>
    <w:rsid w:val="00D16074"/>
    <w:rsid w:val="00D22FA4"/>
    <w:rsid w:val="00D43CD6"/>
    <w:rsid w:val="00D44B6B"/>
    <w:rsid w:val="00D47248"/>
    <w:rsid w:val="00D511B1"/>
    <w:rsid w:val="00D57551"/>
    <w:rsid w:val="00D629AC"/>
    <w:rsid w:val="00D64E5F"/>
    <w:rsid w:val="00D66418"/>
    <w:rsid w:val="00D70BFF"/>
    <w:rsid w:val="00D721D3"/>
    <w:rsid w:val="00D80203"/>
    <w:rsid w:val="00D8060F"/>
    <w:rsid w:val="00D81E73"/>
    <w:rsid w:val="00D82349"/>
    <w:rsid w:val="00D909B7"/>
    <w:rsid w:val="00D90FEA"/>
    <w:rsid w:val="00D911F3"/>
    <w:rsid w:val="00D91594"/>
    <w:rsid w:val="00DA0C96"/>
    <w:rsid w:val="00DA1490"/>
    <w:rsid w:val="00DB1387"/>
    <w:rsid w:val="00DB5A64"/>
    <w:rsid w:val="00DC1D25"/>
    <w:rsid w:val="00DD1A5D"/>
    <w:rsid w:val="00DD421C"/>
    <w:rsid w:val="00DD6668"/>
    <w:rsid w:val="00DE232A"/>
    <w:rsid w:val="00DE431A"/>
    <w:rsid w:val="00DE7E37"/>
    <w:rsid w:val="00DF1696"/>
    <w:rsid w:val="00DF5ED1"/>
    <w:rsid w:val="00E10668"/>
    <w:rsid w:val="00E1328E"/>
    <w:rsid w:val="00E14B0C"/>
    <w:rsid w:val="00E1517B"/>
    <w:rsid w:val="00E20EDC"/>
    <w:rsid w:val="00E26ED0"/>
    <w:rsid w:val="00E370D1"/>
    <w:rsid w:val="00E4248C"/>
    <w:rsid w:val="00E572EB"/>
    <w:rsid w:val="00E61DAD"/>
    <w:rsid w:val="00E73163"/>
    <w:rsid w:val="00E74A38"/>
    <w:rsid w:val="00E762A8"/>
    <w:rsid w:val="00E76701"/>
    <w:rsid w:val="00EA0EA7"/>
    <w:rsid w:val="00EC40EC"/>
    <w:rsid w:val="00ED0887"/>
    <w:rsid w:val="00ED4B59"/>
    <w:rsid w:val="00EE0360"/>
    <w:rsid w:val="00EE3E74"/>
    <w:rsid w:val="00EE6C12"/>
    <w:rsid w:val="00EE7916"/>
    <w:rsid w:val="00EF2E90"/>
    <w:rsid w:val="00EF6FB7"/>
    <w:rsid w:val="00F007CC"/>
    <w:rsid w:val="00F00D99"/>
    <w:rsid w:val="00F01035"/>
    <w:rsid w:val="00F02328"/>
    <w:rsid w:val="00F072DE"/>
    <w:rsid w:val="00F144B1"/>
    <w:rsid w:val="00F20D20"/>
    <w:rsid w:val="00F27BB5"/>
    <w:rsid w:val="00F36E8D"/>
    <w:rsid w:val="00F56C23"/>
    <w:rsid w:val="00F71126"/>
    <w:rsid w:val="00F77EE0"/>
    <w:rsid w:val="00F804C8"/>
    <w:rsid w:val="00F81A84"/>
    <w:rsid w:val="00F81B94"/>
    <w:rsid w:val="00F8511B"/>
    <w:rsid w:val="00F9194E"/>
    <w:rsid w:val="00F96467"/>
    <w:rsid w:val="00FA43BE"/>
    <w:rsid w:val="00FA5BCD"/>
    <w:rsid w:val="00FA60CC"/>
    <w:rsid w:val="00FA6660"/>
    <w:rsid w:val="00FB03B8"/>
    <w:rsid w:val="00FC0125"/>
    <w:rsid w:val="00FC4B0A"/>
    <w:rsid w:val="00FD1EAD"/>
    <w:rsid w:val="00FD50B1"/>
    <w:rsid w:val="00FD7EF1"/>
    <w:rsid w:val="00FE6DAF"/>
    <w:rsid w:val="00FE7226"/>
    <w:rsid w:val="00FF0A4B"/>
    <w:rsid w:val="00FF486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D3D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ZW"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0B"/>
  </w:style>
  <w:style w:type="paragraph" w:styleId="Heading1">
    <w:name w:val="heading 1"/>
    <w:basedOn w:val="Normal"/>
    <w:next w:val="Normal"/>
    <w:link w:val="Heading1Char"/>
    <w:uiPriority w:val="9"/>
    <w:qFormat/>
    <w:rsid w:val="00F81A84"/>
    <w:pPr>
      <w:keepNext/>
      <w:keepLines/>
      <w:spacing w:before="240" w:after="0" w:line="24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F81A84"/>
    <w:pPr>
      <w:keepNext/>
      <w:keepLines/>
      <w:spacing w:before="40" w:after="0" w:line="240" w:lineRule="auto"/>
      <w:outlineLvl w:val="1"/>
    </w:pPr>
    <w:rPr>
      <w:rFonts w:eastAsiaTheme="majorEastAsia" w:cstheme="majorBidi"/>
      <w:b/>
      <w:color w:val="000000" w:themeColor="text1"/>
      <w:szCs w:val="26"/>
    </w:rPr>
  </w:style>
  <w:style w:type="paragraph" w:styleId="Heading3">
    <w:name w:val="heading 3"/>
    <w:aliases w:val="Figure Heading"/>
    <w:basedOn w:val="Normal"/>
    <w:next w:val="Normal"/>
    <w:link w:val="Heading3Char"/>
    <w:uiPriority w:val="9"/>
    <w:unhideWhenUsed/>
    <w:qFormat/>
    <w:rsid w:val="00E20EDC"/>
    <w:pPr>
      <w:keepNext/>
      <w:keepLines/>
      <w:spacing w:before="40" w:after="0" w:line="240" w:lineRule="auto"/>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84"/>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F81A84"/>
    <w:rPr>
      <w:rFonts w:eastAsiaTheme="majorEastAsia" w:cstheme="majorBidi"/>
      <w:b/>
      <w:color w:val="000000" w:themeColor="text1"/>
      <w:szCs w:val="26"/>
    </w:rPr>
  </w:style>
  <w:style w:type="character" w:customStyle="1" w:styleId="Heading3Char">
    <w:name w:val="Heading 3 Char"/>
    <w:aliases w:val="Figure Heading Char"/>
    <w:basedOn w:val="DefaultParagraphFont"/>
    <w:link w:val="Heading3"/>
    <w:uiPriority w:val="9"/>
    <w:rsid w:val="00E20EDC"/>
    <w:rPr>
      <w:rFonts w:eastAsiaTheme="majorEastAsia" w:cstheme="majorBidi"/>
      <w:b/>
      <w:color w:val="000000" w:themeColor="text1"/>
      <w:szCs w:val="24"/>
    </w:rPr>
  </w:style>
  <w:style w:type="paragraph" w:styleId="NoSpacing">
    <w:name w:val="No Spacing"/>
    <w:basedOn w:val="Heading1"/>
    <w:next w:val="Heading1"/>
    <w:uiPriority w:val="1"/>
    <w:qFormat/>
    <w:rsid w:val="00F81A84"/>
  </w:style>
  <w:style w:type="paragraph" w:styleId="Title">
    <w:name w:val="Title"/>
    <w:basedOn w:val="Normal"/>
    <w:next w:val="Normal"/>
    <w:link w:val="TitleChar"/>
    <w:uiPriority w:val="10"/>
    <w:qFormat/>
    <w:rsid w:val="00F81A84"/>
    <w:pPr>
      <w:spacing w:after="0"/>
      <w:contextualSpacing/>
      <w:jc w:val="center"/>
    </w:pPr>
    <w:rPr>
      <w:rFonts w:eastAsiaTheme="majorEastAsia" w:cstheme="majorBidi"/>
      <w:b/>
      <w:color w:val="000000" w:themeColor="text1"/>
      <w:spacing w:val="-10"/>
      <w:kern w:val="28"/>
      <w:szCs w:val="56"/>
    </w:rPr>
  </w:style>
  <w:style w:type="character" w:customStyle="1" w:styleId="TitleChar">
    <w:name w:val="Title Char"/>
    <w:basedOn w:val="DefaultParagraphFont"/>
    <w:link w:val="Title"/>
    <w:uiPriority w:val="10"/>
    <w:rsid w:val="00F81A84"/>
    <w:rPr>
      <w:rFonts w:eastAsiaTheme="majorEastAsia" w:cstheme="majorBidi"/>
      <w:b/>
      <w:color w:val="000000" w:themeColor="text1"/>
      <w:spacing w:val="-10"/>
      <w:kern w:val="28"/>
      <w:szCs w:val="56"/>
    </w:rPr>
  </w:style>
  <w:style w:type="paragraph" w:styleId="Subtitle">
    <w:name w:val="Subtitle"/>
    <w:basedOn w:val="Normal"/>
    <w:next w:val="Normal"/>
    <w:link w:val="SubtitleChar"/>
    <w:uiPriority w:val="11"/>
    <w:qFormat/>
    <w:rsid w:val="00F81A84"/>
    <w:pPr>
      <w:numPr>
        <w:ilvl w:val="1"/>
      </w:numPr>
      <w:spacing w:line="240" w:lineRule="auto"/>
      <w:jc w:val="center"/>
    </w:pPr>
    <w:rPr>
      <w:rFonts w:eastAsiaTheme="minorEastAsia"/>
      <w:b/>
      <w:color w:val="000000" w:themeColor="text1"/>
      <w:spacing w:val="15"/>
    </w:rPr>
  </w:style>
  <w:style w:type="character" w:customStyle="1" w:styleId="SubtitleChar">
    <w:name w:val="Subtitle Char"/>
    <w:basedOn w:val="DefaultParagraphFont"/>
    <w:link w:val="Subtitle"/>
    <w:uiPriority w:val="11"/>
    <w:rsid w:val="00F81A84"/>
    <w:rPr>
      <w:rFonts w:eastAsiaTheme="minorEastAsia"/>
      <w:b/>
      <w:color w:val="000000" w:themeColor="text1"/>
      <w:spacing w:val="15"/>
    </w:rPr>
  </w:style>
  <w:style w:type="paragraph" w:styleId="TableofFigures">
    <w:name w:val="table of figures"/>
    <w:basedOn w:val="Normal"/>
    <w:next w:val="Normal"/>
    <w:uiPriority w:val="99"/>
    <w:unhideWhenUsed/>
    <w:rsid w:val="004730E6"/>
    <w:pPr>
      <w:spacing w:after="0" w:line="240" w:lineRule="auto"/>
    </w:pPr>
    <w:rPr>
      <w:b/>
    </w:rPr>
  </w:style>
  <w:style w:type="paragraph" w:styleId="ListParagraph">
    <w:name w:val="List Paragraph"/>
    <w:basedOn w:val="Normal"/>
    <w:uiPriority w:val="34"/>
    <w:qFormat/>
    <w:rsid w:val="00C05D25"/>
    <w:pPr>
      <w:ind w:left="720"/>
      <w:contextualSpacing/>
    </w:pPr>
  </w:style>
  <w:style w:type="paragraph" w:styleId="Bibliography">
    <w:name w:val="Bibliography"/>
    <w:basedOn w:val="Normal"/>
    <w:next w:val="Normal"/>
    <w:uiPriority w:val="37"/>
    <w:unhideWhenUsed/>
    <w:rsid w:val="00E74A38"/>
  </w:style>
  <w:style w:type="paragraph" w:styleId="BalloonText">
    <w:name w:val="Balloon Text"/>
    <w:basedOn w:val="Normal"/>
    <w:link w:val="BalloonTextChar"/>
    <w:uiPriority w:val="99"/>
    <w:unhideWhenUsed/>
    <w:rsid w:val="00B51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51572"/>
    <w:rPr>
      <w:rFonts w:ascii="Segoe UI" w:hAnsi="Segoe UI" w:cs="Segoe UI"/>
      <w:sz w:val="18"/>
      <w:szCs w:val="18"/>
    </w:rPr>
  </w:style>
  <w:style w:type="paragraph" w:styleId="Header">
    <w:name w:val="header"/>
    <w:basedOn w:val="Normal"/>
    <w:link w:val="HeaderChar"/>
    <w:uiPriority w:val="99"/>
    <w:unhideWhenUsed/>
    <w:rsid w:val="00730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056"/>
  </w:style>
  <w:style w:type="paragraph" w:styleId="Footer">
    <w:name w:val="footer"/>
    <w:basedOn w:val="Normal"/>
    <w:link w:val="FooterChar"/>
    <w:uiPriority w:val="99"/>
    <w:unhideWhenUsed/>
    <w:rsid w:val="00730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056"/>
  </w:style>
  <w:style w:type="character" w:styleId="CommentReference">
    <w:name w:val="annotation reference"/>
    <w:basedOn w:val="DefaultParagraphFont"/>
    <w:uiPriority w:val="99"/>
    <w:semiHidden/>
    <w:unhideWhenUsed/>
    <w:rsid w:val="00AD7189"/>
    <w:rPr>
      <w:sz w:val="16"/>
      <w:szCs w:val="16"/>
    </w:rPr>
  </w:style>
  <w:style w:type="paragraph" w:styleId="CommentText">
    <w:name w:val="annotation text"/>
    <w:basedOn w:val="Normal"/>
    <w:link w:val="CommentTextChar"/>
    <w:uiPriority w:val="99"/>
    <w:semiHidden/>
    <w:unhideWhenUsed/>
    <w:rsid w:val="00AD7189"/>
    <w:pPr>
      <w:spacing w:line="240" w:lineRule="auto"/>
    </w:pPr>
    <w:rPr>
      <w:sz w:val="20"/>
      <w:szCs w:val="20"/>
    </w:rPr>
  </w:style>
  <w:style w:type="character" w:customStyle="1" w:styleId="CommentTextChar">
    <w:name w:val="Comment Text Char"/>
    <w:basedOn w:val="DefaultParagraphFont"/>
    <w:link w:val="CommentText"/>
    <w:uiPriority w:val="99"/>
    <w:semiHidden/>
    <w:rsid w:val="00AD7189"/>
    <w:rPr>
      <w:sz w:val="20"/>
      <w:szCs w:val="20"/>
    </w:rPr>
  </w:style>
  <w:style w:type="paragraph" w:styleId="CommentSubject">
    <w:name w:val="annotation subject"/>
    <w:basedOn w:val="CommentText"/>
    <w:next w:val="CommentText"/>
    <w:link w:val="CommentSubjectChar"/>
    <w:uiPriority w:val="99"/>
    <w:semiHidden/>
    <w:unhideWhenUsed/>
    <w:rsid w:val="00AD7189"/>
    <w:rPr>
      <w:b/>
      <w:bCs/>
    </w:rPr>
  </w:style>
  <w:style w:type="character" w:customStyle="1" w:styleId="CommentSubjectChar">
    <w:name w:val="Comment Subject Char"/>
    <w:basedOn w:val="CommentTextChar"/>
    <w:link w:val="CommentSubject"/>
    <w:uiPriority w:val="99"/>
    <w:semiHidden/>
    <w:rsid w:val="00AD7189"/>
    <w:rPr>
      <w:b/>
      <w:bCs/>
      <w:sz w:val="20"/>
      <w:szCs w:val="20"/>
    </w:rPr>
  </w:style>
  <w:style w:type="table" w:styleId="MediumShading2-Accent4">
    <w:name w:val="Medium Shading 2 Accent 4"/>
    <w:basedOn w:val="TableNormal"/>
    <w:uiPriority w:val="64"/>
    <w:rsid w:val="007240D6"/>
    <w:pPr>
      <w:spacing w:after="0" w:line="240" w:lineRule="auto"/>
      <w:jc w:val="left"/>
    </w:pPr>
    <w:rPr>
      <w:rFonts w:asciiTheme="minorHAnsi" w:hAnsiTheme="minorHAnsi"/>
      <w:sz w:val="22"/>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7240D6"/>
    <w:pPr>
      <w:spacing w:after="0" w:line="240" w:lineRule="auto"/>
      <w:jc w:val="left"/>
    </w:pPr>
    <w:rPr>
      <w:rFonts w:asciiTheme="minorHAnsi" w:hAnsiTheme="minorHAnsi"/>
      <w:sz w:val="22"/>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
    <w:name w:val="TableGrid"/>
    <w:rsid w:val="0066389F"/>
    <w:pPr>
      <w:spacing w:after="0" w:line="240" w:lineRule="auto"/>
      <w:jc w:val="left"/>
    </w:pPr>
    <w:rPr>
      <w:rFonts w:ascii="Calibri" w:eastAsia="SimSun" w:hAnsi="Calibri" w:cs="SimSun"/>
      <w:sz w:val="22"/>
      <w:lang w:eastAsia="en-ZW"/>
    </w:rPr>
    <w:tblPr>
      <w:tblCellMar>
        <w:top w:w="0" w:type="dxa"/>
        <w:left w:w="0" w:type="dxa"/>
        <w:bottom w:w="0" w:type="dxa"/>
        <w:right w:w="0" w:type="dxa"/>
      </w:tblCellMar>
    </w:tblPr>
  </w:style>
  <w:style w:type="paragraph" w:styleId="Caption">
    <w:name w:val="caption"/>
    <w:basedOn w:val="Normal"/>
    <w:next w:val="Normal"/>
    <w:uiPriority w:val="35"/>
    <w:qFormat/>
    <w:rsid w:val="0066389F"/>
    <w:pPr>
      <w:spacing w:after="200" w:line="240" w:lineRule="auto"/>
    </w:pPr>
    <w:rPr>
      <w:rFonts w:eastAsia="Calibri" w:cs="SimSun"/>
      <w:i/>
      <w:iCs/>
      <w:color w:val="44546A"/>
      <w:sz w:val="18"/>
      <w:szCs w:val="18"/>
    </w:rPr>
  </w:style>
  <w:style w:type="table" w:customStyle="1" w:styleId="TableGrid12">
    <w:name w:val="Table Grid12"/>
    <w:basedOn w:val="TableNormal"/>
    <w:next w:val="TableGrid0"/>
    <w:uiPriority w:val="59"/>
    <w:rsid w:val="0066389F"/>
    <w:pPr>
      <w:spacing w:after="0" w:line="240" w:lineRule="auto"/>
      <w:jc w:val="left"/>
    </w:pPr>
    <w:rPr>
      <w:rFonts w:ascii="Calibri" w:eastAsia="Times New Roman" w:hAnsi="Calibri" w:cs="SimSun"/>
      <w:sz w:val="22"/>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0">
    <w:name w:val="Table Grid"/>
    <w:basedOn w:val="TableNormal"/>
    <w:uiPriority w:val="39"/>
    <w:rsid w:val="0066389F"/>
    <w:pPr>
      <w:spacing w:after="0" w:line="240" w:lineRule="auto"/>
    </w:pPr>
    <w:rPr>
      <w:rFonts w:eastAsia="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66389F"/>
    <w:pPr>
      <w:spacing w:after="0" w:line="240" w:lineRule="auto"/>
    </w:pPr>
    <w:rPr>
      <w:rFonts w:eastAsia="Calibri" w:cs="SimSun"/>
      <w:sz w:val="20"/>
      <w:szCs w:val="20"/>
    </w:rPr>
  </w:style>
  <w:style w:type="character" w:customStyle="1" w:styleId="FootnoteTextChar">
    <w:name w:val="Footnote Text Char"/>
    <w:basedOn w:val="DefaultParagraphFont"/>
    <w:link w:val="FootnoteText"/>
    <w:uiPriority w:val="99"/>
    <w:rsid w:val="0066389F"/>
    <w:rPr>
      <w:rFonts w:eastAsia="Calibri" w:cs="SimSun"/>
      <w:sz w:val="20"/>
      <w:szCs w:val="20"/>
    </w:rPr>
  </w:style>
  <w:style w:type="character" w:styleId="FootnoteReference">
    <w:name w:val="footnote reference"/>
    <w:basedOn w:val="DefaultParagraphFont"/>
    <w:uiPriority w:val="99"/>
    <w:rsid w:val="0066389F"/>
    <w:rPr>
      <w:vertAlign w:val="superscript"/>
    </w:rPr>
  </w:style>
  <w:style w:type="paragraph" w:styleId="TOCHeading">
    <w:name w:val="TOC Heading"/>
    <w:basedOn w:val="Heading1"/>
    <w:next w:val="Normal"/>
    <w:uiPriority w:val="39"/>
    <w:qFormat/>
    <w:rsid w:val="0066389F"/>
    <w:pPr>
      <w:spacing w:line="259" w:lineRule="auto"/>
      <w:jc w:val="left"/>
      <w:outlineLvl w:val="9"/>
    </w:pPr>
    <w:rPr>
      <w:rFonts w:ascii="Calibri Light" w:eastAsia="SimSun" w:hAnsi="Calibri Light" w:cs="SimSun"/>
      <w:b w:val="0"/>
      <w:color w:val="2E74B5"/>
      <w:sz w:val="32"/>
      <w:lang w:val="en-US"/>
    </w:rPr>
  </w:style>
  <w:style w:type="paragraph" w:styleId="TOC1">
    <w:name w:val="toc 1"/>
    <w:basedOn w:val="Normal"/>
    <w:next w:val="Normal"/>
    <w:uiPriority w:val="39"/>
    <w:rsid w:val="0066389F"/>
    <w:pPr>
      <w:spacing w:after="100"/>
    </w:pPr>
    <w:rPr>
      <w:rFonts w:eastAsia="Calibri" w:cs="SimSun"/>
    </w:rPr>
  </w:style>
  <w:style w:type="paragraph" w:styleId="TOC2">
    <w:name w:val="toc 2"/>
    <w:basedOn w:val="Normal"/>
    <w:next w:val="Normal"/>
    <w:uiPriority w:val="39"/>
    <w:rsid w:val="0066389F"/>
    <w:pPr>
      <w:spacing w:after="100"/>
      <w:ind w:left="240"/>
    </w:pPr>
    <w:rPr>
      <w:rFonts w:eastAsia="Calibri" w:cs="SimSun"/>
    </w:rPr>
  </w:style>
  <w:style w:type="paragraph" w:styleId="TOC3">
    <w:name w:val="toc 3"/>
    <w:basedOn w:val="Normal"/>
    <w:next w:val="Normal"/>
    <w:uiPriority w:val="39"/>
    <w:rsid w:val="0066389F"/>
    <w:pPr>
      <w:spacing w:after="100"/>
      <w:ind w:left="480"/>
    </w:pPr>
    <w:rPr>
      <w:rFonts w:eastAsia="Calibri" w:cs="SimSun"/>
    </w:rPr>
  </w:style>
  <w:style w:type="character" w:styleId="Hyperlink">
    <w:name w:val="Hyperlink"/>
    <w:basedOn w:val="DefaultParagraphFont"/>
    <w:uiPriority w:val="99"/>
    <w:rsid w:val="0066389F"/>
    <w:rPr>
      <w:color w:val="0563C1"/>
      <w:u w:val="single"/>
    </w:rPr>
  </w:style>
  <w:style w:type="table" w:customStyle="1" w:styleId="GridTable7ColorfulAccent1">
    <w:name w:val="Grid Table 7 Colorful Accent 1"/>
    <w:basedOn w:val="TableNormal"/>
    <w:uiPriority w:val="52"/>
    <w:rsid w:val="0066389F"/>
    <w:pPr>
      <w:spacing w:after="0" w:line="240" w:lineRule="auto"/>
    </w:pPr>
    <w:rPr>
      <w:rFonts w:asciiTheme="minorHAnsi" w:hAnsiTheme="minorHAnsi"/>
      <w:color w:val="2E74B5" w:themeColor="accent1" w:themeShade="BF"/>
      <w:sz w:val="22"/>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1">
    <w:name w:val="Plain Table 1"/>
    <w:basedOn w:val="TableNormal"/>
    <w:uiPriority w:val="41"/>
    <w:rsid w:val="0066389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
    <w:name w:val="Grid Table 4 Accent 1"/>
    <w:basedOn w:val="TableNormal"/>
    <w:uiPriority w:val="49"/>
    <w:rsid w:val="0066389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
    <w:name w:val="Grid Table 5 Dark Accent 1"/>
    <w:basedOn w:val="TableNormal"/>
    <w:uiPriority w:val="50"/>
    <w:rsid w:val="0066389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PlainTable2">
    <w:name w:val="Plain Table 2"/>
    <w:basedOn w:val="TableNormal"/>
    <w:uiPriority w:val="42"/>
    <w:rsid w:val="00532DF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D629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ZW"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0B"/>
  </w:style>
  <w:style w:type="paragraph" w:styleId="Heading1">
    <w:name w:val="heading 1"/>
    <w:basedOn w:val="Normal"/>
    <w:next w:val="Normal"/>
    <w:link w:val="Heading1Char"/>
    <w:uiPriority w:val="9"/>
    <w:qFormat/>
    <w:rsid w:val="00F81A84"/>
    <w:pPr>
      <w:keepNext/>
      <w:keepLines/>
      <w:spacing w:before="240" w:after="0" w:line="24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F81A84"/>
    <w:pPr>
      <w:keepNext/>
      <w:keepLines/>
      <w:spacing w:before="40" w:after="0" w:line="240" w:lineRule="auto"/>
      <w:outlineLvl w:val="1"/>
    </w:pPr>
    <w:rPr>
      <w:rFonts w:eastAsiaTheme="majorEastAsia" w:cstheme="majorBidi"/>
      <w:b/>
      <w:color w:val="000000" w:themeColor="text1"/>
      <w:szCs w:val="26"/>
    </w:rPr>
  </w:style>
  <w:style w:type="paragraph" w:styleId="Heading3">
    <w:name w:val="heading 3"/>
    <w:aliases w:val="Figure Heading"/>
    <w:basedOn w:val="Normal"/>
    <w:next w:val="Normal"/>
    <w:link w:val="Heading3Char"/>
    <w:uiPriority w:val="9"/>
    <w:unhideWhenUsed/>
    <w:qFormat/>
    <w:rsid w:val="00E20EDC"/>
    <w:pPr>
      <w:keepNext/>
      <w:keepLines/>
      <w:spacing w:before="40" w:after="0" w:line="240" w:lineRule="auto"/>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84"/>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F81A84"/>
    <w:rPr>
      <w:rFonts w:eastAsiaTheme="majorEastAsia" w:cstheme="majorBidi"/>
      <w:b/>
      <w:color w:val="000000" w:themeColor="text1"/>
      <w:szCs w:val="26"/>
    </w:rPr>
  </w:style>
  <w:style w:type="character" w:customStyle="1" w:styleId="Heading3Char">
    <w:name w:val="Heading 3 Char"/>
    <w:aliases w:val="Figure Heading Char"/>
    <w:basedOn w:val="DefaultParagraphFont"/>
    <w:link w:val="Heading3"/>
    <w:uiPriority w:val="9"/>
    <w:rsid w:val="00E20EDC"/>
    <w:rPr>
      <w:rFonts w:eastAsiaTheme="majorEastAsia" w:cstheme="majorBidi"/>
      <w:b/>
      <w:color w:val="000000" w:themeColor="text1"/>
      <w:szCs w:val="24"/>
    </w:rPr>
  </w:style>
  <w:style w:type="paragraph" w:styleId="NoSpacing">
    <w:name w:val="No Spacing"/>
    <w:basedOn w:val="Heading1"/>
    <w:next w:val="Heading1"/>
    <w:uiPriority w:val="1"/>
    <w:qFormat/>
    <w:rsid w:val="00F81A84"/>
  </w:style>
  <w:style w:type="paragraph" w:styleId="Title">
    <w:name w:val="Title"/>
    <w:basedOn w:val="Normal"/>
    <w:next w:val="Normal"/>
    <w:link w:val="TitleChar"/>
    <w:uiPriority w:val="10"/>
    <w:qFormat/>
    <w:rsid w:val="00F81A84"/>
    <w:pPr>
      <w:spacing w:after="0"/>
      <w:contextualSpacing/>
      <w:jc w:val="center"/>
    </w:pPr>
    <w:rPr>
      <w:rFonts w:eastAsiaTheme="majorEastAsia" w:cstheme="majorBidi"/>
      <w:b/>
      <w:color w:val="000000" w:themeColor="text1"/>
      <w:spacing w:val="-10"/>
      <w:kern w:val="28"/>
      <w:szCs w:val="56"/>
    </w:rPr>
  </w:style>
  <w:style w:type="character" w:customStyle="1" w:styleId="TitleChar">
    <w:name w:val="Title Char"/>
    <w:basedOn w:val="DefaultParagraphFont"/>
    <w:link w:val="Title"/>
    <w:uiPriority w:val="10"/>
    <w:rsid w:val="00F81A84"/>
    <w:rPr>
      <w:rFonts w:eastAsiaTheme="majorEastAsia" w:cstheme="majorBidi"/>
      <w:b/>
      <w:color w:val="000000" w:themeColor="text1"/>
      <w:spacing w:val="-10"/>
      <w:kern w:val="28"/>
      <w:szCs w:val="56"/>
    </w:rPr>
  </w:style>
  <w:style w:type="paragraph" w:styleId="Subtitle">
    <w:name w:val="Subtitle"/>
    <w:basedOn w:val="Normal"/>
    <w:next w:val="Normal"/>
    <w:link w:val="SubtitleChar"/>
    <w:uiPriority w:val="11"/>
    <w:qFormat/>
    <w:rsid w:val="00F81A84"/>
    <w:pPr>
      <w:numPr>
        <w:ilvl w:val="1"/>
      </w:numPr>
      <w:spacing w:line="240" w:lineRule="auto"/>
      <w:jc w:val="center"/>
    </w:pPr>
    <w:rPr>
      <w:rFonts w:eastAsiaTheme="minorEastAsia"/>
      <w:b/>
      <w:color w:val="000000" w:themeColor="text1"/>
      <w:spacing w:val="15"/>
    </w:rPr>
  </w:style>
  <w:style w:type="character" w:customStyle="1" w:styleId="SubtitleChar">
    <w:name w:val="Subtitle Char"/>
    <w:basedOn w:val="DefaultParagraphFont"/>
    <w:link w:val="Subtitle"/>
    <w:uiPriority w:val="11"/>
    <w:rsid w:val="00F81A84"/>
    <w:rPr>
      <w:rFonts w:eastAsiaTheme="minorEastAsia"/>
      <w:b/>
      <w:color w:val="000000" w:themeColor="text1"/>
      <w:spacing w:val="15"/>
    </w:rPr>
  </w:style>
  <w:style w:type="paragraph" w:styleId="TableofFigures">
    <w:name w:val="table of figures"/>
    <w:basedOn w:val="Normal"/>
    <w:next w:val="Normal"/>
    <w:uiPriority w:val="99"/>
    <w:unhideWhenUsed/>
    <w:rsid w:val="004730E6"/>
    <w:pPr>
      <w:spacing w:after="0" w:line="240" w:lineRule="auto"/>
    </w:pPr>
    <w:rPr>
      <w:b/>
    </w:rPr>
  </w:style>
  <w:style w:type="paragraph" w:styleId="ListParagraph">
    <w:name w:val="List Paragraph"/>
    <w:basedOn w:val="Normal"/>
    <w:uiPriority w:val="34"/>
    <w:qFormat/>
    <w:rsid w:val="00C05D25"/>
    <w:pPr>
      <w:ind w:left="720"/>
      <w:contextualSpacing/>
    </w:pPr>
  </w:style>
  <w:style w:type="paragraph" w:styleId="Bibliography">
    <w:name w:val="Bibliography"/>
    <w:basedOn w:val="Normal"/>
    <w:next w:val="Normal"/>
    <w:uiPriority w:val="37"/>
    <w:unhideWhenUsed/>
    <w:rsid w:val="00E74A38"/>
  </w:style>
  <w:style w:type="paragraph" w:styleId="BalloonText">
    <w:name w:val="Balloon Text"/>
    <w:basedOn w:val="Normal"/>
    <w:link w:val="BalloonTextChar"/>
    <w:uiPriority w:val="99"/>
    <w:unhideWhenUsed/>
    <w:rsid w:val="00B51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51572"/>
    <w:rPr>
      <w:rFonts w:ascii="Segoe UI" w:hAnsi="Segoe UI" w:cs="Segoe UI"/>
      <w:sz w:val="18"/>
      <w:szCs w:val="18"/>
    </w:rPr>
  </w:style>
  <w:style w:type="paragraph" w:styleId="Header">
    <w:name w:val="header"/>
    <w:basedOn w:val="Normal"/>
    <w:link w:val="HeaderChar"/>
    <w:uiPriority w:val="99"/>
    <w:unhideWhenUsed/>
    <w:rsid w:val="00730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056"/>
  </w:style>
  <w:style w:type="paragraph" w:styleId="Footer">
    <w:name w:val="footer"/>
    <w:basedOn w:val="Normal"/>
    <w:link w:val="FooterChar"/>
    <w:uiPriority w:val="99"/>
    <w:unhideWhenUsed/>
    <w:rsid w:val="00730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056"/>
  </w:style>
  <w:style w:type="character" w:styleId="CommentReference">
    <w:name w:val="annotation reference"/>
    <w:basedOn w:val="DefaultParagraphFont"/>
    <w:uiPriority w:val="99"/>
    <w:semiHidden/>
    <w:unhideWhenUsed/>
    <w:rsid w:val="00AD7189"/>
    <w:rPr>
      <w:sz w:val="16"/>
      <w:szCs w:val="16"/>
    </w:rPr>
  </w:style>
  <w:style w:type="paragraph" w:styleId="CommentText">
    <w:name w:val="annotation text"/>
    <w:basedOn w:val="Normal"/>
    <w:link w:val="CommentTextChar"/>
    <w:uiPriority w:val="99"/>
    <w:semiHidden/>
    <w:unhideWhenUsed/>
    <w:rsid w:val="00AD7189"/>
    <w:pPr>
      <w:spacing w:line="240" w:lineRule="auto"/>
    </w:pPr>
    <w:rPr>
      <w:sz w:val="20"/>
      <w:szCs w:val="20"/>
    </w:rPr>
  </w:style>
  <w:style w:type="character" w:customStyle="1" w:styleId="CommentTextChar">
    <w:name w:val="Comment Text Char"/>
    <w:basedOn w:val="DefaultParagraphFont"/>
    <w:link w:val="CommentText"/>
    <w:uiPriority w:val="99"/>
    <w:semiHidden/>
    <w:rsid w:val="00AD7189"/>
    <w:rPr>
      <w:sz w:val="20"/>
      <w:szCs w:val="20"/>
    </w:rPr>
  </w:style>
  <w:style w:type="paragraph" w:styleId="CommentSubject">
    <w:name w:val="annotation subject"/>
    <w:basedOn w:val="CommentText"/>
    <w:next w:val="CommentText"/>
    <w:link w:val="CommentSubjectChar"/>
    <w:uiPriority w:val="99"/>
    <w:semiHidden/>
    <w:unhideWhenUsed/>
    <w:rsid w:val="00AD7189"/>
    <w:rPr>
      <w:b/>
      <w:bCs/>
    </w:rPr>
  </w:style>
  <w:style w:type="character" w:customStyle="1" w:styleId="CommentSubjectChar">
    <w:name w:val="Comment Subject Char"/>
    <w:basedOn w:val="CommentTextChar"/>
    <w:link w:val="CommentSubject"/>
    <w:uiPriority w:val="99"/>
    <w:semiHidden/>
    <w:rsid w:val="00AD7189"/>
    <w:rPr>
      <w:b/>
      <w:bCs/>
      <w:sz w:val="20"/>
      <w:szCs w:val="20"/>
    </w:rPr>
  </w:style>
  <w:style w:type="table" w:styleId="MediumShading2-Accent4">
    <w:name w:val="Medium Shading 2 Accent 4"/>
    <w:basedOn w:val="TableNormal"/>
    <w:uiPriority w:val="64"/>
    <w:rsid w:val="007240D6"/>
    <w:pPr>
      <w:spacing w:after="0" w:line="240" w:lineRule="auto"/>
      <w:jc w:val="left"/>
    </w:pPr>
    <w:rPr>
      <w:rFonts w:asciiTheme="minorHAnsi" w:hAnsiTheme="minorHAnsi"/>
      <w:sz w:val="22"/>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7240D6"/>
    <w:pPr>
      <w:spacing w:after="0" w:line="240" w:lineRule="auto"/>
      <w:jc w:val="left"/>
    </w:pPr>
    <w:rPr>
      <w:rFonts w:asciiTheme="minorHAnsi" w:hAnsiTheme="minorHAnsi"/>
      <w:sz w:val="22"/>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
    <w:name w:val="TableGrid"/>
    <w:rsid w:val="0066389F"/>
    <w:pPr>
      <w:spacing w:after="0" w:line="240" w:lineRule="auto"/>
      <w:jc w:val="left"/>
    </w:pPr>
    <w:rPr>
      <w:rFonts w:ascii="Calibri" w:eastAsia="SimSun" w:hAnsi="Calibri" w:cs="SimSun"/>
      <w:sz w:val="22"/>
      <w:lang w:eastAsia="en-ZW"/>
    </w:rPr>
    <w:tblPr>
      <w:tblCellMar>
        <w:top w:w="0" w:type="dxa"/>
        <w:left w:w="0" w:type="dxa"/>
        <w:bottom w:w="0" w:type="dxa"/>
        <w:right w:w="0" w:type="dxa"/>
      </w:tblCellMar>
    </w:tblPr>
  </w:style>
  <w:style w:type="paragraph" w:styleId="Caption">
    <w:name w:val="caption"/>
    <w:basedOn w:val="Normal"/>
    <w:next w:val="Normal"/>
    <w:uiPriority w:val="35"/>
    <w:qFormat/>
    <w:rsid w:val="0066389F"/>
    <w:pPr>
      <w:spacing w:after="200" w:line="240" w:lineRule="auto"/>
    </w:pPr>
    <w:rPr>
      <w:rFonts w:eastAsia="Calibri" w:cs="SimSun"/>
      <w:i/>
      <w:iCs/>
      <w:color w:val="44546A"/>
      <w:sz w:val="18"/>
      <w:szCs w:val="18"/>
    </w:rPr>
  </w:style>
  <w:style w:type="table" w:customStyle="1" w:styleId="TableGrid12">
    <w:name w:val="Table Grid12"/>
    <w:basedOn w:val="TableNormal"/>
    <w:next w:val="TableGrid0"/>
    <w:uiPriority w:val="59"/>
    <w:rsid w:val="0066389F"/>
    <w:pPr>
      <w:spacing w:after="0" w:line="240" w:lineRule="auto"/>
      <w:jc w:val="left"/>
    </w:pPr>
    <w:rPr>
      <w:rFonts w:ascii="Calibri" w:eastAsia="Times New Roman" w:hAnsi="Calibri" w:cs="SimSun"/>
      <w:sz w:val="22"/>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0">
    <w:name w:val="Table Grid"/>
    <w:basedOn w:val="TableNormal"/>
    <w:uiPriority w:val="39"/>
    <w:rsid w:val="0066389F"/>
    <w:pPr>
      <w:spacing w:after="0" w:line="240" w:lineRule="auto"/>
    </w:pPr>
    <w:rPr>
      <w:rFonts w:eastAsia="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66389F"/>
    <w:pPr>
      <w:spacing w:after="0" w:line="240" w:lineRule="auto"/>
    </w:pPr>
    <w:rPr>
      <w:rFonts w:eastAsia="Calibri" w:cs="SimSun"/>
      <w:sz w:val="20"/>
      <w:szCs w:val="20"/>
    </w:rPr>
  </w:style>
  <w:style w:type="character" w:customStyle="1" w:styleId="FootnoteTextChar">
    <w:name w:val="Footnote Text Char"/>
    <w:basedOn w:val="DefaultParagraphFont"/>
    <w:link w:val="FootnoteText"/>
    <w:uiPriority w:val="99"/>
    <w:rsid w:val="0066389F"/>
    <w:rPr>
      <w:rFonts w:eastAsia="Calibri" w:cs="SimSun"/>
      <w:sz w:val="20"/>
      <w:szCs w:val="20"/>
    </w:rPr>
  </w:style>
  <w:style w:type="character" w:styleId="FootnoteReference">
    <w:name w:val="footnote reference"/>
    <w:basedOn w:val="DefaultParagraphFont"/>
    <w:uiPriority w:val="99"/>
    <w:rsid w:val="0066389F"/>
    <w:rPr>
      <w:vertAlign w:val="superscript"/>
    </w:rPr>
  </w:style>
  <w:style w:type="paragraph" w:styleId="TOCHeading">
    <w:name w:val="TOC Heading"/>
    <w:basedOn w:val="Heading1"/>
    <w:next w:val="Normal"/>
    <w:uiPriority w:val="39"/>
    <w:qFormat/>
    <w:rsid w:val="0066389F"/>
    <w:pPr>
      <w:spacing w:line="259" w:lineRule="auto"/>
      <w:jc w:val="left"/>
      <w:outlineLvl w:val="9"/>
    </w:pPr>
    <w:rPr>
      <w:rFonts w:ascii="Calibri Light" w:eastAsia="SimSun" w:hAnsi="Calibri Light" w:cs="SimSun"/>
      <w:b w:val="0"/>
      <w:color w:val="2E74B5"/>
      <w:sz w:val="32"/>
      <w:lang w:val="en-US"/>
    </w:rPr>
  </w:style>
  <w:style w:type="paragraph" w:styleId="TOC1">
    <w:name w:val="toc 1"/>
    <w:basedOn w:val="Normal"/>
    <w:next w:val="Normal"/>
    <w:uiPriority w:val="39"/>
    <w:rsid w:val="0066389F"/>
    <w:pPr>
      <w:spacing w:after="100"/>
    </w:pPr>
    <w:rPr>
      <w:rFonts w:eastAsia="Calibri" w:cs="SimSun"/>
    </w:rPr>
  </w:style>
  <w:style w:type="paragraph" w:styleId="TOC2">
    <w:name w:val="toc 2"/>
    <w:basedOn w:val="Normal"/>
    <w:next w:val="Normal"/>
    <w:uiPriority w:val="39"/>
    <w:rsid w:val="0066389F"/>
    <w:pPr>
      <w:spacing w:after="100"/>
      <w:ind w:left="240"/>
    </w:pPr>
    <w:rPr>
      <w:rFonts w:eastAsia="Calibri" w:cs="SimSun"/>
    </w:rPr>
  </w:style>
  <w:style w:type="paragraph" w:styleId="TOC3">
    <w:name w:val="toc 3"/>
    <w:basedOn w:val="Normal"/>
    <w:next w:val="Normal"/>
    <w:uiPriority w:val="39"/>
    <w:rsid w:val="0066389F"/>
    <w:pPr>
      <w:spacing w:after="100"/>
      <w:ind w:left="480"/>
    </w:pPr>
    <w:rPr>
      <w:rFonts w:eastAsia="Calibri" w:cs="SimSun"/>
    </w:rPr>
  </w:style>
  <w:style w:type="character" w:styleId="Hyperlink">
    <w:name w:val="Hyperlink"/>
    <w:basedOn w:val="DefaultParagraphFont"/>
    <w:uiPriority w:val="99"/>
    <w:rsid w:val="0066389F"/>
    <w:rPr>
      <w:color w:val="0563C1"/>
      <w:u w:val="single"/>
    </w:rPr>
  </w:style>
  <w:style w:type="table" w:customStyle="1" w:styleId="GridTable7ColorfulAccent1">
    <w:name w:val="Grid Table 7 Colorful Accent 1"/>
    <w:basedOn w:val="TableNormal"/>
    <w:uiPriority w:val="52"/>
    <w:rsid w:val="0066389F"/>
    <w:pPr>
      <w:spacing w:after="0" w:line="240" w:lineRule="auto"/>
    </w:pPr>
    <w:rPr>
      <w:rFonts w:asciiTheme="minorHAnsi" w:hAnsiTheme="minorHAnsi"/>
      <w:color w:val="2E74B5" w:themeColor="accent1" w:themeShade="BF"/>
      <w:sz w:val="22"/>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1">
    <w:name w:val="Plain Table 1"/>
    <w:basedOn w:val="TableNormal"/>
    <w:uiPriority w:val="41"/>
    <w:rsid w:val="0066389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
    <w:name w:val="Grid Table 4 Accent 1"/>
    <w:basedOn w:val="TableNormal"/>
    <w:uiPriority w:val="49"/>
    <w:rsid w:val="0066389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
    <w:name w:val="Grid Table 5 Dark Accent 1"/>
    <w:basedOn w:val="TableNormal"/>
    <w:uiPriority w:val="50"/>
    <w:rsid w:val="0066389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PlainTable2">
    <w:name w:val="Plain Table 2"/>
    <w:basedOn w:val="TableNormal"/>
    <w:uiPriority w:val="42"/>
    <w:rsid w:val="00532DF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D629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498">
      <w:bodyDiv w:val="1"/>
      <w:marLeft w:val="0"/>
      <w:marRight w:val="0"/>
      <w:marTop w:val="0"/>
      <w:marBottom w:val="0"/>
      <w:divBdr>
        <w:top w:val="none" w:sz="0" w:space="0" w:color="auto"/>
        <w:left w:val="none" w:sz="0" w:space="0" w:color="auto"/>
        <w:bottom w:val="none" w:sz="0" w:space="0" w:color="auto"/>
        <w:right w:val="none" w:sz="0" w:space="0" w:color="auto"/>
      </w:divBdr>
    </w:div>
    <w:div w:id="36322752">
      <w:bodyDiv w:val="1"/>
      <w:marLeft w:val="0"/>
      <w:marRight w:val="0"/>
      <w:marTop w:val="0"/>
      <w:marBottom w:val="0"/>
      <w:divBdr>
        <w:top w:val="none" w:sz="0" w:space="0" w:color="auto"/>
        <w:left w:val="none" w:sz="0" w:space="0" w:color="auto"/>
        <w:bottom w:val="none" w:sz="0" w:space="0" w:color="auto"/>
        <w:right w:val="none" w:sz="0" w:space="0" w:color="auto"/>
      </w:divBdr>
    </w:div>
    <w:div w:id="43994098">
      <w:bodyDiv w:val="1"/>
      <w:marLeft w:val="0"/>
      <w:marRight w:val="0"/>
      <w:marTop w:val="0"/>
      <w:marBottom w:val="0"/>
      <w:divBdr>
        <w:top w:val="none" w:sz="0" w:space="0" w:color="auto"/>
        <w:left w:val="none" w:sz="0" w:space="0" w:color="auto"/>
        <w:bottom w:val="none" w:sz="0" w:space="0" w:color="auto"/>
        <w:right w:val="none" w:sz="0" w:space="0" w:color="auto"/>
      </w:divBdr>
    </w:div>
    <w:div w:id="68696443">
      <w:bodyDiv w:val="1"/>
      <w:marLeft w:val="0"/>
      <w:marRight w:val="0"/>
      <w:marTop w:val="0"/>
      <w:marBottom w:val="0"/>
      <w:divBdr>
        <w:top w:val="none" w:sz="0" w:space="0" w:color="auto"/>
        <w:left w:val="none" w:sz="0" w:space="0" w:color="auto"/>
        <w:bottom w:val="none" w:sz="0" w:space="0" w:color="auto"/>
        <w:right w:val="none" w:sz="0" w:space="0" w:color="auto"/>
      </w:divBdr>
    </w:div>
    <w:div w:id="69160041">
      <w:bodyDiv w:val="1"/>
      <w:marLeft w:val="0"/>
      <w:marRight w:val="0"/>
      <w:marTop w:val="0"/>
      <w:marBottom w:val="0"/>
      <w:divBdr>
        <w:top w:val="none" w:sz="0" w:space="0" w:color="auto"/>
        <w:left w:val="none" w:sz="0" w:space="0" w:color="auto"/>
        <w:bottom w:val="none" w:sz="0" w:space="0" w:color="auto"/>
        <w:right w:val="none" w:sz="0" w:space="0" w:color="auto"/>
      </w:divBdr>
    </w:div>
    <w:div w:id="76558412">
      <w:bodyDiv w:val="1"/>
      <w:marLeft w:val="0"/>
      <w:marRight w:val="0"/>
      <w:marTop w:val="0"/>
      <w:marBottom w:val="0"/>
      <w:divBdr>
        <w:top w:val="none" w:sz="0" w:space="0" w:color="auto"/>
        <w:left w:val="none" w:sz="0" w:space="0" w:color="auto"/>
        <w:bottom w:val="none" w:sz="0" w:space="0" w:color="auto"/>
        <w:right w:val="none" w:sz="0" w:space="0" w:color="auto"/>
      </w:divBdr>
    </w:div>
    <w:div w:id="92745729">
      <w:bodyDiv w:val="1"/>
      <w:marLeft w:val="0"/>
      <w:marRight w:val="0"/>
      <w:marTop w:val="0"/>
      <w:marBottom w:val="0"/>
      <w:divBdr>
        <w:top w:val="none" w:sz="0" w:space="0" w:color="auto"/>
        <w:left w:val="none" w:sz="0" w:space="0" w:color="auto"/>
        <w:bottom w:val="none" w:sz="0" w:space="0" w:color="auto"/>
        <w:right w:val="none" w:sz="0" w:space="0" w:color="auto"/>
      </w:divBdr>
    </w:div>
    <w:div w:id="113595577">
      <w:bodyDiv w:val="1"/>
      <w:marLeft w:val="0"/>
      <w:marRight w:val="0"/>
      <w:marTop w:val="0"/>
      <w:marBottom w:val="0"/>
      <w:divBdr>
        <w:top w:val="none" w:sz="0" w:space="0" w:color="auto"/>
        <w:left w:val="none" w:sz="0" w:space="0" w:color="auto"/>
        <w:bottom w:val="none" w:sz="0" w:space="0" w:color="auto"/>
        <w:right w:val="none" w:sz="0" w:space="0" w:color="auto"/>
      </w:divBdr>
    </w:div>
    <w:div w:id="117187266">
      <w:bodyDiv w:val="1"/>
      <w:marLeft w:val="0"/>
      <w:marRight w:val="0"/>
      <w:marTop w:val="0"/>
      <w:marBottom w:val="0"/>
      <w:divBdr>
        <w:top w:val="none" w:sz="0" w:space="0" w:color="auto"/>
        <w:left w:val="none" w:sz="0" w:space="0" w:color="auto"/>
        <w:bottom w:val="none" w:sz="0" w:space="0" w:color="auto"/>
        <w:right w:val="none" w:sz="0" w:space="0" w:color="auto"/>
      </w:divBdr>
    </w:div>
    <w:div w:id="118111067">
      <w:bodyDiv w:val="1"/>
      <w:marLeft w:val="0"/>
      <w:marRight w:val="0"/>
      <w:marTop w:val="0"/>
      <w:marBottom w:val="0"/>
      <w:divBdr>
        <w:top w:val="none" w:sz="0" w:space="0" w:color="auto"/>
        <w:left w:val="none" w:sz="0" w:space="0" w:color="auto"/>
        <w:bottom w:val="none" w:sz="0" w:space="0" w:color="auto"/>
        <w:right w:val="none" w:sz="0" w:space="0" w:color="auto"/>
      </w:divBdr>
    </w:div>
    <w:div w:id="122963316">
      <w:bodyDiv w:val="1"/>
      <w:marLeft w:val="0"/>
      <w:marRight w:val="0"/>
      <w:marTop w:val="0"/>
      <w:marBottom w:val="0"/>
      <w:divBdr>
        <w:top w:val="none" w:sz="0" w:space="0" w:color="auto"/>
        <w:left w:val="none" w:sz="0" w:space="0" w:color="auto"/>
        <w:bottom w:val="none" w:sz="0" w:space="0" w:color="auto"/>
        <w:right w:val="none" w:sz="0" w:space="0" w:color="auto"/>
      </w:divBdr>
    </w:div>
    <w:div w:id="123472231">
      <w:bodyDiv w:val="1"/>
      <w:marLeft w:val="0"/>
      <w:marRight w:val="0"/>
      <w:marTop w:val="0"/>
      <w:marBottom w:val="0"/>
      <w:divBdr>
        <w:top w:val="none" w:sz="0" w:space="0" w:color="auto"/>
        <w:left w:val="none" w:sz="0" w:space="0" w:color="auto"/>
        <w:bottom w:val="none" w:sz="0" w:space="0" w:color="auto"/>
        <w:right w:val="none" w:sz="0" w:space="0" w:color="auto"/>
      </w:divBdr>
    </w:div>
    <w:div w:id="125583356">
      <w:bodyDiv w:val="1"/>
      <w:marLeft w:val="0"/>
      <w:marRight w:val="0"/>
      <w:marTop w:val="0"/>
      <w:marBottom w:val="0"/>
      <w:divBdr>
        <w:top w:val="none" w:sz="0" w:space="0" w:color="auto"/>
        <w:left w:val="none" w:sz="0" w:space="0" w:color="auto"/>
        <w:bottom w:val="none" w:sz="0" w:space="0" w:color="auto"/>
        <w:right w:val="none" w:sz="0" w:space="0" w:color="auto"/>
      </w:divBdr>
    </w:div>
    <w:div w:id="136453880">
      <w:bodyDiv w:val="1"/>
      <w:marLeft w:val="0"/>
      <w:marRight w:val="0"/>
      <w:marTop w:val="0"/>
      <w:marBottom w:val="0"/>
      <w:divBdr>
        <w:top w:val="none" w:sz="0" w:space="0" w:color="auto"/>
        <w:left w:val="none" w:sz="0" w:space="0" w:color="auto"/>
        <w:bottom w:val="none" w:sz="0" w:space="0" w:color="auto"/>
        <w:right w:val="none" w:sz="0" w:space="0" w:color="auto"/>
      </w:divBdr>
    </w:div>
    <w:div w:id="138740432">
      <w:bodyDiv w:val="1"/>
      <w:marLeft w:val="0"/>
      <w:marRight w:val="0"/>
      <w:marTop w:val="0"/>
      <w:marBottom w:val="0"/>
      <w:divBdr>
        <w:top w:val="none" w:sz="0" w:space="0" w:color="auto"/>
        <w:left w:val="none" w:sz="0" w:space="0" w:color="auto"/>
        <w:bottom w:val="none" w:sz="0" w:space="0" w:color="auto"/>
        <w:right w:val="none" w:sz="0" w:space="0" w:color="auto"/>
      </w:divBdr>
    </w:div>
    <w:div w:id="155267818">
      <w:bodyDiv w:val="1"/>
      <w:marLeft w:val="0"/>
      <w:marRight w:val="0"/>
      <w:marTop w:val="0"/>
      <w:marBottom w:val="0"/>
      <w:divBdr>
        <w:top w:val="none" w:sz="0" w:space="0" w:color="auto"/>
        <w:left w:val="none" w:sz="0" w:space="0" w:color="auto"/>
        <w:bottom w:val="none" w:sz="0" w:space="0" w:color="auto"/>
        <w:right w:val="none" w:sz="0" w:space="0" w:color="auto"/>
      </w:divBdr>
    </w:div>
    <w:div w:id="158812673">
      <w:bodyDiv w:val="1"/>
      <w:marLeft w:val="0"/>
      <w:marRight w:val="0"/>
      <w:marTop w:val="0"/>
      <w:marBottom w:val="0"/>
      <w:divBdr>
        <w:top w:val="none" w:sz="0" w:space="0" w:color="auto"/>
        <w:left w:val="none" w:sz="0" w:space="0" w:color="auto"/>
        <w:bottom w:val="none" w:sz="0" w:space="0" w:color="auto"/>
        <w:right w:val="none" w:sz="0" w:space="0" w:color="auto"/>
      </w:divBdr>
    </w:div>
    <w:div w:id="161237960">
      <w:bodyDiv w:val="1"/>
      <w:marLeft w:val="0"/>
      <w:marRight w:val="0"/>
      <w:marTop w:val="0"/>
      <w:marBottom w:val="0"/>
      <w:divBdr>
        <w:top w:val="none" w:sz="0" w:space="0" w:color="auto"/>
        <w:left w:val="none" w:sz="0" w:space="0" w:color="auto"/>
        <w:bottom w:val="none" w:sz="0" w:space="0" w:color="auto"/>
        <w:right w:val="none" w:sz="0" w:space="0" w:color="auto"/>
      </w:divBdr>
    </w:div>
    <w:div w:id="162749515">
      <w:bodyDiv w:val="1"/>
      <w:marLeft w:val="0"/>
      <w:marRight w:val="0"/>
      <w:marTop w:val="0"/>
      <w:marBottom w:val="0"/>
      <w:divBdr>
        <w:top w:val="none" w:sz="0" w:space="0" w:color="auto"/>
        <w:left w:val="none" w:sz="0" w:space="0" w:color="auto"/>
        <w:bottom w:val="none" w:sz="0" w:space="0" w:color="auto"/>
        <w:right w:val="none" w:sz="0" w:space="0" w:color="auto"/>
      </w:divBdr>
    </w:div>
    <w:div w:id="178979890">
      <w:bodyDiv w:val="1"/>
      <w:marLeft w:val="0"/>
      <w:marRight w:val="0"/>
      <w:marTop w:val="0"/>
      <w:marBottom w:val="0"/>
      <w:divBdr>
        <w:top w:val="none" w:sz="0" w:space="0" w:color="auto"/>
        <w:left w:val="none" w:sz="0" w:space="0" w:color="auto"/>
        <w:bottom w:val="none" w:sz="0" w:space="0" w:color="auto"/>
        <w:right w:val="none" w:sz="0" w:space="0" w:color="auto"/>
      </w:divBdr>
    </w:div>
    <w:div w:id="201092191">
      <w:bodyDiv w:val="1"/>
      <w:marLeft w:val="0"/>
      <w:marRight w:val="0"/>
      <w:marTop w:val="0"/>
      <w:marBottom w:val="0"/>
      <w:divBdr>
        <w:top w:val="none" w:sz="0" w:space="0" w:color="auto"/>
        <w:left w:val="none" w:sz="0" w:space="0" w:color="auto"/>
        <w:bottom w:val="none" w:sz="0" w:space="0" w:color="auto"/>
        <w:right w:val="none" w:sz="0" w:space="0" w:color="auto"/>
      </w:divBdr>
    </w:div>
    <w:div w:id="224797888">
      <w:bodyDiv w:val="1"/>
      <w:marLeft w:val="0"/>
      <w:marRight w:val="0"/>
      <w:marTop w:val="0"/>
      <w:marBottom w:val="0"/>
      <w:divBdr>
        <w:top w:val="none" w:sz="0" w:space="0" w:color="auto"/>
        <w:left w:val="none" w:sz="0" w:space="0" w:color="auto"/>
        <w:bottom w:val="none" w:sz="0" w:space="0" w:color="auto"/>
        <w:right w:val="none" w:sz="0" w:space="0" w:color="auto"/>
      </w:divBdr>
    </w:div>
    <w:div w:id="225074982">
      <w:bodyDiv w:val="1"/>
      <w:marLeft w:val="0"/>
      <w:marRight w:val="0"/>
      <w:marTop w:val="0"/>
      <w:marBottom w:val="0"/>
      <w:divBdr>
        <w:top w:val="none" w:sz="0" w:space="0" w:color="auto"/>
        <w:left w:val="none" w:sz="0" w:space="0" w:color="auto"/>
        <w:bottom w:val="none" w:sz="0" w:space="0" w:color="auto"/>
        <w:right w:val="none" w:sz="0" w:space="0" w:color="auto"/>
      </w:divBdr>
    </w:div>
    <w:div w:id="249854317">
      <w:bodyDiv w:val="1"/>
      <w:marLeft w:val="0"/>
      <w:marRight w:val="0"/>
      <w:marTop w:val="0"/>
      <w:marBottom w:val="0"/>
      <w:divBdr>
        <w:top w:val="none" w:sz="0" w:space="0" w:color="auto"/>
        <w:left w:val="none" w:sz="0" w:space="0" w:color="auto"/>
        <w:bottom w:val="none" w:sz="0" w:space="0" w:color="auto"/>
        <w:right w:val="none" w:sz="0" w:space="0" w:color="auto"/>
      </w:divBdr>
    </w:div>
    <w:div w:id="274679903">
      <w:bodyDiv w:val="1"/>
      <w:marLeft w:val="0"/>
      <w:marRight w:val="0"/>
      <w:marTop w:val="0"/>
      <w:marBottom w:val="0"/>
      <w:divBdr>
        <w:top w:val="none" w:sz="0" w:space="0" w:color="auto"/>
        <w:left w:val="none" w:sz="0" w:space="0" w:color="auto"/>
        <w:bottom w:val="none" w:sz="0" w:space="0" w:color="auto"/>
        <w:right w:val="none" w:sz="0" w:space="0" w:color="auto"/>
      </w:divBdr>
    </w:div>
    <w:div w:id="288779908">
      <w:bodyDiv w:val="1"/>
      <w:marLeft w:val="0"/>
      <w:marRight w:val="0"/>
      <w:marTop w:val="0"/>
      <w:marBottom w:val="0"/>
      <w:divBdr>
        <w:top w:val="none" w:sz="0" w:space="0" w:color="auto"/>
        <w:left w:val="none" w:sz="0" w:space="0" w:color="auto"/>
        <w:bottom w:val="none" w:sz="0" w:space="0" w:color="auto"/>
        <w:right w:val="none" w:sz="0" w:space="0" w:color="auto"/>
      </w:divBdr>
    </w:div>
    <w:div w:id="291835969">
      <w:bodyDiv w:val="1"/>
      <w:marLeft w:val="0"/>
      <w:marRight w:val="0"/>
      <w:marTop w:val="0"/>
      <w:marBottom w:val="0"/>
      <w:divBdr>
        <w:top w:val="none" w:sz="0" w:space="0" w:color="auto"/>
        <w:left w:val="none" w:sz="0" w:space="0" w:color="auto"/>
        <w:bottom w:val="none" w:sz="0" w:space="0" w:color="auto"/>
        <w:right w:val="none" w:sz="0" w:space="0" w:color="auto"/>
      </w:divBdr>
    </w:div>
    <w:div w:id="316036753">
      <w:bodyDiv w:val="1"/>
      <w:marLeft w:val="0"/>
      <w:marRight w:val="0"/>
      <w:marTop w:val="0"/>
      <w:marBottom w:val="0"/>
      <w:divBdr>
        <w:top w:val="none" w:sz="0" w:space="0" w:color="auto"/>
        <w:left w:val="none" w:sz="0" w:space="0" w:color="auto"/>
        <w:bottom w:val="none" w:sz="0" w:space="0" w:color="auto"/>
        <w:right w:val="none" w:sz="0" w:space="0" w:color="auto"/>
      </w:divBdr>
    </w:div>
    <w:div w:id="319816459">
      <w:bodyDiv w:val="1"/>
      <w:marLeft w:val="0"/>
      <w:marRight w:val="0"/>
      <w:marTop w:val="0"/>
      <w:marBottom w:val="0"/>
      <w:divBdr>
        <w:top w:val="none" w:sz="0" w:space="0" w:color="auto"/>
        <w:left w:val="none" w:sz="0" w:space="0" w:color="auto"/>
        <w:bottom w:val="none" w:sz="0" w:space="0" w:color="auto"/>
        <w:right w:val="none" w:sz="0" w:space="0" w:color="auto"/>
      </w:divBdr>
    </w:div>
    <w:div w:id="323440943">
      <w:bodyDiv w:val="1"/>
      <w:marLeft w:val="0"/>
      <w:marRight w:val="0"/>
      <w:marTop w:val="0"/>
      <w:marBottom w:val="0"/>
      <w:divBdr>
        <w:top w:val="none" w:sz="0" w:space="0" w:color="auto"/>
        <w:left w:val="none" w:sz="0" w:space="0" w:color="auto"/>
        <w:bottom w:val="none" w:sz="0" w:space="0" w:color="auto"/>
        <w:right w:val="none" w:sz="0" w:space="0" w:color="auto"/>
      </w:divBdr>
    </w:div>
    <w:div w:id="373119671">
      <w:bodyDiv w:val="1"/>
      <w:marLeft w:val="0"/>
      <w:marRight w:val="0"/>
      <w:marTop w:val="0"/>
      <w:marBottom w:val="0"/>
      <w:divBdr>
        <w:top w:val="none" w:sz="0" w:space="0" w:color="auto"/>
        <w:left w:val="none" w:sz="0" w:space="0" w:color="auto"/>
        <w:bottom w:val="none" w:sz="0" w:space="0" w:color="auto"/>
        <w:right w:val="none" w:sz="0" w:space="0" w:color="auto"/>
      </w:divBdr>
    </w:div>
    <w:div w:id="375475317">
      <w:bodyDiv w:val="1"/>
      <w:marLeft w:val="0"/>
      <w:marRight w:val="0"/>
      <w:marTop w:val="0"/>
      <w:marBottom w:val="0"/>
      <w:divBdr>
        <w:top w:val="none" w:sz="0" w:space="0" w:color="auto"/>
        <w:left w:val="none" w:sz="0" w:space="0" w:color="auto"/>
        <w:bottom w:val="none" w:sz="0" w:space="0" w:color="auto"/>
        <w:right w:val="none" w:sz="0" w:space="0" w:color="auto"/>
      </w:divBdr>
    </w:div>
    <w:div w:id="412630277">
      <w:bodyDiv w:val="1"/>
      <w:marLeft w:val="0"/>
      <w:marRight w:val="0"/>
      <w:marTop w:val="0"/>
      <w:marBottom w:val="0"/>
      <w:divBdr>
        <w:top w:val="none" w:sz="0" w:space="0" w:color="auto"/>
        <w:left w:val="none" w:sz="0" w:space="0" w:color="auto"/>
        <w:bottom w:val="none" w:sz="0" w:space="0" w:color="auto"/>
        <w:right w:val="none" w:sz="0" w:space="0" w:color="auto"/>
      </w:divBdr>
    </w:div>
    <w:div w:id="430011261">
      <w:bodyDiv w:val="1"/>
      <w:marLeft w:val="0"/>
      <w:marRight w:val="0"/>
      <w:marTop w:val="0"/>
      <w:marBottom w:val="0"/>
      <w:divBdr>
        <w:top w:val="none" w:sz="0" w:space="0" w:color="auto"/>
        <w:left w:val="none" w:sz="0" w:space="0" w:color="auto"/>
        <w:bottom w:val="none" w:sz="0" w:space="0" w:color="auto"/>
        <w:right w:val="none" w:sz="0" w:space="0" w:color="auto"/>
      </w:divBdr>
    </w:div>
    <w:div w:id="466700750">
      <w:bodyDiv w:val="1"/>
      <w:marLeft w:val="0"/>
      <w:marRight w:val="0"/>
      <w:marTop w:val="0"/>
      <w:marBottom w:val="0"/>
      <w:divBdr>
        <w:top w:val="none" w:sz="0" w:space="0" w:color="auto"/>
        <w:left w:val="none" w:sz="0" w:space="0" w:color="auto"/>
        <w:bottom w:val="none" w:sz="0" w:space="0" w:color="auto"/>
        <w:right w:val="none" w:sz="0" w:space="0" w:color="auto"/>
      </w:divBdr>
    </w:div>
    <w:div w:id="550116527">
      <w:bodyDiv w:val="1"/>
      <w:marLeft w:val="0"/>
      <w:marRight w:val="0"/>
      <w:marTop w:val="0"/>
      <w:marBottom w:val="0"/>
      <w:divBdr>
        <w:top w:val="none" w:sz="0" w:space="0" w:color="auto"/>
        <w:left w:val="none" w:sz="0" w:space="0" w:color="auto"/>
        <w:bottom w:val="none" w:sz="0" w:space="0" w:color="auto"/>
        <w:right w:val="none" w:sz="0" w:space="0" w:color="auto"/>
      </w:divBdr>
    </w:div>
    <w:div w:id="598219639">
      <w:bodyDiv w:val="1"/>
      <w:marLeft w:val="0"/>
      <w:marRight w:val="0"/>
      <w:marTop w:val="0"/>
      <w:marBottom w:val="0"/>
      <w:divBdr>
        <w:top w:val="none" w:sz="0" w:space="0" w:color="auto"/>
        <w:left w:val="none" w:sz="0" w:space="0" w:color="auto"/>
        <w:bottom w:val="none" w:sz="0" w:space="0" w:color="auto"/>
        <w:right w:val="none" w:sz="0" w:space="0" w:color="auto"/>
      </w:divBdr>
    </w:div>
    <w:div w:id="600643507">
      <w:bodyDiv w:val="1"/>
      <w:marLeft w:val="0"/>
      <w:marRight w:val="0"/>
      <w:marTop w:val="0"/>
      <w:marBottom w:val="0"/>
      <w:divBdr>
        <w:top w:val="none" w:sz="0" w:space="0" w:color="auto"/>
        <w:left w:val="none" w:sz="0" w:space="0" w:color="auto"/>
        <w:bottom w:val="none" w:sz="0" w:space="0" w:color="auto"/>
        <w:right w:val="none" w:sz="0" w:space="0" w:color="auto"/>
      </w:divBdr>
    </w:div>
    <w:div w:id="610208065">
      <w:bodyDiv w:val="1"/>
      <w:marLeft w:val="0"/>
      <w:marRight w:val="0"/>
      <w:marTop w:val="0"/>
      <w:marBottom w:val="0"/>
      <w:divBdr>
        <w:top w:val="none" w:sz="0" w:space="0" w:color="auto"/>
        <w:left w:val="none" w:sz="0" w:space="0" w:color="auto"/>
        <w:bottom w:val="none" w:sz="0" w:space="0" w:color="auto"/>
        <w:right w:val="none" w:sz="0" w:space="0" w:color="auto"/>
      </w:divBdr>
    </w:div>
    <w:div w:id="635985452">
      <w:bodyDiv w:val="1"/>
      <w:marLeft w:val="0"/>
      <w:marRight w:val="0"/>
      <w:marTop w:val="0"/>
      <w:marBottom w:val="0"/>
      <w:divBdr>
        <w:top w:val="none" w:sz="0" w:space="0" w:color="auto"/>
        <w:left w:val="none" w:sz="0" w:space="0" w:color="auto"/>
        <w:bottom w:val="none" w:sz="0" w:space="0" w:color="auto"/>
        <w:right w:val="none" w:sz="0" w:space="0" w:color="auto"/>
      </w:divBdr>
    </w:div>
    <w:div w:id="640230796">
      <w:bodyDiv w:val="1"/>
      <w:marLeft w:val="0"/>
      <w:marRight w:val="0"/>
      <w:marTop w:val="0"/>
      <w:marBottom w:val="0"/>
      <w:divBdr>
        <w:top w:val="none" w:sz="0" w:space="0" w:color="auto"/>
        <w:left w:val="none" w:sz="0" w:space="0" w:color="auto"/>
        <w:bottom w:val="none" w:sz="0" w:space="0" w:color="auto"/>
        <w:right w:val="none" w:sz="0" w:space="0" w:color="auto"/>
      </w:divBdr>
    </w:div>
    <w:div w:id="663703453">
      <w:bodyDiv w:val="1"/>
      <w:marLeft w:val="0"/>
      <w:marRight w:val="0"/>
      <w:marTop w:val="0"/>
      <w:marBottom w:val="0"/>
      <w:divBdr>
        <w:top w:val="none" w:sz="0" w:space="0" w:color="auto"/>
        <w:left w:val="none" w:sz="0" w:space="0" w:color="auto"/>
        <w:bottom w:val="none" w:sz="0" w:space="0" w:color="auto"/>
        <w:right w:val="none" w:sz="0" w:space="0" w:color="auto"/>
      </w:divBdr>
    </w:div>
    <w:div w:id="682825433">
      <w:bodyDiv w:val="1"/>
      <w:marLeft w:val="0"/>
      <w:marRight w:val="0"/>
      <w:marTop w:val="0"/>
      <w:marBottom w:val="0"/>
      <w:divBdr>
        <w:top w:val="none" w:sz="0" w:space="0" w:color="auto"/>
        <w:left w:val="none" w:sz="0" w:space="0" w:color="auto"/>
        <w:bottom w:val="none" w:sz="0" w:space="0" w:color="auto"/>
        <w:right w:val="none" w:sz="0" w:space="0" w:color="auto"/>
      </w:divBdr>
    </w:div>
    <w:div w:id="697781630">
      <w:bodyDiv w:val="1"/>
      <w:marLeft w:val="0"/>
      <w:marRight w:val="0"/>
      <w:marTop w:val="0"/>
      <w:marBottom w:val="0"/>
      <w:divBdr>
        <w:top w:val="none" w:sz="0" w:space="0" w:color="auto"/>
        <w:left w:val="none" w:sz="0" w:space="0" w:color="auto"/>
        <w:bottom w:val="none" w:sz="0" w:space="0" w:color="auto"/>
        <w:right w:val="none" w:sz="0" w:space="0" w:color="auto"/>
      </w:divBdr>
    </w:div>
    <w:div w:id="702250238">
      <w:bodyDiv w:val="1"/>
      <w:marLeft w:val="0"/>
      <w:marRight w:val="0"/>
      <w:marTop w:val="0"/>
      <w:marBottom w:val="0"/>
      <w:divBdr>
        <w:top w:val="none" w:sz="0" w:space="0" w:color="auto"/>
        <w:left w:val="none" w:sz="0" w:space="0" w:color="auto"/>
        <w:bottom w:val="none" w:sz="0" w:space="0" w:color="auto"/>
        <w:right w:val="none" w:sz="0" w:space="0" w:color="auto"/>
      </w:divBdr>
    </w:div>
    <w:div w:id="711686271">
      <w:bodyDiv w:val="1"/>
      <w:marLeft w:val="0"/>
      <w:marRight w:val="0"/>
      <w:marTop w:val="0"/>
      <w:marBottom w:val="0"/>
      <w:divBdr>
        <w:top w:val="none" w:sz="0" w:space="0" w:color="auto"/>
        <w:left w:val="none" w:sz="0" w:space="0" w:color="auto"/>
        <w:bottom w:val="none" w:sz="0" w:space="0" w:color="auto"/>
        <w:right w:val="none" w:sz="0" w:space="0" w:color="auto"/>
      </w:divBdr>
    </w:div>
    <w:div w:id="713425060">
      <w:bodyDiv w:val="1"/>
      <w:marLeft w:val="0"/>
      <w:marRight w:val="0"/>
      <w:marTop w:val="0"/>
      <w:marBottom w:val="0"/>
      <w:divBdr>
        <w:top w:val="none" w:sz="0" w:space="0" w:color="auto"/>
        <w:left w:val="none" w:sz="0" w:space="0" w:color="auto"/>
        <w:bottom w:val="none" w:sz="0" w:space="0" w:color="auto"/>
        <w:right w:val="none" w:sz="0" w:space="0" w:color="auto"/>
      </w:divBdr>
    </w:div>
    <w:div w:id="748043702">
      <w:bodyDiv w:val="1"/>
      <w:marLeft w:val="0"/>
      <w:marRight w:val="0"/>
      <w:marTop w:val="0"/>
      <w:marBottom w:val="0"/>
      <w:divBdr>
        <w:top w:val="none" w:sz="0" w:space="0" w:color="auto"/>
        <w:left w:val="none" w:sz="0" w:space="0" w:color="auto"/>
        <w:bottom w:val="none" w:sz="0" w:space="0" w:color="auto"/>
        <w:right w:val="none" w:sz="0" w:space="0" w:color="auto"/>
      </w:divBdr>
    </w:div>
    <w:div w:id="750078327">
      <w:bodyDiv w:val="1"/>
      <w:marLeft w:val="0"/>
      <w:marRight w:val="0"/>
      <w:marTop w:val="0"/>
      <w:marBottom w:val="0"/>
      <w:divBdr>
        <w:top w:val="none" w:sz="0" w:space="0" w:color="auto"/>
        <w:left w:val="none" w:sz="0" w:space="0" w:color="auto"/>
        <w:bottom w:val="none" w:sz="0" w:space="0" w:color="auto"/>
        <w:right w:val="none" w:sz="0" w:space="0" w:color="auto"/>
      </w:divBdr>
    </w:div>
    <w:div w:id="751198736">
      <w:bodyDiv w:val="1"/>
      <w:marLeft w:val="0"/>
      <w:marRight w:val="0"/>
      <w:marTop w:val="0"/>
      <w:marBottom w:val="0"/>
      <w:divBdr>
        <w:top w:val="none" w:sz="0" w:space="0" w:color="auto"/>
        <w:left w:val="none" w:sz="0" w:space="0" w:color="auto"/>
        <w:bottom w:val="none" w:sz="0" w:space="0" w:color="auto"/>
        <w:right w:val="none" w:sz="0" w:space="0" w:color="auto"/>
      </w:divBdr>
    </w:div>
    <w:div w:id="763302172">
      <w:bodyDiv w:val="1"/>
      <w:marLeft w:val="0"/>
      <w:marRight w:val="0"/>
      <w:marTop w:val="0"/>
      <w:marBottom w:val="0"/>
      <w:divBdr>
        <w:top w:val="none" w:sz="0" w:space="0" w:color="auto"/>
        <w:left w:val="none" w:sz="0" w:space="0" w:color="auto"/>
        <w:bottom w:val="none" w:sz="0" w:space="0" w:color="auto"/>
        <w:right w:val="none" w:sz="0" w:space="0" w:color="auto"/>
      </w:divBdr>
    </w:div>
    <w:div w:id="799609274">
      <w:bodyDiv w:val="1"/>
      <w:marLeft w:val="0"/>
      <w:marRight w:val="0"/>
      <w:marTop w:val="0"/>
      <w:marBottom w:val="0"/>
      <w:divBdr>
        <w:top w:val="none" w:sz="0" w:space="0" w:color="auto"/>
        <w:left w:val="none" w:sz="0" w:space="0" w:color="auto"/>
        <w:bottom w:val="none" w:sz="0" w:space="0" w:color="auto"/>
        <w:right w:val="none" w:sz="0" w:space="0" w:color="auto"/>
      </w:divBdr>
    </w:div>
    <w:div w:id="799762187">
      <w:bodyDiv w:val="1"/>
      <w:marLeft w:val="0"/>
      <w:marRight w:val="0"/>
      <w:marTop w:val="0"/>
      <w:marBottom w:val="0"/>
      <w:divBdr>
        <w:top w:val="none" w:sz="0" w:space="0" w:color="auto"/>
        <w:left w:val="none" w:sz="0" w:space="0" w:color="auto"/>
        <w:bottom w:val="none" w:sz="0" w:space="0" w:color="auto"/>
        <w:right w:val="none" w:sz="0" w:space="0" w:color="auto"/>
      </w:divBdr>
    </w:div>
    <w:div w:id="815923700">
      <w:bodyDiv w:val="1"/>
      <w:marLeft w:val="0"/>
      <w:marRight w:val="0"/>
      <w:marTop w:val="0"/>
      <w:marBottom w:val="0"/>
      <w:divBdr>
        <w:top w:val="none" w:sz="0" w:space="0" w:color="auto"/>
        <w:left w:val="none" w:sz="0" w:space="0" w:color="auto"/>
        <w:bottom w:val="none" w:sz="0" w:space="0" w:color="auto"/>
        <w:right w:val="none" w:sz="0" w:space="0" w:color="auto"/>
      </w:divBdr>
    </w:div>
    <w:div w:id="853154869">
      <w:bodyDiv w:val="1"/>
      <w:marLeft w:val="0"/>
      <w:marRight w:val="0"/>
      <w:marTop w:val="0"/>
      <w:marBottom w:val="0"/>
      <w:divBdr>
        <w:top w:val="none" w:sz="0" w:space="0" w:color="auto"/>
        <w:left w:val="none" w:sz="0" w:space="0" w:color="auto"/>
        <w:bottom w:val="none" w:sz="0" w:space="0" w:color="auto"/>
        <w:right w:val="none" w:sz="0" w:space="0" w:color="auto"/>
      </w:divBdr>
    </w:div>
    <w:div w:id="890383515">
      <w:bodyDiv w:val="1"/>
      <w:marLeft w:val="0"/>
      <w:marRight w:val="0"/>
      <w:marTop w:val="0"/>
      <w:marBottom w:val="0"/>
      <w:divBdr>
        <w:top w:val="none" w:sz="0" w:space="0" w:color="auto"/>
        <w:left w:val="none" w:sz="0" w:space="0" w:color="auto"/>
        <w:bottom w:val="none" w:sz="0" w:space="0" w:color="auto"/>
        <w:right w:val="none" w:sz="0" w:space="0" w:color="auto"/>
      </w:divBdr>
    </w:div>
    <w:div w:id="914046406">
      <w:bodyDiv w:val="1"/>
      <w:marLeft w:val="0"/>
      <w:marRight w:val="0"/>
      <w:marTop w:val="0"/>
      <w:marBottom w:val="0"/>
      <w:divBdr>
        <w:top w:val="none" w:sz="0" w:space="0" w:color="auto"/>
        <w:left w:val="none" w:sz="0" w:space="0" w:color="auto"/>
        <w:bottom w:val="none" w:sz="0" w:space="0" w:color="auto"/>
        <w:right w:val="none" w:sz="0" w:space="0" w:color="auto"/>
      </w:divBdr>
    </w:div>
    <w:div w:id="916477565">
      <w:bodyDiv w:val="1"/>
      <w:marLeft w:val="0"/>
      <w:marRight w:val="0"/>
      <w:marTop w:val="0"/>
      <w:marBottom w:val="0"/>
      <w:divBdr>
        <w:top w:val="none" w:sz="0" w:space="0" w:color="auto"/>
        <w:left w:val="none" w:sz="0" w:space="0" w:color="auto"/>
        <w:bottom w:val="none" w:sz="0" w:space="0" w:color="auto"/>
        <w:right w:val="none" w:sz="0" w:space="0" w:color="auto"/>
      </w:divBdr>
    </w:div>
    <w:div w:id="917635463">
      <w:bodyDiv w:val="1"/>
      <w:marLeft w:val="0"/>
      <w:marRight w:val="0"/>
      <w:marTop w:val="0"/>
      <w:marBottom w:val="0"/>
      <w:divBdr>
        <w:top w:val="none" w:sz="0" w:space="0" w:color="auto"/>
        <w:left w:val="none" w:sz="0" w:space="0" w:color="auto"/>
        <w:bottom w:val="none" w:sz="0" w:space="0" w:color="auto"/>
        <w:right w:val="none" w:sz="0" w:space="0" w:color="auto"/>
      </w:divBdr>
    </w:div>
    <w:div w:id="925572650">
      <w:bodyDiv w:val="1"/>
      <w:marLeft w:val="0"/>
      <w:marRight w:val="0"/>
      <w:marTop w:val="0"/>
      <w:marBottom w:val="0"/>
      <w:divBdr>
        <w:top w:val="none" w:sz="0" w:space="0" w:color="auto"/>
        <w:left w:val="none" w:sz="0" w:space="0" w:color="auto"/>
        <w:bottom w:val="none" w:sz="0" w:space="0" w:color="auto"/>
        <w:right w:val="none" w:sz="0" w:space="0" w:color="auto"/>
      </w:divBdr>
    </w:div>
    <w:div w:id="936257072">
      <w:bodyDiv w:val="1"/>
      <w:marLeft w:val="0"/>
      <w:marRight w:val="0"/>
      <w:marTop w:val="0"/>
      <w:marBottom w:val="0"/>
      <w:divBdr>
        <w:top w:val="none" w:sz="0" w:space="0" w:color="auto"/>
        <w:left w:val="none" w:sz="0" w:space="0" w:color="auto"/>
        <w:bottom w:val="none" w:sz="0" w:space="0" w:color="auto"/>
        <w:right w:val="none" w:sz="0" w:space="0" w:color="auto"/>
      </w:divBdr>
    </w:div>
    <w:div w:id="985428081">
      <w:bodyDiv w:val="1"/>
      <w:marLeft w:val="0"/>
      <w:marRight w:val="0"/>
      <w:marTop w:val="0"/>
      <w:marBottom w:val="0"/>
      <w:divBdr>
        <w:top w:val="none" w:sz="0" w:space="0" w:color="auto"/>
        <w:left w:val="none" w:sz="0" w:space="0" w:color="auto"/>
        <w:bottom w:val="none" w:sz="0" w:space="0" w:color="auto"/>
        <w:right w:val="none" w:sz="0" w:space="0" w:color="auto"/>
      </w:divBdr>
    </w:div>
    <w:div w:id="985545451">
      <w:bodyDiv w:val="1"/>
      <w:marLeft w:val="0"/>
      <w:marRight w:val="0"/>
      <w:marTop w:val="0"/>
      <w:marBottom w:val="0"/>
      <w:divBdr>
        <w:top w:val="none" w:sz="0" w:space="0" w:color="auto"/>
        <w:left w:val="none" w:sz="0" w:space="0" w:color="auto"/>
        <w:bottom w:val="none" w:sz="0" w:space="0" w:color="auto"/>
        <w:right w:val="none" w:sz="0" w:space="0" w:color="auto"/>
      </w:divBdr>
    </w:div>
    <w:div w:id="990910617">
      <w:bodyDiv w:val="1"/>
      <w:marLeft w:val="0"/>
      <w:marRight w:val="0"/>
      <w:marTop w:val="0"/>
      <w:marBottom w:val="0"/>
      <w:divBdr>
        <w:top w:val="none" w:sz="0" w:space="0" w:color="auto"/>
        <w:left w:val="none" w:sz="0" w:space="0" w:color="auto"/>
        <w:bottom w:val="none" w:sz="0" w:space="0" w:color="auto"/>
        <w:right w:val="none" w:sz="0" w:space="0" w:color="auto"/>
      </w:divBdr>
    </w:div>
    <w:div w:id="999189145">
      <w:bodyDiv w:val="1"/>
      <w:marLeft w:val="0"/>
      <w:marRight w:val="0"/>
      <w:marTop w:val="0"/>
      <w:marBottom w:val="0"/>
      <w:divBdr>
        <w:top w:val="none" w:sz="0" w:space="0" w:color="auto"/>
        <w:left w:val="none" w:sz="0" w:space="0" w:color="auto"/>
        <w:bottom w:val="none" w:sz="0" w:space="0" w:color="auto"/>
        <w:right w:val="none" w:sz="0" w:space="0" w:color="auto"/>
      </w:divBdr>
    </w:div>
    <w:div w:id="1013266681">
      <w:bodyDiv w:val="1"/>
      <w:marLeft w:val="0"/>
      <w:marRight w:val="0"/>
      <w:marTop w:val="0"/>
      <w:marBottom w:val="0"/>
      <w:divBdr>
        <w:top w:val="none" w:sz="0" w:space="0" w:color="auto"/>
        <w:left w:val="none" w:sz="0" w:space="0" w:color="auto"/>
        <w:bottom w:val="none" w:sz="0" w:space="0" w:color="auto"/>
        <w:right w:val="none" w:sz="0" w:space="0" w:color="auto"/>
      </w:divBdr>
    </w:div>
    <w:div w:id="1018848308">
      <w:bodyDiv w:val="1"/>
      <w:marLeft w:val="0"/>
      <w:marRight w:val="0"/>
      <w:marTop w:val="0"/>
      <w:marBottom w:val="0"/>
      <w:divBdr>
        <w:top w:val="none" w:sz="0" w:space="0" w:color="auto"/>
        <w:left w:val="none" w:sz="0" w:space="0" w:color="auto"/>
        <w:bottom w:val="none" w:sz="0" w:space="0" w:color="auto"/>
        <w:right w:val="none" w:sz="0" w:space="0" w:color="auto"/>
      </w:divBdr>
    </w:div>
    <w:div w:id="1020937021">
      <w:bodyDiv w:val="1"/>
      <w:marLeft w:val="0"/>
      <w:marRight w:val="0"/>
      <w:marTop w:val="0"/>
      <w:marBottom w:val="0"/>
      <w:divBdr>
        <w:top w:val="none" w:sz="0" w:space="0" w:color="auto"/>
        <w:left w:val="none" w:sz="0" w:space="0" w:color="auto"/>
        <w:bottom w:val="none" w:sz="0" w:space="0" w:color="auto"/>
        <w:right w:val="none" w:sz="0" w:space="0" w:color="auto"/>
      </w:divBdr>
    </w:div>
    <w:div w:id="1063135906">
      <w:bodyDiv w:val="1"/>
      <w:marLeft w:val="0"/>
      <w:marRight w:val="0"/>
      <w:marTop w:val="0"/>
      <w:marBottom w:val="0"/>
      <w:divBdr>
        <w:top w:val="none" w:sz="0" w:space="0" w:color="auto"/>
        <w:left w:val="none" w:sz="0" w:space="0" w:color="auto"/>
        <w:bottom w:val="none" w:sz="0" w:space="0" w:color="auto"/>
        <w:right w:val="none" w:sz="0" w:space="0" w:color="auto"/>
      </w:divBdr>
    </w:div>
    <w:div w:id="1066219575">
      <w:bodyDiv w:val="1"/>
      <w:marLeft w:val="0"/>
      <w:marRight w:val="0"/>
      <w:marTop w:val="0"/>
      <w:marBottom w:val="0"/>
      <w:divBdr>
        <w:top w:val="none" w:sz="0" w:space="0" w:color="auto"/>
        <w:left w:val="none" w:sz="0" w:space="0" w:color="auto"/>
        <w:bottom w:val="none" w:sz="0" w:space="0" w:color="auto"/>
        <w:right w:val="none" w:sz="0" w:space="0" w:color="auto"/>
      </w:divBdr>
    </w:div>
    <w:div w:id="1068071823">
      <w:bodyDiv w:val="1"/>
      <w:marLeft w:val="0"/>
      <w:marRight w:val="0"/>
      <w:marTop w:val="0"/>
      <w:marBottom w:val="0"/>
      <w:divBdr>
        <w:top w:val="none" w:sz="0" w:space="0" w:color="auto"/>
        <w:left w:val="none" w:sz="0" w:space="0" w:color="auto"/>
        <w:bottom w:val="none" w:sz="0" w:space="0" w:color="auto"/>
        <w:right w:val="none" w:sz="0" w:space="0" w:color="auto"/>
      </w:divBdr>
    </w:div>
    <w:div w:id="1092358804">
      <w:bodyDiv w:val="1"/>
      <w:marLeft w:val="0"/>
      <w:marRight w:val="0"/>
      <w:marTop w:val="0"/>
      <w:marBottom w:val="0"/>
      <w:divBdr>
        <w:top w:val="none" w:sz="0" w:space="0" w:color="auto"/>
        <w:left w:val="none" w:sz="0" w:space="0" w:color="auto"/>
        <w:bottom w:val="none" w:sz="0" w:space="0" w:color="auto"/>
        <w:right w:val="none" w:sz="0" w:space="0" w:color="auto"/>
      </w:divBdr>
    </w:div>
    <w:div w:id="1116366732">
      <w:bodyDiv w:val="1"/>
      <w:marLeft w:val="0"/>
      <w:marRight w:val="0"/>
      <w:marTop w:val="0"/>
      <w:marBottom w:val="0"/>
      <w:divBdr>
        <w:top w:val="none" w:sz="0" w:space="0" w:color="auto"/>
        <w:left w:val="none" w:sz="0" w:space="0" w:color="auto"/>
        <w:bottom w:val="none" w:sz="0" w:space="0" w:color="auto"/>
        <w:right w:val="none" w:sz="0" w:space="0" w:color="auto"/>
      </w:divBdr>
    </w:div>
    <w:div w:id="1126892956">
      <w:bodyDiv w:val="1"/>
      <w:marLeft w:val="0"/>
      <w:marRight w:val="0"/>
      <w:marTop w:val="0"/>
      <w:marBottom w:val="0"/>
      <w:divBdr>
        <w:top w:val="none" w:sz="0" w:space="0" w:color="auto"/>
        <w:left w:val="none" w:sz="0" w:space="0" w:color="auto"/>
        <w:bottom w:val="none" w:sz="0" w:space="0" w:color="auto"/>
        <w:right w:val="none" w:sz="0" w:space="0" w:color="auto"/>
      </w:divBdr>
    </w:div>
    <w:div w:id="1131284124">
      <w:bodyDiv w:val="1"/>
      <w:marLeft w:val="0"/>
      <w:marRight w:val="0"/>
      <w:marTop w:val="0"/>
      <w:marBottom w:val="0"/>
      <w:divBdr>
        <w:top w:val="none" w:sz="0" w:space="0" w:color="auto"/>
        <w:left w:val="none" w:sz="0" w:space="0" w:color="auto"/>
        <w:bottom w:val="none" w:sz="0" w:space="0" w:color="auto"/>
        <w:right w:val="none" w:sz="0" w:space="0" w:color="auto"/>
      </w:divBdr>
    </w:div>
    <w:div w:id="1154298781">
      <w:bodyDiv w:val="1"/>
      <w:marLeft w:val="0"/>
      <w:marRight w:val="0"/>
      <w:marTop w:val="0"/>
      <w:marBottom w:val="0"/>
      <w:divBdr>
        <w:top w:val="none" w:sz="0" w:space="0" w:color="auto"/>
        <w:left w:val="none" w:sz="0" w:space="0" w:color="auto"/>
        <w:bottom w:val="none" w:sz="0" w:space="0" w:color="auto"/>
        <w:right w:val="none" w:sz="0" w:space="0" w:color="auto"/>
      </w:divBdr>
    </w:div>
    <w:div w:id="1168059266">
      <w:bodyDiv w:val="1"/>
      <w:marLeft w:val="0"/>
      <w:marRight w:val="0"/>
      <w:marTop w:val="0"/>
      <w:marBottom w:val="0"/>
      <w:divBdr>
        <w:top w:val="none" w:sz="0" w:space="0" w:color="auto"/>
        <w:left w:val="none" w:sz="0" w:space="0" w:color="auto"/>
        <w:bottom w:val="none" w:sz="0" w:space="0" w:color="auto"/>
        <w:right w:val="none" w:sz="0" w:space="0" w:color="auto"/>
      </w:divBdr>
    </w:div>
    <w:div w:id="1174800593">
      <w:bodyDiv w:val="1"/>
      <w:marLeft w:val="0"/>
      <w:marRight w:val="0"/>
      <w:marTop w:val="0"/>
      <w:marBottom w:val="0"/>
      <w:divBdr>
        <w:top w:val="none" w:sz="0" w:space="0" w:color="auto"/>
        <w:left w:val="none" w:sz="0" w:space="0" w:color="auto"/>
        <w:bottom w:val="none" w:sz="0" w:space="0" w:color="auto"/>
        <w:right w:val="none" w:sz="0" w:space="0" w:color="auto"/>
      </w:divBdr>
    </w:div>
    <w:div w:id="1178619672">
      <w:bodyDiv w:val="1"/>
      <w:marLeft w:val="0"/>
      <w:marRight w:val="0"/>
      <w:marTop w:val="0"/>
      <w:marBottom w:val="0"/>
      <w:divBdr>
        <w:top w:val="none" w:sz="0" w:space="0" w:color="auto"/>
        <w:left w:val="none" w:sz="0" w:space="0" w:color="auto"/>
        <w:bottom w:val="none" w:sz="0" w:space="0" w:color="auto"/>
        <w:right w:val="none" w:sz="0" w:space="0" w:color="auto"/>
      </w:divBdr>
    </w:div>
    <w:div w:id="1214540666">
      <w:bodyDiv w:val="1"/>
      <w:marLeft w:val="0"/>
      <w:marRight w:val="0"/>
      <w:marTop w:val="0"/>
      <w:marBottom w:val="0"/>
      <w:divBdr>
        <w:top w:val="none" w:sz="0" w:space="0" w:color="auto"/>
        <w:left w:val="none" w:sz="0" w:space="0" w:color="auto"/>
        <w:bottom w:val="none" w:sz="0" w:space="0" w:color="auto"/>
        <w:right w:val="none" w:sz="0" w:space="0" w:color="auto"/>
      </w:divBdr>
    </w:div>
    <w:div w:id="1249729633">
      <w:bodyDiv w:val="1"/>
      <w:marLeft w:val="0"/>
      <w:marRight w:val="0"/>
      <w:marTop w:val="0"/>
      <w:marBottom w:val="0"/>
      <w:divBdr>
        <w:top w:val="none" w:sz="0" w:space="0" w:color="auto"/>
        <w:left w:val="none" w:sz="0" w:space="0" w:color="auto"/>
        <w:bottom w:val="none" w:sz="0" w:space="0" w:color="auto"/>
        <w:right w:val="none" w:sz="0" w:space="0" w:color="auto"/>
      </w:divBdr>
    </w:div>
    <w:div w:id="1250701136">
      <w:bodyDiv w:val="1"/>
      <w:marLeft w:val="0"/>
      <w:marRight w:val="0"/>
      <w:marTop w:val="0"/>
      <w:marBottom w:val="0"/>
      <w:divBdr>
        <w:top w:val="none" w:sz="0" w:space="0" w:color="auto"/>
        <w:left w:val="none" w:sz="0" w:space="0" w:color="auto"/>
        <w:bottom w:val="none" w:sz="0" w:space="0" w:color="auto"/>
        <w:right w:val="none" w:sz="0" w:space="0" w:color="auto"/>
      </w:divBdr>
    </w:div>
    <w:div w:id="1268922669">
      <w:bodyDiv w:val="1"/>
      <w:marLeft w:val="0"/>
      <w:marRight w:val="0"/>
      <w:marTop w:val="0"/>
      <w:marBottom w:val="0"/>
      <w:divBdr>
        <w:top w:val="none" w:sz="0" w:space="0" w:color="auto"/>
        <w:left w:val="none" w:sz="0" w:space="0" w:color="auto"/>
        <w:bottom w:val="none" w:sz="0" w:space="0" w:color="auto"/>
        <w:right w:val="none" w:sz="0" w:space="0" w:color="auto"/>
      </w:divBdr>
    </w:div>
    <w:div w:id="1280146095">
      <w:bodyDiv w:val="1"/>
      <w:marLeft w:val="0"/>
      <w:marRight w:val="0"/>
      <w:marTop w:val="0"/>
      <w:marBottom w:val="0"/>
      <w:divBdr>
        <w:top w:val="none" w:sz="0" w:space="0" w:color="auto"/>
        <w:left w:val="none" w:sz="0" w:space="0" w:color="auto"/>
        <w:bottom w:val="none" w:sz="0" w:space="0" w:color="auto"/>
        <w:right w:val="none" w:sz="0" w:space="0" w:color="auto"/>
      </w:divBdr>
    </w:div>
    <w:div w:id="1295211747">
      <w:bodyDiv w:val="1"/>
      <w:marLeft w:val="0"/>
      <w:marRight w:val="0"/>
      <w:marTop w:val="0"/>
      <w:marBottom w:val="0"/>
      <w:divBdr>
        <w:top w:val="none" w:sz="0" w:space="0" w:color="auto"/>
        <w:left w:val="none" w:sz="0" w:space="0" w:color="auto"/>
        <w:bottom w:val="none" w:sz="0" w:space="0" w:color="auto"/>
        <w:right w:val="none" w:sz="0" w:space="0" w:color="auto"/>
      </w:divBdr>
    </w:div>
    <w:div w:id="1303078806">
      <w:bodyDiv w:val="1"/>
      <w:marLeft w:val="0"/>
      <w:marRight w:val="0"/>
      <w:marTop w:val="0"/>
      <w:marBottom w:val="0"/>
      <w:divBdr>
        <w:top w:val="none" w:sz="0" w:space="0" w:color="auto"/>
        <w:left w:val="none" w:sz="0" w:space="0" w:color="auto"/>
        <w:bottom w:val="none" w:sz="0" w:space="0" w:color="auto"/>
        <w:right w:val="none" w:sz="0" w:space="0" w:color="auto"/>
      </w:divBdr>
    </w:div>
    <w:div w:id="1323315863">
      <w:bodyDiv w:val="1"/>
      <w:marLeft w:val="0"/>
      <w:marRight w:val="0"/>
      <w:marTop w:val="0"/>
      <w:marBottom w:val="0"/>
      <w:divBdr>
        <w:top w:val="none" w:sz="0" w:space="0" w:color="auto"/>
        <w:left w:val="none" w:sz="0" w:space="0" w:color="auto"/>
        <w:bottom w:val="none" w:sz="0" w:space="0" w:color="auto"/>
        <w:right w:val="none" w:sz="0" w:space="0" w:color="auto"/>
      </w:divBdr>
    </w:div>
    <w:div w:id="1327513836">
      <w:bodyDiv w:val="1"/>
      <w:marLeft w:val="0"/>
      <w:marRight w:val="0"/>
      <w:marTop w:val="0"/>
      <w:marBottom w:val="0"/>
      <w:divBdr>
        <w:top w:val="none" w:sz="0" w:space="0" w:color="auto"/>
        <w:left w:val="none" w:sz="0" w:space="0" w:color="auto"/>
        <w:bottom w:val="none" w:sz="0" w:space="0" w:color="auto"/>
        <w:right w:val="none" w:sz="0" w:space="0" w:color="auto"/>
      </w:divBdr>
    </w:div>
    <w:div w:id="1351830806">
      <w:bodyDiv w:val="1"/>
      <w:marLeft w:val="0"/>
      <w:marRight w:val="0"/>
      <w:marTop w:val="0"/>
      <w:marBottom w:val="0"/>
      <w:divBdr>
        <w:top w:val="none" w:sz="0" w:space="0" w:color="auto"/>
        <w:left w:val="none" w:sz="0" w:space="0" w:color="auto"/>
        <w:bottom w:val="none" w:sz="0" w:space="0" w:color="auto"/>
        <w:right w:val="none" w:sz="0" w:space="0" w:color="auto"/>
      </w:divBdr>
    </w:div>
    <w:div w:id="1358191574">
      <w:bodyDiv w:val="1"/>
      <w:marLeft w:val="0"/>
      <w:marRight w:val="0"/>
      <w:marTop w:val="0"/>
      <w:marBottom w:val="0"/>
      <w:divBdr>
        <w:top w:val="none" w:sz="0" w:space="0" w:color="auto"/>
        <w:left w:val="none" w:sz="0" w:space="0" w:color="auto"/>
        <w:bottom w:val="none" w:sz="0" w:space="0" w:color="auto"/>
        <w:right w:val="none" w:sz="0" w:space="0" w:color="auto"/>
      </w:divBdr>
    </w:div>
    <w:div w:id="1362777512">
      <w:bodyDiv w:val="1"/>
      <w:marLeft w:val="0"/>
      <w:marRight w:val="0"/>
      <w:marTop w:val="0"/>
      <w:marBottom w:val="0"/>
      <w:divBdr>
        <w:top w:val="none" w:sz="0" w:space="0" w:color="auto"/>
        <w:left w:val="none" w:sz="0" w:space="0" w:color="auto"/>
        <w:bottom w:val="none" w:sz="0" w:space="0" w:color="auto"/>
        <w:right w:val="none" w:sz="0" w:space="0" w:color="auto"/>
      </w:divBdr>
    </w:div>
    <w:div w:id="1373262129">
      <w:bodyDiv w:val="1"/>
      <w:marLeft w:val="0"/>
      <w:marRight w:val="0"/>
      <w:marTop w:val="0"/>
      <w:marBottom w:val="0"/>
      <w:divBdr>
        <w:top w:val="none" w:sz="0" w:space="0" w:color="auto"/>
        <w:left w:val="none" w:sz="0" w:space="0" w:color="auto"/>
        <w:bottom w:val="none" w:sz="0" w:space="0" w:color="auto"/>
        <w:right w:val="none" w:sz="0" w:space="0" w:color="auto"/>
      </w:divBdr>
    </w:div>
    <w:div w:id="1383479665">
      <w:bodyDiv w:val="1"/>
      <w:marLeft w:val="0"/>
      <w:marRight w:val="0"/>
      <w:marTop w:val="0"/>
      <w:marBottom w:val="0"/>
      <w:divBdr>
        <w:top w:val="none" w:sz="0" w:space="0" w:color="auto"/>
        <w:left w:val="none" w:sz="0" w:space="0" w:color="auto"/>
        <w:bottom w:val="none" w:sz="0" w:space="0" w:color="auto"/>
        <w:right w:val="none" w:sz="0" w:space="0" w:color="auto"/>
      </w:divBdr>
    </w:div>
    <w:div w:id="1384325343">
      <w:bodyDiv w:val="1"/>
      <w:marLeft w:val="0"/>
      <w:marRight w:val="0"/>
      <w:marTop w:val="0"/>
      <w:marBottom w:val="0"/>
      <w:divBdr>
        <w:top w:val="none" w:sz="0" w:space="0" w:color="auto"/>
        <w:left w:val="none" w:sz="0" w:space="0" w:color="auto"/>
        <w:bottom w:val="none" w:sz="0" w:space="0" w:color="auto"/>
        <w:right w:val="none" w:sz="0" w:space="0" w:color="auto"/>
      </w:divBdr>
    </w:div>
    <w:div w:id="1411855836">
      <w:bodyDiv w:val="1"/>
      <w:marLeft w:val="0"/>
      <w:marRight w:val="0"/>
      <w:marTop w:val="0"/>
      <w:marBottom w:val="0"/>
      <w:divBdr>
        <w:top w:val="none" w:sz="0" w:space="0" w:color="auto"/>
        <w:left w:val="none" w:sz="0" w:space="0" w:color="auto"/>
        <w:bottom w:val="none" w:sz="0" w:space="0" w:color="auto"/>
        <w:right w:val="none" w:sz="0" w:space="0" w:color="auto"/>
      </w:divBdr>
    </w:div>
    <w:div w:id="1420366039">
      <w:bodyDiv w:val="1"/>
      <w:marLeft w:val="0"/>
      <w:marRight w:val="0"/>
      <w:marTop w:val="0"/>
      <w:marBottom w:val="0"/>
      <w:divBdr>
        <w:top w:val="none" w:sz="0" w:space="0" w:color="auto"/>
        <w:left w:val="none" w:sz="0" w:space="0" w:color="auto"/>
        <w:bottom w:val="none" w:sz="0" w:space="0" w:color="auto"/>
        <w:right w:val="none" w:sz="0" w:space="0" w:color="auto"/>
      </w:divBdr>
    </w:div>
    <w:div w:id="1447504807">
      <w:bodyDiv w:val="1"/>
      <w:marLeft w:val="0"/>
      <w:marRight w:val="0"/>
      <w:marTop w:val="0"/>
      <w:marBottom w:val="0"/>
      <w:divBdr>
        <w:top w:val="none" w:sz="0" w:space="0" w:color="auto"/>
        <w:left w:val="none" w:sz="0" w:space="0" w:color="auto"/>
        <w:bottom w:val="none" w:sz="0" w:space="0" w:color="auto"/>
        <w:right w:val="none" w:sz="0" w:space="0" w:color="auto"/>
      </w:divBdr>
    </w:div>
    <w:div w:id="1455513675">
      <w:bodyDiv w:val="1"/>
      <w:marLeft w:val="0"/>
      <w:marRight w:val="0"/>
      <w:marTop w:val="0"/>
      <w:marBottom w:val="0"/>
      <w:divBdr>
        <w:top w:val="none" w:sz="0" w:space="0" w:color="auto"/>
        <w:left w:val="none" w:sz="0" w:space="0" w:color="auto"/>
        <w:bottom w:val="none" w:sz="0" w:space="0" w:color="auto"/>
        <w:right w:val="none" w:sz="0" w:space="0" w:color="auto"/>
      </w:divBdr>
    </w:div>
    <w:div w:id="1458377604">
      <w:bodyDiv w:val="1"/>
      <w:marLeft w:val="0"/>
      <w:marRight w:val="0"/>
      <w:marTop w:val="0"/>
      <w:marBottom w:val="0"/>
      <w:divBdr>
        <w:top w:val="none" w:sz="0" w:space="0" w:color="auto"/>
        <w:left w:val="none" w:sz="0" w:space="0" w:color="auto"/>
        <w:bottom w:val="none" w:sz="0" w:space="0" w:color="auto"/>
        <w:right w:val="none" w:sz="0" w:space="0" w:color="auto"/>
      </w:divBdr>
    </w:div>
    <w:div w:id="1474642081">
      <w:bodyDiv w:val="1"/>
      <w:marLeft w:val="0"/>
      <w:marRight w:val="0"/>
      <w:marTop w:val="0"/>
      <w:marBottom w:val="0"/>
      <w:divBdr>
        <w:top w:val="none" w:sz="0" w:space="0" w:color="auto"/>
        <w:left w:val="none" w:sz="0" w:space="0" w:color="auto"/>
        <w:bottom w:val="none" w:sz="0" w:space="0" w:color="auto"/>
        <w:right w:val="none" w:sz="0" w:space="0" w:color="auto"/>
      </w:divBdr>
    </w:div>
    <w:div w:id="1507284495">
      <w:bodyDiv w:val="1"/>
      <w:marLeft w:val="0"/>
      <w:marRight w:val="0"/>
      <w:marTop w:val="0"/>
      <w:marBottom w:val="0"/>
      <w:divBdr>
        <w:top w:val="none" w:sz="0" w:space="0" w:color="auto"/>
        <w:left w:val="none" w:sz="0" w:space="0" w:color="auto"/>
        <w:bottom w:val="none" w:sz="0" w:space="0" w:color="auto"/>
        <w:right w:val="none" w:sz="0" w:space="0" w:color="auto"/>
      </w:divBdr>
    </w:div>
    <w:div w:id="1531186563">
      <w:bodyDiv w:val="1"/>
      <w:marLeft w:val="0"/>
      <w:marRight w:val="0"/>
      <w:marTop w:val="0"/>
      <w:marBottom w:val="0"/>
      <w:divBdr>
        <w:top w:val="none" w:sz="0" w:space="0" w:color="auto"/>
        <w:left w:val="none" w:sz="0" w:space="0" w:color="auto"/>
        <w:bottom w:val="none" w:sz="0" w:space="0" w:color="auto"/>
        <w:right w:val="none" w:sz="0" w:space="0" w:color="auto"/>
      </w:divBdr>
    </w:div>
    <w:div w:id="1541700480">
      <w:bodyDiv w:val="1"/>
      <w:marLeft w:val="0"/>
      <w:marRight w:val="0"/>
      <w:marTop w:val="0"/>
      <w:marBottom w:val="0"/>
      <w:divBdr>
        <w:top w:val="none" w:sz="0" w:space="0" w:color="auto"/>
        <w:left w:val="none" w:sz="0" w:space="0" w:color="auto"/>
        <w:bottom w:val="none" w:sz="0" w:space="0" w:color="auto"/>
        <w:right w:val="none" w:sz="0" w:space="0" w:color="auto"/>
      </w:divBdr>
    </w:div>
    <w:div w:id="1563558822">
      <w:bodyDiv w:val="1"/>
      <w:marLeft w:val="0"/>
      <w:marRight w:val="0"/>
      <w:marTop w:val="0"/>
      <w:marBottom w:val="0"/>
      <w:divBdr>
        <w:top w:val="none" w:sz="0" w:space="0" w:color="auto"/>
        <w:left w:val="none" w:sz="0" w:space="0" w:color="auto"/>
        <w:bottom w:val="none" w:sz="0" w:space="0" w:color="auto"/>
        <w:right w:val="none" w:sz="0" w:space="0" w:color="auto"/>
      </w:divBdr>
    </w:div>
    <w:div w:id="1566649662">
      <w:bodyDiv w:val="1"/>
      <w:marLeft w:val="0"/>
      <w:marRight w:val="0"/>
      <w:marTop w:val="0"/>
      <w:marBottom w:val="0"/>
      <w:divBdr>
        <w:top w:val="none" w:sz="0" w:space="0" w:color="auto"/>
        <w:left w:val="none" w:sz="0" w:space="0" w:color="auto"/>
        <w:bottom w:val="none" w:sz="0" w:space="0" w:color="auto"/>
        <w:right w:val="none" w:sz="0" w:space="0" w:color="auto"/>
      </w:divBdr>
    </w:div>
    <w:div w:id="1600865369">
      <w:bodyDiv w:val="1"/>
      <w:marLeft w:val="0"/>
      <w:marRight w:val="0"/>
      <w:marTop w:val="0"/>
      <w:marBottom w:val="0"/>
      <w:divBdr>
        <w:top w:val="none" w:sz="0" w:space="0" w:color="auto"/>
        <w:left w:val="none" w:sz="0" w:space="0" w:color="auto"/>
        <w:bottom w:val="none" w:sz="0" w:space="0" w:color="auto"/>
        <w:right w:val="none" w:sz="0" w:space="0" w:color="auto"/>
      </w:divBdr>
    </w:div>
    <w:div w:id="1631860842">
      <w:bodyDiv w:val="1"/>
      <w:marLeft w:val="0"/>
      <w:marRight w:val="0"/>
      <w:marTop w:val="0"/>
      <w:marBottom w:val="0"/>
      <w:divBdr>
        <w:top w:val="none" w:sz="0" w:space="0" w:color="auto"/>
        <w:left w:val="none" w:sz="0" w:space="0" w:color="auto"/>
        <w:bottom w:val="none" w:sz="0" w:space="0" w:color="auto"/>
        <w:right w:val="none" w:sz="0" w:space="0" w:color="auto"/>
      </w:divBdr>
    </w:div>
    <w:div w:id="1656687400">
      <w:bodyDiv w:val="1"/>
      <w:marLeft w:val="0"/>
      <w:marRight w:val="0"/>
      <w:marTop w:val="0"/>
      <w:marBottom w:val="0"/>
      <w:divBdr>
        <w:top w:val="none" w:sz="0" w:space="0" w:color="auto"/>
        <w:left w:val="none" w:sz="0" w:space="0" w:color="auto"/>
        <w:bottom w:val="none" w:sz="0" w:space="0" w:color="auto"/>
        <w:right w:val="none" w:sz="0" w:space="0" w:color="auto"/>
      </w:divBdr>
    </w:div>
    <w:div w:id="1696542286">
      <w:bodyDiv w:val="1"/>
      <w:marLeft w:val="0"/>
      <w:marRight w:val="0"/>
      <w:marTop w:val="0"/>
      <w:marBottom w:val="0"/>
      <w:divBdr>
        <w:top w:val="none" w:sz="0" w:space="0" w:color="auto"/>
        <w:left w:val="none" w:sz="0" w:space="0" w:color="auto"/>
        <w:bottom w:val="none" w:sz="0" w:space="0" w:color="auto"/>
        <w:right w:val="none" w:sz="0" w:space="0" w:color="auto"/>
      </w:divBdr>
    </w:div>
    <w:div w:id="1697342558">
      <w:bodyDiv w:val="1"/>
      <w:marLeft w:val="0"/>
      <w:marRight w:val="0"/>
      <w:marTop w:val="0"/>
      <w:marBottom w:val="0"/>
      <w:divBdr>
        <w:top w:val="none" w:sz="0" w:space="0" w:color="auto"/>
        <w:left w:val="none" w:sz="0" w:space="0" w:color="auto"/>
        <w:bottom w:val="none" w:sz="0" w:space="0" w:color="auto"/>
        <w:right w:val="none" w:sz="0" w:space="0" w:color="auto"/>
      </w:divBdr>
    </w:div>
    <w:div w:id="1703088848">
      <w:bodyDiv w:val="1"/>
      <w:marLeft w:val="0"/>
      <w:marRight w:val="0"/>
      <w:marTop w:val="0"/>
      <w:marBottom w:val="0"/>
      <w:divBdr>
        <w:top w:val="none" w:sz="0" w:space="0" w:color="auto"/>
        <w:left w:val="none" w:sz="0" w:space="0" w:color="auto"/>
        <w:bottom w:val="none" w:sz="0" w:space="0" w:color="auto"/>
        <w:right w:val="none" w:sz="0" w:space="0" w:color="auto"/>
      </w:divBdr>
    </w:div>
    <w:div w:id="1726755743">
      <w:bodyDiv w:val="1"/>
      <w:marLeft w:val="0"/>
      <w:marRight w:val="0"/>
      <w:marTop w:val="0"/>
      <w:marBottom w:val="0"/>
      <w:divBdr>
        <w:top w:val="none" w:sz="0" w:space="0" w:color="auto"/>
        <w:left w:val="none" w:sz="0" w:space="0" w:color="auto"/>
        <w:bottom w:val="none" w:sz="0" w:space="0" w:color="auto"/>
        <w:right w:val="none" w:sz="0" w:space="0" w:color="auto"/>
      </w:divBdr>
    </w:div>
    <w:div w:id="1744599741">
      <w:bodyDiv w:val="1"/>
      <w:marLeft w:val="0"/>
      <w:marRight w:val="0"/>
      <w:marTop w:val="0"/>
      <w:marBottom w:val="0"/>
      <w:divBdr>
        <w:top w:val="none" w:sz="0" w:space="0" w:color="auto"/>
        <w:left w:val="none" w:sz="0" w:space="0" w:color="auto"/>
        <w:bottom w:val="none" w:sz="0" w:space="0" w:color="auto"/>
        <w:right w:val="none" w:sz="0" w:space="0" w:color="auto"/>
      </w:divBdr>
    </w:div>
    <w:div w:id="1748456989">
      <w:bodyDiv w:val="1"/>
      <w:marLeft w:val="0"/>
      <w:marRight w:val="0"/>
      <w:marTop w:val="0"/>
      <w:marBottom w:val="0"/>
      <w:divBdr>
        <w:top w:val="none" w:sz="0" w:space="0" w:color="auto"/>
        <w:left w:val="none" w:sz="0" w:space="0" w:color="auto"/>
        <w:bottom w:val="none" w:sz="0" w:space="0" w:color="auto"/>
        <w:right w:val="none" w:sz="0" w:space="0" w:color="auto"/>
      </w:divBdr>
    </w:div>
    <w:div w:id="1749035361">
      <w:bodyDiv w:val="1"/>
      <w:marLeft w:val="0"/>
      <w:marRight w:val="0"/>
      <w:marTop w:val="0"/>
      <w:marBottom w:val="0"/>
      <w:divBdr>
        <w:top w:val="none" w:sz="0" w:space="0" w:color="auto"/>
        <w:left w:val="none" w:sz="0" w:space="0" w:color="auto"/>
        <w:bottom w:val="none" w:sz="0" w:space="0" w:color="auto"/>
        <w:right w:val="none" w:sz="0" w:space="0" w:color="auto"/>
      </w:divBdr>
    </w:div>
    <w:div w:id="1750694329">
      <w:bodyDiv w:val="1"/>
      <w:marLeft w:val="0"/>
      <w:marRight w:val="0"/>
      <w:marTop w:val="0"/>
      <w:marBottom w:val="0"/>
      <w:divBdr>
        <w:top w:val="none" w:sz="0" w:space="0" w:color="auto"/>
        <w:left w:val="none" w:sz="0" w:space="0" w:color="auto"/>
        <w:bottom w:val="none" w:sz="0" w:space="0" w:color="auto"/>
        <w:right w:val="none" w:sz="0" w:space="0" w:color="auto"/>
      </w:divBdr>
    </w:div>
    <w:div w:id="1775249421">
      <w:bodyDiv w:val="1"/>
      <w:marLeft w:val="0"/>
      <w:marRight w:val="0"/>
      <w:marTop w:val="0"/>
      <w:marBottom w:val="0"/>
      <w:divBdr>
        <w:top w:val="none" w:sz="0" w:space="0" w:color="auto"/>
        <w:left w:val="none" w:sz="0" w:space="0" w:color="auto"/>
        <w:bottom w:val="none" w:sz="0" w:space="0" w:color="auto"/>
        <w:right w:val="none" w:sz="0" w:space="0" w:color="auto"/>
      </w:divBdr>
    </w:div>
    <w:div w:id="1788810460">
      <w:bodyDiv w:val="1"/>
      <w:marLeft w:val="0"/>
      <w:marRight w:val="0"/>
      <w:marTop w:val="0"/>
      <w:marBottom w:val="0"/>
      <w:divBdr>
        <w:top w:val="none" w:sz="0" w:space="0" w:color="auto"/>
        <w:left w:val="none" w:sz="0" w:space="0" w:color="auto"/>
        <w:bottom w:val="none" w:sz="0" w:space="0" w:color="auto"/>
        <w:right w:val="none" w:sz="0" w:space="0" w:color="auto"/>
      </w:divBdr>
    </w:div>
    <w:div w:id="1793405073">
      <w:bodyDiv w:val="1"/>
      <w:marLeft w:val="0"/>
      <w:marRight w:val="0"/>
      <w:marTop w:val="0"/>
      <w:marBottom w:val="0"/>
      <w:divBdr>
        <w:top w:val="none" w:sz="0" w:space="0" w:color="auto"/>
        <w:left w:val="none" w:sz="0" w:space="0" w:color="auto"/>
        <w:bottom w:val="none" w:sz="0" w:space="0" w:color="auto"/>
        <w:right w:val="none" w:sz="0" w:space="0" w:color="auto"/>
      </w:divBdr>
    </w:div>
    <w:div w:id="1814325540">
      <w:bodyDiv w:val="1"/>
      <w:marLeft w:val="0"/>
      <w:marRight w:val="0"/>
      <w:marTop w:val="0"/>
      <w:marBottom w:val="0"/>
      <w:divBdr>
        <w:top w:val="none" w:sz="0" w:space="0" w:color="auto"/>
        <w:left w:val="none" w:sz="0" w:space="0" w:color="auto"/>
        <w:bottom w:val="none" w:sz="0" w:space="0" w:color="auto"/>
        <w:right w:val="none" w:sz="0" w:space="0" w:color="auto"/>
      </w:divBdr>
    </w:div>
    <w:div w:id="1816290386">
      <w:bodyDiv w:val="1"/>
      <w:marLeft w:val="0"/>
      <w:marRight w:val="0"/>
      <w:marTop w:val="0"/>
      <w:marBottom w:val="0"/>
      <w:divBdr>
        <w:top w:val="none" w:sz="0" w:space="0" w:color="auto"/>
        <w:left w:val="none" w:sz="0" w:space="0" w:color="auto"/>
        <w:bottom w:val="none" w:sz="0" w:space="0" w:color="auto"/>
        <w:right w:val="none" w:sz="0" w:space="0" w:color="auto"/>
      </w:divBdr>
    </w:div>
    <w:div w:id="1822622700">
      <w:bodyDiv w:val="1"/>
      <w:marLeft w:val="0"/>
      <w:marRight w:val="0"/>
      <w:marTop w:val="0"/>
      <w:marBottom w:val="0"/>
      <w:divBdr>
        <w:top w:val="none" w:sz="0" w:space="0" w:color="auto"/>
        <w:left w:val="none" w:sz="0" w:space="0" w:color="auto"/>
        <w:bottom w:val="none" w:sz="0" w:space="0" w:color="auto"/>
        <w:right w:val="none" w:sz="0" w:space="0" w:color="auto"/>
      </w:divBdr>
    </w:div>
    <w:div w:id="1830169251">
      <w:bodyDiv w:val="1"/>
      <w:marLeft w:val="0"/>
      <w:marRight w:val="0"/>
      <w:marTop w:val="0"/>
      <w:marBottom w:val="0"/>
      <w:divBdr>
        <w:top w:val="none" w:sz="0" w:space="0" w:color="auto"/>
        <w:left w:val="none" w:sz="0" w:space="0" w:color="auto"/>
        <w:bottom w:val="none" w:sz="0" w:space="0" w:color="auto"/>
        <w:right w:val="none" w:sz="0" w:space="0" w:color="auto"/>
      </w:divBdr>
    </w:div>
    <w:div w:id="1854688292">
      <w:bodyDiv w:val="1"/>
      <w:marLeft w:val="0"/>
      <w:marRight w:val="0"/>
      <w:marTop w:val="0"/>
      <w:marBottom w:val="0"/>
      <w:divBdr>
        <w:top w:val="none" w:sz="0" w:space="0" w:color="auto"/>
        <w:left w:val="none" w:sz="0" w:space="0" w:color="auto"/>
        <w:bottom w:val="none" w:sz="0" w:space="0" w:color="auto"/>
        <w:right w:val="none" w:sz="0" w:space="0" w:color="auto"/>
      </w:divBdr>
    </w:div>
    <w:div w:id="1860315489">
      <w:bodyDiv w:val="1"/>
      <w:marLeft w:val="0"/>
      <w:marRight w:val="0"/>
      <w:marTop w:val="0"/>
      <w:marBottom w:val="0"/>
      <w:divBdr>
        <w:top w:val="none" w:sz="0" w:space="0" w:color="auto"/>
        <w:left w:val="none" w:sz="0" w:space="0" w:color="auto"/>
        <w:bottom w:val="none" w:sz="0" w:space="0" w:color="auto"/>
        <w:right w:val="none" w:sz="0" w:space="0" w:color="auto"/>
      </w:divBdr>
    </w:div>
    <w:div w:id="1882011480">
      <w:bodyDiv w:val="1"/>
      <w:marLeft w:val="0"/>
      <w:marRight w:val="0"/>
      <w:marTop w:val="0"/>
      <w:marBottom w:val="0"/>
      <w:divBdr>
        <w:top w:val="none" w:sz="0" w:space="0" w:color="auto"/>
        <w:left w:val="none" w:sz="0" w:space="0" w:color="auto"/>
        <w:bottom w:val="none" w:sz="0" w:space="0" w:color="auto"/>
        <w:right w:val="none" w:sz="0" w:space="0" w:color="auto"/>
      </w:divBdr>
    </w:div>
    <w:div w:id="1886523314">
      <w:bodyDiv w:val="1"/>
      <w:marLeft w:val="0"/>
      <w:marRight w:val="0"/>
      <w:marTop w:val="0"/>
      <w:marBottom w:val="0"/>
      <w:divBdr>
        <w:top w:val="none" w:sz="0" w:space="0" w:color="auto"/>
        <w:left w:val="none" w:sz="0" w:space="0" w:color="auto"/>
        <w:bottom w:val="none" w:sz="0" w:space="0" w:color="auto"/>
        <w:right w:val="none" w:sz="0" w:space="0" w:color="auto"/>
      </w:divBdr>
    </w:div>
    <w:div w:id="1894929547">
      <w:bodyDiv w:val="1"/>
      <w:marLeft w:val="0"/>
      <w:marRight w:val="0"/>
      <w:marTop w:val="0"/>
      <w:marBottom w:val="0"/>
      <w:divBdr>
        <w:top w:val="none" w:sz="0" w:space="0" w:color="auto"/>
        <w:left w:val="none" w:sz="0" w:space="0" w:color="auto"/>
        <w:bottom w:val="none" w:sz="0" w:space="0" w:color="auto"/>
        <w:right w:val="none" w:sz="0" w:space="0" w:color="auto"/>
      </w:divBdr>
    </w:div>
    <w:div w:id="1912035404">
      <w:bodyDiv w:val="1"/>
      <w:marLeft w:val="0"/>
      <w:marRight w:val="0"/>
      <w:marTop w:val="0"/>
      <w:marBottom w:val="0"/>
      <w:divBdr>
        <w:top w:val="none" w:sz="0" w:space="0" w:color="auto"/>
        <w:left w:val="none" w:sz="0" w:space="0" w:color="auto"/>
        <w:bottom w:val="none" w:sz="0" w:space="0" w:color="auto"/>
        <w:right w:val="none" w:sz="0" w:space="0" w:color="auto"/>
      </w:divBdr>
    </w:div>
    <w:div w:id="1916208500">
      <w:bodyDiv w:val="1"/>
      <w:marLeft w:val="0"/>
      <w:marRight w:val="0"/>
      <w:marTop w:val="0"/>
      <w:marBottom w:val="0"/>
      <w:divBdr>
        <w:top w:val="none" w:sz="0" w:space="0" w:color="auto"/>
        <w:left w:val="none" w:sz="0" w:space="0" w:color="auto"/>
        <w:bottom w:val="none" w:sz="0" w:space="0" w:color="auto"/>
        <w:right w:val="none" w:sz="0" w:space="0" w:color="auto"/>
      </w:divBdr>
    </w:div>
    <w:div w:id="1963880036">
      <w:bodyDiv w:val="1"/>
      <w:marLeft w:val="0"/>
      <w:marRight w:val="0"/>
      <w:marTop w:val="0"/>
      <w:marBottom w:val="0"/>
      <w:divBdr>
        <w:top w:val="none" w:sz="0" w:space="0" w:color="auto"/>
        <w:left w:val="none" w:sz="0" w:space="0" w:color="auto"/>
        <w:bottom w:val="none" w:sz="0" w:space="0" w:color="auto"/>
        <w:right w:val="none" w:sz="0" w:space="0" w:color="auto"/>
      </w:divBdr>
    </w:div>
    <w:div w:id="1965770571">
      <w:bodyDiv w:val="1"/>
      <w:marLeft w:val="0"/>
      <w:marRight w:val="0"/>
      <w:marTop w:val="0"/>
      <w:marBottom w:val="0"/>
      <w:divBdr>
        <w:top w:val="none" w:sz="0" w:space="0" w:color="auto"/>
        <w:left w:val="none" w:sz="0" w:space="0" w:color="auto"/>
        <w:bottom w:val="none" w:sz="0" w:space="0" w:color="auto"/>
        <w:right w:val="none" w:sz="0" w:space="0" w:color="auto"/>
      </w:divBdr>
    </w:div>
    <w:div w:id="1995525311">
      <w:bodyDiv w:val="1"/>
      <w:marLeft w:val="0"/>
      <w:marRight w:val="0"/>
      <w:marTop w:val="0"/>
      <w:marBottom w:val="0"/>
      <w:divBdr>
        <w:top w:val="none" w:sz="0" w:space="0" w:color="auto"/>
        <w:left w:val="none" w:sz="0" w:space="0" w:color="auto"/>
        <w:bottom w:val="none" w:sz="0" w:space="0" w:color="auto"/>
        <w:right w:val="none" w:sz="0" w:space="0" w:color="auto"/>
      </w:divBdr>
    </w:div>
    <w:div w:id="2000888785">
      <w:bodyDiv w:val="1"/>
      <w:marLeft w:val="0"/>
      <w:marRight w:val="0"/>
      <w:marTop w:val="0"/>
      <w:marBottom w:val="0"/>
      <w:divBdr>
        <w:top w:val="none" w:sz="0" w:space="0" w:color="auto"/>
        <w:left w:val="none" w:sz="0" w:space="0" w:color="auto"/>
        <w:bottom w:val="none" w:sz="0" w:space="0" w:color="auto"/>
        <w:right w:val="none" w:sz="0" w:space="0" w:color="auto"/>
      </w:divBdr>
    </w:div>
    <w:div w:id="2001613090">
      <w:bodyDiv w:val="1"/>
      <w:marLeft w:val="0"/>
      <w:marRight w:val="0"/>
      <w:marTop w:val="0"/>
      <w:marBottom w:val="0"/>
      <w:divBdr>
        <w:top w:val="none" w:sz="0" w:space="0" w:color="auto"/>
        <w:left w:val="none" w:sz="0" w:space="0" w:color="auto"/>
        <w:bottom w:val="none" w:sz="0" w:space="0" w:color="auto"/>
        <w:right w:val="none" w:sz="0" w:space="0" w:color="auto"/>
      </w:divBdr>
    </w:div>
    <w:div w:id="2013798824">
      <w:bodyDiv w:val="1"/>
      <w:marLeft w:val="0"/>
      <w:marRight w:val="0"/>
      <w:marTop w:val="0"/>
      <w:marBottom w:val="0"/>
      <w:divBdr>
        <w:top w:val="none" w:sz="0" w:space="0" w:color="auto"/>
        <w:left w:val="none" w:sz="0" w:space="0" w:color="auto"/>
        <w:bottom w:val="none" w:sz="0" w:space="0" w:color="auto"/>
        <w:right w:val="none" w:sz="0" w:space="0" w:color="auto"/>
      </w:divBdr>
    </w:div>
    <w:div w:id="2018262146">
      <w:bodyDiv w:val="1"/>
      <w:marLeft w:val="0"/>
      <w:marRight w:val="0"/>
      <w:marTop w:val="0"/>
      <w:marBottom w:val="0"/>
      <w:divBdr>
        <w:top w:val="none" w:sz="0" w:space="0" w:color="auto"/>
        <w:left w:val="none" w:sz="0" w:space="0" w:color="auto"/>
        <w:bottom w:val="none" w:sz="0" w:space="0" w:color="auto"/>
        <w:right w:val="none" w:sz="0" w:space="0" w:color="auto"/>
      </w:divBdr>
    </w:div>
    <w:div w:id="2054574126">
      <w:bodyDiv w:val="1"/>
      <w:marLeft w:val="0"/>
      <w:marRight w:val="0"/>
      <w:marTop w:val="0"/>
      <w:marBottom w:val="0"/>
      <w:divBdr>
        <w:top w:val="none" w:sz="0" w:space="0" w:color="auto"/>
        <w:left w:val="none" w:sz="0" w:space="0" w:color="auto"/>
        <w:bottom w:val="none" w:sz="0" w:space="0" w:color="auto"/>
        <w:right w:val="none" w:sz="0" w:space="0" w:color="auto"/>
      </w:divBdr>
    </w:div>
    <w:div w:id="2072733738">
      <w:bodyDiv w:val="1"/>
      <w:marLeft w:val="0"/>
      <w:marRight w:val="0"/>
      <w:marTop w:val="0"/>
      <w:marBottom w:val="0"/>
      <w:divBdr>
        <w:top w:val="none" w:sz="0" w:space="0" w:color="auto"/>
        <w:left w:val="none" w:sz="0" w:space="0" w:color="auto"/>
        <w:bottom w:val="none" w:sz="0" w:space="0" w:color="auto"/>
        <w:right w:val="none" w:sz="0" w:space="0" w:color="auto"/>
      </w:divBdr>
    </w:div>
    <w:div w:id="2096046340">
      <w:bodyDiv w:val="1"/>
      <w:marLeft w:val="0"/>
      <w:marRight w:val="0"/>
      <w:marTop w:val="0"/>
      <w:marBottom w:val="0"/>
      <w:divBdr>
        <w:top w:val="none" w:sz="0" w:space="0" w:color="auto"/>
        <w:left w:val="none" w:sz="0" w:space="0" w:color="auto"/>
        <w:bottom w:val="none" w:sz="0" w:space="0" w:color="auto"/>
        <w:right w:val="none" w:sz="0" w:space="0" w:color="auto"/>
      </w:divBdr>
    </w:div>
    <w:div w:id="2120757736">
      <w:bodyDiv w:val="1"/>
      <w:marLeft w:val="0"/>
      <w:marRight w:val="0"/>
      <w:marTop w:val="0"/>
      <w:marBottom w:val="0"/>
      <w:divBdr>
        <w:top w:val="none" w:sz="0" w:space="0" w:color="auto"/>
        <w:left w:val="none" w:sz="0" w:space="0" w:color="auto"/>
        <w:bottom w:val="none" w:sz="0" w:space="0" w:color="auto"/>
        <w:right w:val="none" w:sz="0" w:space="0" w:color="auto"/>
      </w:divBdr>
    </w:div>
    <w:div w:id="2120949041">
      <w:bodyDiv w:val="1"/>
      <w:marLeft w:val="0"/>
      <w:marRight w:val="0"/>
      <w:marTop w:val="0"/>
      <w:marBottom w:val="0"/>
      <w:divBdr>
        <w:top w:val="none" w:sz="0" w:space="0" w:color="auto"/>
        <w:left w:val="none" w:sz="0" w:space="0" w:color="auto"/>
        <w:bottom w:val="none" w:sz="0" w:space="0" w:color="auto"/>
        <w:right w:val="none" w:sz="0" w:space="0" w:color="auto"/>
      </w:divBdr>
    </w:div>
    <w:div w:id="2138330632">
      <w:bodyDiv w:val="1"/>
      <w:marLeft w:val="0"/>
      <w:marRight w:val="0"/>
      <w:marTop w:val="0"/>
      <w:marBottom w:val="0"/>
      <w:divBdr>
        <w:top w:val="none" w:sz="0" w:space="0" w:color="auto"/>
        <w:left w:val="none" w:sz="0" w:space="0" w:color="auto"/>
        <w:bottom w:val="none" w:sz="0" w:space="0" w:color="auto"/>
        <w:right w:val="none" w:sz="0" w:space="0" w:color="auto"/>
      </w:divBdr>
    </w:div>
    <w:div w:id="2142263257">
      <w:bodyDiv w:val="1"/>
      <w:marLeft w:val="0"/>
      <w:marRight w:val="0"/>
      <w:marTop w:val="0"/>
      <w:marBottom w:val="0"/>
      <w:divBdr>
        <w:top w:val="none" w:sz="0" w:space="0" w:color="auto"/>
        <w:left w:val="none" w:sz="0" w:space="0" w:color="auto"/>
        <w:bottom w:val="none" w:sz="0" w:space="0" w:color="auto"/>
        <w:right w:val="none" w:sz="0" w:space="0" w:color="auto"/>
      </w:divBdr>
    </w:div>
    <w:div w:id="214264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openxmlformats.org/officeDocument/2006/relationships/image" Target="../media/image3.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0"/>
      <c:rAngAx val="0"/>
      <c:perspective val="0"/>
    </c:view3D>
    <c:floor>
      <c:thickness val="0"/>
    </c:floor>
    <c:sideWall>
      <c:thickness val="0"/>
    </c:sideWall>
    <c:backWall>
      <c:thickness val="0"/>
    </c:backWall>
    <c:plotArea>
      <c:layout>
        <c:manualLayout>
          <c:layoutTarget val="inner"/>
          <c:xMode val="edge"/>
          <c:yMode val="edge"/>
          <c:x val="4.5181694569227833E-2"/>
          <c:y val="0.23998684030592324"/>
          <c:w val="0.86510420116337516"/>
          <c:h val="0.57300835759486768"/>
        </c:manualLayout>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999" b="1" i="0" u="none" strike="noStrike" kern="120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999" b="1" i="0" u="none" strike="noStrike" kern="120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spPr>
              <a:solidFill>
                <a:sysClr val="window" lastClr="FFFFFF"/>
              </a:solidFill>
              <a:ln>
                <a:solidFill>
                  <a:srgbClr val="5B9BD5"/>
                </a:solidFill>
              </a:ln>
              <a:effectLst/>
            </c:sp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Sheet1!$A$2:$A$3</c:f>
              <c:strCache>
                <c:ptCount val="2"/>
                <c:pt idx="0">
                  <c:v>Returned </c:v>
                </c:pt>
                <c:pt idx="1">
                  <c:v>Non-returned</c:v>
                </c:pt>
              </c:strCache>
            </c:strRef>
          </c:cat>
          <c:val>
            <c:numRef>
              <c:f>Sheet1!$B$2:$B$3</c:f>
              <c:numCache>
                <c:formatCode>0%</c:formatCode>
                <c:ptCount val="2"/>
                <c:pt idx="0">
                  <c:v>0.93400000000000005</c:v>
                </c:pt>
                <c:pt idx="1">
                  <c:v>6.7000000000000004E-2</c:v>
                </c:pt>
              </c:numCache>
            </c:numRef>
          </c:val>
          <c:extLst xmlns:c16r2="http://schemas.microsoft.com/office/drawing/2015/06/chart">
            <c:ext xmlns:c16="http://schemas.microsoft.com/office/drawing/2014/chart" uri="{C3380CC4-5D6E-409C-BE32-E72D297353CC}">
              <c16:uniqueId val="{00000000-F2DB-4C44-AD70-E6E78A12C9D1}"/>
            </c:ext>
          </c:extLst>
        </c:ser>
        <c:dLbls>
          <c:showLegendKey val="0"/>
          <c:showVal val="0"/>
          <c:showCatName val="0"/>
          <c:showSerName val="0"/>
          <c:showPercent val="0"/>
          <c:showBubbleSize val="0"/>
          <c:showLeaderLines val="0"/>
        </c:dLbls>
      </c:pie3DChart>
      <c:spPr>
        <a:blipFill>
          <a:blip xmlns:r="http://schemas.openxmlformats.org/officeDocument/2006/relationships" r:embed="rId2"/>
          <a:tile tx="0" ty="0" sx="100000" sy="100000" flip="none" algn="tl"/>
        </a:blipFill>
        <a:ln>
          <a:noFill/>
        </a:ln>
        <a:effectLst/>
      </c:spPr>
    </c:plotArea>
    <c:legend>
      <c:legendPos val="r"/>
      <c:layout>
        <c:manualLayout>
          <c:xMode val="edge"/>
          <c:yMode val="edge"/>
          <c:x val="3.163444639718805E-2"/>
          <c:y val="0.81707317073170727"/>
          <c:w val="0.27240773286467485"/>
          <c:h val="0.17886178861788618"/>
        </c:manualLayout>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blipFill dpi="0" rotWithShape="1">
      <a:blip xmlns:r="http://schemas.openxmlformats.org/officeDocument/2006/relationships" r:embed="rId2"/>
      <a:srcRect/>
      <a:tile tx="0" ty="0" sx="100000" sy="100000" flip="none" algn="tl"/>
    </a:blipFill>
    <a:ln w="9511" cap="flat" cmpd="sng" algn="ctr">
      <a:solidFill>
        <a:schemeClr val="tx1">
          <a:lumMod val="15000"/>
          <a:lumOff val="85000"/>
        </a:schemeClr>
      </a:solidFill>
      <a:round/>
    </a:ln>
    <a:effectLst>
      <a:outerShdw blurRad="50800" dist="50800" dir="5400000" algn="ctr" rotWithShape="0">
        <a:srgbClr val="000000"/>
      </a:outerShdw>
    </a:effectLst>
  </c:spPr>
  <c:txPr>
    <a:bodyPr/>
    <a:lstStyle/>
    <a:p>
      <a:pPr>
        <a:defRPr/>
      </a:pPr>
      <a:endParaRPr lang="en-US"/>
    </a:p>
  </c:txPr>
  <c:externalData r:id="rId3">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Wel99</b:Tag>
    <b:SourceType>Book</b:SourceType>
    <b:Guid>{BF4BF189-9491-46A5-A4E4-837D1CC43966}</b:Guid>
    <b:Title>Research Methodology for the Business and Adminstrative Sciences </b:Title>
    <b:Year>1999</b:Year>
    <b:City>Johannesburg, South Africa</b:City>
    <b:Publisher>Oxford</b:Publisher>
    <b:Author>
      <b:Author>
        <b:NameList>
          <b:Person>
            <b:Last>Welman </b:Last>
            <b:Middle>C</b:Middle>
            <b:First>J</b:First>
          </b:Person>
          <b:Person>
            <b:Last>Kruger</b:Last>
            <b:Middle>J</b:Middle>
            <b:First>S</b:First>
          </b:Person>
        </b:NameList>
      </b:Author>
    </b:Author>
    <b:RefOrder>14</b:RefOrder>
  </b:Source>
  <b:Source>
    <b:Tag>Wal11</b:Tag>
    <b:SourceType>Book</b:SourceType>
    <b:Guid>{C31E066D-26D6-46DD-8F09-0A442B334BBB}</b:Guid>
    <b:Title>Research Methods : The basics</b:Title>
    <b:Year>2011</b:Year>
    <b:Author>
      <b:Author>
        <b:NameList>
          <b:Person>
            <b:Last>Walliman</b:Last>
            <b:First>N</b:First>
          </b:Person>
        </b:NameList>
      </b:Author>
    </b:Author>
    <b:City>London</b:City>
    <b:Publisher>Routledg</b:Publisher>
    <b:RefOrder>15</b:RefOrder>
  </b:Source>
  <b:Source>
    <b:Tag>Sau07</b:Tag>
    <b:SourceType>Book</b:SourceType>
    <b:Guid>{B35DF546-7084-4AC6-8820-7586B8FB8C21}</b:Guid>
    <b:Title>Research Methods for Business Students</b:Title>
    <b:Year>2007</b:Year>
    <b:City>London</b:City>
    <b:Publisher>Prentice Hall</b:Publisher>
    <b:Author>
      <b:Author>
        <b:NameList>
          <b:Person>
            <b:Last>Saunders</b:Last>
            <b:First>M</b:First>
          </b:Person>
          <b:Person>
            <b:Last>Lewis</b:Last>
            <b:First>P</b:First>
          </b:Person>
          <b:Person>
            <b:Last>Thornhill</b:Last>
            <b:First>A</b:First>
          </b:Person>
        </b:NameList>
      </b:Author>
    </b:Author>
    <b:RefOrder>11</b:RefOrder>
  </b:Source>
  <b:Source>
    <b:Tag>Mug03</b:Tag>
    <b:SourceType>Book</b:SourceType>
    <b:Guid>{0AD4C876-E3B7-449A-8B22-7CCEE5FDEE44}</b:Guid>
    <b:Title>Research Methods: Quantitative and Qualitative</b:Title>
    <b:Year>2003</b:Year>
    <b:Author>
      <b:Author>
        <b:NameList>
          <b:Person>
            <b:Last>Mugenda</b:Last>
            <b:First>R</b:First>
            <b:Middle>M</b:Middle>
          </b:Person>
          <b:Person>
            <b:Last>Mugenda</b:Last>
            <b:First>A</b:First>
            <b:Middle>G</b:Middle>
          </b:Person>
        </b:NameList>
      </b:Author>
    </b:Author>
    <b:City>Nairobi</b:City>
    <b:Publisher>ACT Press</b:Publisher>
    <b:RefOrder>16</b:RefOrder>
  </b:Source>
  <b:Source>
    <b:Tag>Coo08</b:Tag>
    <b:SourceType>Book</b:SourceType>
    <b:Guid>{B4AA66C5-8C33-41B0-AD30-093F1C20B04A}</b:Guid>
    <b:Title>Business Research Methods</b:Title>
    <b:Year>2008</b:Year>
    <b:City>McGraw Hill</b:City>
    <b:Publisher>New York</b:Publisher>
    <b:Edition>10th</b:Edition>
    <b:Author>
      <b:Author>
        <b:NameList>
          <b:Person>
            <b:Last>Cooper</b:Last>
            <b:Middle>R</b:Middle>
            <b:First>D</b:First>
          </b:Person>
          <b:Person>
            <b:Last>Schindler</b:Last>
            <b:Middle>S</b:Middle>
            <b:First>P</b:First>
          </b:Person>
        </b:NameList>
      </b:Author>
    </b:Author>
    <b:RefOrder>17</b:RefOrder>
  </b:Source>
  <b:Source>
    <b:Tag>Woo09</b:Tag>
    <b:SourceType>Book</b:SourceType>
    <b:Guid>{D535C5D0-9381-4DF5-B653-BA7CBD31821A}</b:Guid>
    <b:Title>Introductory Econometrics; A Modern Approach</b:Title>
    <b:Year>2009</b:Year>
    <b:City>London</b:City>
    <b:Publisher>Prentice Hall</b:Publisher>
    <b:Edition>4th</b:Edition>
    <b:Author>
      <b:Author>
        <b:NameList>
          <b:Person>
            <b:Last>Woolridge</b:Last>
            <b:Middle>M</b:Middle>
            <b:First>J</b:First>
          </b:Person>
        </b:NameList>
      </b:Author>
    </b:Author>
    <b:RefOrder>18</b:RefOrder>
  </b:Source>
  <b:Source>
    <b:Tag>Par96</b:Tag>
    <b:SourceType>JournalArticle</b:SourceType>
    <b:Guid>{54D5B054-70C9-47E4-BF9E-98512760664F}</b:Guid>
    <b:Title>Estimation with Heteroscedadastic Error Terms</b:Title>
    <b:Year>1996</b:Year>
    <b:Author>
      <b:Author>
        <b:NameList>
          <b:Person>
            <b:Last>Park</b:Last>
            <b:Middle>E</b:Middle>
            <b:First>R</b:First>
          </b:Person>
        </b:NameList>
      </b:Author>
    </b:Author>
    <b:JournalName>Econometrica</b:JournalName>
    <b:Pages>888</b:Pages>
    <b:Volume>34</b:Volume>
    <b:Issue>4</b:Issue>
    <b:RefOrder>19</b:RefOrder>
  </b:Source>
  <b:Source>
    <b:Tag>Guj09</b:Tag>
    <b:SourceType>Book</b:SourceType>
    <b:Guid>{C58D2453-566B-41E5-8251-EE4D76D2AF30}</b:Guid>
    <b:Title>Introduction to Econometrics</b:Title>
    <b:Year>2009</b:Year>
    <b:Author>
      <b:Author>
        <b:NameList>
          <b:Person>
            <b:Last>Gujarati</b:Last>
            <b:First>P</b:First>
          </b:Person>
          <b:Person>
            <b:Last>Porter</b:Last>
            <b:First>E</b:First>
          </b:Person>
        </b:NameList>
      </b:Author>
    </b:Author>
    <b:City>London</b:City>
    <b:Publisher>Prentice Hall</b:Publisher>
    <b:RefOrder>20</b:RefOrder>
  </b:Source>
  <b:Source>
    <b:Tag>Guj091</b:Tag>
    <b:SourceType>Book</b:SourceType>
    <b:Guid>{D938433B-8A45-4907-8FEE-9CF52B6DAEDC}</b:Guid>
    <b:Author>
      <b:Author>
        <b:NameList>
          <b:Person>
            <b:Last>Gujarati</b:Last>
          </b:Person>
        </b:NameList>
      </b:Author>
    </b:Author>
    <b:Title>Econometrics</b:Title>
    <b:Year>2009</b:Year>
    <b:City>London</b:City>
    <b:Publisher>Prentice Hall</b:Publisher>
    <b:RefOrder>21</b:RefOrder>
  </b:Source>
  <b:Source>
    <b:Tag>Bre</b:Tag>
    <b:SourceType>JournalArticle</b:SourceType>
    <b:Guid>{E8396D8F-68B8-4128-85FA-DB4BB1ADBD58}</b:Guid>
    <b:Title>A Simple Test of Heteroscedasticity and Random Coefficient Variation</b:Title>
    <b:Author>
      <b:Author>
        <b:NameList>
          <b:Person>
            <b:Last>Breusch</b:Last>
            <b:First>T</b:First>
          </b:Person>
          <b:Person>
            <b:Last>Pagan</b:Last>
            <b:First>A</b:First>
          </b:Person>
        </b:NameList>
      </b:Author>
    </b:Author>
    <b:JournalName>Econometrica</b:JournalName>
    <b:Year>1979</b:Year>
    <b:Pages>1287-1294</b:Pages>
    <b:Volume>47</b:Volume>
    <b:RefOrder>10</b:RefOrder>
  </b:Source>
  <b:Source>
    <b:Tag>Ast07</b:Tag>
    <b:SourceType>Book</b:SourceType>
    <b:Guid>{7A201E20-47DD-404A-9584-962B8FCD517F}</b:Guid>
    <b:Title>Applied Econometrics</b:Title>
    <b:Year>2007</b:Year>
    <b:City>London</b:City>
    <b:Publisher>Cengage Learning Centre</b:Publisher>
    <b:Edition>2nd</b:Edition>
    <b:Author>
      <b:Author>
        <b:NameList>
          <b:Person>
            <b:Last>Asteriou</b:Last>
            <b:First>P</b:First>
          </b:Person>
          <b:Person>
            <b:Last>Hall</b:Last>
            <b:First>M</b:First>
          </b:Person>
        </b:NameList>
      </b:Author>
    </b:Author>
    <b:RefOrder>22</b:RefOrder>
  </b:Source>
  <b:Source>
    <b:Tag>Man172</b:Tag>
    <b:SourceType>JournalArticle</b:SourceType>
    <b:Guid>{69F5E91A-8943-468C-832F-E087A51A76BD}</b:Guid>
    <b:Title>Auditors’ Perceptions of the Effectiveness of Fraud Prevention and Detection Methods</b:Title>
    <b:JournalName>Indian Journal of Corporate Governance</b:JournalName>
    <b:Year>2017</b:Year>
    <b:Pages>118-142</b:Pages>
    <b:Volume>10</b:Volume>
    <b:Issue>2</b:Issue>
    <b:Author>
      <b:Author>
        <b:NameList>
          <b:Person>
            <b:Last>Mangala</b:Last>
            <b:First>D</b:First>
          </b:Person>
          <b:Person>
            <b:Last>Kumari</b:Last>
            <b:First>P</b:First>
          </b:Person>
        </b:NameList>
      </b:Author>
    </b:Author>
    <b:Publisher>SAGE Publications</b:Publisher>
    <b:RefOrder>2</b:RefOrder>
  </b:Source>
  <b:Source>
    <b:Tag>Alb12</b:Tag>
    <b:SourceType>Book</b:SourceType>
    <b:Guid>{00D5D907-7D3E-4E49-BA46-2CB3CDE76126}</b:Guid>
    <b:Author>
      <b:Author>
        <b:NameList>
          <b:Person>
            <b:Last>Albrecht</b:Last>
            <b:First>W</b:First>
            <b:Middle>S</b:Middle>
          </b:Person>
          <b:Person>
            <b:Last>Albrecht</b:Last>
            <b:First>C</b:First>
            <b:Middle>O</b:Middle>
          </b:Person>
          <b:Person>
            <b:Last>Albrecht</b:Last>
            <b:First>C</b:First>
            <b:Middle>C</b:Middle>
          </b:Person>
          <b:Person>
            <b:Last>Zimbelman</b:Last>
            <b:First>M</b:First>
            <b:Middle>F</b:Middle>
          </b:Person>
        </b:NameList>
      </b:Author>
    </b:Author>
    <b:Title>Fraud examination</b:Title>
    <b:Year>2012</b:Year>
    <b:City>Mason</b:City>
    <b:Publisher>Cengage Learning</b:Publisher>
    <b:Edition>4th</b:Edition>
    <b:RefOrder>12</b:RefOrder>
  </b:Source>
  <b:Source>
    <b:Tag>Gha14</b:Tag>
    <b:SourceType>JournalArticle</b:SourceType>
    <b:Guid>{57B3A0BF-8986-48F9-A0E4-AEACF562FCE3}</b:Guid>
    <b:Author>
      <b:Author>
        <b:NameList>
          <b:Person>
            <b:Last>Ghazali</b:Last>
            <b:First>M</b:First>
            <b:Middle>Z</b:Middle>
          </b:Person>
          <b:Person>
            <b:Last>Rahim</b:Last>
            <b:First>M</b:First>
          </b:Person>
          <b:Person>
            <b:Last>Ali</b:Last>
            <b:First>A</b:First>
          </b:Person>
          <b:Person>
            <b:Last>Abudin</b:Last>
            <b:First>S</b:First>
          </b:Person>
        </b:NameList>
      </b:Author>
    </b:Author>
    <b:Title>A preliminary study on fraud prevention and detection at the state and local government entities in Malaysia</b:Title>
    <b:Year>2014</b:Year>
    <b:JournalName>Procedia-Social and Behavioral Sciences</b:JournalName>
    <b:Pages>437-444</b:Pages>
    <b:Volume>164</b:Volume>
    <b:RefOrder>3</b:RefOrder>
  </b:Source>
  <b:Source>
    <b:Tag>Del14</b:Tag>
    <b:SourceType>DocumentFromInternetSite</b:SourceType>
    <b:Guid>{7F2B4F77-9B87-4752-829E-94D879CF6045}</b:Guid>
    <b:Title>India fraud survey Edition 1</b:Title>
    <b:Year>2014</b:Year>
    <b:Author>
      <b:Author>
        <b:Corporate>Deloitte</b:Corporate>
      </b:Author>
    </b:Author>
    <b:Month>June</b:Month>
    <b:Day>15</b:Day>
    <b:YearAccessed>2022</b:YearAccessed>
    <b:MonthAccessed>May</b:MonthAccessed>
    <b:DayAccessed>7</b:DayAccessed>
    <b:URL>https://www2.deloitte.com/content/dam/Deloitte/in/Documents/finance/in-finance-annual-fraud-survey-noexp.pdf</b:URL>
    <b:RefOrder>23</b:RefOrder>
  </b:Source>
  <b:Source>
    <b:Tag>Dzo15</b:Tag>
    <b:SourceType>JournalArticle</b:SourceType>
    <b:Guid>{01589BB6-995D-40D4-82E3-934F2306AFF3}</b:Guid>
    <b:Author>
      <b:Author>
        <b:NameList>
          <b:Person>
            <b:Last>Dzomira</b:Last>
            <b:First>S</b:First>
          </b:Person>
        </b:NameList>
      </b:Author>
    </b:Author>
    <b:Title>Fraud Prevention and Detection </b:Title>
    <b:Year>2015</b:Year>
    <b:JournalName>Research Journal of Finance and Accounting</b:JournalName>
    <b:Pages>37-44</b:Pages>
    <b:Volume>6</b:Volume>
    <b:Issue>14</b:Issue>
    <b:RefOrder>24</b:RefOrder>
  </b:Source>
  <b:Source>
    <b:Tag>CIM09</b:Tag>
    <b:SourceType>JournalArticle</b:SourceType>
    <b:Guid>{41A67364-4928-497B-804B-4D4D26C5722A}</b:Guid>
    <b:Author>
      <b:Author>
        <b:Corporate>CIMA</b:Corporate>
      </b:Author>
    </b:Author>
    <b:Title>Fraud Risk Management A guide to good practice</b:Title>
    <b:Year>2009</b:Year>
    <b:RefOrder>6</b:RefOrder>
  </b:Source>
  <b:Source>
    <b:Tag>Mal21</b:Tag>
    <b:SourceType>JournalArticle</b:SourceType>
    <b:Guid>{53AA2385-7EAA-4531-B791-66211075A0DF}</b:Guid>
    <b:Author>
      <b:Author>
        <b:NameList>
          <b:Person>
            <b:Last>Malle</b:Last>
            <b:First>G</b:First>
            <b:Middle>G</b:Middle>
          </b:Person>
          <b:Person>
            <b:Last>Mwonge</b:Last>
            <b:First>A</b:First>
            <b:Middle>L</b:Middle>
          </b:Person>
          <b:Person>
            <b:Last>Naho</b:Last>
            <b:First>A</b:First>
          </b:Person>
        </b:NameList>
      </b:Author>
    </b:Author>
    <b:Title>Effectiveness of fraud prevention and detection methods in the public sector in Tanzania</b:Title>
    <b:JournalName>Journal of Accounting and Taxation</b:JournalName>
    <b:Year>2021</b:Year>
    <b:Pages>30-36</b:Pages>
    <b:Volume>14</b:Volume>
    <b:Issue>1</b:Issue>
    <b:RefOrder>8</b:RefOrder>
  </b:Source>
  <b:Source>
    <b:Tag>Mwo21</b:Tag>
    <b:SourceType>JournalArticle</b:SourceType>
    <b:Guid>{A0687980-1198-4CD3-A615-BC68D2108B83}</b:Guid>
    <b:Author>
      <b:Author>
        <b:NameList>
          <b:Person>
            <b:Last>Mwonge</b:Last>
            <b:First>L</b:First>
            <b:Middle>A</b:Middle>
          </b:Person>
          <b:Person>
            <b:Last>A</b:Last>
            <b:First>Naho</b:First>
          </b:Person>
        </b:NameList>
      </b:Author>
    </b:Author>
    <b:Title>Determinants of credit demand by smallholder farmers in Morogoro</b:Title>
    <b:JournalName>African Journal of Agricultural Research</b:JournalName>
    <b:Year>2021</b:Year>
    <b:Pages>1068-1080</b:Pages>
    <b:Volume>17</b:Volume>
    <b:Issue>8</b:Issue>
    <b:RefOrder>4</b:RefOrder>
  </b:Source>
  <b:Source>
    <b:Tag>Rah14</b:Tag>
    <b:SourceType>JournalArticle</b:SourceType>
    <b:Guid>{42FC8D57-7A76-479F-9FC8-C1D621F81351}</b:Guid>
    <b:Author>
      <b:Author>
        <b:NameList>
          <b:Person>
            <b:Last>Rahman</b:Last>
            <b:First>A</b:First>
            <b:Middle>R</b:Middle>
          </b:Person>
          <b:Person>
            <b:Last>Anwar</b:Last>
            <b:First>K</b:First>
            <b:Middle>S I</b:Middle>
          </b:Person>
        </b:NameList>
      </b:Author>
    </b:Author>
    <b:Title>Effectiveness of fraud prevention and detection techniques in Malaysian Islamic Banks</b:Title>
    <b:JournalName>Procedia - Social and Behavioral Sciences</b:JournalName>
    <b:Year>2014</b:Year>
    <b:Pages>97-102</b:Pages>
    <b:Volume>145</b:Volume>
    <b:RefOrder>7</b:RefOrder>
  </b:Source>
  <b:Source>
    <b:Tag>CIM091</b:Tag>
    <b:SourceType>JournalArticle</b:SourceType>
    <b:Guid>{B61A0D6D-6D84-419A-9B2B-26273DFD2920}</b:Guid>
    <b:Author>
      <b:Author>
        <b:Corporate>CIMA</b:Corporate>
      </b:Author>
    </b:Author>
    <b:Title>Fraud risk management</b:Title>
    <b:JournalName>A guide to good practice</b:JournalName>
    <b:Year>2009</b:Year>
    <b:Pages>1-80</b:Pages>
    <b:RefOrder>25</b:RefOrder>
  </b:Source>
  <b:Source>
    <b:Tag>Zam16</b:Tag>
    <b:SourceType>JournalArticle</b:SourceType>
    <b:Guid>{E34B3369-A897-4187-B968-12BE4F6D8AEA}</b:Guid>
    <b:Author>
      <b:Author>
        <b:NameList>
          <b:Person>
            <b:Last>Zamzami</b:Last>
            <b:First>F</b:First>
          </b:Person>
          <b:Person>
            <b:Last>Nusa</b:Last>
            <b:First>D</b:First>
            <b:Middle>N</b:Middle>
          </b:Person>
          <b:Person>
            <b:Last>Timur</b:Last>
            <b:First>P</b:First>
            <b:Middle>R</b:Middle>
          </b:Person>
        </b:NameList>
      </b:Author>
    </b:Author>
    <b:Title>The Effectiveness of Fraud Prevention and Detection Methods at Universities in Indonesia</b:Title>
    <b:JournalName>International Journal of Economics and Financial Issues</b:JournalName>
    <b:Year>2016</b:Year>
    <b:Pages>66-69</b:Pages>
    <b:Volume>6</b:Volume>
    <b:Issue>3</b:Issue>
    <b:RefOrder>26</b:RefOrder>
  </b:Source>
  <b:Source>
    <b:Tag>Con20</b:Tag>
    <b:SourceType>JournalArticle</b:SourceType>
    <b:Guid>{4AC5659C-E19A-4073-BA43-333ACFFE8B8B}</b:Guid>
    <b:Author>
      <b:Author>
        <b:NameList>
          <b:Person>
            <b:Last>Consolata</b:Last>
            <b:First>A</b:First>
          </b:Person>
        </b:NameList>
      </b:Author>
    </b:Author>
    <b:Title>Perception of the effectiveness of fraud prevention and detection techniques in Kenyan county governments</b:Title>
    <b:JournalName>Electronic Thesis and Dessertations</b:JournalName>
    <b:Year>2020</b:Year>
    <b:Pages>1-83</b:Pages>
    <b:RefOrder>1</b:RefOrder>
  </b:Source>
  <b:Source>
    <b:Tag>Sof16</b:Tag>
    <b:SourceType>JournalArticle</b:SourceType>
    <b:Guid>{8EB8E64A-05A6-4100-92DF-27BE6FBEB997}</b:Guid>
    <b:Author>
      <b:Author>
        <b:NameList>
          <b:Person>
            <b:Last>Sofia</b:Last>
            <b:First>I</b:First>
            <b:Middle>P</b:Middle>
          </b:Person>
        </b:NameList>
      </b:Author>
    </b:Author>
    <b:Title>The effectiveness of fraud early warning system in financial reporting: What is the most effective techniques and Technology Used?</b:Title>
    <b:JournalName>South East Asia Journal of Contemporary Business, Economics and Law</b:JournalName>
    <b:Year>2016</b:Year>
    <b:Pages>14-21</b:Pages>
    <b:Volume>9</b:Volume>
    <b:Issue>1</b:Issue>
    <b:RefOrder>5</b:RefOrder>
  </b:Source>
  <b:Source>
    <b:Tag>Ass16</b:Tag>
    <b:SourceType>JournalArticle</b:SourceType>
    <b:Guid>{47BE5B4E-F9C4-4AB7-B39C-AC3D900C9B43}</b:Guid>
    <b:Author>
      <b:Author>
        <b:Corporate>Association of Certified Fraud Examiner</b:Corporate>
      </b:Author>
    </b:Author>
    <b:Title>Report to nations on occupational fraud and abuse 2014 global fraud survey</b:Title>
    <b:JournalName>Association of Certified Fraud Examiners</b:JournalName>
    <b:Year>2016</b:Year>
    <b:RefOrder>27</b:RefOrder>
  </b:Source>
  <b:Source>
    <b:Tag>And08</b:Tag>
    <b:SourceType>Book</b:SourceType>
    <b:Guid>{22613100-DDCE-40D0-9445-7FC6465108C0}</b:Guid>
    <b:Title>Statistics for Business and Economics</b:Title>
    <b:Year>2008</b:Year>
    <b:Edition>10th</b:Edition>
    <b:Author>
      <b:Author>
        <b:NameList>
          <b:Person>
            <b:Last>Anderson</b:Last>
            <b:Middle>R</b:Middle>
            <b:First>D</b:First>
          </b:Person>
          <b:Person>
            <b:Last>Sweeney</b:Last>
            <b:Middle>T</b:Middle>
            <b:First>D</b:First>
          </b:Person>
          <b:Person>
            <b:Last>Williams </b:Last>
            <b:Middle>A</b:Middle>
            <b:First>T</b:First>
          </b:Person>
        </b:NameList>
      </b:Author>
    </b:Author>
    <b:RefOrder>28</b:RefOrder>
  </b:Source>
  <b:Source>
    <b:Tag>Ami05</b:Tag>
    <b:SourceType>Book</b:SourceType>
    <b:Guid>{1216B110-44CF-4536-B8E5-889A6587B906}</b:Guid>
    <b:Title>Saocial Science Research: Conception, methodology and analysis</b:Title>
    <b:Year>2005</b:Year>
    <b:City>Kampala</b:City>
    <b:Publisher>Makerere University</b:Publisher>
    <b:Author>
      <b:Author>
        <b:NameList>
          <b:Person>
            <b:Last>Amin</b:Last>
            <b:Middle>E</b:Middle>
            <b:First>M</b:First>
          </b:Person>
        </b:NameList>
      </b:Author>
    </b:Author>
    <b:RefOrder>13</b:RefOrder>
  </b:Source>
  <b:Source>
    <b:Tag>Spi221</b:Tag>
    <b:SourceType>JournalArticle</b:SourceType>
    <b:Guid>{936321C1-94D6-4D04-8716-B27D66358F5C}</b:Guid>
    <b:Title>Improving resilience of the healthcare supply chain in a pandemic: Evidence from Europe during the COVID-19 crisis </b:Title>
    <b:JournalName>Journal of Purchasing and Supply Management</b:JournalName>
    <b:Year>2022</b:Year>
    <b:Pages>1-19</b:Pages>
    <b:Author>
      <b:Author>
        <b:NameList>
          <b:Person>
            <b:Last>Spieske</b:Last>
            <b:First>A</b:First>
          </b:Person>
          <b:Person>
            <b:Last>Gebhardt</b:Last>
            <b:First>M</b:First>
          </b:Person>
          <b:Person>
            <b:Last>Kopyto</b:Last>
            <b:First>M</b:First>
          </b:Person>
          <b:Person>
            <b:Last>Birkel</b:Last>
            <b:First>H</b:First>
          </b:Person>
        </b:NameList>
      </b:Author>
    </b:Author>
    <b:RefOrder>9</b:RefOrder>
  </b:Source>
</b:Sources>
</file>

<file path=customXml/itemProps1.xml><?xml version="1.0" encoding="utf-8"?>
<ds:datastoreItem xmlns:ds="http://schemas.openxmlformats.org/officeDocument/2006/customXml" ds:itemID="{4C861499-16E5-4723-866C-82070010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17190</Words>
  <Characters>97987</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2022-12-14T21:48:00Z</dcterms:created>
  <dcterms:modified xsi:type="dcterms:W3CDTF">2022-12-16T18:34:00Z</dcterms:modified>
</cp:coreProperties>
</file>