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C05" w:rsidRDefault="003358C5">
      <w:pPr>
        <w:pStyle w:val="TOCHeading"/>
        <w:spacing w:line="360" w:lineRule="auto"/>
        <w:jc w:val="center"/>
        <w:rPr>
          <w:rFonts w:ascii="Times New Roman" w:eastAsia="Calibri" w:hAnsi="Times New Roman" w:cs="Times New Roman"/>
          <w:b/>
          <w:color w:val="auto"/>
          <w:sz w:val="24"/>
          <w:szCs w:val="24"/>
          <w:lang w:val="en-ZW"/>
        </w:rPr>
      </w:pPr>
      <w:bookmarkStart w:id="0" w:name="_Toc132904151"/>
      <w:bookmarkStart w:id="1" w:name="_GoBack"/>
      <w:bookmarkEnd w:id="1"/>
      <w:r>
        <w:rPr>
          <w:rFonts w:ascii="Times New Roman" w:eastAsia="Calibri" w:hAnsi="Times New Roman" w:cs="Times New Roman"/>
          <w:b/>
          <w:color w:val="auto"/>
          <w:sz w:val="24"/>
          <w:szCs w:val="24"/>
          <w:lang w:val="en-ZW"/>
        </w:rPr>
        <w:t>BINDURA UNIVERSITY OF SCIENCE EDUCATION</w:t>
      </w:r>
    </w:p>
    <w:p w:rsidR="003D6C05" w:rsidRDefault="003D6C05">
      <w:pPr>
        <w:jc w:val="center"/>
        <w:rPr>
          <w:rFonts w:ascii="Times New Roman" w:hAnsi="Times New Roman" w:cs="Times New Roman"/>
          <w:sz w:val="24"/>
          <w:szCs w:val="24"/>
        </w:rPr>
      </w:pPr>
    </w:p>
    <w:p w:rsidR="003D6C05" w:rsidRDefault="003358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FACULTY OF COMMERCE</w:t>
      </w:r>
    </w:p>
    <w:p w:rsidR="003D6C05" w:rsidRDefault="003D6C05">
      <w:pPr>
        <w:spacing w:line="360" w:lineRule="auto"/>
        <w:jc w:val="center"/>
        <w:rPr>
          <w:rFonts w:ascii="Times New Roman" w:hAnsi="Times New Roman" w:cs="Times New Roman"/>
          <w:b/>
          <w:sz w:val="24"/>
          <w:szCs w:val="24"/>
        </w:rPr>
      </w:pPr>
    </w:p>
    <w:p w:rsidR="003D6C05" w:rsidRDefault="003358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DEPARTMENT OF ACCOUNTANCY</w:t>
      </w:r>
    </w:p>
    <w:p w:rsidR="003D6C05" w:rsidRDefault="003D6C05">
      <w:pPr>
        <w:rPr>
          <w:rFonts w:ascii="Times New Roman" w:hAnsi="Times New Roman" w:cs="Times New Roman"/>
          <w:sz w:val="24"/>
          <w:szCs w:val="24"/>
        </w:rPr>
      </w:pPr>
    </w:p>
    <w:p w:rsidR="003D6C05" w:rsidRDefault="003358C5">
      <w:pPr>
        <w:jc w:val="center"/>
        <w:rPr>
          <w:rFonts w:ascii="Times New Roman" w:hAnsi="Times New Roman" w:cs="Times New Roman"/>
          <w:sz w:val="24"/>
          <w:szCs w:val="24"/>
        </w:rPr>
      </w:pPr>
      <w:r>
        <w:rPr>
          <w:rFonts w:ascii="Times New Roman" w:hAnsi="Times New Roman" w:cs="Times New Roman"/>
          <w:b/>
          <w:noProof/>
          <w:sz w:val="24"/>
          <w:szCs w:val="24"/>
          <w:lang w:val="en-US"/>
        </w:rPr>
        <w:drawing>
          <wp:inline distT="0" distB="0" distL="0" distR="0">
            <wp:extent cx="2436073" cy="2278868"/>
            <wp:effectExtent l="0" t="0" r="2540" b="7620"/>
            <wp:docPr id="1026" name="Picture 12" descr="C:\Users\HP\Desktop\downloa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8" cstate="print"/>
                    <a:srcRect/>
                    <a:stretch/>
                  </pic:blipFill>
                  <pic:spPr>
                    <a:xfrm>
                      <a:off x="0" y="0"/>
                      <a:ext cx="2436073" cy="2278868"/>
                    </a:xfrm>
                    <a:prstGeom prst="rect">
                      <a:avLst/>
                    </a:prstGeom>
                    <a:ln>
                      <a:noFill/>
                    </a:ln>
                  </pic:spPr>
                </pic:pic>
              </a:graphicData>
            </a:graphic>
          </wp:inline>
        </w:drawing>
      </w:r>
    </w:p>
    <w:p w:rsidR="003D6C05" w:rsidRDefault="003D6C05">
      <w:pPr>
        <w:tabs>
          <w:tab w:val="left" w:pos="5265"/>
        </w:tabs>
        <w:rPr>
          <w:rFonts w:ascii="Times New Roman" w:hAnsi="Times New Roman" w:cs="Times New Roman"/>
          <w:sz w:val="24"/>
          <w:szCs w:val="24"/>
        </w:rPr>
      </w:pPr>
    </w:p>
    <w:p w:rsidR="003D6C05" w:rsidRDefault="003358C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FACTORS INFLUENCING THE PERFORMANCE AUDIT: A CASE OF THE OFFICE OF THE AUDITOR GENERAL IN ZIMBABWE.</w:t>
      </w:r>
    </w:p>
    <w:p w:rsidR="003D6C05" w:rsidRDefault="003D6C05">
      <w:pPr>
        <w:rPr>
          <w:rFonts w:ascii="Times New Roman" w:hAnsi="Times New Roman" w:cs="Times New Roman"/>
          <w:b/>
          <w:bCs/>
          <w:sz w:val="24"/>
          <w:szCs w:val="24"/>
        </w:rPr>
      </w:pPr>
    </w:p>
    <w:p w:rsidR="003D6C05" w:rsidRDefault="003358C5">
      <w:pPr>
        <w:jc w:val="center"/>
        <w:rPr>
          <w:rFonts w:ascii="Times New Roman" w:hAnsi="Times New Roman" w:cs="Times New Roman"/>
          <w:b/>
          <w:bCs/>
          <w:sz w:val="24"/>
          <w:szCs w:val="24"/>
        </w:rPr>
      </w:pPr>
      <w:r>
        <w:rPr>
          <w:rFonts w:ascii="Times New Roman" w:hAnsi="Times New Roman" w:cs="Times New Roman"/>
          <w:b/>
          <w:bCs/>
          <w:sz w:val="24"/>
          <w:szCs w:val="24"/>
        </w:rPr>
        <w:t>BY</w:t>
      </w:r>
    </w:p>
    <w:p w:rsidR="003D6C05" w:rsidRDefault="003D6C05">
      <w:pPr>
        <w:rPr>
          <w:rFonts w:ascii="Times New Roman" w:hAnsi="Times New Roman" w:cs="Times New Roman"/>
          <w:b/>
          <w:bCs/>
          <w:sz w:val="24"/>
          <w:szCs w:val="24"/>
        </w:rPr>
      </w:pPr>
    </w:p>
    <w:p w:rsidR="003D6C05" w:rsidRDefault="003358C5">
      <w:pPr>
        <w:jc w:val="center"/>
        <w:rPr>
          <w:rFonts w:ascii="Times New Roman" w:hAnsi="Times New Roman" w:cs="Times New Roman"/>
          <w:b/>
          <w:bCs/>
          <w:sz w:val="24"/>
          <w:szCs w:val="24"/>
        </w:rPr>
      </w:pPr>
      <w:r>
        <w:rPr>
          <w:rFonts w:ascii="Times New Roman" w:hAnsi="Times New Roman" w:cs="Times New Roman"/>
          <w:b/>
          <w:bCs/>
          <w:sz w:val="24"/>
          <w:szCs w:val="24"/>
        </w:rPr>
        <w:t>B191210B</w:t>
      </w:r>
    </w:p>
    <w:p w:rsidR="003D6C05" w:rsidRDefault="003D6C05">
      <w:pPr>
        <w:rPr>
          <w:rFonts w:ascii="Times New Roman" w:hAnsi="Times New Roman" w:cs="Times New Roman"/>
          <w:b/>
          <w:bCs/>
          <w:sz w:val="24"/>
          <w:szCs w:val="24"/>
        </w:rPr>
      </w:pPr>
    </w:p>
    <w:p w:rsidR="003D6C05" w:rsidRDefault="003358C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 DISSERTATION SUBMITTED TO THE DEPARTMENT OF </w:t>
      </w:r>
      <w:r>
        <w:rPr>
          <w:rFonts w:ascii="Times New Roman" w:hAnsi="Times New Roman" w:cs="Times New Roman"/>
          <w:b/>
          <w:bCs/>
          <w:sz w:val="24"/>
          <w:szCs w:val="24"/>
        </w:rPr>
        <w:t>ACCOUNTANCY IN PARTIAL FULFILMENT FOR THE REQUIREMENT FOR THE BACHELOR OF ACCOUNTANCY HONOURS DEGREE</w:t>
      </w:r>
    </w:p>
    <w:p w:rsidR="003D6C05" w:rsidRDefault="003D6C05">
      <w:pPr>
        <w:jc w:val="center"/>
        <w:rPr>
          <w:rFonts w:ascii="Times New Roman" w:hAnsi="Times New Roman" w:cs="Times New Roman"/>
          <w:b/>
          <w:bCs/>
          <w:sz w:val="24"/>
          <w:szCs w:val="24"/>
        </w:rPr>
      </w:pPr>
    </w:p>
    <w:p w:rsidR="003D6C05" w:rsidRDefault="003358C5">
      <w:pPr>
        <w:jc w:val="center"/>
        <w:rPr>
          <w:rFonts w:ascii="Times New Roman" w:hAnsi="Times New Roman" w:cs="Times New Roman"/>
          <w:b/>
          <w:bCs/>
          <w:sz w:val="24"/>
          <w:szCs w:val="24"/>
        </w:rPr>
      </w:pPr>
      <w:r>
        <w:rPr>
          <w:rFonts w:ascii="Times New Roman" w:hAnsi="Times New Roman" w:cs="Times New Roman"/>
          <w:b/>
          <w:bCs/>
          <w:sz w:val="24"/>
          <w:szCs w:val="24"/>
        </w:rPr>
        <w:t>JUNE 2023</w:t>
      </w:r>
    </w:p>
    <w:p w:rsidR="003D6C05" w:rsidRDefault="003D6C05">
      <w:pPr>
        <w:pStyle w:val="Heading1"/>
        <w:jc w:val="center"/>
        <w:rPr>
          <w:rFonts w:ascii="Times New Roman" w:hAnsi="Times New Roman" w:cs="Times New Roman"/>
          <w:b/>
          <w:color w:val="auto"/>
          <w:sz w:val="24"/>
          <w:szCs w:val="24"/>
        </w:rPr>
        <w:sectPr w:rsidR="003D6C05">
          <w:footerReference w:type="default" r:id="rId9"/>
          <w:pgSz w:w="12240" w:h="15840"/>
          <w:pgMar w:top="1440" w:right="1800" w:bottom="1440" w:left="1800" w:header="720" w:footer="720" w:gutter="0"/>
          <w:pgNumType w:start="0"/>
          <w:cols w:space="720"/>
          <w:titlePg/>
          <w:docGrid w:linePitch="360"/>
        </w:sectPr>
      </w:pPr>
    </w:p>
    <w:p w:rsidR="003D6C05" w:rsidRDefault="003358C5">
      <w:pPr>
        <w:pStyle w:val="Heading1"/>
        <w:jc w:val="center"/>
        <w:rPr>
          <w:rFonts w:ascii="Times New Roman" w:hAnsi="Times New Roman" w:cs="Times New Roman"/>
          <w:b/>
          <w:sz w:val="24"/>
          <w:szCs w:val="24"/>
        </w:rPr>
      </w:pPr>
      <w:bookmarkStart w:id="2" w:name="_Toc138007738"/>
      <w:r>
        <w:rPr>
          <w:rFonts w:ascii="Times New Roman" w:hAnsi="Times New Roman" w:cs="Times New Roman"/>
          <w:b/>
          <w:color w:val="auto"/>
          <w:sz w:val="24"/>
          <w:szCs w:val="24"/>
        </w:rPr>
        <w:lastRenderedPageBreak/>
        <w:t>Release Form</w:t>
      </w:r>
      <w:bookmarkEnd w:id="2"/>
    </w:p>
    <w:p w:rsidR="003D6C05" w:rsidRDefault="003D6C05">
      <w:pPr>
        <w:rPr>
          <w:rFonts w:ascii="Times New Roman" w:hAnsi="Times New Roman" w:cs="Times New Roman"/>
          <w:b/>
          <w:bCs/>
          <w:sz w:val="24"/>
          <w:szCs w:val="24"/>
        </w:rPr>
      </w:pPr>
    </w:p>
    <w:p w:rsidR="003D6C05" w:rsidRDefault="003358C5">
      <w:pPr>
        <w:tabs>
          <w:tab w:val="left" w:pos="5970"/>
        </w:tabs>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Author</w:t>
      </w:r>
      <w:r>
        <w:rPr>
          <w:rFonts w:ascii="Times New Roman" w:hAnsi="Times New Roman" w:cs="Times New Roman"/>
          <w:b/>
          <w:sz w:val="24"/>
          <w:szCs w:val="24"/>
          <w:lang w:val="en-GB"/>
        </w:rPr>
        <w:t xml:space="preserve">: </w:t>
      </w:r>
      <w:r>
        <w:rPr>
          <w:rFonts w:ascii="Times New Roman" w:hAnsi="Times New Roman" w:cs="Times New Roman"/>
          <w:bCs/>
          <w:sz w:val="24"/>
          <w:szCs w:val="24"/>
          <w:lang w:val="en-GB"/>
        </w:rPr>
        <w:t>B191210B</w:t>
      </w:r>
    </w:p>
    <w:p w:rsidR="003D6C05" w:rsidRDefault="003358C5">
      <w:pPr>
        <w:tabs>
          <w:tab w:val="left" w:pos="5970"/>
        </w:tabs>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Degree</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Bachelor of Accountancy (Honours) Degree</w:t>
      </w:r>
    </w:p>
    <w:p w:rsidR="003D6C05" w:rsidRDefault="003358C5">
      <w:pPr>
        <w:tabs>
          <w:tab w:val="left" w:pos="5970"/>
        </w:tabs>
        <w:spacing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Dissertation Title: Factors influencing the performance audit practice: a case of office of the auditor general in Zimbabwe.</w:t>
      </w:r>
    </w:p>
    <w:p w:rsidR="003D6C05" w:rsidRDefault="003358C5">
      <w:pPr>
        <w:autoSpaceDE w:val="0"/>
        <w:autoSpaceDN w:val="0"/>
        <w:adjustRightInd w:val="0"/>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Year: 2023</w:t>
      </w:r>
    </w:p>
    <w:p w:rsidR="003D6C05" w:rsidRDefault="003358C5">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Department of Accounting and the Bindura University of Science Educ</w:t>
      </w:r>
      <w:r>
        <w:rPr>
          <w:rFonts w:ascii="Times New Roman" w:hAnsi="Times New Roman" w:cs="Times New Roman"/>
          <w:sz w:val="24"/>
          <w:szCs w:val="24"/>
          <w:lang w:val="en-GB"/>
        </w:rPr>
        <w:t>ation Library are authorized to print, lend or sell copies of this dissertation for private, academic or professional research uses only. No substantial excerpts of it may be printed or otherwise reproduced without the author’s express written consent. The</w:t>
      </w:r>
      <w:r>
        <w:rPr>
          <w:rFonts w:ascii="Times New Roman" w:hAnsi="Times New Roman" w:cs="Times New Roman"/>
          <w:sz w:val="24"/>
          <w:szCs w:val="24"/>
          <w:lang w:val="en-GB"/>
        </w:rPr>
        <w:t xml:space="preserve"> author also reserves other publication rights.</w:t>
      </w:r>
    </w:p>
    <w:p w:rsidR="003D6C05" w:rsidRDefault="003D6C05">
      <w:pPr>
        <w:autoSpaceDE w:val="0"/>
        <w:autoSpaceDN w:val="0"/>
        <w:adjustRightInd w:val="0"/>
        <w:spacing w:after="0" w:line="360" w:lineRule="auto"/>
        <w:rPr>
          <w:rFonts w:ascii="Times New Roman" w:hAnsi="Times New Roman" w:cs="Times New Roman"/>
          <w:sz w:val="24"/>
          <w:szCs w:val="24"/>
          <w:lang w:val="en-GB"/>
        </w:rPr>
      </w:pPr>
    </w:p>
    <w:p w:rsidR="003D6C05" w:rsidRDefault="003358C5">
      <w:pPr>
        <w:autoSpaceDE w:val="0"/>
        <w:autoSpaceDN w:val="0"/>
        <w:adjustRightInd w:val="0"/>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Student’s Signature                                                                         Date</w:t>
      </w:r>
    </w:p>
    <w:p w:rsidR="003D6C05" w:rsidRDefault="003D6C05">
      <w:pPr>
        <w:autoSpaceDE w:val="0"/>
        <w:autoSpaceDN w:val="0"/>
        <w:adjustRightInd w:val="0"/>
        <w:spacing w:after="0" w:line="360" w:lineRule="auto"/>
        <w:rPr>
          <w:rFonts w:ascii="Times New Roman" w:hAnsi="Times New Roman" w:cs="Times New Roman"/>
          <w:sz w:val="24"/>
          <w:szCs w:val="24"/>
          <w:lang w:val="en-GB"/>
        </w:rPr>
      </w:pPr>
    </w:p>
    <w:p w:rsidR="003D6C05" w:rsidRDefault="003358C5">
      <w:pPr>
        <w:autoSpaceDE w:val="0"/>
        <w:autoSpaceDN w:val="0"/>
        <w:adjustRightInd w:val="0"/>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w:t>
      </w:r>
    </w:p>
    <w:p w:rsidR="003D6C05" w:rsidRDefault="003D6C05">
      <w:pPr>
        <w:tabs>
          <w:tab w:val="left" w:pos="5970"/>
        </w:tabs>
        <w:spacing w:line="360" w:lineRule="auto"/>
        <w:jc w:val="both"/>
        <w:rPr>
          <w:rFonts w:ascii="Times New Roman" w:hAnsi="Times New Roman" w:cs="Times New Roman"/>
          <w:sz w:val="24"/>
          <w:szCs w:val="24"/>
          <w:lang w:val="en-GB"/>
        </w:rPr>
      </w:pPr>
    </w:p>
    <w:p w:rsidR="003D6C05" w:rsidRDefault="003D6C05">
      <w:pPr>
        <w:tabs>
          <w:tab w:val="left" w:pos="5970"/>
        </w:tabs>
        <w:spacing w:line="360" w:lineRule="auto"/>
        <w:jc w:val="both"/>
        <w:rPr>
          <w:rFonts w:ascii="Times New Roman" w:hAnsi="Times New Roman" w:cs="Times New Roman"/>
          <w:sz w:val="24"/>
          <w:szCs w:val="24"/>
          <w:lang w:val="en-GB"/>
        </w:rPr>
      </w:pPr>
    </w:p>
    <w:p w:rsidR="003D6C05" w:rsidRDefault="003358C5">
      <w:pPr>
        <w:tabs>
          <w:tab w:val="left" w:pos="597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Permanent address: S</w:t>
      </w:r>
      <w:r>
        <w:rPr>
          <w:rFonts w:ascii="Times New Roman" w:hAnsi="Times New Roman" w:cs="Times New Roman"/>
          <w:sz w:val="24"/>
          <w:szCs w:val="24"/>
          <w:lang w:val="en-GB"/>
        </w:rPr>
        <w:t>t No. 3286 Unit D, Seke, Zimbabwe.</w:t>
      </w:r>
    </w:p>
    <w:p w:rsidR="003D6C05" w:rsidRDefault="003D6C05">
      <w:pPr>
        <w:rPr>
          <w:rFonts w:ascii="Times New Roman" w:hAnsi="Times New Roman" w:cs="Times New Roman"/>
          <w:bCs/>
          <w:sz w:val="24"/>
          <w:szCs w:val="24"/>
          <w:lang w:val="en-GB"/>
        </w:rPr>
      </w:pPr>
    </w:p>
    <w:p w:rsidR="003D6C05" w:rsidRDefault="003D6C05">
      <w:pPr>
        <w:rPr>
          <w:rFonts w:ascii="Times New Roman" w:hAnsi="Times New Roman" w:cs="Times New Roman"/>
          <w:bCs/>
          <w:sz w:val="24"/>
          <w:szCs w:val="24"/>
          <w:lang w:val="en-GB"/>
        </w:rPr>
      </w:pPr>
    </w:p>
    <w:p w:rsidR="003D6C05" w:rsidRDefault="003D6C05">
      <w:pPr>
        <w:rPr>
          <w:rFonts w:ascii="Times New Roman" w:hAnsi="Times New Roman" w:cs="Times New Roman"/>
          <w:bCs/>
          <w:sz w:val="24"/>
          <w:szCs w:val="24"/>
          <w:lang w:val="en-GB"/>
        </w:rPr>
      </w:pPr>
    </w:p>
    <w:p w:rsidR="003D6C05" w:rsidRDefault="003D6C05">
      <w:pPr>
        <w:rPr>
          <w:rFonts w:ascii="Times New Roman" w:hAnsi="Times New Roman" w:cs="Times New Roman"/>
          <w:bCs/>
          <w:sz w:val="24"/>
          <w:szCs w:val="24"/>
          <w:lang w:val="en-GB"/>
        </w:rPr>
      </w:pPr>
    </w:p>
    <w:p w:rsidR="003D6C05" w:rsidRDefault="003D6C05">
      <w:pPr>
        <w:rPr>
          <w:rFonts w:ascii="Times New Roman" w:hAnsi="Times New Roman" w:cs="Times New Roman"/>
          <w:bCs/>
          <w:sz w:val="24"/>
          <w:szCs w:val="24"/>
          <w:lang w:val="en-GB"/>
        </w:rPr>
      </w:pPr>
    </w:p>
    <w:p w:rsidR="003D6C05" w:rsidRDefault="003D6C05">
      <w:pPr>
        <w:rPr>
          <w:rFonts w:ascii="Times New Roman" w:hAnsi="Times New Roman" w:cs="Times New Roman"/>
          <w:bCs/>
          <w:sz w:val="24"/>
          <w:szCs w:val="24"/>
          <w:lang w:val="en-GB"/>
        </w:rPr>
      </w:pPr>
    </w:p>
    <w:p w:rsidR="003D6C05" w:rsidRDefault="003D6C05">
      <w:pPr>
        <w:rPr>
          <w:rFonts w:ascii="Times New Roman" w:hAnsi="Times New Roman" w:cs="Times New Roman"/>
          <w:bCs/>
          <w:sz w:val="24"/>
          <w:szCs w:val="24"/>
          <w:lang w:val="en-GB"/>
        </w:rPr>
      </w:pPr>
    </w:p>
    <w:p w:rsidR="003D6C05" w:rsidRDefault="003D6C05">
      <w:pPr>
        <w:rPr>
          <w:rFonts w:ascii="Times New Roman" w:hAnsi="Times New Roman" w:cs="Times New Roman"/>
          <w:bCs/>
          <w:sz w:val="24"/>
          <w:szCs w:val="24"/>
          <w:lang w:val="en-GB"/>
        </w:rPr>
      </w:pPr>
    </w:p>
    <w:p w:rsidR="003D6C05" w:rsidRDefault="003358C5">
      <w:pPr>
        <w:pStyle w:val="Heading1"/>
        <w:jc w:val="center"/>
        <w:rPr>
          <w:rFonts w:ascii="Times New Roman" w:hAnsi="Times New Roman" w:cs="Times New Roman"/>
          <w:b/>
          <w:color w:val="auto"/>
          <w:sz w:val="24"/>
          <w:szCs w:val="24"/>
        </w:rPr>
      </w:pPr>
      <w:bookmarkStart w:id="3" w:name="_Toc138007739"/>
      <w:r>
        <w:rPr>
          <w:rFonts w:ascii="Times New Roman" w:hAnsi="Times New Roman" w:cs="Times New Roman"/>
          <w:b/>
          <w:color w:val="auto"/>
          <w:sz w:val="24"/>
          <w:szCs w:val="24"/>
        </w:rPr>
        <w:lastRenderedPageBreak/>
        <w:t>Approval Form</w:t>
      </w:r>
      <w:bookmarkEnd w:id="3"/>
    </w:p>
    <w:p w:rsidR="003D6C05" w:rsidRDefault="003D6C05">
      <w:pPr>
        <w:rPr>
          <w:rFonts w:ascii="Times New Roman" w:hAnsi="Times New Roman" w:cs="Times New Roman"/>
          <w:b/>
          <w:bCs/>
          <w:sz w:val="24"/>
          <w:szCs w:val="24"/>
        </w:rPr>
      </w:pPr>
    </w:p>
    <w:p w:rsidR="003D6C05" w:rsidRDefault="003358C5">
      <w:pPr>
        <w:tabs>
          <w:tab w:val="left" w:pos="5970"/>
        </w:tabs>
        <w:spacing w:line="360" w:lineRule="auto"/>
        <w:rPr>
          <w:rFonts w:ascii="Times New Roman" w:hAnsi="Times New Roman" w:cs="Times New Roman"/>
          <w:b/>
          <w:sz w:val="24"/>
          <w:szCs w:val="24"/>
          <w:lang w:val="en-GB"/>
        </w:rPr>
      </w:pPr>
      <w:r>
        <w:rPr>
          <w:rFonts w:ascii="Times New Roman" w:hAnsi="Times New Roman" w:cs="Times New Roman"/>
          <w:sz w:val="24"/>
          <w:szCs w:val="24"/>
          <w:lang w:val="en-GB"/>
        </w:rPr>
        <w:t>TITLE: Factors influencing the performance audit practice: a case of office of the auditor general in Zimbabwe.</w:t>
      </w:r>
    </w:p>
    <w:p w:rsidR="003D6C05" w:rsidRDefault="003358C5">
      <w:pPr>
        <w:tabs>
          <w:tab w:val="left" w:pos="5970"/>
        </w:tabs>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TO BE COMPLETED BY THE STUDENT</w:t>
      </w:r>
    </w:p>
    <w:p w:rsidR="003D6C05" w:rsidRDefault="003358C5">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attest that the dissertation complies with the </w:t>
      </w:r>
      <w:r>
        <w:rPr>
          <w:rFonts w:ascii="Times New Roman" w:hAnsi="Times New Roman" w:cs="Times New Roman"/>
          <w:sz w:val="24"/>
          <w:szCs w:val="24"/>
          <w:lang w:val="en-GB"/>
        </w:rPr>
        <w:t>requirements for preparation outlined in the faculty guideline and instruction for preparing dissertations.</w:t>
      </w:r>
    </w:p>
    <w:p w:rsidR="003D6C05" w:rsidRDefault="003D6C05">
      <w:pPr>
        <w:autoSpaceDE w:val="0"/>
        <w:autoSpaceDN w:val="0"/>
        <w:adjustRightInd w:val="0"/>
        <w:spacing w:after="0" w:line="360" w:lineRule="auto"/>
        <w:jc w:val="both"/>
        <w:rPr>
          <w:rFonts w:ascii="Times New Roman" w:hAnsi="Times New Roman" w:cs="Times New Roman"/>
          <w:sz w:val="24"/>
          <w:szCs w:val="24"/>
          <w:lang w:val="en-GB"/>
        </w:rPr>
      </w:pPr>
    </w:p>
    <w:p w:rsidR="003D6C05" w:rsidRDefault="003358C5">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Student’s Signature                                                                         Date</w:t>
      </w:r>
    </w:p>
    <w:p w:rsidR="003D6C05" w:rsidRDefault="003D6C05">
      <w:pPr>
        <w:autoSpaceDE w:val="0"/>
        <w:autoSpaceDN w:val="0"/>
        <w:adjustRightInd w:val="0"/>
        <w:spacing w:after="0" w:line="360" w:lineRule="auto"/>
        <w:jc w:val="both"/>
        <w:rPr>
          <w:rFonts w:ascii="Times New Roman" w:hAnsi="Times New Roman" w:cs="Times New Roman"/>
          <w:sz w:val="24"/>
          <w:szCs w:val="24"/>
          <w:lang w:val="en-GB"/>
        </w:rPr>
      </w:pPr>
    </w:p>
    <w:p w:rsidR="003D6C05" w:rsidRDefault="003358C5">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rsidR="003D6C05" w:rsidRDefault="003D6C05">
      <w:pPr>
        <w:autoSpaceDE w:val="0"/>
        <w:autoSpaceDN w:val="0"/>
        <w:adjustRightInd w:val="0"/>
        <w:spacing w:after="0" w:line="360" w:lineRule="auto"/>
        <w:jc w:val="both"/>
        <w:rPr>
          <w:rFonts w:ascii="Times New Roman" w:hAnsi="Times New Roman" w:cs="Times New Roman"/>
          <w:b/>
          <w:bCs/>
          <w:sz w:val="24"/>
          <w:szCs w:val="24"/>
          <w:lang w:val="en-GB"/>
        </w:rPr>
      </w:pPr>
    </w:p>
    <w:p w:rsidR="003D6C05" w:rsidRDefault="003358C5">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TO BE COMPLETED BY THE SUPERVISOR</w:t>
      </w:r>
    </w:p>
    <w:p w:rsidR="003D6C05" w:rsidRDefault="003358C5">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Presentation of this dissertation to the faculty is appropriate. The document has been examined for compliance with the faculty policy.</w:t>
      </w:r>
    </w:p>
    <w:p w:rsidR="003D6C05" w:rsidRDefault="003D6C05">
      <w:pPr>
        <w:autoSpaceDE w:val="0"/>
        <w:autoSpaceDN w:val="0"/>
        <w:adjustRightInd w:val="0"/>
        <w:spacing w:after="0" w:line="360" w:lineRule="auto"/>
        <w:jc w:val="both"/>
        <w:rPr>
          <w:rFonts w:ascii="Times New Roman" w:hAnsi="Times New Roman" w:cs="Times New Roman"/>
          <w:sz w:val="24"/>
          <w:szCs w:val="24"/>
          <w:lang w:val="en-GB"/>
        </w:rPr>
      </w:pPr>
    </w:p>
    <w:p w:rsidR="003D6C05" w:rsidRDefault="003358C5">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Supervisor’s Signature                    </w:t>
      </w:r>
      <w:r>
        <w:rPr>
          <w:rFonts w:ascii="Times New Roman" w:hAnsi="Times New Roman" w:cs="Times New Roman"/>
          <w:sz w:val="24"/>
          <w:szCs w:val="24"/>
          <w:lang w:val="en-GB"/>
        </w:rPr>
        <w:t xml:space="preserve">                                                 Date</w:t>
      </w:r>
    </w:p>
    <w:p w:rsidR="003D6C05" w:rsidRDefault="003D6C05">
      <w:pPr>
        <w:autoSpaceDE w:val="0"/>
        <w:autoSpaceDN w:val="0"/>
        <w:adjustRightInd w:val="0"/>
        <w:spacing w:after="0" w:line="360" w:lineRule="auto"/>
        <w:jc w:val="both"/>
        <w:rPr>
          <w:rFonts w:ascii="Times New Roman" w:hAnsi="Times New Roman" w:cs="Times New Roman"/>
          <w:sz w:val="24"/>
          <w:szCs w:val="24"/>
          <w:lang w:val="en-GB"/>
        </w:rPr>
      </w:pPr>
    </w:p>
    <w:p w:rsidR="003D6C05" w:rsidRDefault="003358C5">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w:t>
      </w:r>
    </w:p>
    <w:p w:rsidR="003D6C05" w:rsidRDefault="003D6C05">
      <w:pPr>
        <w:autoSpaceDE w:val="0"/>
        <w:autoSpaceDN w:val="0"/>
        <w:adjustRightInd w:val="0"/>
        <w:spacing w:after="0" w:line="360" w:lineRule="auto"/>
        <w:jc w:val="both"/>
        <w:rPr>
          <w:rFonts w:ascii="Times New Roman" w:hAnsi="Times New Roman" w:cs="Times New Roman"/>
          <w:b/>
          <w:bCs/>
          <w:sz w:val="24"/>
          <w:szCs w:val="24"/>
          <w:lang w:val="en-GB"/>
        </w:rPr>
      </w:pPr>
    </w:p>
    <w:p w:rsidR="003D6C05" w:rsidRDefault="003358C5">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TO BE COMPLETED BY THE DEPARTMENT CHAIRPERSON</w:t>
      </w:r>
    </w:p>
    <w:p w:rsidR="003D6C05" w:rsidRDefault="003358C5">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 attest that, to the best of my knowledge, the necessary steps ha</w:t>
      </w:r>
      <w:r>
        <w:rPr>
          <w:rFonts w:ascii="Times New Roman" w:hAnsi="Times New Roman" w:cs="Times New Roman"/>
          <w:sz w:val="24"/>
          <w:szCs w:val="24"/>
          <w:lang w:val="en-GB"/>
        </w:rPr>
        <w:t>ve been taken and the preparation standards have been reached in this dissertation.</w:t>
      </w:r>
    </w:p>
    <w:p w:rsidR="003D6C05" w:rsidRDefault="003D6C05">
      <w:pPr>
        <w:autoSpaceDE w:val="0"/>
        <w:autoSpaceDN w:val="0"/>
        <w:adjustRightInd w:val="0"/>
        <w:spacing w:after="0" w:line="360" w:lineRule="auto"/>
        <w:jc w:val="both"/>
        <w:rPr>
          <w:rFonts w:ascii="Times New Roman" w:hAnsi="Times New Roman" w:cs="Times New Roman"/>
          <w:sz w:val="24"/>
          <w:szCs w:val="24"/>
          <w:lang w:val="en-GB"/>
        </w:rPr>
      </w:pPr>
    </w:p>
    <w:p w:rsidR="003D6C05" w:rsidRDefault="003358C5">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Chairperson’s signature                                                                    Date</w:t>
      </w:r>
    </w:p>
    <w:p w:rsidR="003D6C05" w:rsidRDefault="003D6C05">
      <w:pPr>
        <w:tabs>
          <w:tab w:val="left" w:pos="5970"/>
        </w:tabs>
        <w:spacing w:line="360" w:lineRule="auto"/>
        <w:jc w:val="both"/>
        <w:rPr>
          <w:rFonts w:ascii="Times New Roman" w:hAnsi="Times New Roman" w:cs="Times New Roman"/>
          <w:sz w:val="24"/>
          <w:szCs w:val="24"/>
          <w:lang w:val="en-GB"/>
        </w:rPr>
      </w:pPr>
    </w:p>
    <w:p w:rsidR="003D6C05" w:rsidRDefault="003358C5">
      <w:pPr>
        <w:tabs>
          <w:tab w:val="left" w:pos="597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358C5">
      <w:pPr>
        <w:pStyle w:val="Heading1"/>
        <w:spacing w:after="100" w:afterAutospacing="1"/>
        <w:jc w:val="center"/>
        <w:rPr>
          <w:rFonts w:ascii="Times New Roman" w:hAnsi="Times New Roman" w:cs="Times New Roman"/>
          <w:b/>
          <w:sz w:val="24"/>
          <w:szCs w:val="24"/>
        </w:rPr>
      </w:pPr>
      <w:bookmarkStart w:id="4" w:name="_Toc138007740"/>
      <w:r>
        <w:rPr>
          <w:rFonts w:ascii="Times New Roman" w:hAnsi="Times New Roman" w:cs="Times New Roman"/>
          <w:b/>
          <w:color w:val="auto"/>
          <w:sz w:val="24"/>
          <w:szCs w:val="24"/>
        </w:rPr>
        <w:lastRenderedPageBreak/>
        <w:t>Dedication</w:t>
      </w:r>
      <w:bookmarkEnd w:id="4"/>
    </w:p>
    <w:p w:rsidR="003D6C05" w:rsidRDefault="003358C5">
      <w:pPr>
        <w:spacing w:line="360" w:lineRule="auto"/>
        <w:rPr>
          <w:rFonts w:ascii="Times New Roman" w:hAnsi="Times New Roman" w:cs="Times New Roman"/>
          <w:bCs/>
          <w:sz w:val="24"/>
          <w:szCs w:val="24"/>
        </w:rPr>
      </w:pPr>
      <w:r>
        <w:rPr>
          <w:rFonts w:ascii="Times New Roman" w:hAnsi="Times New Roman" w:cs="Times New Roman"/>
          <w:bCs/>
          <w:sz w:val="24"/>
          <w:szCs w:val="24"/>
        </w:rPr>
        <w:t>This work is dedicated to my father for his encouragement and assistance throughout my studies.</w:t>
      </w: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358C5">
      <w:pPr>
        <w:pStyle w:val="Heading1"/>
        <w:spacing w:after="100" w:afterAutospacing="1"/>
        <w:jc w:val="center"/>
        <w:rPr>
          <w:rFonts w:ascii="Times New Roman" w:hAnsi="Times New Roman" w:cs="Times New Roman"/>
          <w:b/>
          <w:color w:val="auto"/>
          <w:sz w:val="24"/>
          <w:szCs w:val="24"/>
        </w:rPr>
      </w:pPr>
      <w:bookmarkStart w:id="5" w:name="_Toc138007741"/>
      <w:r>
        <w:rPr>
          <w:rFonts w:ascii="Times New Roman" w:hAnsi="Times New Roman" w:cs="Times New Roman"/>
          <w:b/>
          <w:color w:val="auto"/>
          <w:sz w:val="24"/>
          <w:szCs w:val="24"/>
        </w:rPr>
        <w:lastRenderedPageBreak/>
        <w:t>Abstract</w:t>
      </w:r>
      <w:bookmarkEnd w:id="5"/>
    </w:p>
    <w:p w:rsidR="003D6C05" w:rsidRDefault="003358C5">
      <w:pPr>
        <w:spacing w:line="276" w:lineRule="auto"/>
        <w:jc w:val="both"/>
        <w:rPr>
          <w:rFonts w:ascii="Times New Roman" w:hAnsi="Times New Roman" w:cs="Times New Roman"/>
          <w:b/>
          <w:bCs/>
          <w:sz w:val="24"/>
          <w:szCs w:val="24"/>
        </w:rPr>
      </w:pPr>
      <w:r>
        <w:rPr>
          <w:rFonts w:ascii="Times New Roman" w:hAnsi="Times New Roman" w:cs="Times New Roman"/>
          <w:bCs/>
          <w:sz w:val="24"/>
          <w:szCs w:val="24"/>
        </w:rPr>
        <w:t>The aim of this study was</w:t>
      </w:r>
      <w:r>
        <w:rPr>
          <w:rFonts w:ascii="Times New Roman" w:hAnsi="Times New Roman" w:cs="Times New Roman"/>
          <w:bCs/>
          <w:sz w:val="24"/>
          <w:szCs w:val="24"/>
        </w:rPr>
        <w:t xml:space="preserve"> to determine factors influencing performance audit practice: a case of the Office of the Auditor-General. This study was based on principle-agent theory. Descriptive approach was used in this study. Both quantitative and qualitative research approach was </w:t>
      </w:r>
      <w:r>
        <w:rPr>
          <w:rFonts w:ascii="Times New Roman" w:hAnsi="Times New Roman" w:cs="Times New Roman"/>
          <w:bCs/>
          <w:sz w:val="24"/>
          <w:szCs w:val="24"/>
        </w:rPr>
        <w:t>used with 68 participants. Questionnaire and interviews were used to utilise data in this study. Results were presented in graphs, pie charts and graphs. The results of the study indicated that the office of the auditor general has a clear legal mandate to</w:t>
      </w:r>
      <w:r>
        <w:rPr>
          <w:rFonts w:ascii="Times New Roman" w:hAnsi="Times New Roman" w:cs="Times New Roman"/>
          <w:bCs/>
          <w:sz w:val="24"/>
          <w:szCs w:val="24"/>
        </w:rPr>
        <w:t xml:space="preserve"> conduct performance auditing. However, </w:t>
      </w:r>
      <w:r>
        <w:rPr>
          <w:rFonts w:ascii="Times New Roman" w:hAnsi="Times New Roman" w:cs="Times New Roman"/>
          <w:sz w:val="24"/>
          <w:szCs w:val="24"/>
        </w:rPr>
        <w:t>the Regional Government's offices and organizations are subject to audits by the Office of the Auditor General in the areas of financial matters, how they perform, sustainability, technology and information oversight</w:t>
      </w:r>
      <w:r>
        <w:rPr>
          <w:rFonts w:ascii="Times New Roman" w:hAnsi="Times New Roman" w:cs="Times New Roman"/>
          <w:sz w:val="24"/>
          <w:szCs w:val="24"/>
        </w:rPr>
        <w:t xml:space="preserve">, special audits, and other audits therefore the legal framework of the OAG need to be updated. Also the researcher found out that the OAG’s independence is at risk because of the </w:t>
      </w:r>
      <w:r>
        <w:rPr>
          <w:rFonts w:ascii="Times New Roman" w:eastAsia="SimSun" w:hAnsi="Times New Roman" w:cs="Times New Roman"/>
          <w:sz w:val="24"/>
          <w:szCs w:val="24"/>
        </w:rPr>
        <w:t xml:space="preserve">current economic situation in Zimbabwe the remuneration which is paid using </w:t>
      </w:r>
      <w:r>
        <w:rPr>
          <w:rFonts w:ascii="Times New Roman" w:eastAsia="SimSun" w:hAnsi="Times New Roman" w:cs="Times New Roman"/>
          <w:sz w:val="24"/>
          <w:szCs w:val="24"/>
        </w:rPr>
        <w:t xml:space="preserve">the interbank rate on the date of transaction may not satisfy the auditors this put them at risk of accepting gifts from the audited firm thereby violating independence and objectivity of the auditors. </w:t>
      </w:r>
      <w:r>
        <w:rPr>
          <w:rFonts w:ascii="Times New Roman" w:hAnsi="Times New Roman" w:cs="Times New Roman"/>
          <w:sz w:val="24"/>
          <w:szCs w:val="24"/>
        </w:rPr>
        <w:t xml:space="preserve">The OAG Performance Auditors </w:t>
      </w:r>
      <w:r>
        <w:rPr>
          <w:rFonts w:ascii="Times New Roman" w:eastAsia="SimSun" w:hAnsi="Times New Roman" w:cs="Times New Roman"/>
          <w:sz w:val="24"/>
          <w:szCs w:val="24"/>
        </w:rPr>
        <w:t xml:space="preserve">have higher educational </w:t>
      </w:r>
      <w:r>
        <w:rPr>
          <w:rFonts w:ascii="Times New Roman" w:eastAsia="SimSun" w:hAnsi="Times New Roman" w:cs="Times New Roman"/>
          <w:sz w:val="24"/>
          <w:szCs w:val="24"/>
        </w:rPr>
        <w:t>requirement and qualified skills combined with experience. However, the researcher found out that the auditors with higher educational background choose to leave which leads to higher turnover percentage thus, affect the offices’ performance as a whole. Th</w:t>
      </w:r>
      <w:r>
        <w:rPr>
          <w:rFonts w:ascii="Times New Roman" w:eastAsia="SimSun" w:hAnsi="Times New Roman" w:cs="Times New Roman"/>
          <w:sz w:val="24"/>
          <w:szCs w:val="24"/>
        </w:rPr>
        <w:t>e research recommended that there should be a clear</w:t>
      </w:r>
      <w:r>
        <w:rPr>
          <w:rFonts w:ascii="Times New Roman" w:hAnsi="Times New Roman" w:cs="Times New Roman"/>
          <w:sz w:val="24"/>
          <w:szCs w:val="24"/>
        </w:rPr>
        <w:t xml:space="preserve"> legal mandate and properly implementing it which involves having the freedom to choose resources and tasks to be completed as well as the parliament must provide the Office of the Auditor General with app</w:t>
      </w:r>
      <w:r>
        <w:rPr>
          <w:rFonts w:ascii="Times New Roman" w:hAnsi="Times New Roman" w:cs="Times New Roman"/>
          <w:sz w:val="24"/>
          <w:szCs w:val="24"/>
        </w:rPr>
        <w:t>ropriate financial independence in the area of budget.</w:t>
      </w:r>
      <w:r>
        <w:rPr>
          <w:rFonts w:ascii="Times New Roman" w:hAnsi="Times New Roman" w:cs="Times New Roman"/>
          <w:b/>
          <w:bCs/>
          <w:sz w:val="24"/>
          <w:szCs w:val="24"/>
        </w:rPr>
        <w:t xml:space="preserve">                                                 </w:t>
      </w:r>
    </w:p>
    <w:p w:rsidR="003D6C05" w:rsidRDefault="003D6C05">
      <w:pPr>
        <w:rPr>
          <w:rFonts w:ascii="Times New Roman" w:hAnsi="Times New Roman" w:cs="Times New Roman"/>
          <w:b/>
          <w:bCs/>
          <w:sz w:val="24"/>
          <w:szCs w:val="24"/>
        </w:rPr>
      </w:pPr>
    </w:p>
    <w:p w:rsidR="003D6C05" w:rsidRDefault="003358C5">
      <w:pPr>
        <w:rPr>
          <w:rFonts w:ascii="Times New Roman" w:hAnsi="Times New Roman" w:cs="Times New Roman"/>
          <w:bCs/>
          <w:sz w:val="24"/>
          <w:szCs w:val="24"/>
        </w:rPr>
      </w:pPr>
      <w:r>
        <w:rPr>
          <w:rFonts w:ascii="Times New Roman" w:hAnsi="Times New Roman" w:cs="Times New Roman"/>
          <w:b/>
          <w:bCs/>
          <w:sz w:val="24"/>
          <w:szCs w:val="24"/>
        </w:rPr>
        <w:t xml:space="preserve">Key words: </w:t>
      </w:r>
      <w:r>
        <w:rPr>
          <w:rFonts w:ascii="Times New Roman" w:hAnsi="Times New Roman" w:cs="Times New Roman"/>
          <w:bCs/>
          <w:sz w:val="24"/>
          <w:szCs w:val="24"/>
        </w:rPr>
        <w:t>Performance Audit, Auditor-General</w:t>
      </w:r>
    </w:p>
    <w:p w:rsidR="003D6C05" w:rsidRDefault="003D6C05">
      <w:pPr>
        <w:rPr>
          <w:rFonts w:ascii="Times New Roman" w:hAnsi="Times New Roman" w:cs="Times New Roman"/>
          <w:b/>
          <w:bCs/>
          <w:sz w:val="24"/>
          <w:szCs w:val="24"/>
        </w:rPr>
      </w:pPr>
    </w:p>
    <w:p w:rsidR="003D6C05" w:rsidRDefault="003D6C05">
      <w:pPr>
        <w:rPr>
          <w:rFonts w:ascii="Times New Roman" w:hAnsi="Times New Roman" w:cs="Times New Roman"/>
          <w:bCs/>
          <w:sz w:val="24"/>
          <w:szCs w:val="24"/>
        </w:rPr>
      </w:pPr>
    </w:p>
    <w:p w:rsidR="003D6C05" w:rsidRDefault="003358C5">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3D6C05" w:rsidRDefault="003D6C05">
      <w:pPr>
        <w:rPr>
          <w:rFonts w:ascii="Times New Roman" w:hAnsi="Times New Roman" w:cs="Times New Roman"/>
          <w:b/>
          <w:bCs/>
          <w:sz w:val="24"/>
          <w:szCs w:val="24"/>
        </w:rPr>
      </w:pPr>
    </w:p>
    <w:p w:rsidR="003D6C05" w:rsidRDefault="003D6C05">
      <w:pPr>
        <w:rPr>
          <w:rFonts w:ascii="Times New Roman" w:hAnsi="Times New Roman" w:cs="Times New Roman"/>
          <w:b/>
          <w:bCs/>
          <w:sz w:val="24"/>
          <w:szCs w:val="24"/>
        </w:rPr>
      </w:pPr>
    </w:p>
    <w:p w:rsidR="003D6C05" w:rsidRDefault="003D6C05">
      <w:pPr>
        <w:rPr>
          <w:rFonts w:ascii="Times New Roman" w:hAnsi="Times New Roman" w:cs="Times New Roman"/>
          <w:b/>
          <w:bCs/>
          <w:sz w:val="24"/>
          <w:szCs w:val="24"/>
        </w:rPr>
      </w:pPr>
    </w:p>
    <w:p w:rsidR="003D6C05" w:rsidRDefault="003D6C05">
      <w:pPr>
        <w:rPr>
          <w:rFonts w:ascii="Times New Roman" w:hAnsi="Times New Roman" w:cs="Times New Roman"/>
          <w:b/>
          <w:bCs/>
          <w:sz w:val="24"/>
          <w:szCs w:val="24"/>
        </w:rPr>
      </w:pPr>
    </w:p>
    <w:p w:rsidR="003D6C05" w:rsidRDefault="003D6C05">
      <w:pPr>
        <w:rPr>
          <w:rFonts w:ascii="Times New Roman" w:hAnsi="Times New Roman" w:cs="Times New Roman"/>
          <w:b/>
          <w:bCs/>
          <w:sz w:val="24"/>
          <w:szCs w:val="24"/>
        </w:rPr>
      </w:pPr>
    </w:p>
    <w:p w:rsidR="003D6C05" w:rsidRDefault="003D6C05">
      <w:pPr>
        <w:rPr>
          <w:rFonts w:ascii="Times New Roman" w:hAnsi="Times New Roman" w:cs="Times New Roman"/>
          <w:b/>
          <w:bCs/>
          <w:sz w:val="24"/>
          <w:szCs w:val="24"/>
        </w:rPr>
      </w:pPr>
    </w:p>
    <w:p w:rsidR="003D6C05" w:rsidRDefault="003358C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Acknowledgements</w:t>
      </w:r>
    </w:p>
    <w:p w:rsidR="003D6C05" w:rsidRDefault="003358C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 would like to thank my</w:t>
      </w:r>
      <w:r>
        <w:rPr>
          <w:rFonts w:ascii="Times New Roman" w:hAnsi="Times New Roman" w:cs="Times New Roman"/>
          <w:bCs/>
          <w:sz w:val="24"/>
          <w:szCs w:val="24"/>
        </w:rPr>
        <w:t xml:space="preserve"> supervisor for his guidance, assistance and support throughout the project. Special thanks to him may the almighty bless him. Special thanks also goes to my father for his support. Lastly. I would want to thank the Almighty God for his divine contribution</w:t>
      </w:r>
      <w:r>
        <w:rPr>
          <w:rFonts w:ascii="Times New Roman" w:hAnsi="Times New Roman" w:cs="Times New Roman"/>
          <w:bCs/>
          <w:sz w:val="24"/>
          <w:szCs w:val="24"/>
        </w:rPr>
        <w:t xml:space="preserve"> in making this project success.</w:t>
      </w: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Cs/>
          <w:sz w:val="24"/>
          <w:szCs w:val="24"/>
        </w:rPr>
      </w:pPr>
    </w:p>
    <w:p w:rsidR="003D6C05" w:rsidRDefault="003358C5">
      <w:r>
        <w:rPr>
          <w:rFonts w:ascii="Times New Roman" w:hAnsi="Times New Roman" w:cs="Times New Roman"/>
          <w:bCs/>
          <w:sz w:val="24"/>
          <w:szCs w:val="24"/>
        </w:rPr>
        <w:t xml:space="preserve">                                                       </w:t>
      </w:r>
    </w:p>
    <w:p w:rsidR="003D6C05" w:rsidRDefault="003D6C05">
      <w:pPr>
        <w:pStyle w:val="NormalWeb"/>
        <w:spacing w:line="360" w:lineRule="auto"/>
        <w:ind w:left="720"/>
        <w:jc w:val="both"/>
      </w:pPr>
    </w:p>
    <w:p w:rsidR="003D6C05" w:rsidRDefault="003D6C05">
      <w:pPr>
        <w:pStyle w:val="ListParagraph"/>
        <w:spacing w:line="360" w:lineRule="auto"/>
        <w:jc w:val="both"/>
        <w:rPr>
          <w:rFonts w:ascii="Times New Roman" w:hAnsi="Times New Roman" w:cs="Times New Roman"/>
          <w:sz w:val="24"/>
          <w:szCs w:val="24"/>
        </w:rPr>
      </w:pPr>
    </w:p>
    <w:p w:rsidR="003D6C05" w:rsidRDefault="003358C5">
      <w:pPr>
        <w:rPr>
          <w:rFonts w:ascii="Times New Roman" w:hAnsi="Times New Roman" w:cs="Times New Roman"/>
          <w:bCs/>
          <w:sz w:val="24"/>
          <w:szCs w:val="24"/>
        </w:rPr>
      </w:pPr>
      <w:r>
        <w:rPr>
          <w:rFonts w:ascii="Times New Roman" w:eastAsia="SimSun" w:hAnsi="Times New Roman" w:cs="Times New Roman"/>
          <w:sz w:val="24"/>
          <w:szCs w:val="24"/>
        </w:rPr>
        <w:t xml:space="preserve"> </w:t>
      </w: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b/>
          <w:bCs/>
          <w:sz w:val="24"/>
          <w:szCs w:val="24"/>
        </w:rPr>
      </w:pPr>
    </w:p>
    <w:p w:rsidR="003D6C05" w:rsidRDefault="003D6C05">
      <w:pPr>
        <w:rPr>
          <w:rFonts w:ascii="Times New Roman" w:hAnsi="Times New Roman" w:cs="Times New Roman"/>
          <w:b/>
          <w:bCs/>
          <w:sz w:val="24"/>
          <w:szCs w:val="24"/>
        </w:rPr>
      </w:pPr>
    </w:p>
    <w:p w:rsidR="003D6C05" w:rsidRDefault="003358C5">
      <w:pPr>
        <w:pStyle w:val="Heading1"/>
        <w:rPr>
          <w:rStyle w:val="Heading3Char"/>
        </w:rPr>
      </w:pPr>
      <w:bookmarkStart w:id="6" w:name="_Toc138007742"/>
      <w:r>
        <w:rPr>
          <w:rFonts w:ascii="Times New Roman" w:hAnsi="Times New Roman" w:cs="Times New Roman"/>
          <w:b/>
          <w:color w:val="auto"/>
          <w:sz w:val="24"/>
          <w:szCs w:val="24"/>
        </w:rPr>
        <w:lastRenderedPageBreak/>
        <w:t>Table of contents</w:t>
      </w:r>
      <w:bookmarkEnd w:id="6"/>
    </w:p>
    <w:p w:rsidR="003D6C05" w:rsidRDefault="003358C5">
      <w:pPr>
        <w:pStyle w:val="TOC1"/>
        <w:rPr>
          <w:rFonts w:eastAsia="SimSun"/>
          <w:noProof/>
          <w:lang w:val="en-US" w:eastAsia="zh-CN"/>
        </w:rPr>
      </w:pPr>
      <w:r>
        <w:fldChar w:fldCharType="begin"/>
      </w:r>
      <w:r>
        <w:instrText xml:space="preserve"> TOC \o "1-3" \h \z \u </w:instrText>
      </w:r>
      <w:r>
        <w:fldChar w:fldCharType="separate"/>
      </w:r>
      <w:hyperlink w:anchor="_Toc138007738" w:history="1">
        <w:r>
          <w:rPr>
            <w:rStyle w:val="Hyperlink"/>
            <w:rFonts w:ascii="Times New Roman" w:hAnsi="Times New Roman" w:cs="Times New Roman"/>
            <w:b/>
            <w:noProof/>
          </w:rPr>
          <w:t>Release Form</w:t>
        </w:r>
        <w:r>
          <w:rPr>
            <w:noProof/>
            <w:webHidden/>
          </w:rPr>
          <w:tab/>
        </w:r>
        <w:r>
          <w:rPr>
            <w:noProof/>
            <w:webHidden/>
          </w:rPr>
          <w:fldChar w:fldCharType="begin"/>
        </w:r>
        <w:r>
          <w:rPr>
            <w:noProof/>
            <w:webHidden/>
          </w:rPr>
          <w:instrText xml:space="preserve"> PAGEREF _Toc138007738 \h </w:instrText>
        </w:r>
        <w:r>
          <w:rPr>
            <w:noProof/>
            <w:webHidden/>
          </w:rPr>
        </w:r>
        <w:r>
          <w:rPr>
            <w:noProof/>
            <w:webHidden/>
          </w:rPr>
          <w:fldChar w:fldCharType="separate"/>
        </w:r>
        <w:r>
          <w:rPr>
            <w:noProof/>
            <w:webHidden/>
          </w:rPr>
          <w:t>i</w:t>
        </w:r>
        <w:r>
          <w:rPr>
            <w:noProof/>
            <w:webHidden/>
          </w:rPr>
          <w:fldChar w:fldCharType="end"/>
        </w:r>
      </w:hyperlink>
    </w:p>
    <w:p w:rsidR="003D6C05" w:rsidRDefault="003358C5">
      <w:pPr>
        <w:pStyle w:val="TOC1"/>
        <w:rPr>
          <w:rFonts w:eastAsia="SimSun"/>
          <w:noProof/>
          <w:lang w:val="en-US" w:eastAsia="zh-CN"/>
        </w:rPr>
      </w:pPr>
      <w:hyperlink w:anchor="_Toc138007739" w:history="1">
        <w:r>
          <w:rPr>
            <w:rStyle w:val="Hyperlink"/>
            <w:rFonts w:ascii="Times New Roman" w:hAnsi="Times New Roman" w:cs="Times New Roman"/>
            <w:b/>
            <w:noProof/>
          </w:rPr>
          <w:t>Approval Form</w:t>
        </w:r>
        <w:r>
          <w:rPr>
            <w:noProof/>
            <w:webHidden/>
          </w:rPr>
          <w:tab/>
        </w:r>
        <w:r>
          <w:rPr>
            <w:noProof/>
            <w:webHidden/>
          </w:rPr>
          <w:fldChar w:fldCharType="begin"/>
        </w:r>
        <w:r>
          <w:rPr>
            <w:noProof/>
            <w:webHidden/>
          </w:rPr>
          <w:instrText xml:space="preserve"> PAGEREF _Toc138007739 \h </w:instrText>
        </w:r>
        <w:r>
          <w:rPr>
            <w:noProof/>
            <w:webHidden/>
          </w:rPr>
        </w:r>
        <w:r>
          <w:rPr>
            <w:noProof/>
            <w:webHidden/>
          </w:rPr>
          <w:fldChar w:fldCharType="separate"/>
        </w:r>
        <w:r>
          <w:rPr>
            <w:noProof/>
            <w:webHidden/>
          </w:rPr>
          <w:t>ii</w:t>
        </w:r>
        <w:r>
          <w:rPr>
            <w:noProof/>
            <w:webHidden/>
          </w:rPr>
          <w:fldChar w:fldCharType="end"/>
        </w:r>
      </w:hyperlink>
    </w:p>
    <w:p w:rsidR="003D6C05" w:rsidRDefault="003358C5">
      <w:pPr>
        <w:pStyle w:val="TOC1"/>
        <w:rPr>
          <w:rFonts w:eastAsia="SimSun"/>
          <w:noProof/>
          <w:lang w:val="en-US" w:eastAsia="zh-CN"/>
        </w:rPr>
      </w:pPr>
      <w:hyperlink w:anchor="_Toc138007740" w:history="1">
        <w:r>
          <w:rPr>
            <w:rStyle w:val="Hyperlink"/>
            <w:rFonts w:ascii="Times New Roman" w:hAnsi="Times New Roman" w:cs="Times New Roman"/>
            <w:b/>
            <w:noProof/>
          </w:rPr>
          <w:t>Dedication</w:t>
        </w:r>
        <w:r>
          <w:rPr>
            <w:noProof/>
            <w:webHidden/>
          </w:rPr>
          <w:tab/>
        </w:r>
        <w:r>
          <w:rPr>
            <w:noProof/>
            <w:webHidden/>
          </w:rPr>
          <w:fldChar w:fldCharType="begin"/>
        </w:r>
        <w:r>
          <w:rPr>
            <w:noProof/>
            <w:webHidden/>
          </w:rPr>
          <w:instrText xml:space="preserve"> PAGEREF _Toc138007740 \h </w:instrText>
        </w:r>
        <w:r>
          <w:rPr>
            <w:noProof/>
            <w:webHidden/>
          </w:rPr>
        </w:r>
        <w:r>
          <w:rPr>
            <w:noProof/>
            <w:webHidden/>
          </w:rPr>
          <w:fldChar w:fldCharType="separate"/>
        </w:r>
        <w:r>
          <w:rPr>
            <w:noProof/>
            <w:webHidden/>
          </w:rPr>
          <w:t>iii</w:t>
        </w:r>
        <w:r>
          <w:rPr>
            <w:noProof/>
            <w:webHidden/>
          </w:rPr>
          <w:fldChar w:fldCharType="end"/>
        </w:r>
      </w:hyperlink>
    </w:p>
    <w:p w:rsidR="003D6C05" w:rsidRDefault="003358C5">
      <w:pPr>
        <w:pStyle w:val="TOC1"/>
        <w:rPr>
          <w:rFonts w:eastAsia="SimSun"/>
          <w:noProof/>
          <w:lang w:val="en-US" w:eastAsia="zh-CN"/>
        </w:rPr>
      </w:pPr>
      <w:hyperlink w:anchor="_Toc138007741" w:history="1">
        <w:r>
          <w:rPr>
            <w:rStyle w:val="Hyperlink"/>
            <w:rFonts w:ascii="Times New Roman" w:hAnsi="Times New Roman" w:cs="Times New Roman"/>
            <w:b/>
            <w:noProof/>
          </w:rPr>
          <w:t>Abstract</w:t>
        </w:r>
        <w:r>
          <w:rPr>
            <w:noProof/>
            <w:webHidden/>
          </w:rPr>
          <w:tab/>
        </w:r>
        <w:r>
          <w:rPr>
            <w:noProof/>
            <w:webHidden/>
          </w:rPr>
          <w:fldChar w:fldCharType="begin"/>
        </w:r>
        <w:r>
          <w:rPr>
            <w:noProof/>
            <w:webHidden/>
          </w:rPr>
          <w:instrText xml:space="preserve"> PAGERE</w:instrText>
        </w:r>
        <w:r>
          <w:rPr>
            <w:noProof/>
            <w:webHidden/>
          </w:rPr>
          <w:instrText xml:space="preserve">F _Toc138007741 \h </w:instrText>
        </w:r>
        <w:r>
          <w:rPr>
            <w:noProof/>
            <w:webHidden/>
          </w:rPr>
        </w:r>
        <w:r>
          <w:rPr>
            <w:noProof/>
            <w:webHidden/>
          </w:rPr>
          <w:fldChar w:fldCharType="separate"/>
        </w:r>
        <w:r>
          <w:rPr>
            <w:noProof/>
            <w:webHidden/>
          </w:rPr>
          <w:t>iv</w:t>
        </w:r>
        <w:r>
          <w:rPr>
            <w:noProof/>
            <w:webHidden/>
          </w:rPr>
          <w:fldChar w:fldCharType="end"/>
        </w:r>
      </w:hyperlink>
    </w:p>
    <w:p w:rsidR="003D6C05" w:rsidRDefault="003358C5">
      <w:pPr>
        <w:pStyle w:val="TOC1"/>
        <w:rPr>
          <w:rFonts w:eastAsia="SimSun"/>
          <w:noProof/>
          <w:lang w:val="en-US" w:eastAsia="zh-CN"/>
        </w:rPr>
      </w:pPr>
      <w:hyperlink w:anchor="_Toc138007742" w:history="1">
        <w:r>
          <w:rPr>
            <w:rStyle w:val="Hyperlink"/>
            <w:rFonts w:ascii="Times New Roman" w:hAnsi="Times New Roman" w:cs="Times New Roman"/>
            <w:b/>
            <w:noProof/>
          </w:rPr>
          <w:t>Table of contents</w:t>
        </w:r>
        <w:r>
          <w:rPr>
            <w:noProof/>
            <w:webHidden/>
          </w:rPr>
          <w:tab/>
        </w:r>
        <w:r>
          <w:rPr>
            <w:noProof/>
            <w:webHidden/>
          </w:rPr>
          <w:fldChar w:fldCharType="begin"/>
        </w:r>
        <w:r>
          <w:rPr>
            <w:noProof/>
            <w:webHidden/>
          </w:rPr>
          <w:instrText xml:space="preserve"> PAGEREF _Toc138007742 \h </w:instrText>
        </w:r>
        <w:r>
          <w:rPr>
            <w:noProof/>
            <w:webHidden/>
          </w:rPr>
        </w:r>
        <w:r>
          <w:rPr>
            <w:noProof/>
            <w:webHidden/>
          </w:rPr>
          <w:fldChar w:fldCharType="separate"/>
        </w:r>
        <w:r>
          <w:rPr>
            <w:noProof/>
            <w:webHidden/>
          </w:rPr>
          <w:t>vi</w:t>
        </w:r>
        <w:r>
          <w:rPr>
            <w:noProof/>
            <w:webHidden/>
          </w:rPr>
          <w:fldChar w:fldCharType="end"/>
        </w:r>
      </w:hyperlink>
    </w:p>
    <w:p w:rsidR="003D6C05" w:rsidRDefault="003358C5">
      <w:pPr>
        <w:pStyle w:val="TOC1"/>
        <w:rPr>
          <w:rFonts w:eastAsia="SimSun"/>
          <w:noProof/>
          <w:lang w:val="en-US" w:eastAsia="zh-CN"/>
        </w:rPr>
      </w:pPr>
      <w:hyperlink w:anchor="_Toc138007743" w:history="1">
        <w:r>
          <w:rPr>
            <w:rStyle w:val="Hyperlink"/>
            <w:rFonts w:ascii="Times New Roman" w:hAnsi="Times New Roman" w:cs="Times New Roman"/>
            <w:b/>
            <w:noProof/>
          </w:rPr>
          <w:t>List of Tables</w:t>
        </w:r>
        <w:r>
          <w:rPr>
            <w:noProof/>
            <w:webHidden/>
          </w:rPr>
          <w:tab/>
        </w:r>
        <w:r>
          <w:rPr>
            <w:noProof/>
            <w:webHidden/>
          </w:rPr>
          <w:fldChar w:fldCharType="begin"/>
        </w:r>
        <w:r>
          <w:rPr>
            <w:noProof/>
            <w:webHidden/>
          </w:rPr>
          <w:instrText xml:space="preserve"> PAGEREF _Toc138007743 \h </w:instrText>
        </w:r>
        <w:r>
          <w:rPr>
            <w:noProof/>
            <w:webHidden/>
          </w:rPr>
        </w:r>
        <w:r>
          <w:rPr>
            <w:noProof/>
            <w:webHidden/>
          </w:rPr>
          <w:fldChar w:fldCharType="separate"/>
        </w:r>
        <w:r>
          <w:rPr>
            <w:noProof/>
            <w:webHidden/>
          </w:rPr>
          <w:t>x</w:t>
        </w:r>
        <w:r>
          <w:rPr>
            <w:noProof/>
            <w:webHidden/>
          </w:rPr>
          <w:fldChar w:fldCharType="end"/>
        </w:r>
      </w:hyperlink>
    </w:p>
    <w:p w:rsidR="003D6C05" w:rsidRDefault="003358C5">
      <w:pPr>
        <w:pStyle w:val="TOC1"/>
        <w:rPr>
          <w:rFonts w:eastAsia="SimSun"/>
          <w:noProof/>
          <w:lang w:val="en-US" w:eastAsia="zh-CN"/>
        </w:rPr>
      </w:pPr>
      <w:hyperlink w:anchor="_Toc138007744" w:history="1">
        <w:r>
          <w:rPr>
            <w:rStyle w:val="Hyperlink"/>
            <w:rFonts w:ascii="Times New Roman" w:hAnsi="Times New Roman" w:cs="Times New Roman"/>
            <w:b/>
            <w:noProof/>
          </w:rPr>
          <w:t>List of Figures</w:t>
        </w:r>
        <w:r>
          <w:rPr>
            <w:noProof/>
            <w:webHidden/>
          </w:rPr>
          <w:tab/>
        </w:r>
        <w:r>
          <w:rPr>
            <w:noProof/>
            <w:webHidden/>
          </w:rPr>
          <w:fldChar w:fldCharType="begin"/>
        </w:r>
        <w:r>
          <w:rPr>
            <w:noProof/>
            <w:webHidden/>
          </w:rPr>
          <w:instrText xml:space="preserve"> PAGEREF _Toc138007744 \h </w:instrText>
        </w:r>
        <w:r>
          <w:rPr>
            <w:noProof/>
            <w:webHidden/>
          </w:rPr>
        </w:r>
        <w:r>
          <w:rPr>
            <w:noProof/>
            <w:webHidden/>
          </w:rPr>
          <w:fldChar w:fldCharType="separate"/>
        </w:r>
        <w:r>
          <w:rPr>
            <w:noProof/>
            <w:webHidden/>
          </w:rPr>
          <w:t>xi</w:t>
        </w:r>
        <w:r>
          <w:rPr>
            <w:noProof/>
            <w:webHidden/>
          </w:rPr>
          <w:fldChar w:fldCharType="end"/>
        </w:r>
      </w:hyperlink>
    </w:p>
    <w:p w:rsidR="003D6C05" w:rsidRDefault="003358C5">
      <w:pPr>
        <w:pStyle w:val="TOC1"/>
        <w:rPr>
          <w:rFonts w:eastAsia="SimSun"/>
          <w:noProof/>
          <w:lang w:val="en-US" w:eastAsia="zh-CN"/>
        </w:rPr>
      </w:pPr>
      <w:hyperlink w:anchor="_Toc138007745" w:history="1">
        <w:r>
          <w:rPr>
            <w:rStyle w:val="Hyperlink"/>
            <w:rFonts w:ascii="Times New Roman" w:hAnsi="Times New Roman" w:cs="Times New Roman"/>
            <w:b/>
            <w:noProof/>
          </w:rPr>
          <w:t>List of Abbreviations</w:t>
        </w:r>
        <w:r>
          <w:rPr>
            <w:noProof/>
            <w:webHidden/>
          </w:rPr>
          <w:tab/>
        </w:r>
        <w:r>
          <w:rPr>
            <w:noProof/>
            <w:webHidden/>
          </w:rPr>
          <w:fldChar w:fldCharType="begin"/>
        </w:r>
        <w:r>
          <w:rPr>
            <w:noProof/>
            <w:webHidden/>
          </w:rPr>
          <w:instrText xml:space="preserve"> PAGEREF _Toc138007745 \h </w:instrText>
        </w:r>
        <w:r>
          <w:rPr>
            <w:noProof/>
            <w:webHidden/>
          </w:rPr>
        </w:r>
        <w:r>
          <w:rPr>
            <w:noProof/>
            <w:webHidden/>
          </w:rPr>
          <w:fldChar w:fldCharType="separate"/>
        </w:r>
        <w:r>
          <w:rPr>
            <w:noProof/>
            <w:webHidden/>
          </w:rPr>
          <w:t>xii</w:t>
        </w:r>
        <w:r>
          <w:rPr>
            <w:noProof/>
            <w:webHidden/>
          </w:rPr>
          <w:fldChar w:fldCharType="end"/>
        </w:r>
      </w:hyperlink>
    </w:p>
    <w:p w:rsidR="003D6C05" w:rsidRDefault="003358C5">
      <w:pPr>
        <w:pStyle w:val="TOC1"/>
        <w:rPr>
          <w:rFonts w:eastAsia="SimSun"/>
          <w:noProof/>
          <w:lang w:val="en-US" w:eastAsia="zh-CN"/>
        </w:rPr>
      </w:pPr>
      <w:hyperlink w:anchor="_Toc138007746" w:history="1">
        <w:r>
          <w:rPr>
            <w:rStyle w:val="Hyperlink"/>
            <w:rFonts w:ascii="Times New Roman" w:hAnsi="Times New Roman" w:cs="Times New Roman"/>
            <w:b/>
            <w:noProof/>
          </w:rPr>
          <w:t>CHAPTER I</w:t>
        </w:r>
        <w:r>
          <w:rPr>
            <w:noProof/>
            <w:webHidden/>
          </w:rPr>
          <w:tab/>
        </w:r>
        <w:r>
          <w:rPr>
            <w:noProof/>
            <w:webHidden/>
          </w:rPr>
          <w:fldChar w:fldCharType="begin"/>
        </w:r>
        <w:r>
          <w:rPr>
            <w:noProof/>
            <w:webHidden/>
          </w:rPr>
          <w:instrText xml:space="preserve"> PAGEREF _Toc138007746 \h </w:instrText>
        </w:r>
        <w:r>
          <w:rPr>
            <w:noProof/>
            <w:webHidden/>
          </w:rPr>
        </w:r>
        <w:r>
          <w:rPr>
            <w:noProof/>
            <w:webHidden/>
          </w:rPr>
          <w:fldChar w:fldCharType="separate"/>
        </w:r>
        <w:r>
          <w:rPr>
            <w:noProof/>
            <w:webHidden/>
          </w:rPr>
          <w:t>1</w:t>
        </w:r>
        <w:r>
          <w:rPr>
            <w:noProof/>
            <w:webHidden/>
          </w:rPr>
          <w:fldChar w:fldCharType="end"/>
        </w:r>
      </w:hyperlink>
    </w:p>
    <w:p w:rsidR="003D6C05" w:rsidRDefault="003358C5">
      <w:pPr>
        <w:pStyle w:val="TOC1"/>
        <w:rPr>
          <w:rFonts w:eastAsia="SimSun"/>
          <w:noProof/>
          <w:lang w:val="en-US" w:eastAsia="zh-CN"/>
        </w:rPr>
      </w:pPr>
      <w:hyperlink w:anchor="_Toc138007747" w:history="1">
        <w:r>
          <w:rPr>
            <w:rStyle w:val="Hyperlink"/>
            <w:rFonts w:ascii="Times New Roman" w:hAnsi="Times New Roman" w:cs="Times New Roman"/>
            <w:b/>
            <w:noProof/>
          </w:rPr>
          <w:t>INTRODUCTION</w:t>
        </w:r>
        <w:r>
          <w:rPr>
            <w:noProof/>
            <w:webHidden/>
          </w:rPr>
          <w:tab/>
        </w:r>
        <w:r>
          <w:rPr>
            <w:noProof/>
            <w:webHidden/>
          </w:rPr>
          <w:fldChar w:fldCharType="begin"/>
        </w:r>
        <w:r>
          <w:rPr>
            <w:noProof/>
            <w:webHidden/>
          </w:rPr>
          <w:instrText xml:space="preserve"> PAGEREF _Toc138007747 \h </w:instrText>
        </w:r>
        <w:r>
          <w:rPr>
            <w:noProof/>
            <w:webHidden/>
          </w:rPr>
        </w:r>
        <w:r>
          <w:rPr>
            <w:noProof/>
            <w:webHidden/>
          </w:rPr>
          <w:fldChar w:fldCharType="separate"/>
        </w:r>
        <w:r>
          <w:rPr>
            <w:noProof/>
            <w:webHidden/>
          </w:rPr>
          <w:t>1</w:t>
        </w:r>
        <w:r>
          <w:rPr>
            <w:noProof/>
            <w:webHidden/>
          </w:rPr>
          <w:fldChar w:fldCharType="end"/>
        </w:r>
      </w:hyperlink>
    </w:p>
    <w:p w:rsidR="003D6C05" w:rsidRDefault="003358C5">
      <w:pPr>
        <w:pStyle w:val="TOC1"/>
        <w:rPr>
          <w:rFonts w:eastAsia="SimSun"/>
          <w:noProof/>
          <w:lang w:val="en-US" w:eastAsia="zh-CN"/>
        </w:rPr>
      </w:pPr>
      <w:hyperlink w:anchor="_Toc138007748" w:history="1">
        <w:r>
          <w:rPr>
            <w:rStyle w:val="Hyperlink"/>
            <w:rFonts w:ascii="Times New Roman" w:hAnsi="Times New Roman" w:cs="Times New Roman"/>
            <w:b/>
            <w:noProof/>
          </w:rPr>
          <w:t>1.0</w:t>
        </w:r>
        <w:r>
          <w:rPr>
            <w:rFonts w:eastAsia="SimSun"/>
            <w:noProof/>
            <w:lang w:val="en-US" w:eastAsia="zh-CN"/>
          </w:rPr>
          <w:tab/>
        </w:r>
        <w:r>
          <w:rPr>
            <w:rStyle w:val="Hyperlink"/>
            <w:rFonts w:ascii="Times New Roman" w:hAnsi="Times New Roman" w:cs="Times New Roman"/>
            <w:b/>
            <w:noProof/>
          </w:rPr>
          <w:t>Introduction</w:t>
        </w:r>
        <w:r>
          <w:rPr>
            <w:noProof/>
            <w:webHidden/>
          </w:rPr>
          <w:tab/>
        </w:r>
        <w:r>
          <w:rPr>
            <w:noProof/>
            <w:webHidden/>
          </w:rPr>
          <w:fldChar w:fldCharType="begin"/>
        </w:r>
        <w:r>
          <w:rPr>
            <w:noProof/>
            <w:webHidden/>
          </w:rPr>
          <w:instrText xml:space="preserve"> PAGEREF _Toc138007748 \h </w:instrText>
        </w:r>
        <w:r>
          <w:rPr>
            <w:noProof/>
            <w:webHidden/>
          </w:rPr>
        </w:r>
        <w:r>
          <w:rPr>
            <w:noProof/>
            <w:webHidden/>
          </w:rPr>
          <w:fldChar w:fldCharType="separate"/>
        </w:r>
        <w:r>
          <w:rPr>
            <w:noProof/>
            <w:webHidden/>
          </w:rPr>
          <w:t>1</w:t>
        </w:r>
        <w:r>
          <w:rPr>
            <w:noProof/>
            <w:webHidden/>
          </w:rPr>
          <w:fldChar w:fldCharType="end"/>
        </w:r>
      </w:hyperlink>
    </w:p>
    <w:p w:rsidR="003D6C05" w:rsidRDefault="003358C5">
      <w:pPr>
        <w:pStyle w:val="TOC1"/>
        <w:rPr>
          <w:rFonts w:eastAsia="SimSun"/>
          <w:noProof/>
          <w:lang w:val="en-US" w:eastAsia="zh-CN"/>
        </w:rPr>
      </w:pPr>
      <w:hyperlink w:anchor="_Toc138007749" w:history="1">
        <w:r>
          <w:rPr>
            <w:rStyle w:val="Hyperlink"/>
            <w:rFonts w:ascii="Times New Roman" w:hAnsi="Times New Roman" w:cs="Times New Roman"/>
            <w:b/>
            <w:noProof/>
          </w:rPr>
          <w:t>1.1</w:t>
        </w:r>
        <w:r>
          <w:rPr>
            <w:rFonts w:eastAsia="SimSun"/>
            <w:noProof/>
            <w:lang w:val="en-US" w:eastAsia="zh-CN"/>
          </w:rPr>
          <w:tab/>
        </w:r>
        <w:r>
          <w:rPr>
            <w:rStyle w:val="Hyperlink"/>
            <w:rFonts w:ascii="Times New Roman" w:hAnsi="Times New Roman" w:cs="Times New Roman"/>
            <w:b/>
            <w:noProof/>
          </w:rPr>
          <w:t>Background of the study</w:t>
        </w:r>
        <w:r>
          <w:rPr>
            <w:noProof/>
            <w:webHidden/>
          </w:rPr>
          <w:tab/>
        </w:r>
        <w:r>
          <w:rPr>
            <w:noProof/>
            <w:webHidden/>
          </w:rPr>
          <w:fldChar w:fldCharType="begin"/>
        </w:r>
        <w:r>
          <w:rPr>
            <w:noProof/>
            <w:webHidden/>
          </w:rPr>
          <w:instrText xml:space="preserve"> PAGEREF _Toc138007749 \h </w:instrText>
        </w:r>
        <w:r>
          <w:rPr>
            <w:noProof/>
            <w:webHidden/>
          </w:rPr>
        </w:r>
        <w:r>
          <w:rPr>
            <w:noProof/>
            <w:webHidden/>
          </w:rPr>
          <w:fldChar w:fldCharType="separate"/>
        </w:r>
        <w:r>
          <w:rPr>
            <w:noProof/>
            <w:webHidden/>
          </w:rPr>
          <w:t>1</w:t>
        </w:r>
        <w:r>
          <w:rPr>
            <w:noProof/>
            <w:webHidden/>
          </w:rPr>
          <w:fldChar w:fldCharType="end"/>
        </w:r>
      </w:hyperlink>
    </w:p>
    <w:p w:rsidR="003D6C05" w:rsidRDefault="003358C5">
      <w:pPr>
        <w:pStyle w:val="TOC1"/>
        <w:rPr>
          <w:rFonts w:eastAsia="SimSun"/>
          <w:noProof/>
          <w:lang w:val="en-US" w:eastAsia="zh-CN"/>
        </w:rPr>
      </w:pPr>
      <w:hyperlink w:anchor="_Toc138007750" w:history="1">
        <w:r>
          <w:rPr>
            <w:rStyle w:val="Hyperlink"/>
            <w:rFonts w:ascii="Times New Roman" w:hAnsi="Times New Roman" w:cs="Times New Roman"/>
            <w:b/>
            <w:noProof/>
          </w:rPr>
          <w:t>1.2</w:t>
        </w:r>
        <w:r>
          <w:rPr>
            <w:rFonts w:eastAsia="SimSun"/>
            <w:noProof/>
            <w:lang w:val="en-US" w:eastAsia="zh-CN"/>
          </w:rPr>
          <w:tab/>
        </w:r>
        <w:r>
          <w:rPr>
            <w:rStyle w:val="Hyperlink"/>
            <w:rFonts w:ascii="Times New Roman" w:hAnsi="Times New Roman" w:cs="Times New Roman"/>
            <w:b/>
            <w:noProof/>
          </w:rPr>
          <w:t>Statement of the problem</w:t>
        </w:r>
        <w:r>
          <w:rPr>
            <w:noProof/>
            <w:webHidden/>
          </w:rPr>
          <w:tab/>
        </w:r>
        <w:r>
          <w:rPr>
            <w:noProof/>
            <w:webHidden/>
          </w:rPr>
          <w:fldChar w:fldCharType="begin"/>
        </w:r>
        <w:r>
          <w:rPr>
            <w:noProof/>
            <w:webHidden/>
          </w:rPr>
          <w:instrText xml:space="preserve"> PAGEREF _Toc138007750 \h </w:instrText>
        </w:r>
        <w:r>
          <w:rPr>
            <w:noProof/>
            <w:webHidden/>
          </w:rPr>
        </w:r>
        <w:r>
          <w:rPr>
            <w:noProof/>
            <w:webHidden/>
          </w:rPr>
          <w:fldChar w:fldCharType="separate"/>
        </w:r>
        <w:r>
          <w:rPr>
            <w:noProof/>
            <w:webHidden/>
          </w:rPr>
          <w:t>2</w:t>
        </w:r>
        <w:r>
          <w:rPr>
            <w:noProof/>
            <w:webHidden/>
          </w:rPr>
          <w:fldChar w:fldCharType="end"/>
        </w:r>
      </w:hyperlink>
    </w:p>
    <w:p w:rsidR="003D6C05" w:rsidRDefault="003358C5">
      <w:pPr>
        <w:pStyle w:val="TOC1"/>
        <w:rPr>
          <w:rFonts w:eastAsia="SimSun"/>
          <w:noProof/>
          <w:lang w:val="en-US" w:eastAsia="zh-CN"/>
        </w:rPr>
      </w:pPr>
      <w:hyperlink w:anchor="_Toc138007751" w:history="1">
        <w:r>
          <w:rPr>
            <w:rStyle w:val="Hyperlink"/>
            <w:rFonts w:ascii="Times New Roman" w:hAnsi="Times New Roman" w:cs="Times New Roman"/>
            <w:b/>
            <w:noProof/>
          </w:rPr>
          <w:t xml:space="preserve">1.3 </w:t>
        </w:r>
        <w:r>
          <w:rPr>
            <w:rFonts w:eastAsia="SimSun"/>
            <w:noProof/>
            <w:lang w:val="en-US" w:eastAsia="zh-CN"/>
          </w:rPr>
          <w:tab/>
        </w:r>
        <w:r>
          <w:rPr>
            <w:rStyle w:val="Hyperlink"/>
            <w:rFonts w:ascii="Times New Roman" w:hAnsi="Times New Roman" w:cs="Times New Roman"/>
            <w:b/>
            <w:noProof/>
          </w:rPr>
          <w:t>Research Objectives</w:t>
        </w:r>
        <w:r>
          <w:rPr>
            <w:noProof/>
            <w:webHidden/>
          </w:rPr>
          <w:tab/>
        </w:r>
        <w:r>
          <w:rPr>
            <w:noProof/>
            <w:webHidden/>
          </w:rPr>
          <w:fldChar w:fldCharType="begin"/>
        </w:r>
        <w:r>
          <w:rPr>
            <w:noProof/>
            <w:webHidden/>
          </w:rPr>
          <w:instrText xml:space="preserve"> PAGEREF _Toc138007751 \h </w:instrText>
        </w:r>
        <w:r>
          <w:rPr>
            <w:noProof/>
            <w:webHidden/>
          </w:rPr>
        </w:r>
        <w:r>
          <w:rPr>
            <w:noProof/>
            <w:webHidden/>
          </w:rPr>
          <w:fldChar w:fldCharType="separate"/>
        </w:r>
        <w:r>
          <w:rPr>
            <w:noProof/>
            <w:webHidden/>
          </w:rPr>
          <w:t>3</w:t>
        </w:r>
        <w:r>
          <w:rPr>
            <w:noProof/>
            <w:webHidden/>
          </w:rPr>
          <w:fldChar w:fldCharType="end"/>
        </w:r>
      </w:hyperlink>
    </w:p>
    <w:p w:rsidR="003D6C05" w:rsidRDefault="003358C5">
      <w:pPr>
        <w:pStyle w:val="TOC1"/>
        <w:rPr>
          <w:rFonts w:eastAsia="SimSun"/>
          <w:noProof/>
          <w:lang w:val="en-US" w:eastAsia="zh-CN"/>
        </w:rPr>
      </w:pPr>
      <w:hyperlink w:anchor="_Toc138007752" w:history="1">
        <w:r>
          <w:rPr>
            <w:rStyle w:val="Hyperlink"/>
            <w:rFonts w:ascii="Times New Roman" w:hAnsi="Times New Roman" w:cs="Times New Roman"/>
            <w:b/>
            <w:noProof/>
          </w:rPr>
          <w:t>1.3.</w:t>
        </w:r>
        <w:r>
          <w:rPr>
            <w:rStyle w:val="Hyperlink"/>
            <w:rFonts w:ascii="Times New Roman" w:hAnsi="Times New Roman" w:cs="Times New Roman"/>
            <w:b/>
            <w:noProof/>
          </w:rPr>
          <w:t>1 The primary Objectives</w:t>
        </w:r>
        <w:r>
          <w:rPr>
            <w:noProof/>
            <w:webHidden/>
          </w:rPr>
          <w:tab/>
        </w:r>
        <w:r>
          <w:rPr>
            <w:noProof/>
            <w:webHidden/>
          </w:rPr>
          <w:fldChar w:fldCharType="begin"/>
        </w:r>
        <w:r>
          <w:rPr>
            <w:noProof/>
            <w:webHidden/>
          </w:rPr>
          <w:instrText xml:space="preserve"> PAGEREF _Toc138007752 \h </w:instrText>
        </w:r>
        <w:r>
          <w:rPr>
            <w:noProof/>
            <w:webHidden/>
          </w:rPr>
        </w:r>
        <w:r>
          <w:rPr>
            <w:noProof/>
            <w:webHidden/>
          </w:rPr>
          <w:fldChar w:fldCharType="separate"/>
        </w:r>
        <w:r>
          <w:rPr>
            <w:noProof/>
            <w:webHidden/>
          </w:rPr>
          <w:t>3</w:t>
        </w:r>
        <w:r>
          <w:rPr>
            <w:noProof/>
            <w:webHidden/>
          </w:rPr>
          <w:fldChar w:fldCharType="end"/>
        </w:r>
      </w:hyperlink>
    </w:p>
    <w:p w:rsidR="003D6C05" w:rsidRDefault="003358C5">
      <w:pPr>
        <w:pStyle w:val="TOC1"/>
        <w:rPr>
          <w:rFonts w:eastAsia="SimSun"/>
          <w:noProof/>
          <w:lang w:val="en-US" w:eastAsia="zh-CN"/>
        </w:rPr>
      </w:pPr>
      <w:hyperlink w:anchor="_Toc138007753" w:history="1">
        <w:r>
          <w:rPr>
            <w:rStyle w:val="Hyperlink"/>
            <w:rFonts w:ascii="Times New Roman" w:hAnsi="Times New Roman" w:cs="Times New Roman"/>
            <w:b/>
            <w:noProof/>
          </w:rPr>
          <w:t>1.3.2 Specific Goals</w:t>
        </w:r>
        <w:r>
          <w:rPr>
            <w:noProof/>
            <w:webHidden/>
          </w:rPr>
          <w:tab/>
        </w:r>
        <w:r>
          <w:rPr>
            <w:noProof/>
            <w:webHidden/>
          </w:rPr>
          <w:fldChar w:fldCharType="begin"/>
        </w:r>
        <w:r>
          <w:rPr>
            <w:noProof/>
            <w:webHidden/>
          </w:rPr>
          <w:instrText xml:space="preserve"> PAGEREF _Toc138007753 \h </w:instrText>
        </w:r>
        <w:r>
          <w:rPr>
            <w:noProof/>
            <w:webHidden/>
          </w:rPr>
        </w:r>
        <w:r>
          <w:rPr>
            <w:noProof/>
            <w:webHidden/>
          </w:rPr>
          <w:fldChar w:fldCharType="separate"/>
        </w:r>
        <w:r>
          <w:rPr>
            <w:noProof/>
            <w:webHidden/>
          </w:rPr>
          <w:t>3</w:t>
        </w:r>
        <w:r>
          <w:rPr>
            <w:noProof/>
            <w:webHidden/>
          </w:rPr>
          <w:fldChar w:fldCharType="end"/>
        </w:r>
      </w:hyperlink>
    </w:p>
    <w:p w:rsidR="003D6C05" w:rsidRDefault="003358C5">
      <w:pPr>
        <w:pStyle w:val="TOC1"/>
        <w:rPr>
          <w:rFonts w:eastAsia="SimSun"/>
          <w:noProof/>
          <w:lang w:val="en-US" w:eastAsia="zh-CN"/>
        </w:rPr>
      </w:pPr>
      <w:hyperlink w:anchor="_Toc138007754" w:history="1">
        <w:r>
          <w:rPr>
            <w:rStyle w:val="Hyperlink"/>
            <w:rFonts w:ascii="Times New Roman" w:hAnsi="Times New Roman" w:cs="Times New Roman"/>
            <w:b/>
            <w:noProof/>
          </w:rPr>
          <w:t>1.4</w:t>
        </w:r>
        <w:r>
          <w:rPr>
            <w:rFonts w:eastAsia="SimSun"/>
            <w:noProof/>
            <w:lang w:val="en-US" w:eastAsia="zh-CN"/>
          </w:rPr>
          <w:tab/>
        </w:r>
        <w:r>
          <w:rPr>
            <w:rStyle w:val="Hyperlink"/>
            <w:rFonts w:ascii="Times New Roman" w:hAnsi="Times New Roman" w:cs="Times New Roman"/>
            <w:b/>
            <w:noProof/>
          </w:rPr>
          <w:t>Research Questions</w:t>
        </w:r>
        <w:r>
          <w:rPr>
            <w:noProof/>
            <w:webHidden/>
          </w:rPr>
          <w:tab/>
        </w:r>
        <w:r>
          <w:rPr>
            <w:noProof/>
            <w:webHidden/>
          </w:rPr>
          <w:fldChar w:fldCharType="begin"/>
        </w:r>
        <w:r>
          <w:rPr>
            <w:noProof/>
            <w:webHidden/>
          </w:rPr>
          <w:instrText xml:space="preserve"> PAGEREF _Toc138007754 \h </w:instrText>
        </w:r>
        <w:r>
          <w:rPr>
            <w:noProof/>
            <w:webHidden/>
          </w:rPr>
        </w:r>
        <w:r>
          <w:rPr>
            <w:noProof/>
            <w:webHidden/>
          </w:rPr>
          <w:fldChar w:fldCharType="separate"/>
        </w:r>
        <w:r>
          <w:rPr>
            <w:noProof/>
            <w:webHidden/>
          </w:rPr>
          <w:t>3</w:t>
        </w:r>
        <w:r>
          <w:rPr>
            <w:noProof/>
            <w:webHidden/>
          </w:rPr>
          <w:fldChar w:fldCharType="end"/>
        </w:r>
      </w:hyperlink>
    </w:p>
    <w:p w:rsidR="003D6C05" w:rsidRDefault="003358C5">
      <w:pPr>
        <w:pStyle w:val="TOC1"/>
        <w:rPr>
          <w:rFonts w:eastAsia="SimSun"/>
          <w:noProof/>
          <w:lang w:val="en-US" w:eastAsia="zh-CN"/>
        </w:rPr>
      </w:pPr>
      <w:hyperlink w:anchor="_Toc138007755" w:history="1">
        <w:r>
          <w:rPr>
            <w:rStyle w:val="Hyperlink"/>
            <w:rFonts w:ascii="Times New Roman" w:hAnsi="Times New Roman" w:cs="Times New Roman"/>
            <w:b/>
            <w:noProof/>
          </w:rPr>
          <w:t>1.5 Significance of the study</w:t>
        </w:r>
        <w:r>
          <w:rPr>
            <w:noProof/>
            <w:webHidden/>
          </w:rPr>
          <w:tab/>
        </w:r>
        <w:r>
          <w:rPr>
            <w:noProof/>
            <w:webHidden/>
          </w:rPr>
          <w:fldChar w:fldCharType="begin"/>
        </w:r>
        <w:r>
          <w:rPr>
            <w:noProof/>
            <w:webHidden/>
          </w:rPr>
          <w:instrText xml:space="preserve"> PAGEREF _Toc138007755 \h </w:instrText>
        </w:r>
        <w:r>
          <w:rPr>
            <w:noProof/>
            <w:webHidden/>
          </w:rPr>
        </w:r>
        <w:r>
          <w:rPr>
            <w:noProof/>
            <w:webHidden/>
          </w:rPr>
          <w:fldChar w:fldCharType="separate"/>
        </w:r>
        <w:r>
          <w:rPr>
            <w:noProof/>
            <w:webHidden/>
          </w:rPr>
          <w:t>4</w:t>
        </w:r>
        <w:r>
          <w:rPr>
            <w:noProof/>
            <w:webHidden/>
          </w:rPr>
          <w:fldChar w:fldCharType="end"/>
        </w:r>
      </w:hyperlink>
    </w:p>
    <w:p w:rsidR="003D6C05" w:rsidRDefault="003358C5">
      <w:pPr>
        <w:pStyle w:val="TOC1"/>
        <w:rPr>
          <w:rFonts w:eastAsia="SimSun"/>
          <w:noProof/>
          <w:lang w:val="en-US" w:eastAsia="zh-CN"/>
        </w:rPr>
      </w:pPr>
      <w:hyperlink w:anchor="_Toc138007756" w:history="1">
        <w:r>
          <w:rPr>
            <w:rStyle w:val="Hyperlink"/>
            <w:rFonts w:ascii="Times New Roman" w:hAnsi="Times New Roman" w:cs="Times New Roman"/>
            <w:b/>
            <w:noProof/>
          </w:rPr>
          <w:t>1.5.1 Office of the auditor general</w:t>
        </w:r>
        <w:r>
          <w:rPr>
            <w:noProof/>
            <w:webHidden/>
          </w:rPr>
          <w:tab/>
        </w:r>
        <w:r>
          <w:rPr>
            <w:noProof/>
            <w:webHidden/>
          </w:rPr>
          <w:fldChar w:fldCharType="begin"/>
        </w:r>
        <w:r>
          <w:rPr>
            <w:noProof/>
            <w:webHidden/>
          </w:rPr>
          <w:instrText xml:space="preserve"> PAGEREF _Toc138007756 \h </w:instrText>
        </w:r>
        <w:r>
          <w:rPr>
            <w:noProof/>
            <w:webHidden/>
          </w:rPr>
        </w:r>
        <w:r>
          <w:rPr>
            <w:noProof/>
            <w:webHidden/>
          </w:rPr>
          <w:fldChar w:fldCharType="separate"/>
        </w:r>
        <w:r>
          <w:rPr>
            <w:noProof/>
            <w:webHidden/>
          </w:rPr>
          <w:t>4</w:t>
        </w:r>
        <w:r>
          <w:rPr>
            <w:noProof/>
            <w:webHidden/>
          </w:rPr>
          <w:fldChar w:fldCharType="end"/>
        </w:r>
      </w:hyperlink>
    </w:p>
    <w:p w:rsidR="003D6C05" w:rsidRDefault="003358C5">
      <w:pPr>
        <w:pStyle w:val="TOC1"/>
        <w:rPr>
          <w:rFonts w:eastAsia="SimSun"/>
          <w:noProof/>
          <w:lang w:val="en-US" w:eastAsia="zh-CN"/>
        </w:rPr>
      </w:pPr>
      <w:hyperlink w:anchor="_Toc138007757" w:history="1">
        <w:r>
          <w:rPr>
            <w:rStyle w:val="Hyperlink"/>
            <w:rFonts w:ascii="Times New Roman" w:hAnsi="Times New Roman" w:cs="Times New Roman"/>
            <w:b/>
            <w:noProof/>
          </w:rPr>
          <w:t>1.5.2 To the university</w:t>
        </w:r>
        <w:r>
          <w:rPr>
            <w:noProof/>
            <w:webHidden/>
          </w:rPr>
          <w:tab/>
        </w:r>
        <w:r>
          <w:rPr>
            <w:noProof/>
            <w:webHidden/>
          </w:rPr>
          <w:fldChar w:fldCharType="begin"/>
        </w:r>
        <w:r>
          <w:rPr>
            <w:noProof/>
            <w:webHidden/>
          </w:rPr>
          <w:instrText xml:space="preserve"> PAGEREF _Toc138007757 \h </w:instrText>
        </w:r>
        <w:r>
          <w:rPr>
            <w:noProof/>
            <w:webHidden/>
          </w:rPr>
        </w:r>
        <w:r>
          <w:rPr>
            <w:noProof/>
            <w:webHidden/>
          </w:rPr>
          <w:fldChar w:fldCharType="separate"/>
        </w:r>
        <w:r>
          <w:rPr>
            <w:noProof/>
            <w:webHidden/>
          </w:rPr>
          <w:t>4</w:t>
        </w:r>
        <w:r>
          <w:rPr>
            <w:noProof/>
            <w:webHidden/>
          </w:rPr>
          <w:fldChar w:fldCharType="end"/>
        </w:r>
      </w:hyperlink>
    </w:p>
    <w:p w:rsidR="003D6C05" w:rsidRDefault="003358C5">
      <w:pPr>
        <w:pStyle w:val="TOC1"/>
        <w:rPr>
          <w:rFonts w:eastAsia="SimSun"/>
          <w:noProof/>
          <w:lang w:val="en-US" w:eastAsia="zh-CN"/>
        </w:rPr>
      </w:pPr>
      <w:hyperlink w:anchor="_Toc138007758" w:history="1">
        <w:r>
          <w:rPr>
            <w:rStyle w:val="Hyperlink"/>
            <w:rFonts w:ascii="Times New Roman" w:hAnsi="Times New Roman" w:cs="Times New Roman"/>
            <w:b/>
            <w:noProof/>
          </w:rPr>
          <w:t xml:space="preserve">1.5.3 </w:t>
        </w:r>
        <w:r>
          <w:rPr>
            <w:rStyle w:val="Hyperlink"/>
            <w:rFonts w:ascii="Times New Roman" w:hAnsi="Times New Roman" w:cs="Times New Roman"/>
            <w:b/>
            <w:noProof/>
          </w:rPr>
          <w:t>To the student</w:t>
        </w:r>
        <w:r>
          <w:rPr>
            <w:noProof/>
            <w:webHidden/>
          </w:rPr>
          <w:tab/>
        </w:r>
        <w:r>
          <w:rPr>
            <w:noProof/>
            <w:webHidden/>
          </w:rPr>
          <w:fldChar w:fldCharType="begin"/>
        </w:r>
        <w:r>
          <w:rPr>
            <w:noProof/>
            <w:webHidden/>
          </w:rPr>
          <w:instrText xml:space="preserve"> PAGEREF _Toc138007758 \h </w:instrText>
        </w:r>
        <w:r>
          <w:rPr>
            <w:noProof/>
            <w:webHidden/>
          </w:rPr>
        </w:r>
        <w:r>
          <w:rPr>
            <w:noProof/>
            <w:webHidden/>
          </w:rPr>
          <w:fldChar w:fldCharType="separate"/>
        </w:r>
        <w:r>
          <w:rPr>
            <w:noProof/>
            <w:webHidden/>
          </w:rPr>
          <w:t>4</w:t>
        </w:r>
        <w:r>
          <w:rPr>
            <w:noProof/>
            <w:webHidden/>
          </w:rPr>
          <w:fldChar w:fldCharType="end"/>
        </w:r>
      </w:hyperlink>
    </w:p>
    <w:p w:rsidR="003D6C05" w:rsidRDefault="003358C5">
      <w:pPr>
        <w:pStyle w:val="TOC1"/>
        <w:rPr>
          <w:rFonts w:eastAsia="SimSun"/>
          <w:noProof/>
          <w:lang w:val="en-US" w:eastAsia="zh-CN"/>
        </w:rPr>
      </w:pPr>
      <w:hyperlink w:anchor="_Toc138007759" w:history="1">
        <w:r>
          <w:rPr>
            <w:rStyle w:val="Hyperlink"/>
            <w:rFonts w:ascii="Times New Roman" w:hAnsi="Times New Roman" w:cs="Times New Roman"/>
            <w:b/>
            <w:noProof/>
          </w:rPr>
          <w:t>1.6</w:t>
        </w:r>
        <w:r>
          <w:rPr>
            <w:rFonts w:eastAsia="SimSun"/>
            <w:noProof/>
            <w:lang w:val="en-US" w:eastAsia="zh-CN"/>
          </w:rPr>
          <w:tab/>
        </w:r>
        <w:r>
          <w:rPr>
            <w:rStyle w:val="Hyperlink"/>
            <w:rFonts w:ascii="Times New Roman" w:hAnsi="Times New Roman" w:cs="Times New Roman"/>
            <w:b/>
            <w:noProof/>
          </w:rPr>
          <w:t>Assumptions of the study</w:t>
        </w:r>
        <w:r>
          <w:rPr>
            <w:noProof/>
            <w:webHidden/>
          </w:rPr>
          <w:tab/>
        </w:r>
        <w:r>
          <w:rPr>
            <w:noProof/>
            <w:webHidden/>
          </w:rPr>
          <w:fldChar w:fldCharType="begin"/>
        </w:r>
        <w:r>
          <w:rPr>
            <w:noProof/>
            <w:webHidden/>
          </w:rPr>
          <w:instrText xml:space="preserve"> PAGEREF _Toc138007759 \h </w:instrText>
        </w:r>
        <w:r>
          <w:rPr>
            <w:noProof/>
            <w:webHidden/>
          </w:rPr>
        </w:r>
        <w:r>
          <w:rPr>
            <w:noProof/>
            <w:webHidden/>
          </w:rPr>
          <w:fldChar w:fldCharType="separate"/>
        </w:r>
        <w:r>
          <w:rPr>
            <w:noProof/>
            <w:webHidden/>
          </w:rPr>
          <w:t>5</w:t>
        </w:r>
        <w:r>
          <w:rPr>
            <w:noProof/>
            <w:webHidden/>
          </w:rPr>
          <w:fldChar w:fldCharType="end"/>
        </w:r>
      </w:hyperlink>
    </w:p>
    <w:p w:rsidR="003D6C05" w:rsidRDefault="003358C5">
      <w:pPr>
        <w:pStyle w:val="TOC1"/>
        <w:rPr>
          <w:rFonts w:eastAsia="SimSun"/>
          <w:noProof/>
          <w:lang w:val="en-US" w:eastAsia="zh-CN"/>
        </w:rPr>
      </w:pPr>
      <w:hyperlink w:anchor="_Toc138007760" w:history="1">
        <w:r>
          <w:rPr>
            <w:rStyle w:val="Hyperlink"/>
            <w:rFonts w:ascii="Times New Roman" w:hAnsi="Times New Roman" w:cs="Times New Roman"/>
            <w:b/>
            <w:noProof/>
          </w:rPr>
          <w:t>1.7 Limitations of the study</w:t>
        </w:r>
        <w:r>
          <w:rPr>
            <w:noProof/>
            <w:webHidden/>
          </w:rPr>
          <w:tab/>
        </w:r>
        <w:r>
          <w:rPr>
            <w:noProof/>
            <w:webHidden/>
          </w:rPr>
          <w:fldChar w:fldCharType="begin"/>
        </w:r>
        <w:r>
          <w:rPr>
            <w:noProof/>
            <w:webHidden/>
          </w:rPr>
          <w:instrText xml:space="preserve"> PAGEREF _Toc138007760 \h </w:instrText>
        </w:r>
        <w:r>
          <w:rPr>
            <w:noProof/>
            <w:webHidden/>
          </w:rPr>
        </w:r>
        <w:r>
          <w:rPr>
            <w:noProof/>
            <w:webHidden/>
          </w:rPr>
          <w:fldChar w:fldCharType="separate"/>
        </w:r>
        <w:r>
          <w:rPr>
            <w:noProof/>
            <w:webHidden/>
          </w:rPr>
          <w:t>5</w:t>
        </w:r>
        <w:r>
          <w:rPr>
            <w:noProof/>
            <w:webHidden/>
          </w:rPr>
          <w:fldChar w:fldCharType="end"/>
        </w:r>
      </w:hyperlink>
    </w:p>
    <w:p w:rsidR="003D6C05" w:rsidRDefault="003358C5">
      <w:pPr>
        <w:pStyle w:val="TOC1"/>
        <w:rPr>
          <w:rFonts w:eastAsia="SimSun"/>
          <w:noProof/>
          <w:lang w:val="en-US" w:eastAsia="zh-CN"/>
        </w:rPr>
      </w:pPr>
      <w:hyperlink w:anchor="_Toc138007761" w:history="1">
        <w:r>
          <w:rPr>
            <w:rStyle w:val="Hyperlink"/>
            <w:rFonts w:ascii="Times New Roman" w:hAnsi="Times New Roman" w:cs="Times New Roman"/>
            <w:b/>
            <w:noProof/>
          </w:rPr>
          <w:t>1.8 Delimitations of the study</w:t>
        </w:r>
        <w:r>
          <w:rPr>
            <w:noProof/>
            <w:webHidden/>
          </w:rPr>
          <w:tab/>
        </w:r>
        <w:r>
          <w:rPr>
            <w:noProof/>
            <w:webHidden/>
          </w:rPr>
          <w:fldChar w:fldCharType="begin"/>
        </w:r>
        <w:r>
          <w:rPr>
            <w:noProof/>
            <w:webHidden/>
          </w:rPr>
          <w:instrText xml:space="preserve"> PAGEREF _Toc138007761 \h </w:instrText>
        </w:r>
        <w:r>
          <w:rPr>
            <w:noProof/>
            <w:webHidden/>
          </w:rPr>
        </w:r>
        <w:r>
          <w:rPr>
            <w:noProof/>
            <w:webHidden/>
          </w:rPr>
          <w:fldChar w:fldCharType="separate"/>
        </w:r>
        <w:r>
          <w:rPr>
            <w:noProof/>
            <w:webHidden/>
          </w:rPr>
          <w:t>5</w:t>
        </w:r>
        <w:r>
          <w:rPr>
            <w:noProof/>
            <w:webHidden/>
          </w:rPr>
          <w:fldChar w:fldCharType="end"/>
        </w:r>
      </w:hyperlink>
    </w:p>
    <w:p w:rsidR="003D6C05" w:rsidRDefault="003358C5">
      <w:pPr>
        <w:pStyle w:val="TOC1"/>
        <w:rPr>
          <w:rFonts w:eastAsia="SimSun"/>
          <w:noProof/>
          <w:lang w:val="en-US" w:eastAsia="zh-CN"/>
        </w:rPr>
      </w:pPr>
      <w:hyperlink w:anchor="_Toc138007762" w:history="1">
        <w:r>
          <w:rPr>
            <w:rStyle w:val="Hyperlink"/>
            <w:rFonts w:ascii="Times New Roman" w:hAnsi="Times New Roman" w:cs="Times New Roman"/>
            <w:b/>
            <w:noProof/>
          </w:rPr>
          <w:t>1.9 Definitions of terms</w:t>
        </w:r>
        <w:r>
          <w:rPr>
            <w:noProof/>
            <w:webHidden/>
          </w:rPr>
          <w:tab/>
        </w:r>
        <w:r>
          <w:rPr>
            <w:noProof/>
            <w:webHidden/>
          </w:rPr>
          <w:fldChar w:fldCharType="begin"/>
        </w:r>
        <w:r>
          <w:rPr>
            <w:noProof/>
            <w:webHidden/>
          </w:rPr>
          <w:instrText xml:space="preserve"> PAGEREF _Toc138007762 \h </w:instrText>
        </w:r>
        <w:r>
          <w:rPr>
            <w:noProof/>
            <w:webHidden/>
          </w:rPr>
        </w:r>
        <w:r>
          <w:rPr>
            <w:noProof/>
            <w:webHidden/>
          </w:rPr>
          <w:fldChar w:fldCharType="separate"/>
        </w:r>
        <w:r>
          <w:rPr>
            <w:noProof/>
            <w:webHidden/>
          </w:rPr>
          <w:t>5</w:t>
        </w:r>
        <w:r>
          <w:rPr>
            <w:noProof/>
            <w:webHidden/>
          </w:rPr>
          <w:fldChar w:fldCharType="end"/>
        </w:r>
      </w:hyperlink>
    </w:p>
    <w:p w:rsidR="003D6C05" w:rsidRDefault="003358C5">
      <w:pPr>
        <w:pStyle w:val="TOC1"/>
        <w:rPr>
          <w:rFonts w:eastAsia="SimSun"/>
          <w:noProof/>
          <w:lang w:val="en-US" w:eastAsia="zh-CN"/>
        </w:rPr>
      </w:pPr>
      <w:hyperlink w:anchor="_Toc138007763" w:history="1">
        <w:r>
          <w:rPr>
            <w:rStyle w:val="Hyperlink"/>
            <w:rFonts w:ascii="Times New Roman" w:hAnsi="Times New Roman" w:cs="Times New Roman"/>
            <w:b/>
            <w:noProof/>
          </w:rPr>
          <w:t>1.10 Chapter Summary</w:t>
        </w:r>
        <w:r>
          <w:rPr>
            <w:noProof/>
            <w:webHidden/>
          </w:rPr>
          <w:tab/>
        </w:r>
        <w:r>
          <w:rPr>
            <w:noProof/>
            <w:webHidden/>
          </w:rPr>
          <w:fldChar w:fldCharType="begin"/>
        </w:r>
        <w:r>
          <w:rPr>
            <w:noProof/>
            <w:webHidden/>
          </w:rPr>
          <w:instrText xml:space="preserve"> PAGEREF _Toc138007763 \h </w:instrText>
        </w:r>
        <w:r>
          <w:rPr>
            <w:noProof/>
            <w:webHidden/>
          </w:rPr>
        </w:r>
        <w:r>
          <w:rPr>
            <w:noProof/>
            <w:webHidden/>
          </w:rPr>
          <w:fldChar w:fldCharType="separate"/>
        </w:r>
        <w:r>
          <w:rPr>
            <w:noProof/>
            <w:webHidden/>
          </w:rPr>
          <w:t>6</w:t>
        </w:r>
        <w:r>
          <w:rPr>
            <w:noProof/>
            <w:webHidden/>
          </w:rPr>
          <w:fldChar w:fldCharType="end"/>
        </w:r>
      </w:hyperlink>
    </w:p>
    <w:p w:rsidR="003D6C05" w:rsidRDefault="003358C5">
      <w:pPr>
        <w:pStyle w:val="TOC1"/>
        <w:rPr>
          <w:rFonts w:eastAsia="SimSun"/>
          <w:noProof/>
          <w:lang w:val="en-US" w:eastAsia="zh-CN"/>
        </w:rPr>
      </w:pPr>
      <w:hyperlink w:anchor="_Toc138007764" w:history="1">
        <w:r>
          <w:rPr>
            <w:rStyle w:val="Hyperlink"/>
            <w:rFonts w:ascii="Times New Roman" w:hAnsi="Times New Roman" w:cs="Times New Roman"/>
            <w:b/>
            <w:noProof/>
          </w:rPr>
          <w:t>CHAPTER II</w:t>
        </w:r>
        <w:r>
          <w:rPr>
            <w:noProof/>
            <w:webHidden/>
          </w:rPr>
          <w:tab/>
        </w:r>
        <w:r>
          <w:rPr>
            <w:noProof/>
            <w:webHidden/>
          </w:rPr>
          <w:fldChar w:fldCharType="begin"/>
        </w:r>
        <w:r>
          <w:rPr>
            <w:noProof/>
            <w:webHidden/>
          </w:rPr>
          <w:instrText xml:space="preserve"> PAGEREF _Toc138007764 \h </w:instrText>
        </w:r>
        <w:r>
          <w:rPr>
            <w:noProof/>
            <w:webHidden/>
          </w:rPr>
        </w:r>
        <w:r>
          <w:rPr>
            <w:noProof/>
            <w:webHidden/>
          </w:rPr>
          <w:fldChar w:fldCharType="separate"/>
        </w:r>
        <w:r>
          <w:rPr>
            <w:noProof/>
            <w:webHidden/>
          </w:rPr>
          <w:t>7</w:t>
        </w:r>
        <w:r>
          <w:rPr>
            <w:noProof/>
            <w:webHidden/>
          </w:rPr>
          <w:fldChar w:fldCharType="end"/>
        </w:r>
      </w:hyperlink>
    </w:p>
    <w:p w:rsidR="003D6C05" w:rsidRDefault="003358C5">
      <w:pPr>
        <w:pStyle w:val="TOC1"/>
        <w:rPr>
          <w:rFonts w:eastAsia="SimSun"/>
          <w:noProof/>
          <w:lang w:val="en-US" w:eastAsia="zh-CN"/>
        </w:rPr>
      </w:pPr>
      <w:hyperlink w:anchor="_Toc138007765" w:history="1">
        <w:r>
          <w:rPr>
            <w:rStyle w:val="Hyperlink"/>
            <w:rFonts w:ascii="Times New Roman" w:hAnsi="Times New Roman" w:cs="Times New Roman"/>
            <w:b/>
            <w:noProof/>
          </w:rPr>
          <w:t>LITERATURE REVIEW</w:t>
        </w:r>
        <w:r>
          <w:rPr>
            <w:noProof/>
            <w:webHidden/>
          </w:rPr>
          <w:tab/>
        </w:r>
        <w:r>
          <w:rPr>
            <w:noProof/>
            <w:webHidden/>
          </w:rPr>
          <w:fldChar w:fldCharType="begin"/>
        </w:r>
        <w:r>
          <w:rPr>
            <w:noProof/>
            <w:webHidden/>
          </w:rPr>
          <w:instrText xml:space="preserve"> PAGEREF _Toc138007765 \h </w:instrText>
        </w:r>
        <w:r>
          <w:rPr>
            <w:noProof/>
            <w:webHidden/>
          </w:rPr>
        </w:r>
        <w:r>
          <w:rPr>
            <w:noProof/>
            <w:webHidden/>
          </w:rPr>
          <w:fldChar w:fldCharType="separate"/>
        </w:r>
        <w:r>
          <w:rPr>
            <w:noProof/>
            <w:webHidden/>
          </w:rPr>
          <w:t>7</w:t>
        </w:r>
        <w:r>
          <w:rPr>
            <w:noProof/>
            <w:webHidden/>
          </w:rPr>
          <w:fldChar w:fldCharType="end"/>
        </w:r>
      </w:hyperlink>
    </w:p>
    <w:p w:rsidR="003D6C05" w:rsidRDefault="003358C5">
      <w:pPr>
        <w:pStyle w:val="TOC1"/>
        <w:rPr>
          <w:rFonts w:eastAsia="SimSun"/>
          <w:noProof/>
          <w:lang w:val="en-US" w:eastAsia="zh-CN"/>
        </w:rPr>
      </w:pPr>
      <w:hyperlink w:anchor="_Toc138007766" w:history="1">
        <w:r>
          <w:rPr>
            <w:rStyle w:val="Hyperlink"/>
            <w:rFonts w:ascii="Times New Roman" w:hAnsi="Times New Roman" w:cs="Times New Roman"/>
            <w:b/>
            <w:noProof/>
          </w:rPr>
          <w:t>2.0 Introduction</w:t>
        </w:r>
        <w:r>
          <w:rPr>
            <w:noProof/>
            <w:webHidden/>
          </w:rPr>
          <w:tab/>
        </w:r>
        <w:r>
          <w:rPr>
            <w:noProof/>
            <w:webHidden/>
          </w:rPr>
          <w:fldChar w:fldCharType="begin"/>
        </w:r>
        <w:r>
          <w:rPr>
            <w:noProof/>
            <w:webHidden/>
          </w:rPr>
          <w:instrText xml:space="preserve"> PAGEREF _Toc138007766 \h </w:instrText>
        </w:r>
        <w:r>
          <w:rPr>
            <w:noProof/>
            <w:webHidden/>
          </w:rPr>
        </w:r>
        <w:r>
          <w:rPr>
            <w:noProof/>
            <w:webHidden/>
          </w:rPr>
          <w:fldChar w:fldCharType="separate"/>
        </w:r>
        <w:r>
          <w:rPr>
            <w:noProof/>
            <w:webHidden/>
          </w:rPr>
          <w:t>7</w:t>
        </w:r>
        <w:r>
          <w:rPr>
            <w:noProof/>
            <w:webHidden/>
          </w:rPr>
          <w:fldChar w:fldCharType="end"/>
        </w:r>
      </w:hyperlink>
    </w:p>
    <w:p w:rsidR="003D6C05" w:rsidRDefault="003358C5">
      <w:pPr>
        <w:pStyle w:val="TOC1"/>
        <w:rPr>
          <w:rFonts w:eastAsia="SimSun"/>
          <w:noProof/>
          <w:lang w:val="en-US" w:eastAsia="zh-CN"/>
        </w:rPr>
      </w:pPr>
      <w:hyperlink w:anchor="_Toc138007767" w:history="1">
        <w:r>
          <w:rPr>
            <w:rStyle w:val="Hyperlink"/>
            <w:rFonts w:ascii="Times New Roman" w:hAnsi="Times New Roman" w:cs="Times New Roman"/>
            <w:b/>
            <w:noProof/>
          </w:rPr>
          <w:t>2.1 Theoretical Framework</w:t>
        </w:r>
        <w:r>
          <w:rPr>
            <w:noProof/>
            <w:webHidden/>
          </w:rPr>
          <w:tab/>
        </w:r>
        <w:r>
          <w:rPr>
            <w:noProof/>
            <w:webHidden/>
          </w:rPr>
          <w:fldChar w:fldCharType="begin"/>
        </w:r>
        <w:r>
          <w:rPr>
            <w:noProof/>
            <w:webHidden/>
          </w:rPr>
          <w:instrText xml:space="preserve"> PAGEREF _Toc138007767 \h </w:instrText>
        </w:r>
        <w:r>
          <w:rPr>
            <w:noProof/>
            <w:webHidden/>
          </w:rPr>
        </w:r>
        <w:r>
          <w:rPr>
            <w:noProof/>
            <w:webHidden/>
          </w:rPr>
          <w:fldChar w:fldCharType="separate"/>
        </w:r>
        <w:r>
          <w:rPr>
            <w:noProof/>
            <w:webHidden/>
          </w:rPr>
          <w:t>7</w:t>
        </w:r>
        <w:r>
          <w:rPr>
            <w:noProof/>
            <w:webHidden/>
          </w:rPr>
          <w:fldChar w:fldCharType="end"/>
        </w:r>
      </w:hyperlink>
    </w:p>
    <w:p w:rsidR="003D6C05" w:rsidRDefault="003358C5">
      <w:pPr>
        <w:pStyle w:val="TOC2"/>
        <w:tabs>
          <w:tab w:val="right" w:leader="dot" w:pos="8630"/>
        </w:tabs>
        <w:rPr>
          <w:rFonts w:eastAsia="SimSun"/>
          <w:noProof/>
          <w:lang w:val="en-US" w:eastAsia="zh-CN"/>
        </w:rPr>
      </w:pPr>
      <w:hyperlink w:anchor="_Toc138007768" w:history="1">
        <w:r>
          <w:rPr>
            <w:rStyle w:val="Hyperlink"/>
            <w:rFonts w:ascii="Times New Roman" w:hAnsi="Times New Roman" w:cs="Times New Roman"/>
            <w:b/>
            <w:noProof/>
          </w:rPr>
          <w:t xml:space="preserve">2.1.1 </w:t>
        </w:r>
        <w:r>
          <w:rPr>
            <w:rStyle w:val="Hyperlink"/>
            <w:rFonts w:ascii="Times New Roman" w:hAnsi="Times New Roman" w:cs="Times New Roman"/>
            <w:b/>
            <w:noProof/>
          </w:rPr>
          <w:t>Agency Theory</w:t>
        </w:r>
        <w:r>
          <w:rPr>
            <w:noProof/>
            <w:webHidden/>
          </w:rPr>
          <w:tab/>
        </w:r>
        <w:r>
          <w:rPr>
            <w:noProof/>
            <w:webHidden/>
          </w:rPr>
          <w:fldChar w:fldCharType="begin"/>
        </w:r>
        <w:r>
          <w:rPr>
            <w:noProof/>
            <w:webHidden/>
          </w:rPr>
          <w:instrText xml:space="preserve"> PAGEREF _Toc138007768 \h </w:instrText>
        </w:r>
        <w:r>
          <w:rPr>
            <w:noProof/>
            <w:webHidden/>
          </w:rPr>
        </w:r>
        <w:r>
          <w:rPr>
            <w:noProof/>
            <w:webHidden/>
          </w:rPr>
          <w:fldChar w:fldCharType="separate"/>
        </w:r>
        <w:r>
          <w:rPr>
            <w:noProof/>
            <w:webHidden/>
          </w:rPr>
          <w:t>8</w:t>
        </w:r>
        <w:r>
          <w:rPr>
            <w:noProof/>
            <w:webHidden/>
          </w:rPr>
          <w:fldChar w:fldCharType="end"/>
        </w:r>
      </w:hyperlink>
    </w:p>
    <w:p w:rsidR="003D6C05" w:rsidRDefault="003358C5">
      <w:pPr>
        <w:pStyle w:val="TOC2"/>
        <w:tabs>
          <w:tab w:val="right" w:leader="dot" w:pos="8630"/>
        </w:tabs>
        <w:rPr>
          <w:rFonts w:eastAsia="SimSun"/>
          <w:noProof/>
          <w:lang w:val="en-US" w:eastAsia="zh-CN"/>
        </w:rPr>
      </w:pPr>
      <w:hyperlink w:anchor="_Toc138007769" w:history="1">
        <w:r>
          <w:rPr>
            <w:rStyle w:val="Hyperlink"/>
            <w:rFonts w:ascii="Times New Roman" w:hAnsi="Times New Roman" w:cs="Times New Roman"/>
            <w:b/>
            <w:noProof/>
          </w:rPr>
          <w:t>2.1.2 The Goal Theory (Locke and Latham, 1990)</w:t>
        </w:r>
        <w:r>
          <w:rPr>
            <w:noProof/>
            <w:webHidden/>
          </w:rPr>
          <w:tab/>
        </w:r>
        <w:r>
          <w:rPr>
            <w:noProof/>
            <w:webHidden/>
          </w:rPr>
          <w:fldChar w:fldCharType="begin"/>
        </w:r>
        <w:r>
          <w:rPr>
            <w:noProof/>
            <w:webHidden/>
          </w:rPr>
          <w:instrText xml:space="preserve"> PAGEREF _Toc138007769 \h </w:instrText>
        </w:r>
        <w:r>
          <w:rPr>
            <w:noProof/>
            <w:webHidden/>
          </w:rPr>
        </w:r>
        <w:r>
          <w:rPr>
            <w:noProof/>
            <w:webHidden/>
          </w:rPr>
          <w:fldChar w:fldCharType="separate"/>
        </w:r>
        <w:r>
          <w:rPr>
            <w:noProof/>
            <w:webHidden/>
          </w:rPr>
          <w:t>9</w:t>
        </w:r>
        <w:r>
          <w:rPr>
            <w:noProof/>
            <w:webHidden/>
          </w:rPr>
          <w:fldChar w:fldCharType="end"/>
        </w:r>
      </w:hyperlink>
    </w:p>
    <w:p w:rsidR="003D6C05" w:rsidRDefault="003358C5">
      <w:pPr>
        <w:pStyle w:val="TOC2"/>
        <w:tabs>
          <w:tab w:val="right" w:leader="dot" w:pos="8630"/>
        </w:tabs>
        <w:rPr>
          <w:rFonts w:eastAsia="SimSun"/>
          <w:noProof/>
          <w:lang w:val="en-US" w:eastAsia="zh-CN"/>
        </w:rPr>
      </w:pPr>
      <w:hyperlink w:anchor="_Toc138007770" w:history="1">
        <w:r>
          <w:rPr>
            <w:rStyle w:val="Hyperlink"/>
            <w:rFonts w:ascii="Times New Roman" w:hAnsi="Times New Roman" w:cs="Times New Roman"/>
            <w:b/>
            <w:noProof/>
          </w:rPr>
          <w:t>2.1.3 The Stakeholder Theory (Freeman, 1984)</w:t>
        </w:r>
        <w:r>
          <w:rPr>
            <w:noProof/>
            <w:webHidden/>
          </w:rPr>
          <w:tab/>
        </w:r>
        <w:r>
          <w:rPr>
            <w:noProof/>
            <w:webHidden/>
          </w:rPr>
          <w:fldChar w:fldCharType="begin"/>
        </w:r>
        <w:r>
          <w:rPr>
            <w:noProof/>
            <w:webHidden/>
          </w:rPr>
          <w:instrText xml:space="preserve"> PAGEREF _Toc138007770 \h </w:instrText>
        </w:r>
        <w:r>
          <w:rPr>
            <w:noProof/>
            <w:webHidden/>
          </w:rPr>
        </w:r>
        <w:r>
          <w:rPr>
            <w:noProof/>
            <w:webHidden/>
          </w:rPr>
          <w:fldChar w:fldCharType="separate"/>
        </w:r>
        <w:r>
          <w:rPr>
            <w:noProof/>
            <w:webHidden/>
          </w:rPr>
          <w:t>9</w:t>
        </w:r>
        <w:r>
          <w:rPr>
            <w:noProof/>
            <w:webHidden/>
          </w:rPr>
          <w:fldChar w:fldCharType="end"/>
        </w:r>
      </w:hyperlink>
    </w:p>
    <w:p w:rsidR="003D6C05" w:rsidRDefault="003358C5">
      <w:pPr>
        <w:pStyle w:val="TOC1"/>
        <w:rPr>
          <w:rFonts w:eastAsia="SimSun"/>
          <w:noProof/>
          <w:lang w:val="en-US" w:eastAsia="zh-CN"/>
        </w:rPr>
      </w:pPr>
      <w:hyperlink w:anchor="_Toc138007771" w:history="1">
        <w:r>
          <w:rPr>
            <w:rStyle w:val="Hyperlink"/>
            <w:rFonts w:ascii="Times New Roman" w:hAnsi="Times New Roman" w:cs="Times New Roman"/>
            <w:b/>
            <w:noProof/>
          </w:rPr>
          <w:t>2.2 Components of Pe</w:t>
        </w:r>
        <w:r>
          <w:rPr>
            <w:rStyle w:val="Hyperlink"/>
            <w:rFonts w:ascii="Times New Roman" w:hAnsi="Times New Roman" w:cs="Times New Roman"/>
            <w:b/>
            <w:noProof/>
          </w:rPr>
          <w:t>rformance auditing</w:t>
        </w:r>
        <w:r>
          <w:rPr>
            <w:noProof/>
            <w:webHidden/>
          </w:rPr>
          <w:tab/>
        </w:r>
        <w:r>
          <w:rPr>
            <w:noProof/>
            <w:webHidden/>
          </w:rPr>
          <w:fldChar w:fldCharType="begin"/>
        </w:r>
        <w:r>
          <w:rPr>
            <w:noProof/>
            <w:webHidden/>
          </w:rPr>
          <w:instrText xml:space="preserve"> PAGEREF _Toc138007771 \h </w:instrText>
        </w:r>
        <w:r>
          <w:rPr>
            <w:noProof/>
            <w:webHidden/>
          </w:rPr>
        </w:r>
        <w:r>
          <w:rPr>
            <w:noProof/>
            <w:webHidden/>
          </w:rPr>
          <w:fldChar w:fldCharType="separate"/>
        </w:r>
        <w:r>
          <w:rPr>
            <w:noProof/>
            <w:webHidden/>
          </w:rPr>
          <w:t>9</w:t>
        </w:r>
        <w:r>
          <w:rPr>
            <w:noProof/>
            <w:webHidden/>
          </w:rPr>
          <w:fldChar w:fldCharType="end"/>
        </w:r>
      </w:hyperlink>
    </w:p>
    <w:p w:rsidR="003D6C05" w:rsidRDefault="003358C5">
      <w:pPr>
        <w:pStyle w:val="TOC1"/>
        <w:rPr>
          <w:rFonts w:eastAsia="SimSun"/>
          <w:noProof/>
          <w:lang w:val="en-US" w:eastAsia="zh-CN"/>
        </w:rPr>
      </w:pPr>
      <w:hyperlink w:anchor="_Toc138007772" w:history="1">
        <w:r>
          <w:rPr>
            <w:rStyle w:val="Hyperlink"/>
            <w:rFonts w:ascii="Times New Roman" w:hAnsi="Times New Roman" w:cs="Times New Roman"/>
            <w:b/>
            <w:noProof/>
          </w:rPr>
          <w:t>2.2.1 Economy</w:t>
        </w:r>
        <w:r>
          <w:rPr>
            <w:noProof/>
            <w:webHidden/>
          </w:rPr>
          <w:tab/>
        </w:r>
        <w:r>
          <w:rPr>
            <w:noProof/>
            <w:webHidden/>
          </w:rPr>
          <w:fldChar w:fldCharType="begin"/>
        </w:r>
        <w:r>
          <w:rPr>
            <w:noProof/>
            <w:webHidden/>
          </w:rPr>
          <w:instrText xml:space="preserve"> PAGEREF _Toc138007772 \h </w:instrText>
        </w:r>
        <w:r>
          <w:rPr>
            <w:noProof/>
            <w:webHidden/>
          </w:rPr>
        </w:r>
        <w:r>
          <w:rPr>
            <w:noProof/>
            <w:webHidden/>
          </w:rPr>
          <w:fldChar w:fldCharType="separate"/>
        </w:r>
        <w:r>
          <w:rPr>
            <w:noProof/>
            <w:webHidden/>
          </w:rPr>
          <w:t>9</w:t>
        </w:r>
        <w:r>
          <w:rPr>
            <w:noProof/>
            <w:webHidden/>
          </w:rPr>
          <w:fldChar w:fldCharType="end"/>
        </w:r>
      </w:hyperlink>
    </w:p>
    <w:p w:rsidR="003D6C05" w:rsidRDefault="003358C5">
      <w:pPr>
        <w:pStyle w:val="TOC1"/>
        <w:rPr>
          <w:rFonts w:eastAsia="SimSun"/>
          <w:noProof/>
          <w:lang w:val="en-US" w:eastAsia="zh-CN"/>
        </w:rPr>
      </w:pPr>
      <w:hyperlink w:anchor="_Toc138007773" w:history="1">
        <w:r>
          <w:rPr>
            <w:rStyle w:val="Hyperlink"/>
            <w:rFonts w:ascii="Times New Roman" w:hAnsi="Times New Roman" w:cs="Times New Roman"/>
            <w:b/>
            <w:noProof/>
          </w:rPr>
          <w:t>2.2.2 Efficiency</w:t>
        </w:r>
        <w:r>
          <w:rPr>
            <w:noProof/>
            <w:webHidden/>
          </w:rPr>
          <w:tab/>
        </w:r>
        <w:r>
          <w:rPr>
            <w:noProof/>
            <w:webHidden/>
          </w:rPr>
          <w:fldChar w:fldCharType="begin"/>
        </w:r>
        <w:r>
          <w:rPr>
            <w:noProof/>
            <w:webHidden/>
          </w:rPr>
          <w:instrText xml:space="preserve"> PAGEREF _Toc138007773 \h </w:instrText>
        </w:r>
        <w:r>
          <w:rPr>
            <w:noProof/>
            <w:webHidden/>
          </w:rPr>
        </w:r>
        <w:r>
          <w:rPr>
            <w:noProof/>
            <w:webHidden/>
          </w:rPr>
          <w:fldChar w:fldCharType="separate"/>
        </w:r>
        <w:r>
          <w:rPr>
            <w:noProof/>
            <w:webHidden/>
          </w:rPr>
          <w:t>10</w:t>
        </w:r>
        <w:r>
          <w:rPr>
            <w:noProof/>
            <w:webHidden/>
          </w:rPr>
          <w:fldChar w:fldCharType="end"/>
        </w:r>
      </w:hyperlink>
    </w:p>
    <w:p w:rsidR="003D6C05" w:rsidRDefault="003358C5">
      <w:pPr>
        <w:pStyle w:val="TOC1"/>
        <w:rPr>
          <w:rFonts w:eastAsia="SimSun"/>
          <w:noProof/>
          <w:lang w:val="en-US" w:eastAsia="zh-CN"/>
        </w:rPr>
      </w:pPr>
      <w:hyperlink w:anchor="_Toc138007774" w:history="1">
        <w:r>
          <w:rPr>
            <w:rStyle w:val="Hyperlink"/>
            <w:rFonts w:ascii="Times New Roman" w:hAnsi="Times New Roman" w:cs="Times New Roman"/>
            <w:b/>
            <w:noProof/>
          </w:rPr>
          <w:t>2.2.3 Effectiveness</w:t>
        </w:r>
        <w:r>
          <w:rPr>
            <w:noProof/>
            <w:webHidden/>
          </w:rPr>
          <w:tab/>
        </w:r>
        <w:r>
          <w:rPr>
            <w:noProof/>
            <w:webHidden/>
          </w:rPr>
          <w:fldChar w:fldCharType="begin"/>
        </w:r>
        <w:r>
          <w:rPr>
            <w:noProof/>
            <w:webHidden/>
          </w:rPr>
          <w:instrText xml:space="preserve"> PAGEREF _Toc138007774 \h </w:instrText>
        </w:r>
        <w:r>
          <w:rPr>
            <w:noProof/>
            <w:webHidden/>
          </w:rPr>
        </w:r>
        <w:r>
          <w:rPr>
            <w:noProof/>
            <w:webHidden/>
          </w:rPr>
          <w:fldChar w:fldCharType="separate"/>
        </w:r>
        <w:r>
          <w:rPr>
            <w:noProof/>
            <w:webHidden/>
          </w:rPr>
          <w:t>10</w:t>
        </w:r>
        <w:r>
          <w:rPr>
            <w:noProof/>
            <w:webHidden/>
          </w:rPr>
          <w:fldChar w:fldCharType="end"/>
        </w:r>
      </w:hyperlink>
    </w:p>
    <w:p w:rsidR="003D6C05" w:rsidRDefault="003358C5">
      <w:pPr>
        <w:pStyle w:val="TOC1"/>
        <w:rPr>
          <w:rFonts w:eastAsia="SimSun"/>
          <w:noProof/>
          <w:lang w:val="en-US" w:eastAsia="zh-CN"/>
        </w:rPr>
      </w:pPr>
      <w:hyperlink w:anchor="_Toc138007775" w:history="1">
        <w:r>
          <w:rPr>
            <w:rStyle w:val="Hyperlink"/>
            <w:rFonts w:ascii="Times New Roman" w:hAnsi="Times New Roman" w:cs="Times New Roman"/>
            <w:b/>
            <w:noProof/>
          </w:rPr>
          <w:t>2.3</w:t>
        </w:r>
        <w:r>
          <w:rPr>
            <w:rFonts w:eastAsia="SimSun"/>
            <w:noProof/>
            <w:lang w:val="en-US" w:eastAsia="zh-CN"/>
          </w:rPr>
          <w:tab/>
        </w:r>
        <w:r>
          <w:rPr>
            <w:rStyle w:val="Hyperlink"/>
            <w:rFonts w:ascii="Times New Roman" w:hAnsi="Times New Roman" w:cs="Times New Roman"/>
            <w:b/>
            <w:noProof/>
          </w:rPr>
          <w:t>Objectives of Performance audit</w:t>
        </w:r>
        <w:r>
          <w:rPr>
            <w:noProof/>
            <w:webHidden/>
          </w:rPr>
          <w:tab/>
        </w:r>
        <w:r>
          <w:rPr>
            <w:noProof/>
            <w:webHidden/>
          </w:rPr>
          <w:fldChar w:fldCharType="begin"/>
        </w:r>
        <w:r>
          <w:rPr>
            <w:noProof/>
            <w:webHidden/>
          </w:rPr>
          <w:instrText xml:space="preserve"> PAGEREF _Toc138007775 \h </w:instrText>
        </w:r>
        <w:r>
          <w:rPr>
            <w:noProof/>
            <w:webHidden/>
          </w:rPr>
        </w:r>
        <w:r>
          <w:rPr>
            <w:noProof/>
            <w:webHidden/>
          </w:rPr>
          <w:fldChar w:fldCharType="separate"/>
        </w:r>
        <w:r>
          <w:rPr>
            <w:noProof/>
            <w:webHidden/>
          </w:rPr>
          <w:t>10</w:t>
        </w:r>
        <w:r>
          <w:rPr>
            <w:noProof/>
            <w:webHidden/>
          </w:rPr>
          <w:fldChar w:fldCharType="end"/>
        </w:r>
      </w:hyperlink>
    </w:p>
    <w:p w:rsidR="003D6C05" w:rsidRDefault="003358C5">
      <w:pPr>
        <w:pStyle w:val="TOC1"/>
        <w:rPr>
          <w:rFonts w:eastAsia="SimSun"/>
          <w:noProof/>
          <w:lang w:val="en-US" w:eastAsia="zh-CN"/>
        </w:rPr>
      </w:pPr>
      <w:hyperlink w:anchor="_Toc138007776" w:history="1">
        <w:r>
          <w:rPr>
            <w:rStyle w:val="Hyperlink"/>
            <w:rFonts w:ascii="Times New Roman" w:hAnsi="Times New Roman" w:cs="Times New Roman"/>
            <w:b/>
            <w:noProof/>
          </w:rPr>
          <w:t>2.3.1 Auditor general’s legal mandate</w:t>
        </w:r>
        <w:r>
          <w:rPr>
            <w:noProof/>
            <w:webHidden/>
          </w:rPr>
          <w:tab/>
        </w:r>
        <w:r>
          <w:rPr>
            <w:noProof/>
            <w:webHidden/>
          </w:rPr>
          <w:fldChar w:fldCharType="begin"/>
        </w:r>
        <w:r>
          <w:rPr>
            <w:noProof/>
            <w:webHidden/>
          </w:rPr>
          <w:instrText xml:space="preserve"> PAGEREF _Toc138007776 \h </w:instrText>
        </w:r>
        <w:r>
          <w:rPr>
            <w:noProof/>
            <w:webHidden/>
          </w:rPr>
        </w:r>
        <w:r>
          <w:rPr>
            <w:noProof/>
            <w:webHidden/>
          </w:rPr>
          <w:fldChar w:fldCharType="separate"/>
        </w:r>
        <w:r>
          <w:rPr>
            <w:noProof/>
            <w:webHidden/>
          </w:rPr>
          <w:t>11</w:t>
        </w:r>
        <w:r>
          <w:rPr>
            <w:noProof/>
            <w:webHidden/>
          </w:rPr>
          <w:fldChar w:fldCharType="end"/>
        </w:r>
      </w:hyperlink>
    </w:p>
    <w:p w:rsidR="003D6C05" w:rsidRDefault="003358C5">
      <w:pPr>
        <w:pStyle w:val="TOC1"/>
        <w:rPr>
          <w:rFonts w:eastAsia="SimSun"/>
          <w:noProof/>
          <w:lang w:val="en-US" w:eastAsia="zh-CN"/>
        </w:rPr>
      </w:pPr>
      <w:hyperlink w:anchor="_Toc138007777" w:history="1">
        <w:r>
          <w:rPr>
            <w:rStyle w:val="Hyperlink"/>
            <w:rFonts w:ascii="Times New Roman" w:hAnsi="Times New Roman" w:cs="Times New Roman"/>
            <w:b/>
            <w:noProof/>
          </w:rPr>
          <w:t>2.3.2 Constitution of Zimbabwe</w:t>
        </w:r>
        <w:r>
          <w:rPr>
            <w:noProof/>
            <w:webHidden/>
          </w:rPr>
          <w:tab/>
        </w:r>
        <w:r>
          <w:rPr>
            <w:noProof/>
            <w:webHidden/>
          </w:rPr>
          <w:fldChar w:fldCharType="begin"/>
        </w:r>
        <w:r>
          <w:rPr>
            <w:noProof/>
            <w:webHidden/>
          </w:rPr>
          <w:instrText xml:space="preserve"> PAGEREF _Toc138007777 \h </w:instrText>
        </w:r>
        <w:r>
          <w:rPr>
            <w:noProof/>
            <w:webHidden/>
          </w:rPr>
        </w:r>
        <w:r>
          <w:rPr>
            <w:noProof/>
            <w:webHidden/>
          </w:rPr>
          <w:fldChar w:fldCharType="separate"/>
        </w:r>
        <w:r>
          <w:rPr>
            <w:noProof/>
            <w:webHidden/>
          </w:rPr>
          <w:t>12</w:t>
        </w:r>
        <w:r>
          <w:rPr>
            <w:noProof/>
            <w:webHidden/>
          </w:rPr>
          <w:fldChar w:fldCharType="end"/>
        </w:r>
      </w:hyperlink>
    </w:p>
    <w:p w:rsidR="003D6C05" w:rsidRDefault="003358C5">
      <w:pPr>
        <w:pStyle w:val="TOC1"/>
        <w:rPr>
          <w:rFonts w:eastAsia="SimSun"/>
          <w:noProof/>
          <w:lang w:val="en-US" w:eastAsia="zh-CN"/>
        </w:rPr>
      </w:pPr>
      <w:hyperlink w:anchor="_Toc138007778" w:history="1">
        <w:r>
          <w:rPr>
            <w:rStyle w:val="Hyperlink"/>
            <w:rFonts w:ascii="Times New Roman" w:hAnsi="Times New Roman" w:cs="Times New Roman"/>
            <w:b/>
            <w:noProof/>
          </w:rPr>
          <w:t>2.3.3 The Audit Office Act Chapter 22:18</w:t>
        </w:r>
        <w:r>
          <w:rPr>
            <w:noProof/>
            <w:webHidden/>
          </w:rPr>
          <w:tab/>
        </w:r>
        <w:r>
          <w:rPr>
            <w:noProof/>
            <w:webHidden/>
          </w:rPr>
          <w:fldChar w:fldCharType="begin"/>
        </w:r>
        <w:r>
          <w:rPr>
            <w:noProof/>
            <w:webHidden/>
          </w:rPr>
          <w:instrText xml:space="preserve"> PAGEREF _Toc138007778 \h </w:instrText>
        </w:r>
        <w:r>
          <w:rPr>
            <w:noProof/>
            <w:webHidden/>
          </w:rPr>
        </w:r>
        <w:r>
          <w:rPr>
            <w:noProof/>
            <w:webHidden/>
          </w:rPr>
          <w:fldChar w:fldCharType="separate"/>
        </w:r>
        <w:r>
          <w:rPr>
            <w:noProof/>
            <w:webHidden/>
          </w:rPr>
          <w:t>12</w:t>
        </w:r>
        <w:r>
          <w:rPr>
            <w:noProof/>
            <w:webHidden/>
          </w:rPr>
          <w:fldChar w:fldCharType="end"/>
        </w:r>
      </w:hyperlink>
    </w:p>
    <w:p w:rsidR="003D6C05" w:rsidRDefault="003358C5">
      <w:pPr>
        <w:pStyle w:val="TOC1"/>
        <w:rPr>
          <w:rFonts w:eastAsia="SimSun"/>
          <w:noProof/>
          <w:lang w:val="en-US" w:eastAsia="zh-CN"/>
        </w:rPr>
      </w:pPr>
      <w:hyperlink w:anchor="_Toc138007779" w:history="1">
        <w:r>
          <w:rPr>
            <w:rStyle w:val="Hyperlink"/>
            <w:rFonts w:ascii="Times New Roman" w:hAnsi="Times New Roman" w:cs="Times New Roman"/>
            <w:b/>
            <w:noProof/>
          </w:rPr>
          <w:t>2.3.4 Public Finance Management Act Chapter 22: 19</w:t>
        </w:r>
        <w:r>
          <w:rPr>
            <w:noProof/>
            <w:webHidden/>
          </w:rPr>
          <w:tab/>
        </w:r>
        <w:r>
          <w:rPr>
            <w:noProof/>
            <w:webHidden/>
          </w:rPr>
          <w:fldChar w:fldCharType="begin"/>
        </w:r>
        <w:r>
          <w:rPr>
            <w:noProof/>
            <w:webHidden/>
          </w:rPr>
          <w:instrText xml:space="preserve"> PAGEREF _Toc138007779 \h </w:instrText>
        </w:r>
        <w:r>
          <w:rPr>
            <w:noProof/>
            <w:webHidden/>
          </w:rPr>
        </w:r>
        <w:r>
          <w:rPr>
            <w:noProof/>
            <w:webHidden/>
          </w:rPr>
          <w:fldChar w:fldCharType="separate"/>
        </w:r>
        <w:r>
          <w:rPr>
            <w:noProof/>
            <w:webHidden/>
          </w:rPr>
          <w:t>13</w:t>
        </w:r>
        <w:r>
          <w:rPr>
            <w:noProof/>
            <w:webHidden/>
          </w:rPr>
          <w:fldChar w:fldCharType="end"/>
        </w:r>
      </w:hyperlink>
    </w:p>
    <w:p w:rsidR="003D6C05" w:rsidRDefault="003358C5">
      <w:pPr>
        <w:pStyle w:val="TOC1"/>
        <w:rPr>
          <w:rFonts w:eastAsia="SimSun"/>
          <w:noProof/>
          <w:lang w:val="en-US" w:eastAsia="zh-CN"/>
        </w:rPr>
      </w:pPr>
      <w:hyperlink w:anchor="_Toc138007780" w:history="1">
        <w:r>
          <w:rPr>
            <w:rStyle w:val="Hyperlink"/>
            <w:rFonts w:ascii="Times New Roman" w:hAnsi="Times New Roman" w:cs="Times New Roman"/>
            <w:b/>
            <w:noProof/>
          </w:rPr>
          <w:t>2.4 Purpose of performance audit</w:t>
        </w:r>
        <w:r>
          <w:rPr>
            <w:noProof/>
            <w:webHidden/>
          </w:rPr>
          <w:tab/>
        </w:r>
        <w:r>
          <w:rPr>
            <w:noProof/>
            <w:webHidden/>
          </w:rPr>
          <w:fldChar w:fldCharType="begin"/>
        </w:r>
        <w:r>
          <w:rPr>
            <w:noProof/>
            <w:webHidden/>
          </w:rPr>
          <w:instrText xml:space="preserve"> PAGEREF _Toc138007780 \h </w:instrText>
        </w:r>
        <w:r>
          <w:rPr>
            <w:noProof/>
            <w:webHidden/>
          </w:rPr>
        </w:r>
        <w:r>
          <w:rPr>
            <w:noProof/>
            <w:webHidden/>
          </w:rPr>
          <w:fldChar w:fldCharType="separate"/>
        </w:r>
        <w:r>
          <w:rPr>
            <w:noProof/>
            <w:webHidden/>
          </w:rPr>
          <w:t>14</w:t>
        </w:r>
        <w:r>
          <w:rPr>
            <w:noProof/>
            <w:webHidden/>
          </w:rPr>
          <w:fldChar w:fldCharType="end"/>
        </w:r>
      </w:hyperlink>
    </w:p>
    <w:p w:rsidR="003D6C05" w:rsidRDefault="003358C5">
      <w:pPr>
        <w:pStyle w:val="TOC2"/>
        <w:tabs>
          <w:tab w:val="right" w:leader="dot" w:pos="8630"/>
        </w:tabs>
        <w:rPr>
          <w:rFonts w:eastAsia="SimSun"/>
          <w:noProof/>
          <w:lang w:val="en-US" w:eastAsia="zh-CN"/>
        </w:rPr>
      </w:pPr>
      <w:hyperlink w:anchor="_Toc138007781" w:history="1">
        <w:r>
          <w:rPr>
            <w:rStyle w:val="Hyperlink"/>
            <w:rFonts w:ascii="Times New Roman" w:hAnsi="Times New Roman" w:cs="Times New Roman"/>
            <w:b/>
            <w:noProof/>
          </w:rPr>
          <w:t>2.4.1 Financial accountability</w:t>
        </w:r>
        <w:r>
          <w:rPr>
            <w:noProof/>
            <w:webHidden/>
          </w:rPr>
          <w:tab/>
        </w:r>
        <w:r>
          <w:rPr>
            <w:noProof/>
            <w:webHidden/>
          </w:rPr>
          <w:fldChar w:fldCharType="begin"/>
        </w:r>
        <w:r>
          <w:rPr>
            <w:noProof/>
            <w:webHidden/>
          </w:rPr>
          <w:instrText xml:space="preserve"> PAGEREF _Toc138007781 \h </w:instrText>
        </w:r>
        <w:r>
          <w:rPr>
            <w:noProof/>
            <w:webHidden/>
          </w:rPr>
        </w:r>
        <w:r>
          <w:rPr>
            <w:noProof/>
            <w:webHidden/>
          </w:rPr>
          <w:fldChar w:fldCharType="separate"/>
        </w:r>
        <w:r>
          <w:rPr>
            <w:noProof/>
            <w:webHidden/>
          </w:rPr>
          <w:t>14</w:t>
        </w:r>
        <w:r>
          <w:rPr>
            <w:noProof/>
            <w:webHidden/>
          </w:rPr>
          <w:fldChar w:fldCharType="end"/>
        </w:r>
      </w:hyperlink>
    </w:p>
    <w:p w:rsidR="003D6C05" w:rsidRDefault="003358C5">
      <w:pPr>
        <w:pStyle w:val="TOC1"/>
        <w:rPr>
          <w:rFonts w:eastAsia="SimSun"/>
          <w:noProof/>
          <w:lang w:val="en-US" w:eastAsia="zh-CN"/>
        </w:rPr>
      </w:pPr>
      <w:hyperlink w:anchor="_Toc138007782" w:history="1">
        <w:r>
          <w:rPr>
            <w:rStyle w:val="Hyperlink"/>
            <w:rFonts w:ascii="Times New Roman" w:hAnsi="Times New Roman" w:cs="Times New Roman"/>
            <w:b/>
            <w:noProof/>
          </w:rPr>
          <w:t>2.5</w:t>
        </w:r>
        <w:r>
          <w:rPr>
            <w:rStyle w:val="Hyperlink"/>
            <w:rFonts w:ascii="Times New Roman" w:hAnsi="Times New Roman" w:cs="Times New Roman"/>
            <w:noProof/>
          </w:rPr>
          <w:t xml:space="preserve"> </w:t>
        </w:r>
        <w:r>
          <w:rPr>
            <w:rStyle w:val="Hyperlink"/>
            <w:rFonts w:ascii="Times New Roman" w:hAnsi="Times New Roman" w:cs="Times New Roman"/>
            <w:b/>
            <w:noProof/>
          </w:rPr>
          <w:t>Challenges Faced by Auditor General’s Offices in Zimbabwe</w:t>
        </w:r>
        <w:r>
          <w:rPr>
            <w:noProof/>
            <w:webHidden/>
          </w:rPr>
          <w:tab/>
        </w:r>
        <w:r>
          <w:rPr>
            <w:noProof/>
            <w:webHidden/>
          </w:rPr>
          <w:fldChar w:fldCharType="begin"/>
        </w:r>
        <w:r>
          <w:rPr>
            <w:noProof/>
            <w:webHidden/>
          </w:rPr>
          <w:instrText xml:space="preserve"> PAGEREF _Toc138007782 \h </w:instrText>
        </w:r>
        <w:r>
          <w:rPr>
            <w:noProof/>
            <w:webHidden/>
          </w:rPr>
        </w:r>
        <w:r>
          <w:rPr>
            <w:noProof/>
            <w:webHidden/>
          </w:rPr>
          <w:fldChar w:fldCharType="separate"/>
        </w:r>
        <w:r>
          <w:rPr>
            <w:noProof/>
            <w:webHidden/>
          </w:rPr>
          <w:t>15</w:t>
        </w:r>
        <w:r>
          <w:rPr>
            <w:noProof/>
            <w:webHidden/>
          </w:rPr>
          <w:fldChar w:fldCharType="end"/>
        </w:r>
      </w:hyperlink>
    </w:p>
    <w:p w:rsidR="003D6C05" w:rsidRDefault="003358C5">
      <w:pPr>
        <w:pStyle w:val="TOC2"/>
        <w:tabs>
          <w:tab w:val="right" w:leader="dot" w:pos="8630"/>
        </w:tabs>
        <w:rPr>
          <w:rFonts w:eastAsia="SimSun"/>
          <w:noProof/>
          <w:lang w:val="en-US" w:eastAsia="zh-CN"/>
        </w:rPr>
      </w:pPr>
      <w:hyperlink w:anchor="_Toc138007783" w:history="1">
        <w:r>
          <w:rPr>
            <w:rStyle w:val="Hyperlink"/>
            <w:rFonts w:ascii="Times New Roman" w:hAnsi="Times New Roman" w:cs="Times New Roman"/>
            <w:b/>
            <w:noProof/>
          </w:rPr>
          <w:t>2.5.</w:t>
        </w:r>
        <w:r>
          <w:rPr>
            <w:noProof/>
            <w:webHidden/>
          </w:rPr>
          <w:tab/>
        </w:r>
        <w:r>
          <w:rPr>
            <w:noProof/>
            <w:webHidden/>
          </w:rPr>
          <w:fldChar w:fldCharType="begin"/>
        </w:r>
        <w:r>
          <w:rPr>
            <w:noProof/>
            <w:webHidden/>
          </w:rPr>
          <w:instrText xml:space="preserve"> PAGEREF _Toc138007783 \h </w:instrText>
        </w:r>
        <w:r>
          <w:rPr>
            <w:noProof/>
            <w:webHidden/>
          </w:rPr>
        </w:r>
        <w:r>
          <w:rPr>
            <w:noProof/>
            <w:webHidden/>
          </w:rPr>
          <w:fldChar w:fldCharType="separate"/>
        </w:r>
        <w:r>
          <w:rPr>
            <w:noProof/>
            <w:webHidden/>
          </w:rPr>
          <w:t>15</w:t>
        </w:r>
        <w:r>
          <w:rPr>
            <w:noProof/>
            <w:webHidden/>
          </w:rPr>
          <w:fldChar w:fldCharType="end"/>
        </w:r>
      </w:hyperlink>
    </w:p>
    <w:p w:rsidR="003D6C05" w:rsidRDefault="003358C5">
      <w:pPr>
        <w:pStyle w:val="TOC2"/>
        <w:tabs>
          <w:tab w:val="right" w:leader="dot" w:pos="8630"/>
        </w:tabs>
        <w:rPr>
          <w:rFonts w:eastAsia="SimSun"/>
          <w:noProof/>
          <w:lang w:val="en-US" w:eastAsia="zh-CN"/>
        </w:rPr>
      </w:pPr>
      <w:hyperlink w:anchor="_Toc138007784" w:history="1">
        <w:r>
          <w:rPr>
            <w:rStyle w:val="Hyperlink"/>
            <w:rFonts w:ascii="Times New Roman" w:hAnsi="Times New Roman" w:cs="Times New Roman"/>
            <w:b/>
            <w:noProof/>
          </w:rPr>
          <w:t>2.5.2 Budgetary Constr</w:t>
        </w:r>
        <w:r>
          <w:rPr>
            <w:rStyle w:val="Hyperlink"/>
            <w:rFonts w:ascii="Times New Roman" w:hAnsi="Times New Roman" w:cs="Times New Roman"/>
            <w:b/>
            <w:noProof/>
          </w:rPr>
          <w:t>aints</w:t>
        </w:r>
        <w:r>
          <w:rPr>
            <w:noProof/>
            <w:webHidden/>
          </w:rPr>
          <w:tab/>
        </w:r>
        <w:r>
          <w:rPr>
            <w:noProof/>
            <w:webHidden/>
          </w:rPr>
          <w:fldChar w:fldCharType="begin"/>
        </w:r>
        <w:r>
          <w:rPr>
            <w:noProof/>
            <w:webHidden/>
          </w:rPr>
          <w:instrText xml:space="preserve"> PAGEREF _Toc138007784 \h </w:instrText>
        </w:r>
        <w:r>
          <w:rPr>
            <w:noProof/>
            <w:webHidden/>
          </w:rPr>
        </w:r>
        <w:r>
          <w:rPr>
            <w:noProof/>
            <w:webHidden/>
          </w:rPr>
          <w:fldChar w:fldCharType="separate"/>
        </w:r>
        <w:r>
          <w:rPr>
            <w:noProof/>
            <w:webHidden/>
          </w:rPr>
          <w:t>16</w:t>
        </w:r>
        <w:r>
          <w:rPr>
            <w:noProof/>
            <w:webHidden/>
          </w:rPr>
          <w:fldChar w:fldCharType="end"/>
        </w:r>
      </w:hyperlink>
    </w:p>
    <w:p w:rsidR="003D6C05" w:rsidRDefault="003358C5">
      <w:pPr>
        <w:pStyle w:val="TOC2"/>
        <w:tabs>
          <w:tab w:val="right" w:leader="dot" w:pos="8630"/>
        </w:tabs>
        <w:rPr>
          <w:rFonts w:eastAsia="SimSun"/>
          <w:noProof/>
          <w:lang w:val="en-US" w:eastAsia="zh-CN"/>
        </w:rPr>
      </w:pPr>
      <w:hyperlink w:anchor="_Toc138007785" w:history="1">
        <w:r>
          <w:rPr>
            <w:rStyle w:val="Hyperlink"/>
            <w:rFonts w:ascii="Times New Roman" w:hAnsi="Times New Roman" w:cs="Times New Roman"/>
            <w:b/>
            <w:noProof/>
          </w:rPr>
          <w:t>2.5.3 Lack of Power</w:t>
        </w:r>
        <w:r>
          <w:rPr>
            <w:noProof/>
            <w:webHidden/>
          </w:rPr>
          <w:tab/>
        </w:r>
        <w:r>
          <w:rPr>
            <w:noProof/>
            <w:webHidden/>
          </w:rPr>
          <w:fldChar w:fldCharType="begin"/>
        </w:r>
        <w:r>
          <w:rPr>
            <w:noProof/>
            <w:webHidden/>
          </w:rPr>
          <w:instrText xml:space="preserve"> PAGEREF _Toc138007785 \h </w:instrText>
        </w:r>
        <w:r>
          <w:rPr>
            <w:noProof/>
            <w:webHidden/>
          </w:rPr>
        </w:r>
        <w:r>
          <w:rPr>
            <w:noProof/>
            <w:webHidden/>
          </w:rPr>
          <w:fldChar w:fldCharType="separate"/>
        </w:r>
        <w:r>
          <w:rPr>
            <w:noProof/>
            <w:webHidden/>
          </w:rPr>
          <w:t>16</w:t>
        </w:r>
        <w:r>
          <w:rPr>
            <w:noProof/>
            <w:webHidden/>
          </w:rPr>
          <w:fldChar w:fldCharType="end"/>
        </w:r>
      </w:hyperlink>
    </w:p>
    <w:p w:rsidR="003D6C05" w:rsidRDefault="003358C5">
      <w:pPr>
        <w:pStyle w:val="TOC2"/>
        <w:tabs>
          <w:tab w:val="right" w:leader="dot" w:pos="8630"/>
        </w:tabs>
        <w:rPr>
          <w:rFonts w:eastAsia="SimSun"/>
          <w:noProof/>
          <w:lang w:val="en-US" w:eastAsia="zh-CN"/>
        </w:rPr>
      </w:pPr>
      <w:hyperlink w:anchor="_Toc138007786" w:history="1">
        <w:r>
          <w:rPr>
            <w:rStyle w:val="Hyperlink"/>
            <w:rFonts w:ascii="Times New Roman" w:hAnsi="Times New Roman" w:cs="Times New Roman"/>
            <w:b/>
            <w:noProof/>
          </w:rPr>
          <w:t>2.5.4 Corrupt Tendencies</w:t>
        </w:r>
        <w:r>
          <w:rPr>
            <w:noProof/>
            <w:webHidden/>
          </w:rPr>
          <w:tab/>
        </w:r>
        <w:r>
          <w:rPr>
            <w:noProof/>
            <w:webHidden/>
          </w:rPr>
          <w:fldChar w:fldCharType="begin"/>
        </w:r>
        <w:r>
          <w:rPr>
            <w:noProof/>
            <w:webHidden/>
          </w:rPr>
          <w:instrText xml:space="preserve"> PAGEREF _Toc138007786 \h </w:instrText>
        </w:r>
        <w:r>
          <w:rPr>
            <w:noProof/>
            <w:webHidden/>
          </w:rPr>
        </w:r>
        <w:r>
          <w:rPr>
            <w:noProof/>
            <w:webHidden/>
          </w:rPr>
          <w:fldChar w:fldCharType="separate"/>
        </w:r>
        <w:r>
          <w:rPr>
            <w:noProof/>
            <w:webHidden/>
          </w:rPr>
          <w:t>17</w:t>
        </w:r>
        <w:r>
          <w:rPr>
            <w:noProof/>
            <w:webHidden/>
          </w:rPr>
          <w:fldChar w:fldCharType="end"/>
        </w:r>
      </w:hyperlink>
    </w:p>
    <w:p w:rsidR="003D6C05" w:rsidRDefault="003358C5">
      <w:pPr>
        <w:pStyle w:val="TOC2"/>
        <w:tabs>
          <w:tab w:val="right" w:leader="dot" w:pos="8630"/>
        </w:tabs>
        <w:rPr>
          <w:rFonts w:eastAsia="SimSun"/>
          <w:noProof/>
          <w:lang w:val="en-US" w:eastAsia="zh-CN"/>
        </w:rPr>
      </w:pPr>
      <w:hyperlink w:anchor="_Toc138007787" w:history="1">
        <w:r>
          <w:rPr>
            <w:rStyle w:val="Hyperlink"/>
            <w:rFonts w:ascii="Times New Roman" w:hAnsi="Times New Roman" w:cs="Times New Roman"/>
            <w:b/>
            <w:noProof/>
          </w:rPr>
          <w:t>2.5.</w:t>
        </w:r>
        <w:r>
          <w:rPr>
            <w:rStyle w:val="Hyperlink"/>
            <w:rFonts w:ascii="Times New Roman" w:hAnsi="Times New Roman" w:cs="Times New Roman"/>
            <w:b/>
            <w:noProof/>
          </w:rPr>
          <w:t>6 Access to records</w:t>
        </w:r>
        <w:r>
          <w:rPr>
            <w:noProof/>
            <w:webHidden/>
          </w:rPr>
          <w:tab/>
        </w:r>
        <w:r>
          <w:rPr>
            <w:noProof/>
            <w:webHidden/>
          </w:rPr>
          <w:fldChar w:fldCharType="begin"/>
        </w:r>
        <w:r>
          <w:rPr>
            <w:noProof/>
            <w:webHidden/>
          </w:rPr>
          <w:instrText xml:space="preserve"> PAGEREF _Toc138007787 \h </w:instrText>
        </w:r>
        <w:r>
          <w:rPr>
            <w:noProof/>
            <w:webHidden/>
          </w:rPr>
        </w:r>
        <w:r>
          <w:rPr>
            <w:noProof/>
            <w:webHidden/>
          </w:rPr>
          <w:fldChar w:fldCharType="separate"/>
        </w:r>
        <w:r>
          <w:rPr>
            <w:noProof/>
            <w:webHidden/>
          </w:rPr>
          <w:t>18</w:t>
        </w:r>
        <w:r>
          <w:rPr>
            <w:noProof/>
            <w:webHidden/>
          </w:rPr>
          <w:fldChar w:fldCharType="end"/>
        </w:r>
      </w:hyperlink>
    </w:p>
    <w:p w:rsidR="003D6C05" w:rsidRDefault="003358C5">
      <w:pPr>
        <w:pStyle w:val="TOC2"/>
        <w:tabs>
          <w:tab w:val="right" w:leader="dot" w:pos="8630"/>
        </w:tabs>
        <w:rPr>
          <w:rFonts w:eastAsia="SimSun"/>
          <w:noProof/>
          <w:lang w:val="en-US" w:eastAsia="zh-CN"/>
        </w:rPr>
      </w:pPr>
      <w:hyperlink w:anchor="_Toc138007788" w:history="1">
        <w:r>
          <w:rPr>
            <w:rStyle w:val="Hyperlink"/>
            <w:rFonts w:ascii="Times New Roman" w:hAnsi="Times New Roman" w:cs="Times New Roman"/>
            <w:b/>
            <w:noProof/>
          </w:rPr>
          <w:t>2.5.7 Independence</w:t>
        </w:r>
        <w:r>
          <w:rPr>
            <w:noProof/>
            <w:webHidden/>
          </w:rPr>
          <w:tab/>
        </w:r>
        <w:r>
          <w:rPr>
            <w:noProof/>
            <w:webHidden/>
          </w:rPr>
          <w:fldChar w:fldCharType="begin"/>
        </w:r>
        <w:r>
          <w:rPr>
            <w:noProof/>
            <w:webHidden/>
          </w:rPr>
          <w:instrText xml:space="preserve"> PAGEREF _Toc138007788 \h </w:instrText>
        </w:r>
        <w:r>
          <w:rPr>
            <w:noProof/>
            <w:webHidden/>
          </w:rPr>
        </w:r>
        <w:r>
          <w:rPr>
            <w:noProof/>
            <w:webHidden/>
          </w:rPr>
          <w:fldChar w:fldCharType="separate"/>
        </w:r>
        <w:r>
          <w:rPr>
            <w:noProof/>
            <w:webHidden/>
          </w:rPr>
          <w:t>18</w:t>
        </w:r>
        <w:r>
          <w:rPr>
            <w:noProof/>
            <w:webHidden/>
          </w:rPr>
          <w:fldChar w:fldCharType="end"/>
        </w:r>
      </w:hyperlink>
    </w:p>
    <w:p w:rsidR="003D6C05" w:rsidRDefault="003358C5">
      <w:pPr>
        <w:pStyle w:val="TOC1"/>
        <w:rPr>
          <w:rFonts w:eastAsia="SimSun"/>
          <w:noProof/>
          <w:lang w:val="en-US" w:eastAsia="zh-CN"/>
        </w:rPr>
      </w:pPr>
      <w:hyperlink w:anchor="_Toc138007789" w:history="1">
        <w:r>
          <w:rPr>
            <w:rStyle w:val="Hyperlink"/>
            <w:rFonts w:ascii="Times New Roman" w:hAnsi="Times New Roman" w:cs="Times New Roman"/>
            <w:b/>
            <w:noProof/>
          </w:rPr>
          <w:t>2.6 Empirical evidence</w:t>
        </w:r>
        <w:r>
          <w:rPr>
            <w:noProof/>
            <w:webHidden/>
          </w:rPr>
          <w:tab/>
        </w:r>
        <w:r>
          <w:rPr>
            <w:noProof/>
            <w:webHidden/>
          </w:rPr>
          <w:fldChar w:fldCharType="begin"/>
        </w:r>
        <w:r>
          <w:rPr>
            <w:noProof/>
            <w:webHidden/>
          </w:rPr>
          <w:instrText xml:space="preserve"> PAGEREF _Toc138007789 \h </w:instrText>
        </w:r>
        <w:r>
          <w:rPr>
            <w:noProof/>
            <w:webHidden/>
          </w:rPr>
        </w:r>
        <w:r>
          <w:rPr>
            <w:noProof/>
            <w:webHidden/>
          </w:rPr>
          <w:fldChar w:fldCharType="separate"/>
        </w:r>
        <w:r>
          <w:rPr>
            <w:noProof/>
            <w:webHidden/>
          </w:rPr>
          <w:t>19</w:t>
        </w:r>
        <w:r>
          <w:rPr>
            <w:noProof/>
            <w:webHidden/>
          </w:rPr>
          <w:fldChar w:fldCharType="end"/>
        </w:r>
      </w:hyperlink>
    </w:p>
    <w:p w:rsidR="003D6C05" w:rsidRDefault="003358C5">
      <w:pPr>
        <w:pStyle w:val="TOC1"/>
        <w:rPr>
          <w:rFonts w:eastAsia="SimSun"/>
          <w:noProof/>
          <w:lang w:val="en-US" w:eastAsia="zh-CN"/>
        </w:rPr>
      </w:pPr>
      <w:hyperlink w:anchor="_Toc138007790" w:history="1">
        <w:r>
          <w:rPr>
            <w:rStyle w:val="Hyperlink"/>
            <w:rFonts w:ascii="Times New Roman" w:hAnsi="Times New Roman" w:cs="Times New Roman"/>
            <w:b/>
            <w:noProof/>
          </w:rPr>
          <w:t>2.7 Gaps in literature</w:t>
        </w:r>
        <w:r>
          <w:rPr>
            <w:noProof/>
            <w:webHidden/>
          </w:rPr>
          <w:tab/>
        </w:r>
        <w:r>
          <w:rPr>
            <w:noProof/>
            <w:webHidden/>
          </w:rPr>
          <w:fldChar w:fldCharType="begin"/>
        </w:r>
        <w:r>
          <w:rPr>
            <w:noProof/>
            <w:webHidden/>
          </w:rPr>
          <w:instrText xml:space="preserve"> PAGEREF _Toc138007790 \h </w:instrText>
        </w:r>
        <w:r>
          <w:rPr>
            <w:noProof/>
            <w:webHidden/>
          </w:rPr>
        </w:r>
        <w:r>
          <w:rPr>
            <w:noProof/>
            <w:webHidden/>
          </w:rPr>
          <w:fldChar w:fldCharType="separate"/>
        </w:r>
        <w:r>
          <w:rPr>
            <w:noProof/>
            <w:webHidden/>
          </w:rPr>
          <w:t>27</w:t>
        </w:r>
        <w:r>
          <w:rPr>
            <w:noProof/>
            <w:webHidden/>
          </w:rPr>
          <w:fldChar w:fldCharType="end"/>
        </w:r>
      </w:hyperlink>
    </w:p>
    <w:p w:rsidR="003D6C05" w:rsidRDefault="003358C5">
      <w:pPr>
        <w:pStyle w:val="TOC1"/>
        <w:rPr>
          <w:rFonts w:eastAsia="SimSun"/>
          <w:noProof/>
          <w:lang w:val="en-US" w:eastAsia="zh-CN"/>
        </w:rPr>
      </w:pPr>
      <w:hyperlink w:anchor="_Toc138007791" w:history="1">
        <w:r>
          <w:rPr>
            <w:rStyle w:val="Hyperlink"/>
            <w:rFonts w:ascii="Times New Roman" w:hAnsi="Times New Roman" w:cs="Times New Roman"/>
            <w:b/>
            <w:noProof/>
          </w:rPr>
          <w:t>2.8 Conclusion</w:t>
        </w:r>
        <w:r>
          <w:rPr>
            <w:noProof/>
            <w:webHidden/>
          </w:rPr>
          <w:tab/>
        </w:r>
        <w:r>
          <w:rPr>
            <w:noProof/>
            <w:webHidden/>
          </w:rPr>
          <w:fldChar w:fldCharType="begin"/>
        </w:r>
        <w:r>
          <w:rPr>
            <w:noProof/>
            <w:webHidden/>
          </w:rPr>
          <w:instrText xml:space="preserve"> PAGEREF _Toc138007791 \h </w:instrText>
        </w:r>
        <w:r>
          <w:rPr>
            <w:noProof/>
            <w:webHidden/>
          </w:rPr>
        </w:r>
        <w:r>
          <w:rPr>
            <w:noProof/>
            <w:webHidden/>
          </w:rPr>
          <w:fldChar w:fldCharType="separate"/>
        </w:r>
        <w:r>
          <w:rPr>
            <w:noProof/>
            <w:webHidden/>
          </w:rPr>
          <w:t>27</w:t>
        </w:r>
        <w:r>
          <w:rPr>
            <w:noProof/>
            <w:webHidden/>
          </w:rPr>
          <w:fldChar w:fldCharType="end"/>
        </w:r>
      </w:hyperlink>
    </w:p>
    <w:p w:rsidR="003D6C05" w:rsidRDefault="003358C5">
      <w:pPr>
        <w:pStyle w:val="TOC1"/>
        <w:rPr>
          <w:rFonts w:eastAsia="SimSun"/>
          <w:noProof/>
          <w:lang w:val="en-US" w:eastAsia="zh-CN"/>
        </w:rPr>
      </w:pPr>
      <w:hyperlink w:anchor="_Toc138007792" w:history="1">
        <w:r>
          <w:rPr>
            <w:rStyle w:val="Hyperlink"/>
            <w:rFonts w:ascii="Times New Roman" w:hAnsi="Times New Roman" w:cs="Times New Roman"/>
            <w:b/>
            <w:noProof/>
          </w:rPr>
          <w:t>CHAPTER III</w:t>
        </w:r>
        <w:r>
          <w:rPr>
            <w:noProof/>
            <w:webHidden/>
          </w:rPr>
          <w:tab/>
        </w:r>
        <w:r>
          <w:rPr>
            <w:noProof/>
            <w:webHidden/>
          </w:rPr>
          <w:fldChar w:fldCharType="begin"/>
        </w:r>
        <w:r>
          <w:rPr>
            <w:noProof/>
            <w:webHidden/>
          </w:rPr>
          <w:instrText xml:space="preserve"> PAGEREF _Toc138007792 \h </w:instrText>
        </w:r>
        <w:r>
          <w:rPr>
            <w:noProof/>
            <w:webHidden/>
          </w:rPr>
        </w:r>
        <w:r>
          <w:rPr>
            <w:noProof/>
            <w:webHidden/>
          </w:rPr>
          <w:fldChar w:fldCharType="separate"/>
        </w:r>
        <w:r>
          <w:rPr>
            <w:noProof/>
            <w:webHidden/>
          </w:rPr>
          <w:t>28</w:t>
        </w:r>
        <w:r>
          <w:rPr>
            <w:noProof/>
            <w:webHidden/>
          </w:rPr>
          <w:fldChar w:fldCharType="end"/>
        </w:r>
      </w:hyperlink>
    </w:p>
    <w:p w:rsidR="003D6C05" w:rsidRDefault="003358C5">
      <w:pPr>
        <w:pStyle w:val="TOC1"/>
        <w:rPr>
          <w:rFonts w:eastAsia="SimSun"/>
          <w:noProof/>
          <w:lang w:val="en-US" w:eastAsia="zh-CN"/>
        </w:rPr>
      </w:pPr>
      <w:hyperlink w:anchor="_Toc138007793" w:history="1">
        <w:r>
          <w:rPr>
            <w:rStyle w:val="Hyperlink"/>
            <w:rFonts w:ascii="Times New Roman" w:hAnsi="Times New Roman" w:cs="Times New Roman"/>
            <w:b/>
            <w:noProof/>
          </w:rPr>
          <w:t xml:space="preserve">RESEARCH DESIGN </w:t>
        </w:r>
        <w:r>
          <w:rPr>
            <w:rStyle w:val="Hyperlink"/>
            <w:rFonts w:ascii="Times New Roman" w:hAnsi="Times New Roman" w:cs="Times New Roman"/>
            <w:b/>
            <w:noProof/>
          </w:rPr>
          <w:t>AND METHODOLOGY</w:t>
        </w:r>
        <w:r>
          <w:rPr>
            <w:noProof/>
            <w:webHidden/>
          </w:rPr>
          <w:tab/>
        </w:r>
        <w:r>
          <w:rPr>
            <w:noProof/>
            <w:webHidden/>
          </w:rPr>
          <w:fldChar w:fldCharType="begin"/>
        </w:r>
        <w:r>
          <w:rPr>
            <w:noProof/>
            <w:webHidden/>
          </w:rPr>
          <w:instrText xml:space="preserve"> PAGEREF _Toc138007793 \h </w:instrText>
        </w:r>
        <w:r>
          <w:rPr>
            <w:noProof/>
            <w:webHidden/>
          </w:rPr>
        </w:r>
        <w:r>
          <w:rPr>
            <w:noProof/>
            <w:webHidden/>
          </w:rPr>
          <w:fldChar w:fldCharType="separate"/>
        </w:r>
        <w:r>
          <w:rPr>
            <w:noProof/>
            <w:webHidden/>
          </w:rPr>
          <w:t>28</w:t>
        </w:r>
        <w:r>
          <w:rPr>
            <w:noProof/>
            <w:webHidden/>
          </w:rPr>
          <w:fldChar w:fldCharType="end"/>
        </w:r>
      </w:hyperlink>
    </w:p>
    <w:p w:rsidR="003D6C05" w:rsidRDefault="003358C5">
      <w:pPr>
        <w:pStyle w:val="TOC1"/>
        <w:rPr>
          <w:rFonts w:eastAsia="SimSun"/>
          <w:noProof/>
          <w:lang w:val="en-US" w:eastAsia="zh-CN"/>
        </w:rPr>
      </w:pPr>
      <w:hyperlink w:anchor="_Toc138007794" w:history="1">
        <w:r>
          <w:rPr>
            <w:rStyle w:val="Hyperlink"/>
            <w:rFonts w:ascii="Times New Roman" w:hAnsi="Times New Roman" w:cs="Times New Roman"/>
            <w:b/>
            <w:noProof/>
          </w:rPr>
          <w:t>3.0 Introduction</w:t>
        </w:r>
        <w:r>
          <w:rPr>
            <w:noProof/>
            <w:webHidden/>
          </w:rPr>
          <w:tab/>
        </w:r>
        <w:r>
          <w:rPr>
            <w:noProof/>
            <w:webHidden/>
          </w:rPr>
          <w:fldChar w:fldCharType="begin"/>
        </w:r>
        <w:r>
          <w:rPr>
            <w:noProof/>
            <w:webHidden/>
          </w:rPr>
          <w:instrText xml:space="preserve"> PAGEREF _Toc138007794 \h </w:instrText>
        </w:r>
        <w:r>
          <w:rPr>
            <w:noProof/>
            <w:webHidden/>
          </w:rPr>
        </w:r>
        <w:r>
          <w:rPr>
            <w:noProof/>
            <w:webHidden/>
          </w:rPr>
          <w:fldChar w:fldCharType="separate"/>
        </w:r>
        <w:r>
          <w:rPr>
            <w:noProof/>
            <w:webHidden/>
          </w:rPr>
          <w:t>28</w:t>
        </w:r>
        <w:r>
          <w:rPr>
            <w:noProof/>
            <w:webHidden/>
          </w:rPr>
          <w:fldChar w:fldCharType="end"/>
        </w:r>
      </w:hyperlink>
    </w:p>
    <w:p w:rsidR="003D6C05" w:rsidRDefault="003358C5">
      <w:pPr>
        <w:pStyle w:val="TOC1"/>
        <w:rPr>
          <w:rFonts w:eastAsia="SimSun"/>
          <w:noProof/>
          <w:lang w:val="en-US" w:eastAsia="zh-CN"/>
        </w:rPr>
      </w:pPr>
      <w:hyperlink w:anchor="_Toc138007795" w:history="1">
        <w:r>
          <w:rPr>
            <w:rStyle w:val="Hyperlink"/>
            <w:rFonts w:ascii="Times New Roman" w:hAnsi="Times New Roman" w:cs="Times New Roman"/>
            <w:b/>
            <w:noProof/>
          </w:rPr>
          <w:t>3.1 Research design</w:t>
        </w:r>
        <w:r>
          <w:rPr>
            <w:noProof/>
            <w:webHidden/>
          </w:rPr>
          <w:tab/>
        </w:r>
        <w:r>
          <w:rPr>
            <w:noProof/>
            <w:webHidden/>
          </w:rPr>
          <w:fldChar w:fldCharType="begin"/>
        </w:r>
        <w:r>
          <w:rPr>
            <w:noProof/>
            <w:webHidden/>
          </w:rPr>
          <w:instrText xml:space="preserve"> PAGEREF _Toc138007795 \h </w:instrText>
        </w:r>
        <w:r>
          <w:rPr>
            <w:noProof/>
            <w:webHidden/>
          </w:rPr>
        </w:r>
        <w:r>
          <w:rPr>
            <w:noProof/>
            <w:webHidden/>
          </w:rPr>
          <w:fldChar w:fldCharType="separate"/>
        </w:r>
        <w:r>
          <w:rPr>
            <w:noProof/>
            <w:webHidden/>
          </w:rPr>
          <w:t>28</w:t>
        </w:r>
        <w:r>
          <w:rPr>
            <w:noProof/>
            <w:webHidden/>
          </w:rPr>
          <w:fldChar w:fldCharType="end"/>
        </w:r>
      </w:hyperlink>
    </w:p>
    <w:p w:rsidR="003D6C05" w:rsidRDefault="003358C5">
      <w:pPr>
        <w:pStyle w:val="TOC1"/>
        <w:rPr>
          <w:rFonts w:eastAsia="SimSun"/>
          <w:noProof/>
          <w:lang w:val="en-US" w:eastAsia="zh-CN"/>
        </w:rPr>
      </w:pPr>
      <w:hyperlink w:anchor="_Toc138007796" w:history="1">
        <w:r>
          <w:rPr>
            <w:rStyle w:val="Hyperlink"/>
            <w:rFonts w:ascii="Times New Roman" w:hAnsi="Times New Roman" w:cs="Times New Roman"/>
            <w:b/>
            <w:noProof/>
          </w:rPr>
          <w:t>3.1.1 Descriptive research design</w:t>
        </w:r>
        <w:r>
          <w:rPr>
            <w:noProof/>
            <w:webHidden/>
          </w:rPr>
          <w:tab/>
        </w:r>
        <w:r>
          <w:rPr>
            <w:noProof/>
            <w:webHidden/>
          </w:rPr>
          <w:fldChar w:fldCharType="begin"/>
        </w:r>
        <w:r>
          <w:rPr>
            <w:noProof/>
            <w:webHidden/>
          </w:rPr>
          <w:instrText xml:space="preserve"> PAGEREF _Toc138007796 \h </w:instrText>
        </w:r>
        <w:r>
          <w:rPr>
            <w:noProof/>
            <w:webHidden/>
          </w:rPr>
        </w:r>
        <w:r>
          <w:rPr>
            <w:noProof/>
            <w:webHidden/>
          </w:rPr>
          <w:fldChar w:fldCharType="separate"/>
        </w:r>
        <w:r>
          <w:rPr>
            <w:noProof/>
            <w:webHidden/>
          </w:rPr>
          <w:t>29</w:t>
        </w:r>
        <w:r>
          <w:rPr>
            <w:noProof/>
            <w:webHidden/>
          </w:rPr>
          <w:fldChar w:fldCharType="end"/>
        </w:r>
      </w:hyperlink>
    </w:p>
    <w:p w:rsidR="003D6C05" w:rsidRDefault="003358C5">
      <w:pPr>
        <w:pStyle w:val="TOC1"/>
        <w:rPr>
          <w:rFonts w:eastAsia="SimSun"/>
          <w:noProof/>
          <w:lang w:val="en-US" w:eastAsia="zh-CN"/>
        </w:rPr>
      </w:pPr>
      <w:hyperlink w:anchor="_Toc138007797" w:history="1">
        <w:r>
          <w:rPr>
            <w:rStyle w:val="Hyperlink"/>
            <w:rFonts w:ascii="Times New Roman" w:hAnsi="Times New Roman" w:cs="Times New Roman"/>
            <w:b/>
            <w:noProof/>
          </w:rPr>
          <w:t>3.1.2 Quantitative Approach</w:t>
        </w:r>
        <w:r>
          <w:rPr>
            <w:noProof/>
            <w:webHidden/>
          </w:rPr>
          <w:tab/>
        </w:r>
        <w:r>
          <w:rPr>
            <w:noProof/>
            <w:webHidden/>
          </w:rPr>
          <w:fldChar w:fldCharType="begin"/>
        </w:r>
        <w:r>
          <w:rPr>
            <w:noProof/>
            <w:webHidden/>
          </w:rPr>
          <w:instrText xml:space="preserve"> PAGEREF _Toc138007797 \h </w:instrText>
        </w:r>
        <w:r>
          <w:rPr>
            <w:noProof/>
            <w:webHidden/>
          </w:rPr>
        </w:r>
        <w:r>
          <w:rPr>
            <w:noProof/>
            <w:webHidden/>
          </w:rPr>
          <w:fldChar w:fldCharType="separate"/>
        </w:r>
        <w:r>
          <w:rPr>
            <w:noProof/>
            <w:webHidden/>
          </w:rPr>
          <w:t>29</w:t>
        </w:r>
        <w:r>
          <w:rPr>
            <w:noProof/>
            <w:webHidden/>
          </w:rPr>
          <w:fldChar w:fldCharType="end"/>
        </w:r>
      </w:hyperlink>
    </w:p>
    <w:p w:rsidR="003D6C05" w:rsidRDefault="003358C5">
      <w:pPr>
        <w:pStyle w:val="TOC1"/>
        <w:rPr>
          <w:rFonts w:eastAsia="SimSun"/>
          <w:noProof/>
          <w:lang w:val="en-US" w:eastAsia="zh-CN"/>
        </w:rPr>
      </w:pPr>
      <w:hyperlink w:anchor="_Toc138007798" w:history="1">
        <w:r>
          <w:rPr>
            <w:rStyle w:val="Hyperlink"/>
            <w:rFonts w:ascii="Times New Roman" w:hAnsi="Times New Roman" w:cs="Times New Roman"/>
            <w:b/>
            <w:noProof/>
          </w:rPr>
          <w:t>3.1.3 Qualitative Approach</w:t>
        </w:r>
        <w:r>
          <w:rPr>
            <w:noProof/>
            <w:webHidden/>
          </w:rPr>
          <w:tab/>
        </w:r>
        <w:r>
          <w:rPr>
            <w:noProof/>
            <w:webHidden/>
          </w:rPr>
          <w:fldChar w:fldCharType="begin"/>
        </w:r>
        <w:r>
          <w:rPr>
            <w:noProof/>
            <w:webHidden/>
          </w:rPr>
          <w:instrText xml:space="preserve"> PAGEREF _Toc138007798 \h </w:instrText>
        </w:r>
        <w:r>
          <w:rPr>
            <w:noProof/>
            <w:webHidden/>
          </w:rPr>
        </w:r>
        <w:r>
          <w:rPr>
            <w:noProof/>
            <w:webHidden/>
          </w:rPr>
          <w:fldChar w:fldCharType="separate"/>
        </w:r>
        <w:r>
          <w:rPr>
            <w:noProof/>
            <w:webHidden/>
          </w:rPr>
          <w:t>29</w:t>
        </w:r>
        <w:r>
          <w:rPr>
            <w:noProof/>
            <w:webHidden/>
          </w:rPr>
          <w:fldChar w:fldCharType="end"/>
        </w:r>
      </w:hyperlink>
    </w:p>
    <w:p w:rsidR="003D6C05" w:rsidRDefault="003358C5">
      <w:pPr>
        <w:pStyle w:val="TOC1"/>
        <w:rPr>
          <w:rFonts w:eastAsia="SimSun"/>
          <w:noProof/>
          <w:lang w:val="en-US" w:eastAsia="zh-CN"/>
        </w:rPr>
      </w:pPr>
      <w:hyperlink w:anchor="_Toc138007799" w:history="1">
        <w:r>
          <w:rPr>
            <w:rStyle w:val="Hyperlink"/>
            <w:rFonts w:ascii="Times New Roman" w:hAnsi="Times New Roman" w:cs="Times New Roman"/>
            <w:b/>
            <w:noProof/>
          </w:rPr>
          <w:t>3.2 Data Sources</w:t>
        </w:r>
        <w:r>
          <w:rPr>
            <w:noProof/>
            <w:webHidden/>
          </w:rPr>
          <w:tab/>
        </w:r>
        <w:r>
          <w:rPr>
            <w:noProof/>
            <w:webHidden/>
          </w:rPr>
          <w:fldChar w:fldCharType="begin"/>
        </w:r>
        <w:r>
          <w:rPr>
            <w:noProof/>
            <w:webHidden/>
          </w:rPr>
          <w:instrText xml:space="preserve"> PAGEREF _Toc138007799 \h </w:instrText>
        </w:r>
        <w:r>
          <w:rPr>
            <w:noProof/>
            <w:webHidden/>
          </w:rPr>
        </w:r>
        <w:r>
          <w:rPr>
            <w:noProof/>
            <w:webHidden/>
          </w:rPr>
          <w:fldChar w:fldCharType="separate"/>
        </w:r>
        <w:r>
          <w:rPr>
            <w:noProof/>
            <w:webHidden/>
          </w:rPr>
          <w:t>30</w:t>
        </w:r>
        <w:r>
          <w:rPr>
            <w:noProof/>
            <w:webHidden/>
          </w:rPr>
          <w:fldChar w:fldCharType="end"/>
        </w:r>
      </w:hyperlink>
    </w:p>
    <w:p w:rsidR="003D6C05" w:rsidRDefault="003358C5">
      <w:pPr>
        <w:pStyle w:val="TOC1"/>
        <w:rPr>
          <w:rFonts w:eastAsia="SimSun"/>
          <w:noProof/>
          <w:lang w:val="en-US" w:eastAsia="zh-CN"/>
        </w:rPr>
      </w:pPr>
      <w:hyperlink w:anchor="_Toc138007800" w:history="1">
        <w:r>
          <w:rPr>
            <w:rStyle w:val="Hyperlink"/>
            <w:rFonts w:ascii="Times New Roman" w:hAnsi="Times New Roman" w:cs="Times New Roman"/>
            <w:b/>
            <w:noProof/>
          </w:rPr>
          <w:t>3.2.2 Primary data sources</w:t>
        </w:r>
        <w:r>
          <w:rPr>
            <w:noProof/>
            <w:webHidden/>
          </w:rPr>
          <w:tab/>
        </w:r>
        <w:r>
          <w:rPr>
            <w:noProof/>
            <w:webHidden/>
          </w:rPr>
          <w:fldChar w:fldCharType="begin"/>
        </w:r>
        <w:r>
          <w:rPr>
            <w:noProof/>
            <w:webHidden/>
          </w:rPr>
          <w:instrText xml:space="preserve"> PAGEREF _Toc138007800 \h </w:instrText>
        </w:r>
        <w:r>
          <w:rPr>
            <w:noProof/>
            <w:webHidden/>
          </w:rPr>
        </w:r>
        <w:r>
          <w:rPr>
            <w:noProof/>
            <w:webHidden/>
          </w:rPr>
          <w:fldChar w:fldCharType="separate"/>
        </w:r>
        <w:r>
          <w:rPr>
            <w:noProof/>
            <w:webHidden/>
          </w:rPr>
          <w:t>30</w:t>
        </w:r>
        <w:r>
          <w:rPr>
            <w:noProof/>
            <w:webHidden/>
          </w:rPr>
          <w:fldChar w:fldCharType="end"/>
        </w:r>
      </w:hyperlink>
    </w:p>
    <w:p w:rsidR="003D6C05" w:rsidRDefault="003358C5">
      <w:pPr>
        <w:pStyle w:val="TOC1"/>
        <w:rPr>
          <w:rFonts w:eastAsia="SimSun"/>
          <w:noProof/>
          <w:lang w:val="en-US" w:eastAsia="zh-CN"/>
        </w:rPr>
      </w:pPr>
      <w:hyperlink w:anchor="_Toc138007801" w:history="1">
        <w:r>
          <w:rPr>
            <w:rStyle w:val="Hyperlink"/>
            <w:rFonts w:ascii="Times New Roman" w:hAnsi="Times New Roman" w:cs="Times New Roman"/>
            <w:b/>
            <w:noProof/>
          </w:rPr>
          <w:t>3.3 Targeted population</w:t>
        </w:r>
        <w:r>
          <w:rPr>
            <w:noProof/>
            <w:webHidden/>
          </w:rPr>
          <w:tab/>
        </w:r>
        <w:r>
          <w:rPr>
            <w:noProof/>
            <w:webHidden/>
          </w:rPr>
          <w:fldChar w:fldCharType="begin"/>
        </w:r>
        <w:r>
          <w:rPr>
            <w:noProof/>
            <w:webHidden/>
          </w:rPr>
          <w:instrText xml:space="preserve"> PAGEREF _Toc138007801 \h </w:instrText>
        </w:r>
        <w:r>
          <w:rPr>
            <w:noProof/>
            <w:webHidden/>
          </w:rPr>
        </w:r>
        <w:r>
          <w:rPr>
            <w:noProof/>
            <w:webHidden/>
          </w:rPr>
          <w:fldChar w:fldCharType="separate"/>
        </w:r>
        <w:r>
          <w:rPr>
            <w:noProof/>
            <w:webHidden/>
          </w:rPr>
          <w:t>31</w:t>
        </w:r>
        <w:r>
          <w:rPr>
            <w:noProof/>
            <w:webHidden/>
          </w:rPr>
          <w:fldChar w:fldCharType="end"/>
        </w:r>
      </w:hyperlink>
    </w:p>
    <w:p w:rsidR="003D6C05" w:rsidRDefault="003358C5">
      <w:pPr>
        <w:pStyle w:val="TOC1"/>
        <w:rPr>
          <w:rFonts w:eastAsia="SimSun"/>
          <w:noProof/>
          <w:lang w:val="en-US" w:eastAsia="zh-CN"/>
        </w:rPr>
      </w:pPr>
      <w:hyperlink w:anchor="_Toc138007802" w:history="1">
        <w:r>
          <w:rPr>
            <w:rStyle w:val="Hyperlink"/>
            <w:rFonts w:ascii="Times New Roman" w:hAnsi="Times New Roman" w:cs="Times New Roman"/>
            <w:b/>
            <w:noProof/>
          </w:rPr>
          <w:t>3.4 Sample size</w:t>
        </w:r>
        <w:r>
          <w:rPr>
            <w:noProof/>
            <w:webHidden/>
          </w:rPr>
          <w:tab/>
        </w:r>
        <w:r>
          <w:rPr>
            <w:noProof/>
            <w:webHidden/>
          </w:rPr>
          <w:fldChar w:fldCharType="begin"/>
        </w:r>
        <w:r>
          <w:rPr>
            <w:noProof/>
            <w:webHidden/>
          </w:rPr>
          <w:instrText xml:space="preserve"> PAGEREF _Toc138007802 \h </w:instrText>
        </w:r>
        <w:r>
          <w:rPr>
            <w:noProof/>
            <w:webHidden/>
          </w:rPr>
        </w:r>
        <w:r>
          <w:rPr>
            <w:noProof/>
            <w:webHidden/>
          </w:rPr>
          <w:fldChar w:fldCharType="separate"/>
        </w:r>
        <w:r>
          <w:rPr>
            <w:noProof/>
            <w:webHidden/>
          </w:rPr>
          <w:t>31</w:t>
        </w:r>
        <w:r>
          <w:rPr>
            <w:noProof/>
            <w:webHidden/>
          </w:rPr>
          <w:fldChar w:fldCharType="end"/>
        </w:r>
      </w:hyperlink>
    </w:p>
    <w:p w:rsidR="003D6C05" w:rsidRDefault="003358C5">
      <w:pPr>
        <w:pStyle w:val="TOC1"/>
        <w:rPr>
          <w:rFonts w:eastAsia="SimSun"/>
          <w:noProof/>
          <w:lang w:val="en-US" w:eastAsia="zh-CN"/>
        </w:rPr>
      </w:pPr>
      <w:hyperlink w:anchor="_Toc138007803" w:history="1">
        <w:r>
          <w:rPr>
            <w:rStyle w:val="Hyperlink"/>
            <w:rFonts w:ascii="Times New Roman" w:hAnsi="Times New Roman" w:cs="Times New Roman"/>
            <w:b/>
            <w:noProof/>
          </w:rPr>
          <w:t xml:space="preserve">3.5 </w:t>
        </w:r>
        <w:r>
          <w:rPr>
            <w:rStyle w:val="Hyperlink"/>
            <w:rFonts w:ascii="Times New Roman" w:hAnsi="Times New Roman" w:cs="Times New Roman"/>
            <w:b/>
            <w:noProof/>
          </w:rPr>
          <w:t>Sampling Technique</w:t>
        </w:r>
        <w:r>
          <w:rPr>
            <w:noProof/>
            <w:webHidden/>
          </w:rPr>
          <w:tab/>
        </w:r>
        <w:r>
          <w:rPr>
            <w:noProof/>
            <w:webHidden/>
          </w:rPr>
          <w:fldChar w:fldCharType="begin"/>
        </w:r>
        <w:r>
          <w:rPr>
            <w:noProof/>
            <w:webHidden/>
          </w:rPr>
          <w:instrText xml:space="preserve"> PAGEREF _Toc138007803 \h </w:instrText>
        </w:r>
        <w:r>
          <w:rPr>
            <w:noProof/>
            <w:webHidden/>
          </w:rPr>
        </w:r>
        <w:r>
          <w:rPr>
            <w:noProof/>
            <w:webHidden/>
          </w:rPr>
          <w:fldChar w:fldCharType="separate"/>
        </w:r>
        <w:r>
          <w:rPr>
            <w:noProof/>
            <w:webHidden/>
          </w:rPr>
          <w:t>32</w:t>
        </w:r>
        <w:r>
          <w:rPr>
            <w:noProof/>
            <w:webHidden/>
          </w:rPr>
          <w:fldChar w:fldCharType="end"/>
        </w:r>
      </w:hyperlink>
    </w:p>
    <w:p w:rsidR="003D6C05" w:rsidRDefault="003358C5">
      <w:pPr>
        <w:pStyle w:val="TOC1"/>
        <w:rPr>
          <w:rFonts w:eastAsia="SimSun"/>
          <w:noProof/>
          <w:lang w:val="en-US" w:eastAsia="zh-CN"/>
        </w:rPr>
      </w:pPr>
      <w:hyperlink w:anchor="_Toc138007804" w:history="1">
        <w:r>
          <w:rPr>
            <w:rStyle w:val="Hyperlink"/>
            <w:rFonts w:ascii="Times New Roman" w:hAnsi="Times New Roman" w:cs="Times New Roman"/>
            <w:b/>
            <w:noProof/>
          </w:rPr>
          <w:t>3.6 Research Instrument</w:t>
        </w:r>
        <w:r>
          <w:rPr>
            <w:noProof/>
            <w:webHidden/>
          </w:rPr>
          <w:tab/>
        </w:r>
        <w:r>
          <w:rPr>
            <w:noProof/>
            <w:webHidden/>
          </w:rPr>
          <w:fldChar w:fldCharType="begin"/>
        </w:r>
        <w:r>
          <w:rPr>
            <w:noProof/>
            <w:webHidden/>
          </w:rPr>
          <w:instrText xml:space="preserve"> PAGEREF _Toc138007804 \h </w:instrText>
        </w:r>
        <w:r>
          <w:rPr>
            <w:noProof/>
            <w:webHidden/>
          </w:rPr>
        </w:r>
        <w:r>
          <w:rPr>
            <w:noProof/>
            <w:webHidden/>
          </w:rPr>
          <w:fldChar w:fldCharType="separate"/>
        </w:r>
        <w:r>
          <w:rPr>
            <w:noProof/>
            <w:webHidden/>
          </w:rPr>
          <w:t>33</w:t>
        </w:r>
        <w:r>
          <w:rPr>
            <w:noProof/>
            <w:webHidden/>
          </w:rPr>
          <w:fldChar w:fldCharType="end"/>
        </w:r>
      </w:hyperlink>
    </w:p>
    <w:p w:rsidR="003D6C05" w:rsidRDefault="003358C5">
      <w:pPr>
        <w:pStyle w:val="TOC1"/>
        <w:rPr>
          <w:rFonts w:eastAsia="SimSun"/>
          <w:noProof/>
          <w:lang w:val="en-US" w:eastAsia="zh-CN"/>
        </w:rPr>
      </w:pPr>
      <w:hyperlink w:anchor="_Toc138007805" w:history="1">
        <w:r>
          <w:rPr>
            <w:rStyle w:val="Hyperlink"/>
            <w:rFonts w:ascii="Times New Roman" w:hAnsi="Times New Roman" w:cs="Times New Roman"/>
            <w:b/>
            <w:noProof/>
          </w:rPr>
          <w:t>3.6.1Questionnaires</w:t>
        </w:r>
        <w:r>
          <w:rPr>
            <w:noProof/>
            <w:webHidden/>
          </w:rPr>
          <w:tab/>
        </w:r>
        <w:r>
          <w:rPr>
            <w:noProof/>
            <w:webHidden/>
          </w:rPr>
          <w:fldChar w:fldCharType="begin"/>
        </w:r>
        <w:r>
          <w:rPr>
            <w:noProof/>
            <w:webHidden/>
          </w:rPr>
          <w:instrText xml:space="preserve"> PAGEREF _Toc138007805 \h </w:instrText>
        </w:r>
        <w:r>
          <w:rPr>
            <w:noProof/>
            <w:webHidden/>
          </w:rPr>
        </w:r>
        <w:r>
          <w:rPr>
            <w:noProof/>
            <w:webHidden/>
          </w:rPr>
          <w:fldChar w:fldCharType="separate"/>
        </w:r>
        <w:r>
          <w:rPr>
            <w:noProof/>
            <w:webHidden/>
          </w:rPr>
          <w:t>33</w:t>
        </w:r>
        <w:r>
          <w:rPr>
            <w:noProof/>
            <w:webHidden/>
          </w:rPr>
          <w:fldChar w:fldCharType="end"/>
        </w:r>
      </w:hyperlink>
    </w:p>
    <w:p w:rsidR="003D6C05" w:rsidRDefault="003358C5">
      <w:pPr>
        <w:pStyle w:val="TOC1"/>
        <w:rPr>
          <w:rFonts w:eastAsia="SimSun"/>
          <w:noProof/>
          <w:lang w:val="en-US" w:eastAsia="zh-CN"/>
        </w:rPr>
      </w:pPr>
      <w:hyperlink w:anchor="_Toc138007806" w:history="1">
        <w:r>
          <w:rPr>
            <w:rStyle w:val="Hyperlink"/>
            <w:rFonts w:ascii="Times New Roman" w:hAnsi="Times New Roman" w:cs="Times New Roman"/>
            <w:b/>
            <w:noProof/>
          </w:rPr>
          <w:t>3.6.2 In</w:t>
        </w:r>
        <w:r>
          <w:rPr>
            <w:rStyle w:val="Hyperlink"/>
            <w:rFonts w:ascii="Times New Roman" w:hAnsi="Times New Roman" w:cs="Times New Roman"/>
            <w:b/>
            <w:noProof/>
          </w:rPr>
          <w:t>terviews</w:t>
        </w:r>
        <w:r>
          <w:rPr>
            <w:noProof/>
            <w:webHidden/>
          </w:rPr>
          <w:tab/>
        </w:r>
        <w:r>
          <w:rPr>
            <w:noProof/>
            <w:webHidden/>
          </w:rPr>
          <w:fldChar w:fldCharType="begin"/>
        </w:r>
        <w:r>
          <w:rPr>
            <w:noProof/>
            <w:webHidden/>
          </w:rPr>
          <w:instrText xml:space="preserve"> PAGEREF _Toc138007806 \h </w:instrText>
        </w:r>
        <w:r>
          <w:rPr>
            <w:noProof/>
            <w:webHidden/>
          </w:rPr>
        </w:r>
        <w:r>
          <w:rPr>
            <w:noProof/>
            <w:webHidden/>
          </w:rPr>
          <w:fldChar w:fldCharType="separate"/>
        </w:r>
        <w:r>
          <w:rPr>
            <w:noProof/>
            <w:webHidden/>
          </w:rPr>
          <w:t>34</w:t>
        </w:r>
        <w:r>
          <w:rPr>
            <w:noProof/>
            <w:webHidden/>
          </w:rPr>
          <w:fldChar w:fldCharType="end"/>
        </w:r>
      </w:hyperlink>
    </w:p>
    <w:p w:rsidR="003D6C05" w:rsidRDefault="003358C5">
      <w:pPr>
        <w:pStyle w:val="TOC1"/>
        <w:rPr>
          <w:rFonts w:eastAsia="SimSun"/>
          <w:noProof/>
          <w:lang w:val="en-US" w:eastAsia="zh-CN"/>
        </w:rPr>
      </w:pPr>
      <w:hyperlink w:anchor="_Toc138007807" w:history="1">
        <w:r>
          <w:rPr>
            <w:rStyle w:val="Hyperlink"/>
            <w:rFonts w:ascii="Times New Roman" w:hAnsi="Times New Roman" w:cs="Times New Roman"/>
            <w:b/>
            <w:noProof/>
          </w:rPr>
          <w:t>3.7 Data Collection Procedure</w:t>
        </w:r>
        <w:r>
          <w:rPr>
            <w:noProof/>
            <w:webHidden/>
          </w:rPr>
          <w:tab/>
        </w:r>
        <w:r>
          <w:rPr>
            <w:noProof/>
            <w:webHidden/>
          </w:rPr>
          <w:fldChar w:fldCharType="begin"/>
        </w:r>
        <w:r>
          <w:rPr>
            <w:noProof/>
            <w:webHidden/>
          </w:rPr>
          <w:instrText xml:space="preserve"> PAGEREF _Toc138007807 \h </w:instrText>
        </w:r>
        <w:r>
          <w:rPr>
            <w:noProof/>
            <w:webHidden/>
          </w:rPr>
        </w:r>
        <w:r>
          <w:rPr>
            <w:noProof/>
            <w:webHidden/>
          </w:rPr>
          <w:fldChar w:fldCharType="separate"/>
        </w:r>
        <w:r>
          <w:rPr>
            <w:noProof/>
            <w:webHidden/>
          </w:rPr>
          <w:t>34</w:t>
        </w:r>
        <w:r>
          <w:rPr>
            <w:noProof/>
            <w:webHidden/>
          </w:rPr>
          <w:fldChar w:fldCharType="end"/>
        </w:r>
      </w:hyperlink>
    </w:p>
    <w:p w:rsidR="003D6C05" w:rsidRDefault="003358C5">
      <w:pPr>
        <w:pStyle w:val="TOC1"/>
        <w:rPr>
          <w:rFonts w:eastAsia="SimSun"/>
          <w:noProof/>
          <w:lang w:val="en-US" w:eastAsia="zh-CN"/>
        </w:rPr>
      </w:pPr>
      <w:hyperlink w:anchor="_Toc138007808" w:history="1">
        <w:r>
          <w:rPr>
            <w:rStyle w:val="Hyperlink"/>
            <w:rFonts w:ascii="Times New Roman" w:hAnsi="Times New Roman" w:cs="Times New Roman"/>
            <w:b/>
            <w:noProof/>
          </w:rPr>
          <w:t>3.8 Data Presentation and Analysis</w:t>
        </w:r>
        <w:r>
          <w:rPr>
            <w:noProof/>
            <w:webHidden/>
          </w:rPr>
          <w:tab/>
        </w:r>
        <w:r>
          <w:rPr>
            <w:noProof/>
            <w:webHidden/>
          </w:rPr>
          <w:fldChar w:fldCharType="begin"/>
        </w:r>
        <w:r>
          <w:rPr>
            <w:noProof/>
            <w:webHidden/>
          </w:rPr>
          <w:instrText xml:space="preserve"> PAGEREF _Toc138007808 \h </w:instrText>
        </w:r>
        <w:r>
          <w:rPr>
            <w:noProof/>
            <w:webHidden/>
          </w:rPr>
        </w:r>
        <w:r>
          <w:rPr>
            <w:noProof/>
            <w:webHidden/>
          </w:rPr>
          <w:fldChar w:fldCharType="separate"/>
        </w:r>
        <w:r>
          <w:rPr>
            <w:noProof/>
            <w:webHidden/>
          </w:rPr>
          <w:t>34</w:t>
        </w:r>
        <w:r>
          <w:rPr>
            <w:noProof/>
            <w:webHidden/>
          </w:rPr>
          <w:fldChar w:fldCharType="end"/>
        </w:r>
      </w:hyperlink>
    </w:p>
    <w:p w:rsidR="003D6C05" w:rsidRDefault="003358C5">
      <w:pPr>
        <w:pStyle w:val="TOC1"/>
        <w:rPr>
          <w:rFonts w:eastAsia="SimSun"/>
          <w:noProof/>
          <w:lang w:val="en-US" w:eastAsia="zh-CN"/>
        </w:rPr>
      </w:pPr>
      <w:hyperlink w:anchor="_Toc138007809" w:history="1">
        <w:r>
          <w:rPr>
            <w:rStyle w:val="Hyperlink"/>
            <w:rFonts w:ascii="Times New Roman" w:hAnsi="Times New Roman" w:cs="Times New Roman"/>
            <w:b/>
            <w:noProof/>
          </w:rPr>
          <w:t>3.10 Chapter Summary</w:t>
        </w:r>
        <w:r>
          <w:rPr>
            <w:noProof/>
            <w:webHidden/>
          </w:rPr>
          <w:tab/>
        </w:r>
        <w:r>
          <w:rPr>
            <w:noProof/>
            <w:webHidden/>
          </w:rPr>
          <w:fldChar w:fldCharType="begin"/>
        </w:r>
        <w:r>
          <w:rPr>
            <w:noProof/>
            <w:webHidden/>
          </w:rPr>
          <w:instrText xml:space="preserve"> PAGEREF _Toc138007809 \h </w:instrText>
        </w:r>
        <w:r>
          <w:rPr>
            <w:noProof/>
            <w:webHidden/>
          </w:rPr>
        </w:r>
        <w:r>
          <w:rPr>
            <w:noProof/>
            <w:webHidden/>
          </w:rPr>
          <w:fldChar w:fldCharType="separate"/>
        </w:r>
        <w:r>
          <w:rPr>
            <w:noProof/>
            <w:webHidden/>
          </w:rPr>
          <w:t>35</w:t>
        </w:r>
        <w:r>
          <w:rPr>
            <w:noProof/>
            <w:webHidden/>
          </w:rPr>
          <w:fldChar w:fldCharType="end"/>
        </w:r>
      </w:hyperlink>
    </w:p>
    <w:p w:rsidR="003D6C05" w:rsidRDefault="003358C5">
      <w:pPr>
        <w:pStyle w:val="TOC1"/>
        <w:rPr>
          <w:rFonts w:eastAsia="SimSun"/>
          <w:noProof/>
          <w:lang w:val="en-US" w:eastAsia="zh-CN"/>
        </w:rPr>
      </w:pPr>
      <w:hyperlink w:anchor="_Toc138007810" w:history="1">
        <w:r>
          <w:rPr>
            <w:rStyle w:val="Hyperlink"/>
            <w:rFonts w:ascii="Times New Roman" w:hAnsi="Times New Roman" w:cs="Times New Roman"/>
            <w:b/>
            <w:noProof/>
          </w:rPr>
          <w:t>CHAPTER IV</w:t>
        </w:r>
        <w:r>
          <w:rPr>
            <w:noProof/>
            <w:webHidden/>
          </w:rPr>
          <w:tab/>
        </w:r>
        <w:r>
          <w:rPr>
            <w:noProof/>
            <w:webHidden/>
          </w:rPr>
          <w:fldChar w:fldCharType="begin"/>
        </w:r>
        <w:r>
          <w:rPr>
            <w:noProof/>
            <w:webHidden/>
          </w:rPr>
          <w:instrText xml:space="preserve"> PAGEREF _Toc138007810 \h </w:instrText>
        </w:r>
        <w:r>
          <w:rPr>
            <w:noProof/>
            <w:webHidden/>
          </w:rPr>
        </w:r>
        <w:r>
          <w:rPr>
            <w:noProof/>
            <w:webHidden/>
          </w:rPr>
          <w:fldChar w:fldCharType="separate"/>
        </w:r>
        <w:r>
          <w:rPr>
            <w:noProof/>
            <w:webHidden/>
          </w:rPr>
          <w:t>37</w:t>
        </w:r>
        <w:r>
          <w:rPr>
            <w:noProof/>
            <w:webHidden/>
          </w:rPr>
          <w:fldChar w:fldCharType="end"/>
        </w:r>
      </w:hyperlink>
    </w:p>
    <w:p w:rsidR="003D6C05" w:rsidRDefault="003358C5">
      <w:pPr>
        <w:pStyle w:val="TOC1"/>
        <w:rPr>
          <w:rFonts w:eastAsia="SimSun"/>
          <w:noProof/>
          <w:lang w:val="en-US" w:eastAsia="zh-CN"/>
        </w:rPr>
      </w:pPr>
      <w:hyperlink w:anchor="_Toc138007811" w:history="1">
        <w:r>
          <w:rPr>
            <w:rStyle w:val="Hyperlink"/>
            <w:rFonts w:ascii="Times New Roman" w:hAnsi="Times New Roman" w:cs="Times New Roman"/>
            <w:b/>
            <w:noProof/>
          </w:rPr>
          <w:t>DATA PRESENTATION, ANALYSIS AND DISCUSSION</w:t>
        </w:r>
        <w:r>
          <w:rPr>
            <w:noProof/>
            <w:webHidden/>
          </w:rPr>
          <w:tab/>
        </w:r>
        <w:r>
          <w:rPr>
            <w:noProof/>
            <w:webHidden/>
          </w:rPr>
          <w:fldChar w:fldCharType="begin"/>
        </w:r>
        <w:r>
          <w:rPr>
            <w:noProof/>
            <w:webHidden/>
          </w:rPr>
          <w:instrText xml:space="preserve"> PAGEREF _Toc138007811 \h </w:instrText>
        </w:r>
        <w:r>
          <w:rPr>
            <w:noProof/>
            <w:webHidden/>
          </w:rPr>
        </w:r>
        <w:r>
          <w:rPr>
            <w:noProof/>
            <w:webHidden/>
          </w:rPr>
          <w:fldChar w:fldCharType="separate"/>
        </w:r>
        <w:r>
          <w:rPr>
            <w:noProof/>
            <w:webHidden/>
          </w:rPr>
          <w:t>37</w:t>
        </w:r>
        <w:r>
          <w:rPr>
            <w:noProof/>
            <w:webHidden/>
          </w:rPr>
          <w:fldChar w:fldCharType="end"/>
        </w:r>
      </w:hyperlink>
    </w:p>
    <w:p w:rsidR="003D6C05" w:rsidRDefault="003358C5">
      <w:pPr>
        <w:pStyle w:val="TOC1"/>
        <w:rPr>
          <w:rFonts w:eastAsia="SimSun"/>
          <w:noProof/>
          <w:lang w:val="en-US" w:eastAsia="zh-CN"/>
        </w:rPr>
      </w:pPr>
      <w:hyperlink w:anchor="_Toc138007812" w:history="1">
        <w:r>
          <w:rPr>
            <w:rStyle w:val="Hyperlink"/>
            <w:rFonts w:ascii="Times New Roman" w:hAnsi="Times New Roman" w:cs="Times New Roman"/>
            <w:b/>
            <w:noProof/>
          </w:rPr>
          <w:t>4.0 Introduction</w:t>
        </w:r>
        <w:r>
          <w:rPr>
            <w:noProof/>
            <w:webHidden/>
          </w:rPr>
          <w:tab/>
        </w:r>
        <w:r>
          <w:rPr>
            <w:noProof/>
            <w:webHidden/>
          </w:rPr>
          <w:fldChar w:fldCharType="begin"/>
        </w:r>
        <w:r>
          <w:rPr>
            <w:noProof/>
            <w:webHidden/>
          </w:rPr>
          <w:instrText xml:space="preserve"> PAGEREF _Toc138007812 \h </w:instrText>
        </w:r>
        <w:r>
          <w:rPr>
            <w:noProof/>
            <w:webHidden/>
          </w:rPr>
        </w:r>
        <w:r>
          <w:rPr>
            <w:noProof/>
            <w:webHidden/>
          </w:rPr>
          <w:fldChar w:fldCharType="separate"/>
        </w:r>
        <w:r>
          <w:rPr>
            <w:noProof/>
            <w:webHidden/>
          </w:rPr>
          <w:t>37</w:t>
        </w:r>
        <w:r>
          <w:rPr>
            <w:noProof/>
            <w:webHidden/>
          </w:rPr>
          <w:fldChar w:fldCharType="end"/>
        </w:r>
      </w:hyperlink>
    </w:p>
    <w:p w:rsidR="003D6C05" w:rsidRDefault="003358C5">
      <w:pPr>
        <w:pStyle w:val="TOC1"/>
        <w:rPr>
          <w:rFonts w:eastAsia="SimSun"/>
          <w:noProof/>
          <w:lang w:val="en-US" w:eastAsia="zh-CN"/>
        </w:rPr>
      </w:pPr>
      <w:hyperlink w:anchor="_Toc138007813" w:history="1">
        <w:r>
          <w:rPr>
            <w:rStyle w:val="Hyperlink"/>
            <w:rFonts w:ascii="Times New Roman" w:hAnsi="Times New Roman" w:cs="Times New Roman"/>
            <w:b/>
            <w:noProof/>
          </w:rPr>
          <w:t>4.2 Demographic information</w:t>
        </w:r>
        <w:r>
          <w:rPr>
            <w:noProof/>
            <w:webHidden/>
          </w:rPr>
          <w:tab/>
        </w:r>
        <w:r>
          <w:rPr>
            <w:noProof/>
            <w:webHidden/>
          </w:rPr>
          <w:fldChar w:fldCharType="begin"/>
        </w:r>
        <w:r>
          <w:rPr>
            <w:noProof/>
            <w:webHidden/>
          </w:rPr>
          <w:instrText xml:space="preserve"> PAGEREF _Toc138007813 \h </w:instrText>
        </w:r>
        <w:r>
          <w:rPr>
            <w:noProof/>
            <w:webHidden/>
          </w:rPr>
        </w:r>
        <w:r>
          <w:rPr>
            <w:noProof/>
            <w:webHidden/>
          </w:rPr>
          <w:fldChar w:fldCharType="separate"/>
        </w:r>
        <w:r>
          <w:rPr>
            <w:noProof/>
            <w:webHidden/>
          </w:rPr>
          <w:t>38</w:t>
        </w:r>
        <w:r>
          <w:rPr>
            <w:noProof/>
            <w:webHidden/>
          </w:rPr>
          <w:fldChar w:fldCharType="end"/>
        </w:r>
      </w:hyperlink>
    </w:p>
    <w:p w:rsidR="003D6C05" w:rsidRDefault="003358C5">
      <w:pPr>
        <w:pStyle w:val="TOC1"/>
        <w:rPr>
          <w:rFonts w:eastAsia="SimSun"/>
          <w:noProof/>
          <w:lang w:val="en-US" w:eastAsia="zh-CN"/>
        </w:rPr>
      </w:pPr>
      <w:hyperlink w:anchor="_Toc138007814" w:history="1">
        <w:r>
          <w:rPr>
            <w:rStyle w:val="Hyperlink"/>
            <w:rFonts w:ascii="Times New Roman" w:hAnsi="Times New Roman" w:cs="Times New Roman"/>
            <w:b/>
            <w:noProof/>
          </w:rPr>
          <w:t>4.2.1 Gender of respondents</w:t>
        </w:r>
        <w:r>
          <w:rPr>
            <w:noProof/>
            <w:webHidden/>
          </w:rPr>
          <w:tab/>
        </w:r>
        <w:r>
          <w:rPr>
            <w:noProof/>
            <w:webHidden/>
          </w:rPr>
          <w:fldChar w:fldCharType="begin"/>
        </w:r>
        <w:r>
          <w:rPr>
            <w:noProof/>
            <w:webHidden/>
          </w:rPr>
          <w:instrText xml:space="preserve"> PAGEREF _Toc138007814 \h </w:instrText>
        </w:r>
        <w:r>
          <w:rPr>
            <w:noProof/>
            <w:webHidden/>
          </w:rPr>
        </w:r>
        <w:r>
          <w:rPr>
            <w:noProof/>
            <w:webHidden/>
          </w:rPr>
          <w:fldChar w:fldCharType="separate"/>
        </w:r>
        <w:r>
          <w:rPr>
            <w:noProof/>
            <w:webHidden/>
          </w:rPr>
          <w:t>38</w:t>
        </w:r>
        <w:r>
          <w:rPr>
            <w:noProof/>
            <w:webHidden/>
          </w:rPr>
          <w:fldChar w:fldCharType="end"/>
        </w:r>
      </w:hyperlink>
    </w:p>
    <w:p w:rsidR="003D6C05" w:rsidRDefault="003358C5">
      <w:pPr>
        <w:pStyle w:val="TOC1"/>
        <w:rPr>
          <w:rFonts w:eastAsia="SimSun"/>
          <w:noProof/>
          <w:lang w:val="en-US" w:eastAsia="zh-CN"/>
        </w:rPr>
      </w:pPr>
      <w:hyperlink w:anchor="_Toc138007815" w:history="1">
        <w:r>
          <w:rPr>
            <w:rStyle w:val="Hyperlink"/>
            <w:rFonts w:ascii="Times New Roman" w:hAnsi="Times New Roman" w:cs="Times New Roman"/>
            <w:b/>
            <w:noProof/>
          </w:rPr>
          <w:t>4.2.2 Age of respondents</w:t>
        </w:r>
        <w:r>
          <w:rPr>
            <w:noProof/>
            <w:webHidden/>
          </w:rPr>
          <w:tab/>
        </w:r>
        <w:r>
          <w:rPr>
            <w:noProof/>
            <w:webHidden/>
          </w:rPr>
          <w:fldChar w:fldCharType="begin"/>
        </w:r>
        <w:r>
          <w:rPr>
            <w:noProof/>
            <w:webHidden/>
          </w:rPr>
          <w:instrText xml:space="preserve"> PAGEREF _T</w:instrText>
        </w:r>
        <w:r>
          <w:rPr>
            <w:noProof/>
            <w:webHidden/>
          </w:rPr>
          <w:instrText xml:space="preserve">oc138007815 \h </w:instrText>
        </w:r>
        <w:r>
          <w:rPr>
            <w:noProof/>
            <w:webHidden/>
          </w:rPr>
        </w:r>
        <w:r>
          <w:rPr>
            <w:noProof/>
            <w:webHidden/>
          </w:rPr>
          <w:fldChar w:fldCharType="separate"/>
        </w:r>
        <w:r>
          <w:rPr>
            <w:noProof/>
            <w:webHidden/>
          </w:rPr>
          <w:t>39</w:t>
        </w:r>
        <w:r>
          <w:rPr>
            <w:noProof/>
            <w:webHidden/>
          </w:rPr>
          <w:fldChar w:fldCharType="end"/>
        </w:r>
      </w:hyperlink>
    </w:p>
    <w:p w:rsidR="003D6C05" w:rsidRDefault="003358C5">
      <w:pPr>
        <w:pStyle w:val="TOC1"/>
        <w:rPr>
          <w:rFonts w:eastAsia="SimSun"/>
          <w:noProof/>
          <w:lang w:val="en-US" w:eastAsia="zh-CN"/>
        </w:rPr>
      </w:pPr>
      <w:hyperlink w:anchor="_Toc138007816" w:history="1">
        <w:r>
          <w:rPr>
            <w:rStyle w:val="Hyperlink"/>
            <w:rFonts w:ascii="Times New Roman" w:hAnsi="Times New Roman" w:cs="Times New Roman"/>
            <w:b/>
            <w:noProof/>
          </w:rPr>
          <w:t>4.2.3 Educational Background of the Respondents</w:t>
        </w:r>
        <w:r>
          <w:rPr>
            <w:noProof/>
            <w:webHidden/>
          </w:rPr>
          <w:tab/>
        </w:r>
        <w:r>
          <w:rPr>
            <w:noProof/>
            <w:webHidden/>
          </w:rPr>
          <w:fldChar w:fldCharType="begin"/>
        </w:r>
        <w:r>
          <w:rPr>
            <w:noProof/>
            <w:webHidden/>
          </w:rPr>
          <w:instrText xml:space="preserve"> PAGEREF _Toc138007816 \h </w:instrText>
        </w:r>
        <w:r>
          <w:rPr>
            <w:noProof/>
            <w:webHidden/>
          </w:rPr>
        </w:r>
        <w:r>
          <w:rPr>
            <w:noProof/>
            <w:webHidden/>
          </w:rPr>
          <w:fldChar w:fldCharType="separate"/>
        </w:r>
        <w:r>
          <w:rPr>
            <w:noProof/>
            <w:webHidden/>
          </w:rPr>
          <w:t>39</w:t>
        </w:r>
        <w:r>
          <w:rPr>
            <w:noProof/>
            <w:webHidden/>
          </w:rPr>
          <w:fldChar w:fldCharType="end"/>
        </w:r>
      </w:hyperlink>
    </w:p>
    <w:p w:rsidR="003D6C05" w:rsidRDefault="003358C5">
      <w:pPr>
        <w:pStyle w:val="TOC1"/>
        <w:rPr>
          <w:rFonts w:eastAsia="SimSun"/>
          <w:noProof/>
          <w:lang w:val="en-US" w:eastAsia="zh-CN"/>
        </w:rPr>
      </w:pPr>
      <w:hyperlink w:anchor="_Toc138007817" w:history="1">
        <w:r>
          <w:rPr>
            <w:rStyle w:val="Hyperlink"/>
            <w:rFonts w:ascii="Times New Roman" w:hAnsi="Times New Roman" w:cs="Times New Roman"/>
            <w:b/>
            <w:noProof/>
            <w:lang w:val="en-US"/>
          </w:rPr>
          <w:t>4.2.4 Field of the Study</w:t>
        </w:r>
        <w:r>
          <w:rPr>
            <w:noProof/>
            <w:webHidden/>
          </w:rPr>
          <w:tab/>
        </w:r>
        <w:r>
          <w:rPr>
            <w:noProof/>
            <w:webHidden/>
          </w:rPr>
          <w:fldChar w:fldCharType="begin"/>
        </w:r>
        <w:r>
          <w:rPr>
            <w:noProof/>
            <w:webHidden/>
          </w:rPr>
          <w:instrText xml:space="preserve"> PAGEREF _Toc138007817 \h </w:instrText>
        </w:r>
        <w:r>
          <w:rPr>
            <w:noProof/>
            <w:webHidden/>
          </w:rPr>
        </w:r>
        <w:r>
          <w:rPr>
            <w:noProof/>
            <w:webHidden/>
          </w:rPr>
          <w:fldChar w:fldCharType="separate"/>
        </w:r>
        <w:r>
          <w:rPr>
            <w:noProof/>
            <w:webHidden/>
          </w:rPr>
          <w:t>40</w:t>
        </w:r>
        <w:r>
          <w:rPr>
            <w:noProof/>
            <w:webHidden/>
          </w:rPr>
          <w:fldChar w:fldCharType="end"/>
        </w:r>
      </w:hyperlink>
    </w:p>
    <w:p w:rsidR="003D6C05" w:rsidRDefault="003358C5">
      <w:pPr>
        <w:pStyle w:val="TOC1"/>
        <w:rPr>
          <w:rFonts w:eastAsia="SimSun"/>
          <w:noProof/>
          <w:lang w:val="en-US" w:eastAsia="zh-CN"/>
        </w:rPr>
      </w:pPr>
      <w:hyperlink w:anchor="_Toc138007818" w:history="1">
        <w:r>
          <w:rPr>
            <w:rStyle w:val="Hyperlink"/>
            <w:rFonts w:ascii="Times New Roman" w:hAnsi="Times New Roman" w:cs="Times New Roman"/>
            <w:b/>
            <w:noProof/>
          </w:rPr>
          <w:t>4.2.</w:t>
        </w:r>
        <w:r>
          <w:rPr>
            <w:rStyle w:val="Hyperlink"/>
            <w:rFonts w:ascii="Times New Roman" w:hAnsi="Times New Roman" w:cs="Times New Roman"/>
            <w:b/>
            <w:noProof/>
          </w:rPr>
          <w:t>5 Current Job Position of the Respondents</w:t>
        </w:r>
        <w:r>
          <w:rPr>
            <w:noProof/>
            <w:webHidden/>
          </w:rPr>
          <w:tab/>
        </w:r>
        <w:r>
          <w:rPr>
            <w:noProof/>
            <w:webHidden/>
          </w:rPr>
          <w:fldChar w:fldCharType="begin"/>
        </w:r>
        <w:r>
          <w:rPr>
            <w:noProof/>
            <w:webHidden/>
          </w:rPr>
          <w:instrText xml:space="preserve"> PAGEREF _Toc138007818 \h </w:instrText>
        </w:r>
        <w:r>
          <w:rPr>
            <w:noProof/>
            <w:webHidden/>
          </w:rPr>
        </w:r>
        <w:r>
          <w:rPr>
            <w:noProof/>
            <w:webHidden/>
          </w:rPr>
          <w:fldChar w:fldCharType="separate"/>
        </w:r>
        <w:r>
          <w:rPr>
            <w:noProof/>
            <w:webHidden/>
          </w:rPr>
          <w:t>41</w:t>
        </w:r>
        <w:r>
          <w:rPr>
            <w:noProof/>
            <w:webHidden/>
          </w:rPr>
          <w:fldChar w:fldCharType="end"/>
        </w:r>
      </w:hyperlink>
    </w:p>
    <w:p w:rsidR="003D6C05" w:rsidRDefault="003358C5">
      <w:pPr>
        <w:pStyle w:val="TOC1"/>
        <w:rPr>
          <w:rFonts w:eastAsia="SimSun"/>
          <w:noProof/>
          <w:lang w:val="en-US" w:eastAsia="zh-CN"/>
        </w:rPr>
      </w:pPr>
      <w:hyperlink w:anchor="_Toc138007819" w:history="1">
        <w:r>
          <w:rPr>
            <w:rStyle w:val="Hyperlink"/>
            <w:rFonts w:ascii="Times New Roman" w:hAnsi="Times New Roman" w:cs="Times New Roman"/>
            <w:b/>
            <w:noProof/>
          </w:rPr>
          <w:t>4.2.6 Respondents work experience in current position</w:t>
        </w:r>
        <w:r>
          <w:rPr>
            <w:noProof/>
            <w:webHidden/>
          </w:rPr>
          <w:tab/>
        </w:r>
        <w:r>
          <w:rPr>
            <w:noProof/>
            <w:webHidden/>
          </w:rPr>
          <w:fldChar w:fldCharType="begin"/>
        </w:r>
        <w:r>
          <w:rPr>
            <w:noProof/>
            <w:webHidden/>
          </w:rPr>
          <w:instrText xml:space="preserve"> PAGEREF _Toc138007819 \h </w:instrText>
        </w:r>
        <w:r>
          <w:rPr>
            <w:noProof/>
            <w:webHidden/>
          </w:rPr>
        </w:r>
        <w:r>
          <w:rPr>
            <w:noProof/>
            <w:webHidden/>
          </w:rPr>
          <w:fldChar w:fldCharType="separate"/>
        </w:r>
        <w:r>
          <w:rPr>
            <w:noProof/>
            <w:webHidden/>
          </w:rPr>
          <w:t>41</w:t>
        </w:r>
        <w:r>
          <w:rPr>
            <w:noProof/>
            <w:webHidden/>
          </w:rPr>
          <w:fldChar w:fldCharType="end"/>
        </w:r>
      </w:hyperlink>
    </w:p>
    <w:p w:rsidR="003D6C05" w:rsidRDefault="003358C5">
      <w:pPr>
        <w:pStyle w:val="TOC1"/>
        <w:rPr>
          <w:rFonts w:eastAsia="SimSun"/>
          <w:noProof/>
          <w:lang w:val="en-US" w:eastAsia="zh-CN"/>
        </w:rPr>
      </w:pPr>
      <w:hyperlink w:anchor="_Toc138007820" w:history="1">
        <w:r>
          <w:rPr>
            <w:rStyle w:val="Hyperlink"/>
            <w:rFonts w:ascii="Times New Roman" w:hAnsi="Times New Roman" w:cs="Times New Roman"/>
            <w:b/>
            <w:noProof/>
          </w:rPr>
          <w:t xml:space="preserve">4.3 </w:t>
        </w:r>
        <w:r>
          <w:rPr>
            <w:rStyle w:val="Hyperlink"/>
            <w:rFonts w:ascii="Times New Roman" w:hAnsi="Times New Roman" w:cs="Times New Roman"/>
            <w:b/>
            <w:noProof/>
            <w:u w:color="FFFFFF"/>
          </w:rPr>
          <w:t>Descriptive Analysis of Factors Influencing Performance Audit Practice</w:t>
        </w:r>
        <w:r>
          <w:rPr>
            <w:noProof/>
            <w:webHidden/>
          </w:rPr>
          <w:tab/>
        </w:r>
        <w:r>
          <w:rPr>
            <w:noProof/>
            <w:webHidden/>
          </w:rPr>
          <w:fldChar w:fldCharType="begin"/>
        </w:r>
        <w:r>
          <w:rPr>
            <w:noProof/>
            <w:webHidden/>
          </w:rPr>
          <w:instrText xml:space="preserve"> PAGEREF _Toc138007820 \h </w:instrText>
        </w:r>
        <w:r>
          <w:rPr>
            <w:noProof/>
            <w:webHidden/>
          </w:rPr>
        </w:r>
        <w:r>
          <w:rPr>
            <w:noProof/>
            <w:webHidden/>
          </w:rPr>
          <w:fldChar w:fldCharType="separate"/>
        </w:r>
        <w:r>
          <w:rPr>
            <w:noProof/>
            <w:webHidden/>
          </w:rPr>
          <w:t>42</w:t>
        </w:r>
        <w:r>
          <w:rPr>
            <w:noProof/>
            <w:webHidden/>
          </w:rPr>
          <w:fldChar w:fldCharType="end"/>
        </w:r>
      </w:hyperlink>
    </w:p>
    <w:p w:rsidR="003D6C05" w:rsidRDefault="003358C5">
      <w:pPr>
        <w:pStyle w:val="TOC1"/>
        <w:rPr>
          <w:rFonts w:eastAsia="SimSun"/>
          <w:noProof/>
          <w:lang w:val="en-US" w:eastAsia="zh-CN"/>
        </w:rPr>
      </w:pPr>
      <w:hyperlink w:anchor="_Toc138007821" w:history="1">
        <w:r>
          <w:rPr>
            <w:rStyle w:val="Hyperlink"/>
            <w:rFonts w:ascii="Times New Roman" w:hAnsi="Times New Roman" w:cs="Times New Roman"/>
            <w:b/>
            <w:noProof/>
          </w:rPr>
          <w:t>4.3.1 To ascertain how the OAG's legislative objective impacts performance audit practice</w:t>
        </w:r>
        <w:r>
          <w:rPr>
            <w:noProof/>
            <w:webHidden/>
          </w:rPr>
          <w:tab/>
        </w:r>
        <w:r>
          <w:rPr>
            <w:noProof/>
            <w:webHidden/>
          </w:rPr>
          <w:fldChar w:fldCharType="begin"/>
        </w:r>
        <w:r>
          <w:rPr>
            <w:noProof/>
            <w:webHidden/>
          </w:rPr>
          <w:instrText xml:space="preserve"> PAGEREF _Toc138007821 \h </w:instrText>
        </w:r>
        <w:r>
          <w:rPr>
            <w:noProof/>
            <w:webHidden/>
          </w:rPr>
        </w:r>
        <w:r>
          <w:rPr>
            <w:noProof/>
            <w:webHidden/>
          </w:rPr>
          <w:fldChar w:fldCharType="separate"/>
        </w:r>
        <w:r>
          <w:rPr>
            <w:noProof/>
            <w:webHidden/>
          </w:rPr>
          <w:t>43</w:t>
        </w:r>
        <w:r>
          <w:rPr>
            <w:noProof/>
            <w:webHidden/>
          </w:rPr>
          <w:fldChar w:fldCharType="end"/>
        </w:r>
      </w:hyperlink>
    </w:p>
    <w:p w:rsidR="003D6C05" w:rsidRDefault="003358C5">
      <w:pPr>
        <w:pStyle w:val="TOC1"/>
        <w:rPr>
          <w:rFonts w:eastAsia="SimSun"/>
          <w:noProof/>
          <w:lang w:val="en-US" w:eastAsia="zh-CN"/>
        </w:rPr>
      </w:pPr>
      <w:hyperlink w:anchor="_Toc138007822" w:history="1">
        <w:r>
          <w:rPr>
            <w:rStyle w:val="Hyperlink"/>
            <w:rFonts w:ascii="Times New Roman" w:hAnsi="Times New Roman" w:cs="Times New Roman"/>
            <w:b/>
            <w:noProof/>
          </w:rPr>
          <w:t>4.3.2 To investigate how independence applicable to the audit work affects performance</w:t>
        </w:r>
        <w:r>
          <w:rPr>
            <w:noProof/>
            <w:webHidden/>
          </w:rPr>
          <w:tab/>
        </w:r>
        <w:r>
          <w:rPr>
            <w:noProof/>
            <w:webHidden/>
          </w:rPr>
          <w:fldChar w:fldCharType="begin"/>
        </w:r>
        <w:r>
          <w:rPr>
            <w:noProof/>
            <w:webHidden/>
          </w:rPr>
          <w:instrText xml:space="preserve"> PAGEREF _Toc138007822 \h </w:instrText>
        </w:r>
        <w:r>
          <w:rPr>
            <w:noProof/>
            <w:webHidden/>
          </w:rPr>
        </w:r>
        <w:r>
          <w:rPr>
            <w:noProof/>
            <w:webHidden/>
          </w:rPr>
          <w:fldChar w:fldCharType="separate"/>
        </w:r>
        <w:r>
          <w:rPr>
            <w:noProof/>
            <w:webHidden/>
          </w:rPr>
          <w:t>45</w:t>
        </w:r>
        <w:r>
          <w:rPr>
            <w:noProof/>
            <w:webHidden/>
          </w:rPr>
          <w:fldChar w:fldCharType="end"/>
        </w:r>
      </w:hyperlink>
    </w:p>
    <w:p w:rsidR="003D6C05" w:rsidRDefault="003358C5">
      <w:pPr>
        <w:pStyle w:val="TOC1"/>
        <w:rPr>
          <w:rFonts w:eastAsia="SimSun"/>
          <w:noProof/>
          <w:lang w:val="en-US" w:eastAsia="zh-CN"/>
        </w:rPr>
      </w:pPr>
      <w:hyperlink w:anchor="_Toc138007823" w:history="1">
        <w:r>
          <w:rPr>
            <w:rStyle w:val="Hyperlink"/>
            <w:rFonts w:ascii="Times New Roman" w:hAnsi="Times New Roman" w:cs="Times New Roman"/>
            <w:b/>
            <w:noProof/>
          </w:rPr>
          <w:t>4.3.3 To investigate how the practice of performance auditing is affected by the availability and good upkeep of audit evidence</w:t>
        </w:r>
        <w:r>
          <w:rPr>
            <w:rStyle w:val="Hyperlink"/>
            <w:b/>
            <w:noProof/>
          </w:rPr>
          <w:t>.</w:t>
        </w:r>
        <w:r>
          <w:rPr>
            <w:noProof/>
            <w:webHidden/>
          </w:rPr>
          <w:tab/>
        </w:r>
        <w:r>
          <w:rPr>
            <w:noProof/>
            <w:webHidden/>
          </w:rPr>
          <w:fldChar w:fldCharType="begin"/>
        </w:r>
        <w:r>
          <w:rPr>
            <w:noProof/>
            <w:webHidden/>
          </w:rPr>
          <w:instrText xml:space="preserve"> PAGEREF _Toc138007823 \h </w:instrText>
        </w:r>
        <w:r>
          <w:rPr>
            <w:noProof/>
            <w:webHidden/>
          </w:rPr>
        </w:r>
        <w:r>
          <w:rPr>
            <w:noProof/>
            <w:webHidden/>
          </w:rPr>
          <w:fldChar w:fldCharType="separate"/>
        </w:r>
        <w:r>
          <w:rPr>
            <w:noProof/>
            <w:webHidden/>
          </w:rPr>
          <w:t>47</w:t>
        </w:r>
        <w:r>
          <w:rPr>
            <w:noProof/>
            <w:webHidden/>
          </w:rPr>
          <w:fldChar w:fldCharType="end"/>
        </w:r>
      </w:hyperlink>
    </w:p>
    <w:p w:rsidR="003D6C05" w:rsidRDefault="003358C5">
      <w:pPr>
        <w:pStyle w:val="TOC1"/>
        <w:rPr>
          <w:rFonts w:eastAsia="SimSun"/>
          <w:noProof/>
          <w:lang w:val="en-US" w:eastAsia="zh-CN"/>
        </w:rPr>
      </w:pPr>
      <w:hyperlink w:anchor="_Toc138007824" w:history="1">
        <w:r>
          <w:rPr>
            <w:rStyle w:val="Hyperlink"/>
            <w:rFonts w:ascii="Times New Roman" w:hAnsi="Times New Roman" w:cs="Times New Roman"/>
            <w:b/>
            <w:noProof/>
          </w:rPr>
          <w:t>4.3.4</w:t>
        </w:r>
        <w:r>
          <w:rPr>
            <w:rStyle w:val="Hyperlink"/>
            <w:rFonts w:ascii="Times New Roman" w:hAnsi="Times New Roman" w:cs="Times New Roman"/>
            <w:noProof/>
          </w:rPr>
          <w:t xml:space="preserve"> </w:t>
        </w:r>
        <w:r>
          <w:rPr>
            <w:rStyle w:val="Hyperlink"/>
            <w:rFonts w:ascii="Times New Roman" w:hAnsi="Times New Roman" w:cs="Times New Roman"/>
            <w:b/>
            <w:noProof/>
          </w:rPr>
          <w:t>Professional Performance Auditor Capability in Conducting Performance Audit</w:t>
        </w:r>
        <w:r>
          <w:rPr>
            <w:noProof/>
            <w:webHidden/>
          </w:rPr>
          <w:tab/>
        </w:r>
        <w:r>
          <w:rPr>
            <w:noProof/>
            <w:webHidden/>
          </w:rPr>
          <w:fldChar w:fldCharType="begin"/>
        </w:r>
        <w:r>
          <w:rPr>
            <w:noProof/>
            <w:webHidden/>
          </w:rPr>
          <w:instrText xml:space="preserve"> PAGEREF _Toc138007824 \h </w:instrText>
        </w:r>
        <w:r>
          <w:rPr>
            <w:noProof/>
            <w:webHidden/>
          </w:rPr>
        </w:r>
        <w:r>
          <w:rPr>
            <w:noProof/>
            <w:webHidden/>
          </w:rPr>
          <w:fldChar w:fldCharType="separate"/>
        </w:r>
        <w:r>
          <w:rPr>
            <w:noProof/>
            <w:webHidden/>
          </w:rPr>
          <w:t>49</w:t>
        </w:r>
        <w:r>
          <w:rPr>
            <w:noProof/>
            <w:webHidden/>
          </w:rPr>
          <w:fldChar w:fldCharType="end"/>
        </w:r>
      </w:hyperlink>
    </w:p>
    <w:p w:rsidR="003D6C05" w:rsidRDefault="003358C5">
      <w:pPr>
        <w:pStyle w:val="TOC1"/>
        <w:rPr>
          <w:rFonts w:eastAsia="SimSun"/>
          <w:noProof/>
          <w:lang w:val="en-US" w:eastAsia="zh-CN"/>
        </w:rPr>
      </w:pPr>
      <w:hyperlink w:anchor="_Toc138007825" w:history="1">
        <w:r>
          <w:rPr>
            <w:rStyle w:val="Hyperlink"/>
            <w:rFonts w:ascii="Times New Roman" w:hAnsi="Times New Roman" w:cs="Times New Roman"/>
            <w:b/>
            <w:noProof/>
          </w:rPr>
          <w:t>4.4 Interview Participants</w:t>
        </w:r>
        <w:r>
          <w:rPr>
            <w:noProof/>
            <w:webHidden/>
          </w:rPr>
          <w:tab/>
        </w:r>
        <w:r>
          <w:rPr>
            <w:noProof/>
            <w:webHidden/>
          </w:rPr>
          <w:fldChar w:fldCharType="begin"/>
        </w:r>
        <w:r>
          <w:rPr>
            <w:noProof/>
            <w:webHidden/>
          </w:rPr>
          <w:instrText xml:space="preserve"> PAGEREF _Toc138007825 \h </w:instrText>
        </w:r>
        <w:r>
          <w:rPr>
            <w:noProof/>
            <w:webHidden/>
          </w:rPr>
        </w:r>
        <w:r>
          <w:rPr>
            <w:noProof/>
            <w:webHidden/>
          </w:rPr>
          <w:fldChar w:fldCharType="separate"/>
        </w:r>
        <w:r>
          <w:rPr>
            <w:noProof/>
            <w:webHidden/>
          </w:rPr>
          <w:t>51</w:t>
        </w:r>
        <w:r>
          <w:rPr>
            <w:noProof/>
            <w:webHidden/>
          </w:rPr>
          <w:fldChar w:fldCharType="end"/>
        </w:r>
      </w:hyperlink>
    </w:p>
    <w:p w:rsidR="003D6C05" w:rsidRDefault="003358C5">
      <w:pPr>
        <w:pStyle w:val="TOC1"/>
        <w:rPr>
          <w:rFonts w:eastAsia="SimSun"/>
          <w:noProof/>
          <w:lang w:val="en-US" w:eastAsia="zh-CN"/>
        </w:rPr>
      </w:pPr>
      <w:hyperlink w:anchor="_Toc138007826" w:history="1">
        <w:r>
          <w:rPr>
            <w:rStyle w:val="Hyperlink"/>
            <w:rFonts w:ascii="Times New Roman" w:hAnsi="Times New Roman" w:cs="Times New Roman"/>
            <w:b/>
            <w:noProof/>
          </w:rPr>
          <w:t>4.4.1 Benefits of performance audit</w:t>
        </w:r>
        <w:r>
          <w:rPr>
            <w:noProof/>
            <w:webHidden/>
          </w:rPr>
          <w:tab/>
        </w:r>
        <w:r>
          <w:rPr>
            <w:noProof/>
            <w:webHidden/>
          </w:rPr>
          <w:fldChar w:fldCharType="begin"/>
        </w:r>
        <w:r>
          <w:rPr>
            <w:noProof/>
            <w:webHidden/>
          </w:rPr>
          <w:instrText xml:space="preserve"> PAGEREF _Toc138007826 \h </w:instrText>
        </w:r>
        <w:r>
          <w:rPr>
            <w:noProof/>
            <w:webHidden/>
          </w:rPr>
        </w:r>
        <w:r>
          <w:rPr>
            <w:noProof/>
            <w:webHidden/>
          </w:rPr>
          <w:fldChar w:fldCharType="separate"/>
        </w:r>
        <w:r>
          <w:rPr>
            <w:noProof/>
            <w:webHidden/>
          </w:rPr>
          <w:t>51</w:t>
        </w:r>
        <w:r>
          <w:rPr>
            <w:noProof/>
            <w:webHidden/>
          </w:rPr>
          <w:fldChar w:fldCharType="end"/>
        </w:r>
      </w:hyperlink>
    </w:p>
    <w:p w:rsidR="003D6C05" w:rsidRDefault="003358C5">
      <w:pPr>
        <w:pStyle w:val="TOC1"/>
        <w:rPr>
          <w:rFonts w:eastAsia="SimSun"/>
          <w:noProof/>
          <w:lang w:val="en-US" w:eastAsia="zh-CN"/>
        </w:rPr>
      </w:pPr>
      <w:hyperlink w:anchor="_Toc138007827" w:history="1">
        <w:r>
          <w:rPr>
            <w:rStyle w:val="Hyperlink"/>
            <w:rFonts w:ascii="Times New Roman" w:hAnsi="Times New Roman" w:cs="Times New Roman"/>
            <w:b/>
            <w:noProof/>
          </w:rPr>
          <w:t>4.4.2 Ways of improving performance audit</w:t>
        </w:r>
        <w:r>
          <w:rPr>
            <w:noProof/>
            <w:webHidden/>
          </w:rPr>
          <w:tab/>
        </w:r>
        <w:r>
          <w:rPr>
            <w:noProof/>
            <w:webHidden/>
          </w:rPr>
          <w:fldChar w:fldCharType="begin"/>
        </w:r>
        <w:r>
          <w:rPr>
            <w:noProof/>
            <w:webHidden/>
          </w:rPr>
          <w:instrText xml:space="preserve"> PAGEREF _Toc138007827 \h </w:instrText>
        </w:r>
        <w:r>
          <w:rPr>
            <w:noProof/>
            <w:webHidden/>
          </w:rPr>
        </w:r>
        <w:r>
          <w:rPr>
            <w:noProof/>
            <w:webHidden/>
          </w:rPr>
          <w:fldChar w:fldCharType="separate"/>
        </w:r>
        <w:r>
          <w:rPr>
            <w:noProof/>
            <w:webHidden/>
          </w:rPr>
          <w:t>52</w:t>
        </w:r>
        <w:r>
          <w:rPr>
            <w:noProof/>
            <w:webHidden/>
          </w:rPr>
          <w:fldChar w:fldCharType="end"/>
        </w:r>
      </w:hyperlink>
    </w:p>
    <w:p w:rsidR="003D6C05" w:rsidRDefault="003358C5">
      <w:pPr>
        <w:pStyle w:val="TOC1"/>
        <w:rPr>
          <w:rFonts w:eastAsia="SimSun"/>
          <w:noProof/>
          <w:lang w:val="en-US" w:eastAsia="zh-CN"/>
        </w:rPr>
      </w:pPr>
      <w:hyperlink w:anchor="_Toc138007828" w:history="1">
        <w:r>
          <w:rPr>
            <w:rStyle w:val="Hyperlink"/>
            <w:rFonts w:ascii="Times New Roman" w:hAnsi="Times New Roman" w:cs="Times New Roman"/>
            <w:b/>
            <w:noProof/>
          </w:rPr>
          <w:t>4.4.3 Factors influencing performance audit</w:t>
        </w:r>
        <w:r>
          <w:rPr>
            <w:noProof/>
            <w:webHidden/>
          </w:rPr>
          <w:tab/>
        </w:r>
        <w:r>
          <w:rPr>
            <w:noProof/>
            <w:webHidden/>
          </w:rPr>
          <w:fldChar w:fldCharType="begin"/>
        </w:r>
        <w:r>
          <w:rPr>
            <w:noProof/>
            <w:webHidden/>
          </w:rPr>
          <w:instrText xml:space="preserve"> PAGEREF _Toc138007828 \h </w:instrText>
        </w:r>
        <w:r>
          <w:rPr>
            <w:noProof/>
            <w:webHidden/>
          </w:rPr>
        </w:r>
        <w:r>
          <w:rPr>
            <w:noProof/>
            <w:webHidden/>
          </w:rPr>
          <w:fldChar w:fldCharType="separate"/>
        </w:r>
        <w:r>
          <w:rPr>
            <w:noProof/>
            <w:webHidden/>
          </w:rPr>
          <w:t>52</w:t>
        </w:r>
        <w:r>
          <w:rPr>
            <w:noProof/>
            <w:webHidden/>
          </w:rPr>
          <w:fldChar w:fldCharType="end"/>
        </w:r>
      </w:hyperlink>
    </w:p>
    <w:p w:rsidR="003D6C05" w:rsidRDefault="003358C5">
      <w:pPr>
        <w:pStyle w:val="TOC1"/>
        <w:rPr>
          <w:rFonts w:eastAsia="SimSun"/>
          <w:noProof/>
          <w:lang w:val="en-US" w:eastAsia="zh-CN"/>
        </w:rPr>
      </w:pPr>
      <w:hyperlink w:anchor="_Toc138007829" w:history="1">
        <w:r>
          <w:rPr>
            <w:rStyle w:val="Hyperlink"/>
            <w:rFonts w:ascii="Times New Roman" w:hAnsi="Times New Roman" w:cs="Times New Roman"/>
            <w:b/>
            <w:noProof/>
          </w:rPr>
          <w:t>4.5 Chapter summary</w:t>
        </w:r>
        <w:r>
          <w:rPr>
            <w:noProof/>
            <w:webHidden/>
          </w:rPr>
          <w:tab/>
        </w:r>
        <w:r>
          <w:rPr>
            <w:noProof/>
            <w:webHidden/>
          </w:rPr>
          <w:fldChar w:fldCharType="begin"/>
        </w:r>
        <w:r>
          <w:rPr>
            <w:noProof/>
            <w:webHidden/>
          </w:rPr>
          <w:instrText xml:space="preserve"> PAGEREF _Toc138007829 \h </w:instrText>
        </w:r>
        <w:r>
          <w:rPr>
            <w:noProof/>
            <w:webHidden/>
          </w:rPr>
        </w:r>
        <w:r>
          <w:rPr>
            <w:noProof/>
            <w:webHidden/>
          </w:rPr>
          <w:fldChar w:fldCharType="separate"/>
        </w:r>
        <w:r>
          <w:rPr>
            <w:noProof/>
            <w:webHidden/>
          </w:rPr>
          <w:t>53</w:t>
        </w:r>
        <w:r>
          <w:rPr>
            <w:noProof/>
            <w:webHidden/>
          </w:rPr>
          <w:fldChar w:fldCharType="end"/>
        </w:r>
      </w:hyperlink>
    </w:p>
    <w:p w:rsidR="003D6C05" w:rsidRDefault="003358C5">
      <w:pPr>
        <w:pStyle w:val="TOC1"/>
        <w:rPr>
          <w:rFonts w:eastAsia="SimSun"/>
          <w:noProof/>
          <w:lang w:val="en-US" w:eastAsia="zh-CN"/>
        </w:rPr>
      </w:pPr>
      <w:hyperlink w:anchor="_Toc138007830" w:history="1">
        <w:r>
          <w:rPr>
            <w:rStyle w:val="Hyperlink"/>
            <w:rFonts w:ascii="Times New Roman" w:hAnsi="Times New Roman" w:cs="Times New Roman"/>
            <w:b/>
            <w:noProof/>
          </w:rPr>
          <w:t>SUMMARY, CONCLUSIONS AND RECOMMENDATIONS</w:t>
        </w:r>
        <w:r>
          <w:rPr>
            <w:noProof/>
            <w:webHidden/>
          </w:rPr>
          <w:tab/>
        </w:r>
        <w:r>
          <w:rPr>
            <w:noProof/>
            <w:webHidden/>
          </w:rPr>
          <w:fldChar w:fldCharType="begin"/>
        </w:r>
        <w:r>
          <w:rPr>
            <w:noProof/>
            <w:webHidden/>
          </w:rPr>
          <w:instrText xml:space="preserve"> PAGEREF _Toc138007830 \h </w:instrText>
        </w:r>
        <w:r>
          <w:rPr>
            <w:noProof/>
            <w:webHidden/>
          </w:rPr>
        </w:r>
        <w:r>
          <w:rPr>
            <w:noProof/>
            <w:webHidden/>
          </w:rPr>
          <w:fldChar w:fldCharType="separate"/>
        </w:r>
        <w:r>
          <w:rPr>
            <w:noProof/>
            <w:webHidden/>
          </w:rPr>
          <w:t>54</w:t>
        </w:r>
        <w:r>
          <w:rPr>
            <w:noProof/>
            <w:webHidden/>
          </w:rPr>
          <w:fldChar w:fldCharType="end"/>
        </w:r>
      </w:hyperlink>
    </w:p>
    <w:p w:rsidR="003D6C05" w:rsidRDefault="003358C5">
      <w:pPr>
        <w:pStyle w:val="TOC1"/>
        <w:rPr>
          <w:rFonts w:eastAsia="SimSun"/>
          <w:noProof/>
          <w:lang w:val="en-US" w:eastAsia="zh-CN"/>
        </w:rPr>
      </w:pPr>
      <w:hyperlink w:anchor="_Toc138007831" w:history="1">
        <w:r>
          <w:rPr>
            <w:rStyle w:val="Hyperlink"/>
            <w:rFonts w:ascii="Times New Roman" w:hAnsi="Times New Roman" w:cs="Times New Roman"/>
            <w:b/>
            <w:noProof/>
          </w:rPr>
          <w:t xml:space="preserve">5.0 </w:t>
        </w:r>
        <w:r>
          <w:rPr>
            <w:rStyle w:val="Hyperlink"/>
            <w:rFonts w:ascii="Times New Roman" w:hAnsi="Times New Roman" w:cs="Times New Roman"/>
            <w:b/>
            <w:noProof/>
          </w:rPr>
          <w:t>Introduction</w:t>
        </w:r>
        <w:r>
          <w:rPr>
            <w:noProof/>
            <w:webHidden/>
          </w:rPr>
          <w:tab/>
        </w:r>
        <w:r>
          <w:rPr>
            <w:noProof/>
            <w:webHidden/>
          </w:rPr>
          <w:fldChar w:fldCharType="begin"/>
        </w:r>
        <w:r>
          <w:rPr>
            <w:noProof/>
            <w:webHidden/>
          </w:rPr>
          <w:instrText xml:space="preserve"> PAGEREF _Toc138007831 \h </w:instrText>
        </w:r>
        <w:r>
          <w:rPr>
            <w:noProof/>
            <w:webHidden/>
          </w:rPr>
        </w:r>
        <w:r>
          <w:rPr>
            <w:noProof/>
            <w:webHidden/>
          </w:rPr>
          <w:fldChar w:fldCharType="separate"/>
        </w:r>
        <w:r>
          <w:rPr>
            <w:noProof/>
            <w:webHidden/>
          </w:rPr>
          <w:t>54</w:t>
        </w:r>
        <w:r>
          <w:rPr>
            <w:noProof/>
            <w:webHidden/>
          </w:rPr>
          <w:fldChar w:fldCharType="end"/>
        </w:r>
      </w:hyperlink>
    </w:p>
    <w:p w:rsidR="003D6C05" w:rsidRDefault="003358C5">
      <w:pPr>
        <w:pStyle w:val="TOC1"/>
        <w:rPr>
          <w:rFonts w:eastAsia="SimSun"/>
          <w:noProof/>
          <w:lang w:val="en-US" w:eastAsia="zh-CN"/>
        </w:rPr>
      </w:pPr>
      <w:hyperlink w:anchor="_Toc138007832" w:history="1">
        <w:r>
          <w:rPr>
            <w:rStyle w:val="Hyperlink"/>
            <w:rFonts w:ascii="Times New Roman" w:hAnsi="Times New Roman" w:cs="Times New Roman"/>
            <w:b/>
            <w:noProof/>
          </w:rPr>
          <w:t>5.1 Summary of findings</w:t>
        </w:r>
        <w:r>
          <w:rPr>
            <w:noProof/>
            <w:webHidden/>
          </w:rPr>
          <w:tab/>
        </w:r>
        <w:r>
          <w:rPr>
            <w:noProof/>
            <w:webHidden/>
          </w:rPr>
          <w:fldChar w:fldCharType="begin"/>
        </w:r>
        <w:r>
          <w:rPr>
            <w:noProof/>
            <w:webHidden/>
          </w:rPr>
          <w:instrText xml:space="preserve"> PAGEREF _Toc138007832 \h </w:instrText>
        </w:r>
        <w:r>
          <w:rPr>
            <w:noProof/>
            <w:webHidden/>
          </w:rPr>
        </w:r>
        <w:r>
          <w:rPr>
            <w:noProof/>
            <w:webHidden/>
          </w:rPr>
          <w:fldChar w:fldCharType="separate"/>
        </w:r>
        <w:r>
          <w:rPr>
            <w:noProof/>
            <w:webHidden/>
          </w:rPr>
          <w:t>54</w:t>
        </w:r>
        <w:r>
          <w:rPr>
            <w:noProof/>
            <w:webHidden/>
          </w:rPr>
          <w:fldChar w:fldCharType="end"/>
        </w:r>
      </w:hyperlink>
    </w:p>
    <w:p w:rsidR="003D6C05" w:rsidRDefault="003358C5">
      <w:pPr>
        <w:pStyle w:val="TOC1"/>
        <w:rPr>
          <w:rFonts w:eastAsia="SimSun"/>
          <w:noProof/>
          <w:lang w:val="en-US" w:eastAsia="zh-CN"/>
        </w:rPr>
      </w:pPr>
      <w:hyperlink w:anchor="_Toc138007833" w:history="1">
        <w:r>
          <w:rPr>
            <w:rStyle w:val="Hyperlink"/>
            <w:rFonts w:ascii="Times New Roman" w:hAnsi="Times New Roman" w:cs="Times New Roman"/>
            <w:b/>
            <w:noProof/>
          </w:rPr>
          <w:t>5.2 Conclusions</w:t>
        </w:r>
        <w:r>
          <w:rPr>
            <w:noProof/>
            <w:webHidden/>
          </w:rPr>
          <w:tab/>
        </w:r>
        <w:r>
          <w:rPr>
            <w:noProof/>
            <w:webHidden/>
          </w:rPr>
          <w:fldChar w:fldCharType="begin"/>
        </w:r>
        <w:r>
          <w:rPr>
            <w:noProof/>
            <w:webHidden/>
          </w:rPr>
          <w:instrText xml:space="preserve"> PAGEREF _Toc138007833 \h </w:instrText>
        </w:r>
        <w:r>
          <w:rPr>
            <w:noProof/>
            <w:webHidden/>
          </w:rPr>
        </w:r>
        <w:r>
          <w:rPr>
            <w:noProof/>
            <w:webHidden/>
          </w:rPr>
          <w:fldChar w:fldCharType="separate"/>
        </w:r>
        <w:r>
          <w:rPr>
            <w:noProof/>
            <w:webHidden/>
          </w:rPr>
          <w:t>56</w:t>
        </w:r>
        <w:r>
          <w:rPr>
            <w:noProof/>
            <w:webHidden/>
          </w:rPr>
          <w:fldChar w:fldCharType="end"/>
        </w:r>
      </w:hyperlink>
    </w:p>
    <w:p w:rsidR="003D6C05" w:rsidRDefault="003358C5">
      <w:pPr>
        <w:pStyle w:val="TOC1"/>
        <w:rPr>
          <w:rFonts w:eastAsia="SimSun"/>
          <w:noProof/>
          <w:lang w:val="en-US" w:eastAsia="zh-CN"/>
        </w:rPr>
      </w:pPr>
      <w:hyperlink w:anchor="_Toc138007834" w:history="1">
        <w:r>
          <w:rPr>
            <w:rStyle w:val="Hyperlink"/>
            <w:rFonts w:ascii="Times New Roman" w:hAnsi="Times New Roman" w:cs="Times New Roman"/>
            <w:b/>
            <w:noProof/>
          </w:rPr>
          <w:t>5.3 Recommen</w:t>
        </w:r>
        <w:r>
          <w:rPr>
            <w:rStyle w:val="Hyperlink"/>
            <w:rFonts w:ascii="Times New Roman" w:hAnsi="Times New Roman" w:cs="Times New Roman"/>
            <w:b/>
            <w:noProof/>
          </w:rPr>
          <w:t>dations</w:t>
        </w:r>
        <w:r>
          <w:rPr>
            <w:noProof/>
            <w:webHidden/>
          </w:rPr>
          <w:tab/>
        </w:r>
        <w:r>
          <w:rPr>
            <w:noProof/>
            <w:webHidden/>
          </w:rPr>
          <w:fldChar w:fldCharType="begin"/>
        </w:r>
        <w:r>
          <w:rPr>
            <w:noProof/>
            <w:webHidden/>
          </w:rPr>
          <w:instrText xml:space="preserve"> PAGEREF _Toc138007834 \h </w:instrText>
        </w:r>
        <w:r>
          <w:rPr>
            <w:noProof/>
            <w:webHidden/>
          </w:rPr>
        </w:r>
        <w:r>
          <w:rPr>
            <w:noProof/>
            <w:webHidden/>
          </w:rPr>
          <w:fldChar w:fldCharType="separate"/>
        </w:r>
        <w:r>
          <w:rPr>
            <w:noProof/>
            <w:webHidden/>
          </w:rPr>
          <w:t>57</w:t>
        </w:r>
        <w:r>
          <w:rPr>
            <w:noProof/>
            <w:webHidden/>
          </w:rPr>
          <w:fldChar w:fldCharType="end"/>
        </w:r>
      </w:hyperlink>
    </w:p>
    <w:p w:rsidR="003D6C05" w:rsidRDefault="003358C5">
      <w:pPr>
        <w:pStyle w:val="TOC1"/>
        <w:rPr>
          <w:rFonts w:eastAsia="SimSun"/>
          <w:noProof/>
          <w:lang w:val="en-US" w:eastAsia="zh-CN"/>
        </w:rPr>
      </w:pPr>
      <w:hyperlink w:anchor="_Toc138007835" w:history="1">
        <w:r>
          <w:rPr>
            <w:rStyle w:val="Hyperlink"/>
            <w:rFonts w:ascii="Times New Roman" w:hAnsi="Times New Roman" w:cs="Times New Roman"/>
            <w:b/>
            <w:noProof/>
          </w:rPr>
          <w:t>5.4 Suggestions for further study</w:t>
        </w:r>
        <w:r>
          <w:rPr>
            <w:noProof/>
            <w:webHidden/>
          </w:rPr>
          <w:tab/>
        </w:r>
        <w:r>
          <w:rPr>
            <w:noProof/>
            <w:webHidden/>
          </w:rPr>
          <w:fldChar w:fldCharType="begin"/>
        </w:r>
        <w:r>
          <w:rPr>
            <w:noProof/>
            <w:webHidden/>
          </w:rPr>
          <w:instrText xml:space="preserve"> PAGEREF _Toc138007835 \h </w:instrText>
        </w:r>
        <w:r>
          <w:rPr>
            <w:noProof/>
            <w:webHidden/>
          </w:rPr>
        </w:r>
        <w:r>
          <w:rPr>
            <w:noProof/>
            <w:webHidden/>
          </w:rPr>
          <w:fldChar w:fldCharType="separate"/>
        </w:r>
        <w:r>
          <w:rPr>
            <w:noProof/>
            <w:webHidden/>
          </w:rPr>
          <w:t>58</w:t>
        </w:r>
        <w:r>
          <w:rPr>
            <w:noProof/>
            <w:webHidden/>
          </w:rPr>
          <w:fldChar w:fldCharType="end"/>
        </w:r>
      </w:hyperlink>
    </w:p>
    <w:p w:rsidR="003D6C05" w:rsidRDefault="003358C5">
      <w:pPr>
        <w:pStyle w:val="TOC1"/>
        <w:rPr>
          <w:rFonts w:eastAsia="SimSun"/>
          <w:noProof/>
          <w:lang w:val="en-US" w:eastAsia="zh-CN"/>
        </w:rPr>
      </w:pPr>
      <w:hyperlink w:anchor="_Toc138007836" w:history="1">
        <w:r>
          <w:rPr>
            <w:rStyle w:val="Hyperlink"/>
            <w:rFonts w:ascii="Times New Roman" w:hAnsi="Times New Roman" w:cs="Times New Roman"/>
            <w:b/>
            <w:noProof/>
          </w:rPr>
          <w:t>REFERENCES</w:t>
        </w:r>
        <w:r>
          <w:rPr>
            <w:noProof/>
            <w:webHidden/>
          </w:rPr>
          <w:tab/>
        </w:r>
        <w:r>
          <w:rPr>
            <w:noProof/>
            <w:webHidden/>
          </w:rPr>
          <w:fldChar w:fldCharType="begin"/>
        </w:r>
        <w:r>
          <w:rPr>
            <w:noProof/>
            <w:webHidden/>
          </w:rPr>
          <w:instrText xml:space="preserve"> PAGEREF _Toc138007836 \h </w:instrText>
        </w:r>
        <w:r>
          <w:rPr>
            <w:noProof/>
            <w:webHidden/>
          </w:rPr>
        </w:r>
        <w:r>
          <w:rPr>
            <w:noProof/>
            <w:webHidden/>
          </w:rPr>
          <w:fldChar w:fldCharType="separate"/>
        </w:r>
        <w:r>
          <w:rPr>
            <w:noProof/>
            <w:webHidden/>
          </w:rPr>
          <w:t>59</w:t>
        </w:r>
        <w:r>
          <w:rPr>
            <w:noProof/>
            <w:webHidden/>
          </w:rPr>
          <w:fldChar w:fldCharType="end"/>
        </w:r>
      </w:hyperlink>
    </w:p>
    <w:p w:rsidR="003D6C05" w:rsidRDefault="003358C5">
      <w:pPr>
        <w:pStyle w:val="TOC1"/>
        <w:rPr>
          <w:rFonts w:eastAsia="SimSun"/>
          <w:noProof/>
          <w:lang w:val="en-US" w:eastAsia="zh-CN"/>
        </w:rPr>
      </w:pPr>
      <w:hyperlink w:anchor="_Toc138007837" w:history="1">
        <w:r>
          <w:rPr>
            <w:rStyle w:val="Hyperlink"/>
            <w:rFonts w:ascii="Times New Roman" w:hAnsi="Times New Roman" w:cs="Times New Roman"/>
            <w:b/>
            <w:noProof/>
          </w:rPr>
          <w:t>APPENDIX I</w:t>
        </w:r>
        <w:r>
          <w:rPr>
            <w:noProof/>
            <w:webHidden/>
          </w:rPr>
          <w:tab/>
        </w:r>
        <w:r>
          <w:rPr>
            <w:noProof/>
            <w:webHidden/>
          </w:rPr>
          <w:fldChar w:fldCharType="begin"/>
        </w:r>
        <w:r>
          <w:rPr>
            <w:noProof/>
            <w:webHidden/>
          </w:rPr>
          <w:instrText xml:space="preserve"> PAGEREF _Toc138007837 \h </w:instrText>
        </w:r>
        <w:r>
          <w:rPr>
            <w:noProof/>
            <w:webHidden/>
          </w:rPr>
        </w:r>
        <w:r>
          <w:rPr>
            <w:noProof/>
            <w:webHidden/>
          </w:rPr>
          <w:fldChar w:fldCharType="separate"/>
        </w:r>
        <w:r>
          <w:rPr>
            <w:noProof/>
            <w:webHidden/>
          </w:rPr>
          <w:t>67</w:t>
        </w:r>
        <w:r>
          <w:rPr>
            <w:noProof/>
            <w:webHidden/>
          </w:rPr>
          <w:fldChar w:fldCharType="end"/>
        </w:r>
      </w:hyperlink>
    </w:p>
    <w:p w:rsidR="003D6C05" w:rsidRDefault="003358C5">
      <w:pPr>
        <w:pStyle w:val="TOC1"/>
        <w:rPr>
          <w:rFonts w:eastAsia="SimSun"/>
          <w:noProof/>
          <w:lang w:val="en-US" w:eastAsia="zh-CN"/>
        </w:rPr>
      </w:pPr>
      <w:hyperlink w:anchor="_Toc138007838" w:history="1">
        <w:r>
          <w:rPr>
            <w:rStyle w:val="Hyperlink"/>
            <w:rFonts w:ascii="Times New Roman" w:hAnsi="Times New Roman" w:cs="Times New Roman"/>
            <w:b/>
            <w:noProof/>
          </w:rPr>
          <w:t>Questionnaire</w:t>
        </w:r>
        <w:r>
          <w:rPr>
            <w:noProof/>
            <w:webHidden/>
          </w:rPr>
          <w:tab/>
        </w:r>
        <w:r>
          <w:rPr>
            <w:noProof/>
            <w:webHidden/>
          </w:rPr>
          <w:fldChar w:fldCharType="begin"/>
        </w:r>
        <w:r>
          <w:rPr>
            <w:noProof/>
            <w:webHidden/>
          </w:rPr>
          <w:instrText xml:space="preserve"> PAGEREF _Toc138007838 \h </w:instrText>
        </w:r>
        <w:r>
          <w:rPr>
            <w:noProof/>
            <w:webHidden/>
          </w:rPr>
        </w:r>
        <w:r>
          <w:rPr>
            <w:noProof/>
            <w:webHidden/>
          </w:rPr>
          <w:fldChar w:fldCharType="separate"/>
        </w:r>
        <w:r>
          <w:rPr>
            <w:noProof/>
            <w:webHidden/>
          </w:rPr>
          <w:t>67</w:t>
        </w:r>
        <w:r>
          <w:rPr>
            <w:noProof/>
            <w:webHidden/>
          </w:rPr>
          <w:fldChar w:fldCharType="end"/>
        </w:r>
      </w:hyperlink>
    </w:p>
    <w:p w:rsidR="003D6C05" w:rsidRDefault="003358C5">
      <w:pPr>
        <w:pStyle w:val="TOC1"/>
        <w:rPr>
          <w:rFonts w:eastAsia="SimSun"/>
          <w:noProof/>
          <w:lang w:val="en-US" w:eastAsia="zh-CN"/>
        </w:rPr>
      </w:pPr>
      <w:hyperlink w:anchor="_Toc138007839" w:history="1">
        <w:r>
          <w:rPr>
            <w:rStyle w:val="Hyperlink"/>
            <w:rFonts w:ascii="Times New Roman" w:hAnsi="Times New Roman" w:cs="Times New Roman"/>
            <w:b/>
            <w:noProof/>
          </w:rPr>
          <w:t>APPENDIX II</w:t>
        </w:r>
        <w:r>
          <w:rPr>
            <w:noProof/>
            <w:webHidden/>
          </w:rPr>
          <w:tab/>
        </w:r>
        <w:r>
          <w:rPr>
            <w:noProof/>
            <w:webHidden/>
          </w:rPr>
          <w:fldChar w:fldCharType="begin"/>
        </w:r>
        <w:r>
          <w:rPr>
            <w:noProof/>
            <w:webHidden/>
          </w:rPr>
          <w:instrText xml:space="preserve"> PAGEREF _Toc138007839 \h </w:instrText>
        </w:r>
        <w:r>
          <w:rPr>
            <w:noProof/>
            <w:webHidden/>
          </w:rPr>
        </w:r>
        <w:r>
          <w:rPr>
            <w:noProof/>
            <w:webHidden/>
          </w:rPr>
          <w:fldChar w:fldCharType="separate"/>
        </w:r>
        <w:r>
          <w:rPr>
            <w:noProof/>
            <w:webHidden/>
          </w:rPr>
          <w:t>73</w:t>
        </w:r>
        <w:r>
          <w:rPr>
            <w:noProof/>
            <w:webHidden/>
          </w:rPr>
          <w:fldChar w:fldCharType="end"/>
        </w:r>
      </w:hyperlink>
    </w:p>
    <w:p w:rsidR="003D6C05" w:rsidRDefault="003358C5">
      <w:pPr>
        <w:pStyle w:val="TOC1"/>
        <w:rPr>
          <w:rFonts w:eastAsia="SimSun"/>
          <w:noProof/>
          <w:lang w:val="en-US" w:eastAsia="zh-CN"/>
        </w:rPr>
      </w:pPr>
      <w:hyperlink w:anchor="_Toc138007840" w:history="1">
        <w:r>
          <w:rPr>
            <w:rStyle w:val="Hyperlink"/>
            <w:rFonts w:ascii="Times New Roman" w:hAnsi="Times New Roman" w:cs="Times New Roman"/>
            <w:b/>
            <w:noProof/>
          </w:rPr>
          <w:t>Interview guide</w:t>
        </w:r>
        <w:r>
          <w:rPr>
            <w:noProof/>
            <w:webHidden/>
          </w:rPr>
          <w:tab/>
        </w:r>
        <w:r>
          <w:rPr>
            <w:noProof/>
            <w:webHidden/>
          </w:rPr>
          <w:fldChar w:fldCharType="begin"/>
        </w:r>
        <w:r>
          <w:rPr>
            <w:noProof/>
            <w:webHidden/>
          </w:rPr>
          <w:instrText xml:space="preserve"> PAGEREF _Toc138007840 \h </w:instrText>
        </w:r>
        <w:r>
          <w:rPr>
            <w:noProof/>
            <w:webHidden/>
          </w:rPr>
        </w:r>
        <w:r>
          <w:rPr>
            <w:noProof/>
            <w:webHidden/>
          </w:rPr>
          <w:fldChar w:fldCharType="separate"/>
        </w:r>
        <w:r>
          <w:rPr>
            <w:noProof/>
            <w:webHidden/>
          </w:rPr>
          <w:t>73</w:t>
        </w:r>
        <w:r>
          <w:rPr>
            <w:noProof/>
            <w:webHidden/>
          </w:rPr>
          <w:fldChar w:fldCharType="end"/>
        </w:r>
      </w:hyperlink>
    </w:p>
    <w:p w:rsidR="003D6C05" w:rsidRDefault="003358C5">
      <w:r>
        <w:rPr>
          <w:b/>
          <w:bCs/>
          <w:noProof/>
        </w:rPr>
        <w:lastRenderedPageBreak/>
        <w:fldChar w:fldCharType="end"/>
      </w:r>
    </w:p>
    <w:p w:rsidR="003D6C05" w:rsidRDefault="003D6C05">
      <w:pPr>
        <w:rPr>
          <w:rFonts w:ascii="Times New Roman" w:hAnsi="Times New Roman" w:cs="Times New Roman"/>
          <w:bCs/>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358C5">
      <w:pPr>
        <w:pStyle w:val="Heading1"/>
        <w:jc w:val="center"/>
        <w:rPr>
          <w:rFonts w:ascii="Times New Roman" w:hAnsi="Times New Roman" w:cs="Times New Roman"/>
          <w:b/>
          <w:color w:val="auto"/>
          <w:sz w:val="24"/>
          <w:szCs w:val="24"/>
        </w:rPr>
      </w:pPr>
      <w:bookmarkStart w:id="7" w:name="_Toc138007743"/>
      <w:r>
        <w:rPr>
          <w:rFonts w:ascii="Times New Roman" w:hAnsi="Times New Roman" w:cs="Times New Roman"/>
          <w:b/>
          <w:color w:val="auto"/>
          <w:sz w:val="24"/>
          <w:szCs w:val="24"/>
        </w:rPr>
        <w:lastRenderedPageBreak/>
        <w:t xml:space="preserve">List of </w:t>
      </w:r>
      <w:r>
        <w:rPr>
          <w:rFonts w:ascii="Times New Roman" w:hAnsi="Times New Roman" w:cs="Times New Roman"/>
          <w:b/>
          <w:color w:val="auto"/>
          <w:sz w:val="24"/>
          <w:szCs w:val="24"/>
        </w:rPr>
        <w:t>Tables</w:t>
      </w:r>
      <w:bookmarkEnd w:id="7"/>
    </w:p>
    <w:p w:rsidR="003D6C05" w:rsidRDefault="003D6C05"/>
    <w:p w:rsidR="003D6C05" w:rsidRDefault="003358C5">
      <w:pPr>
        <w:pStyle w:val="TableofFigures"/>
        <w:tabs>
          <w:tab w:val="right" w:leader="dot" w:pos="8630"/>
        </w:tabs>
        <w:rPr>
          <w:rFonts w:eastAsia="SimSun"/>
          <w:noProof/>
          <w:lang w:val="en-US" w:eastAsia="zh-C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"Table" </w:instrText>
      </w:r>
      <w:r>
        <w:rPr>
          <w:rFonts w:ascii="Times New Roman" w:hAnsi="Times New Roman" w:cs="Times New Roman"/>
          <w:sz w:val="24"/>
          <w:szCs w:val="24"/>
        </w:rPr>
        <w:fldChar w:fldCharType="separate"/>
      </w:r>
      <w:hyperlink w:anchor="_Toc137656849" w:history="1">
        <w:r>
          <w:rPr>
            <w:rStyle w:val="Hyperlink"/>
            <w:rFonts w:ascii="Times New Roman" w:hAnsi="Times New Roman" w:cs="Times New Roman"/>
            <w:b/>
            <w:noProof/>
          </w:rPr>
          <w:t>Table 3.1: Target population and sample</w:t>
        </w:r>
        <w:r>
          <w:rPr>
            <w:noProof/>
            <w:webHidden/>
          </w:rPr>
          <w:tab/>
        </w:r>
        <w:r>
          <w:rPr>
            <w:noProof/>
            <w:webHidden/>
          </w:rPr>
          <w:fldChar w:fldCharType="begin"/>
        </w:r>
        <w:r>
          <w:rPr>
            <w:noProof/>
            <w:webHidden/>
          </w:rPr>
          <w:instrText xml:space="preserve"> PAGEREF _Toc137656849 \h </w:instrText>
        </w:r>
        <w:r>
          <w:rPr>
            <w:noProof/>
            <w:webHidden/>
          </w:rPr>
        </w:r>
        <w:r>
          <w:rPr>
            <w:noProof/>
            <w:webHidden/>
          </w:rPr>
          <w:fldChar w:fldCharType="separate"/>
        </w:r>
        <w:r>
          <w:rPr>
            <w:noProof/>
            <w:webHidden/>
          </w:rPr>
          <w:t>31</w:t>
        </w:r>
        <w:r>
          <w:rPr>
            <w:noProof/>
            <w:webHidden/>
          </w:rPr>
          <w:fldChar w:fldCharType="end"/>
        </w:r>
      </w:hyperlink>
    </w:p>
    <w:p w:rsidR="003D6C05" w:rsidRDefault="003358C5">
      <w:pPr>
        <w:pStyle w:val="TableofFigures"/>
        <w:tabs>
          <w:tab w:val="right" w:leader="dot" w:pos="8630"/>
        </w:tabs>
        <w:rPr>
          <w:rFonts w:eastAsia="SimSun"/>
          <w:noProof/>
          <w:lang w:val="en-US" w:eastAsia="zh-CN"/>
        </w:rPr>
      </w:pPr>
      <w:hyperlink w:anchor="_Toc137656850" w:history="1">
        <w:r>
          <w:rPr>
            <w:rStyle w:val="Hyperlink"/>
            <w:rFonts w:ascii="Times New Roman" w:hAnsi="Times New Roman" w:cs="Times New Roman"/>
            <w:b/>
            <w:noProof/>
          </w:rPr>
          <w:t>Table 3. 2: The Likert Scale</w:t>
        </w:r>
        <w:r>
          <w:rPr>
            <w:noProof/>
            <w:webHidden/>
          </w:rPr>
          <w:tab/>
        </w:r>
        <w:r>
          <w:rPr>
            <w:noProof/>
            <w:webHidden/>
          </w:rPr>
          <w:fldChar w:fldCharType="begin"/>
        </w:r>
        <w:r>
          <w:rPr>
            <w:noProof/>
            <w:webHidden/>
          </w:rPr>
          <w:instrText xml:space="preserve"> PAGEREF _Toc137656850 \h </w:instrText>
        </w:r>
        <w:r>
          <w:rPr>
            <w:noProof/>
            <w:webHidden/>
          </w:rPr>
        </w:r>
        <w:r>
          <w:rPr>
            <w:noProof/>
            <w:webHidden/>
          </w:rPr>
          <w:fldChar w:fldCharType="separate"/>
        </w:r>
        <w:r>
          <w:rPr>
            <w:noProof/>
            <w:webHidden/>
          </w:rPr>
          <w:t>33</w:t>
        </w:r>
        <w:r>
          <w:rPr>
            <w:noProof/>
            <w:webHidden/>
          </w:rPr>
          <w:fldChar w:fldCharType="end"/>
        </w:r>
      </w:hyperlink>
    </w:p>
    <w:p w:rsidR="003D6C05" w:rsidRDefault="003358C5">
      <w:pPr>
        <w:pStyle w:val="TableofFigures"/>
        <w:tabs>
          <w:tab w:val="right" w:leader="dot" w:pos="8630"/>
        </w:tabs>
        <w:rPr>
          <w:rFonts w:eastAsia="SimSun"/>
          <w:noProof/>
          <w:lang w:val="en-US" w:eastAsia="zh-CN"/>
        </w:rPr>
      </w:pPr>
      <w:hyperlink w:anchor="_Toc137656851" w:history="1">
        <w:r>
          <w:rPr>
            <w:rStyle w:val="Hyperlink"/>
            <w:rFonts w:ascii="Times New Roman" w:hAnsi="Times New Roman" w:cs="Times New Roman"/>
            <w:b/>
            <w:noProof/>
            <w:u w:color="FFFFFF"/>
          </w:rPr>
          <w:t>Table 4.1: Response rate of respondents</w:t>
        </w:r>
        <w:r>
          <w:rPr>
            <w:noProof/>
            <w:webHidden/>
          </w:rPr>
          <w:tab/>
        </w:r>
        <w:r>
          <w:rPr>
            <w:noProof/>
            <w:webHidden/>
          </w:rPr>
          <w:fldChar w:fldCharType="begin"/>
        </w:r>
        <w:r>
          <w:rPr>
            <w:noProof/>
            <w:webHidden/>
          </w:rPr>
          <w:instrText xml:space="preserve"> PAGEREF _Toc137656851 \h </w:instrText>
        </w:r>
        <w:r>
          <w:rPr>
            <w:noProof/>
            <w:webHidden/>
          </w:rPr>
        </w:r>
        <w:r>
          <w:rPr>
            <w:noProof/>
            <w:webHidden/>
          </w:rPr>
          <w:fldChar w:fldCharType="separate"/>
        </w:r>
        <w:r>
          <w:rPr>
            <w:noProof/>
            <w:webHidden/>
          </w:rPr>
          <w:t>36</w:t>
        </w:r>
        <w:r>
          <w:rPr>
            <w:noProof/>
            <w:webHidden/>
          </w:rPr>
          <w:fldChar w:fldCharType="end"/>
        </w:r>
      </w:hyperlink>
    </w:p>
    <w:p w:rsidR="003D6C05" w:rsidRDefault="003358C5">
      <w:pPr>
        <w:pStyle w:val="TableofFigures"/>
        <w:tabs>
          <w:tab w:val="right" w:leader="dot" w:pos="8630"/>
        </w:tabs>
        <w:rPr>
          <w:rFonts w:eastAsia="SimSun"/>
          <w:noProof/>
          <w:lang w:val="en-US" w:eastAsia="zh-CN"/>
        </w:rPr>
      </w:pPr>
      <w:hyperlink w:anchor="_Toc137656852" w:history="1">
        <w:r>
          <w:rPr>
            <w:rStyle w:val="Hyperlink"/>
            <w:rFonts w:ascii="Times New Roman" w:hAnsi="Times New Roman" w:cs="Times New Roman"/>
            <w:b/>
            <w:noProof/>
          </w:rPr>
          <w:t>Table 4.2: Educational Background of the Respondents</w:t>
        </w:r>
        <w:r>
          <w:rPr>
            <w:noProof/>
            <w:webHidden/>
          </w:rPr>
          <w:tab/>
        </w:r>
        <w:r>
          <w:rPr>
            <w:noProof/>
            <w:webHidden/>
          </w:rPr>
          <w:fldChar w:fldCharType="begin"/>
        </w:r>
        <w:r>
          <w:rPr>
            <w:noProof/>
            <w:webHidden/>
          </w:rPr>
          <w:instrText xml:space="preserve"> PAGEREF _Toc137656852 \h </w:instrText>
        </w:r>
        <w:r>
          <w:rPr>
            <w:noProof/>
            <w:webHidden/>
          </w:rPr>
        </w:r>
        <w:r>
          <w:rPr>
            <w:noProof/>
            <w:webHidden/>
          </w:rPr>
          <w:fldChar w:fldCharType="separate"/>
        </w:r>
        <w:r>
          <w:rPr>
            <w:noProof/>
            <w:webHidden/>
          </w:rPr>
          <w:t>38</w:t>
        </w:r>
        <w:r>
          <w:rPr>
            <w:noProof/>
            <w:webHidden/>
          </w:rPr>
          <w:fldChar w:fldCharType="end"/>
        </w:r>
      </w:hyperlink>
    </w:p>
    <w:p w:rsidR="003D6C05" w:rsidRDefault="003358C5">
      <w:pPr>
        <w:pStyle w:val="TableofFigures"/>
        <w:tabs>
          <w:tab w:val="right" w:leader="dot" w:pos="8630"/>
        </w:tabs>
        <w:rPr>
          <w:rFonts w:eastAsia="SimSun"/>
          <w:noProof/>
          <w:lang w:val="en-US" w:eastAsia="zh-CN"/>
        </w:rPr>
      </w:pPr>
      <w:hyperlink w:anchor="_Toc137656853" w:history="1">
        <w:r>
          <w:rPr>
            <w:rStyle w:val="Hyperlink"/>
            <w:rFonts w:ascii="Times New Roman" w:hAnsi="Times New Roman" w:cs="Times New Roman"/>
            <w:b/>
            <w:noProof/>
          </w:rPr>
          <w:t>Table 4.3: Current Job Position of the Respondents</w:t>
        </w:r>
        <w:r>
          <w:rPr>
            <w:noProof/>
            <w:webHidden/>
          </w:rPr>
          <w:tab/>
        </w:r>
        <w:r>
          <w:rPr>
            <w:noProof/>
            <w:webHidden/>
          </w:rPr>
          <w:fldChar w:fldCharType="begin"/>
        </w:r>
        <w:r>
          <w:rPr>
            <w:noProof/>
            <w:webHidden/>
          </w:rPr>
          <w:instrText xml:space="preserve"> PAGEREF _Toc137656853 \h </w:instrText>
        </w:r>
        <w:r>
          <w:rPr>
            <w:noProof/>
            <w:webHidden/>
          </w:rPr>
        </w:r>
        <w:r>
          <w:rPr>
            <w:noProof/>
            <w:webHidden/>
          </w:rPr>
          <w:fldChar w:fldCharType="separate"/>
        </w:r>
        <w:r>
          <w:rPr>
            <w:noProof/>
            <w:webHidden/>
          </w:rPr>
          <w:t>40</w:t>
        </w:r>
        <w:r>
          <w:rPr>
            <w:noProof/>
            <w:webHidden/>
          </w:rPr>
          <w:fldChar w:fldCharType="end"/>
        </w:r>
      </w:hyperlink>
    </w:p>
    <w:p w:rsidR="003D6C05" w:rsidRDefault="003358C5">
      <w:pPr>
        <w:pStyle w:val="TableofFigures"/>
        <w:tabs>
          <w:tab w:val="right" w:leader="dot" w:pos="8630"/>
        </w:tabs>
        <w:rPr>
          <w:rFonts w:eastAsia="SimSun"/>
          <w:noProof/>
          <w:lang w:val="en-US" w:eastAsia="zh-CN"/>
        </w:rPr>
      </w:pPr>
      <w:hyperlink w:anchor="_Toc137656854" w:history="1">
        <w:r>
          <w:rPr>
            <w:rStyle w:val="Hyperlink"/>
            <w:rFonts w:ascii="Times New Roman" w:hAnsi="Times New Roman" w:cs="Times New Roman"/>
            <w:b/>
            <w:noProof/>
          </w:rPr>
          <w:t xml:space="preserve">Table 4.4: To ascertain how the OAG's legislative objective impacts </w:t>
        </w:r>
        <w:r>
          <w:rPr>
            <w:rStyle w:val="Hyperlink"/>
            <w:rFonts w:ascii="Times New Roman" w:hAnsi="Times New Roman" w:cs="Times New Roman"/>
            <w:b/>
            <w:noProof/>
            <w:u w:color="FFFFFF"/>
          </w:rPr>
          <w:t>performance audit practice</w:t>
        </w:r>
        <w:r>
          <w:rPr>
            <w:noProof/>
            <w:webHidden/>
          </w:rPr>
          <w:tab/>
        </w:r>
        <w:r>
          <w:rPr>
            <w:noProof/>
            <w:webHidden/>
          </w:rPr>
          <w:fldChar w:fldCharType="begin"/>
        </w:r>
        <w:r>
          <w:rPr>
            <w:noProof/>
            <w:webHidden/>
          </w:rPr>
          <w:instrText xml:space="preserve"> PAGEREF _Toc137656854 \h </w:instrText>
        </w:r>
        <w:r>
          <w:rPr>
            <w:noProof/>
            <w:webHidden/>
          </w:rPr>
        </w:r>
        <w:r>
          <w:rPr>
            <w:noProof/>
            <w:webHidden/>
          </w:rPr>
          <w:fldChar w:fldCharType="separate"/>
        </w:r>
        <w:r>
          <w:rPr>
            <w:noProof/>
            <w:webHidden/>
          </w:rPr>
          <w:t>42</w:t>
        </w:r>
        <w:r>
          <w:rPr>
            <w:noProof/>
            <w:webHidden/>
          </w:rPr>
          <w:fldChar w:fldCharType="end"/>
        </w:r>
      </w:hyperlink>
    </w:p>
    <w:p w:rsidR="003D6C05" w:rsidRDefault="003358C5">
      <w:pPr>
        <w:pStyle w:val="TableofFigures"/>
        <w:tabs>
          <w:tab w:val="right" w:leader="dot" w:pos="8630"/>
        </w:tabs>
        <w:rPr>
          <w:rFonts w:eastAsia="SimSun"/>
          <w:noProof/>
          <w:lang w:val="en-US" w:eastAsia="zh-CN"/>
        </w:rPr>
      </w:pPr>
      <w:hyperlink w:anchor="_Toc137656855" w:history="1">
        <w:r>
          <w:rPr>
            <w:rStyle w:val="Hyperlink"/>
            <w:rFonts w:ascii="Times New Roman" w:hAnsi="Times New Roman" w:cs="Times New Roman"/>
            <w:b/>
            <w:noProof/>
          </w:rPr>
          <w:t>Table 4.5</w:t>
        </w:r>
        <w:r>
          <w:rPr>
            <w:rStyle w:val="Hyperlink"/>
            <w:rFonts w:ascii="Times New Roman" w:hAnsi="Times New Roman" w:cs="Times New Roman"/>
            <w:noProof/>
          </w:rPr>
          <w:t>:</w:t>
        </w:r>
        <w:r>
          <w:rPr>
            <w:rStyle w:val="Hyperlink"/>
            <w:rFonts w:ascii="Times New Roman" w:hAnsi="Times New Roman" w:cs="Times New Roman"/>
            <w:i/>
            <w:noProof/>
          </w:rPr>
          <w:t xml:space="preserve"> </w:t>
        </w:r>
        <w:r>
          <w:rPr>
            <w:rStyle w:val="Hyperlink"/>
            <w:rFonts w:ascii="Times New Roman" w:hAnsi="Times New Roman" w:cs="Times New Roman"/>
            <w:b/>
            <w:noProof/>
          </w:rPr>
          <w:t>To investigate how independence applicable to the audit work affects performance</w:t>
        </w:r>
        <w:r>
          <w:rPr>
            <w:noProof/>
            <w:webHidden/>
          </w:rPr>
          <w:tab/>
        </w:r>
        <w:r>
          <w:rPr>
            <w:noProof/>
            <w:webHidden/>
          </w:rPr>
          <w:fldChar w:fldCharType="begin"/>
        </w:r>
        <w:r>
          <w:rPr>
            <w:noProof/>
            <w:webHidden/>
          </w:rPr>
          <w:instrText xml:space="preserve"> PAGEREF _Toc137656855 \h </w:instrText>
        </w:r>
        <w:r>
          <w:rPr>
            <w:noProof/>
            <w:webHidden/>
          </w:rPr>
        </w:r>
        <w:r>
          <w:rPr>
            <w:noProof/>
            <w:webHidden/>
          </w:rPr>
          <w:fldChar w:fldCharType="separate"/>
        </w:r>
        <w:r>
          <w:rPr>
            <w:noProof/>
            <w:webHidden/>
          </w:rPr>
          <w:t>45</w:t>
        </w:r>
        <w:r>
          <w:rPr>
            <w:noProof/>
            <w:webHidden/>
          </w:rPr>
          <w:fldChar w:fldCharType="end"/>
        </w:r>
      </w:hyperlink>
    </w:p>
    <w:p w:rsidR="003D6C05" w:rsidRDefault="003358C5">
      <w:pPr>
        <w:pStyle w:val="TableofFigures"/>
        <w:tabs>
          <w:tab w:val="right" w:leader="dot" w:pos="8630"/>
        </w:tabs>
        <w:rPr>
          <w:rFonts w:eastAsia="SimSun"/>
          <w:noProof/>
          <w:lang w:val="en-US" w:eastAsia="zh-CN"/>
        </w:rPr>
      </w:pPr>
      <w:hyperlink w:anchor="_Toc137656856" w:history="1">
        <w:r>
          <w:rPr>
            <w:rStyle w:val="Hyperlink"/>
            <w:rFonts w:ascii="Times New Roman" w:hAnsi="Times New Roman" w:cs="Times New Roman"/>
            <w:b/>
            <w:noProof/>
          </w:rPr>
          <w:t xml:space="preserve">Table 4.6: To investigate how the practice of </w:t>
        </w:r>
        <w:r>
          <w:rPr>
            <w:rStyle w:val="Hyperlink"/>
            <w:rFonts w:ascii="Times New Roman" w:hAnsi="Times New Roman" w:cs="Times New Roman"/>
            <w:b/>
            <w:noProof/>
          </w:rPr>
          <w:t>performance auditing is affected by the availability and good upkeep of audit evidence.</w:t>
        </w:r>
        <w:r>
          <w:rPr>
            <w:noProof/>
            <w:webHidden/>
          </w:rPr>
          <w:tab/>
        </w:r>
        <w:r>
          <w:rPr>
            <w:noProof/>
            <w:webHidden/>
          </w:rPr>
          <w:fldChar w:fldCharType="begin"/>
        </w:r>
        <w:r>
          <w:rPr>
            <w:noProof/>
            <w:webHidden/>
          </w:rPr>
          <w:instrText xml:space="preserve"> PAGEREF _Toc137656856 \h </w:instrText>
        </w:r>
        <w:r>
          <w:rPr>
            <w:noProof/>
            <w:webHidden/>
          </w:rPr>
        </w:r>
        <w:r>
          <w:rPr>
            <w:noProof/>
            <w:webHidden/>
          </w:rPr>
          <w:fldChar w:fldCharType="separate"/>
        </w:r>
        <w:r>
          <w:rPr>
            <w:noProof/>
            <w:webHidden/>
          </w:rPr>
          <w:t>46</w:t>
        </w:r>
        <w:r>
          <w:rPr>
            <w:noProof/>
            <w:webHidden/>
          </w:rPr>
          <w:fldChar w:fldCharType="end"/>
        </w:r>
      </w:hyperlink>
    </w:p>
    <w:p w:rsidR="003D6C05" w:rsidRDefault="003358C5">
      <w:pPr>
        <w:pStyle w:val="TableofFigures"/>
        <w:tabs>
          <w:tab w:val="right" w:leader="dot" w:pos="8630"/>
        </w:tabs>
        <w:rPr>
          <w:rFonts w:eastAsia="SimSun"/>
          <w:noProof/>
          <w:lang w:val="en-US" w:eastAsia="zh-CN"/>
        </w:rPr>
      </w:pPr>
      <w:hyperlink w:anchor="_Toc137656857" w:history="1">
        <w:r>
          <w:rPr>
            <w:rStyle w:val="Hyperlink"/>
            <w:rFonts w:ascii="Times New Roman" w:hAnsi="Times New Roman" w:cs="Times New Roman"/>
            <w:b/>
            <w:noProof/>
          </w:rPr>
          <w:t>Table 4.7: Professional Performance Au</w:t>
        </w:r>
        <w:r>
          <w:rPr>
            <w:rStyle w:val="Hyperlink"/>
            <w:rFonts w:ascii="Times New Roman" w:hAnsi="Times New Roman" w:cs="Times New Roman"/>
            <w:b/>
            <w:noProof/>
          </w:rPr>
          <w:t>ditor Capability in Conducting Performance Audit</w:t>
        </w:r>
        <w:r>
          <w:rPr>
            <w:noProof/>
            <w:webHidden/>
          </w:rPr>
          <w:tab/>
        </w:r>
        <w:r>
          <w:rPr>
            <w:noProof/>
            <w:webHidden/>
          </w:rPr>
          <w:fldChar w:fldCharType="begin"/>
        </w:r>
        <w:r>
          <w:rPr>
            <w:noProof/>
            <w:webHidden/>
          </w:rPr>
          <w:instrText xml:space="preserve"> PAGEREF _Toc137656857 \h </w:instrText>
        </w:r>
        <w:r>
          <w:rPr>
            <w:noProof/>
            <w:webHidden/>
          </w:rPr>
        </w:r>
        <w:r>
          <w:rPr>
            <w:noProof/>
            <w:webHidden/>
          </w:rPr>
          <w:fldChar w:fldCharType="separate"/>
        </w:r>
        <w:r>
          <w:rPr>
            <w:noProof/>
            <w:webHidden/>
          </w:rPr>
          <w:t>48</w:t>
        </w:r>
        <w:r>
          <w:rPr>
            <w:noProof/>
            <w:webHidden/>
          </w:rPr>
          <w:fldChar w:fldCharType="end"/>
        </w:r>
      </w:hyperlink>
    </w:p>
    <w:p w:rsidR="003D6C05" w:rsidRDefault="003358C5">
      <w:pPr>
        <w:rPr>
          <w:rFonts w:ascii="Times New Roman" w:hAnsi="Times New Roman" w:cs="Times New Roman"/>
          <w:sz w:val="24"/>
          <w:szCs w:val="24"/>
        </w:rPr>
      </w:pPr>
      <w:r>
        <w:rPr>
          <w:rFonts w:ascii="Times New Roman" w:hAnsi="Times New Roman" w:cs="Times New Roman"/>
          <w:sz w:val="24"/>
          <w:szCs w:val="24"/>
        </w:rPr>
        <w:fldChar w:fldCharType="end"/>
      </w: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358C5">
      <w:pPr>
        <w:pStyle w:val="Heading1"/>
        <w:jc w:val="center"/>
        <w:rPr>
          <w:rFonts w:ascii="Times New Roman" w:hAnsi="Times New Roman" w:cs="Times New Roman"/>
          <w:b/>
          <w:color w:val="auto"/>
          <w:sz w:val="24"/>
          <w:szCs w:val="24"/>
        </w:rPr>
      </w:pPr>
      <w:bookmarkStart w:id="8" w:name="_Toc138007744"/>
      <w:r>
        <w:rPr>
          <w:rFonts w:ascii="Times New Roman" w:hAnsi="Times New Roman" w:cs="Times New Roman"/>
          <w:b/>
          <w:color w:val="auto"/>
          <w:sz w:val="24"/>
          <w:szCs w:val="24"/>
        </w:rPr>
        <w:lastRenderedPageBreak/>
        <w:t>List of Figures</w:t>
      </w:r>
      <w:bookmarkEnd w:id="8"/>
    </w:p>
    <w:p w:rsidR="003D6C05" w:rsidRDefault="003D6C05">
      <w:pPr>
        <w:rPr>
          <w:rFonts w:ascii="Times New Roman" w:hAnsi="Times New Roman" w:cs="Times New Roman"/>
          <w:sz w:val="24"/>
          <w:szCs w:val="24"/>
        </w:rPr>
      </w:pPr>
    </w:p>
    <w:p w:rsidR="003D6C05" w:rsidRDefault="003358C5">
      <w:pPr>
        <w:pStyle w:val="TableofFigures"/>
        <w:tabs>
          <w:tab w:val="right" w:leader="dot" w:pos="8630"/>
        </w:tabs>
        <w:rPr>
          <w:rFonts w:eastAsia="SimSun"/>
          <w:noProof/>
          <w:lang w:val="en-US" w:eastAsia="zh-C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"Figure" </w:instrText>
      </w:r>
      <w:r>
        <w:rPr>
          <w:rFonts w:ascii="Times New Roman" w:hAnsi="Times New Roman" w:cs="Times New Roman"/>
          <w:sz w:val="24"/>
          <w:szCs w:val="24"/>
        </w:rPr>
        <w:fldChar w:fldCharType="separate"/>
      </w:r>
      <w:hyperlink w:anchor="_Toc137656552" w:history="1">
        <w:r>
          <w:rPr>
            <w:rStyle w:val="Hyperlink"/>
            <w:rFonts w:ascii="Times New Roman" w:hAnsi="Times New Roman" w:cs="Times New Roman"/>
            <w:b/>
            <w:noProof/>
          </w:rPr>
          <w:t xml:space="preserve">Figure 2.1: </w:t>
        </w:r>
        <w:r>
          <w:rPr>
            <w:rStyle w:val="Hyperlink"/>
            <w:rFonts w:ascii="Times New Roman" w:hAnsi="Times New Roman" w:cs="Times New Roman"/>
            <w:b/>
            <w:noProof/>
          </w:rPr>
          <w:t>Components of performance audit</w:t>
        </w:r>
        <w:r>
          <w:rPr>
            <w:noProof/>
            <w:webHidden/>
          </w:rPr>
          <w:tab/>
        </w:r>
        <w:r>
          <w:rPr>
            <w:noProof/>
            <w:webHidden/>
          </w:rPr>
          <w:fldChar w:fldCharType="begin"/>
        </w:r>
        <w:r>
          <w:rPr>
            <w:noProof/>
            <w:webHidden/>
          </w:rPr>
          <w:instrText xml:space="preserve"> PAGEREF _Toc137656552 \h </w:instrText>
        </w:r>
        <w:r>
          <w:rPr>
            <w:noProof/>
            <w:webHidden/>
          </w:rPr>
        </w:r>
        <w:r>
          <w:rPr>
            <w:noProof/>
            <w:webHidden/>
          </w:rPr>
          <w:fldChar w:fldCharType="separate"/>
        </w:r>
        <w:r>
          <w:rPr>
            <w:noProof/>
            <w:webHidden/>
          </w:rPr>
          <w:t>9</w:t>
        </w:r>
        <w:r>
          <w:rPr>
            <w:noProof/>
            <w:webHidden/>
          </w:rPr>
          <w:fldChar w:fldCharType="end"/>
        </w:r>
      </w:hyperlink>
    </w:p>
    <w:p w:rsidR="003D6C05" w:rsidRDefault="003358C5">
      <w:pPr>
        <w:pStyle w:val="TableofFigures"/>
        <w:tabs>
          <w:tab w:val="right" w:leader="dot" w:pos="8630"/>
        </w:tabs>
        <w:rPr>
          <w:rFonts w:eastAsia="SimSun"/>
          <w:noProof/>
          <w:lang w:val="en-US" w:eastAsia="zh-CN"/>
        </w:rPr>
      </w:pPr>
      <w:hyperlink w:anchor="_Toc137656553" w:history="1">
        <w:r>
          <w:rPr>
            <w:rStyle w:val="Hyperlink"/>
            <w:rFonts w:ascii="Times New Roman" w:hAnsi="Times New Roman" w:cs="Times New Roman"/>
            <w:b/>
            <w:noProof/>
          </w:rPr>
          <w:t>Figure 4.1: Gender of Respondents</w:t>
        </w:r>
        <w:r>
          <w:rPr>
            <w:noProof/>
            <w:webHidden/>
          </w:rPr>
          <w:tab/>
        </w:r>
        <w:r>
          <w:rPr>
            <w:noProof/>
            <w:webHidden/>
          </w:rPr>
          <w:fldChar w:fldCharType="begin"/>
        </w:r>
        <w:r>
          <w:rPr>
            <w:noProof/>
            <w:webHidden/>
          </w:rPr>
          <w:instrText xml:space="preserve"> PAGEREF _Toc137656553 \h </w:instrText>
        </w:r>
        <w:r>
          <w:rPr>
            <w:noProof/>
            <w:webHidden/>
          </w:rPr>
        </w:r>
        <w:r>
          <w:rPr>
            <w:noProof/>
            <w:webHidden/>
          </w:rPr>
          <w:fldChar w:fldCharType="separate"/>
        </w:r>
        <w:r>
          <w:rPr>
            <w:noProof/>
            <w:webHidden/>
          </w:rPr>
          <w:t>37</w:t>
        </w:r>
        <w:r>
          <w:rPr>
            <w:noProof/>
            <w:webHidden/>
          </w:rPr>
          <w:fldChar w:fldCharType="end"/>
        </w:r>
      </w:hyperlink>
    </w:p>
    <w:p w:rsidR="003D6C05" w:rsidRDefault="003358C5">
      <w:pPr>
        <w:pStyle w:val="TableofFigures"/>
        <w:tabs>
          <w:tab w:val="right" w:leader="dot" w:pos="8630"/>
        </w:tabs>
        <w:rPr>
          <w:rFonts w:eastAsia="SimSun"/>
          <w:noProof/>
          <w:lang w:val="en-US" w:eastAsia="zh-CN"/>
        </w:rPr>
      </w:pPr>
      <w:hyperlink w:anchor="_Toc137656554" w:history="1">
        <w:r>
          <w:rPr>
            <w:rStyle w:val="Hyperlink"/>
            <w:rFonts w:ascii="Times New Roman" w:hAnsi="Times New Roman" w:cs="Times New Roman"/>
            <w:b/>
            <w:noProof/>
          </w:rPr>
          <w:t>Figure 4.2: Age of respondents</w:t>
        </w:r>
        <w:r>
          <w:rPr>
            <w:noProof/>
            <w:webHidden/>
          </w:rPr>
          <w:tab/>
        </w:r>
        <w:r>
          <w:rPr>
            <w:noProof/>
            <w:webHidden/>
          </w:rPr>
          <w:fldChar w:fldCharType="begin"/>
        </w:r>
        <w:r>
          <w:rPr>
            <w:noProof/>
            <w:webHidden/>
          </w:rPr>
          <w:instrText xml:space="preserve"> PAGEREF _Toc137656554 \h </w:instrText>
        </w:r>
        <w:r>
          <w:rPr>
            <w:noProof/>
            <w:webHidden/>
          </w:rPr>
        </w:r>
        <w:r>
          <w:rPr>
            <w:noProof/>
            <w:webHidden/>
          </w:rPr>
          <w:fldChar w:fldCharType="separate"/>
        </w:r>
        <w:r>
          <w:rPr>
            <w:noProof/>
            <w:webHidden/>
          </w:rPr>
          <w:t>38</w:t>
        </w:r>
        <w:r>
          <w:rPr>
            <w:noProof/>
            <w:webHidden/>
          </w:rPr>
          <w:fldChar w:fldCharType="end"/>
        </w:r>
      </w:hyperlink>
    </w:p>
    <w:p w:rsidR="003D6C05" w:rsidRDefault="003358C5">
      <w:pPr>
        <w:pStyle w:val="TableofFigures"/>
        <w:tabs>
          <w:tab w:val="right" w:leader="dot" w:pos="8630"/>
        </w:tabs>
        <w:rPr>
          <w:rFonts w:eastAsia="SimSun"/>
          <w:noProof/>
          <w:lang w:val="en-US" w:eastAsia="zh-CN"/>
        </w:rPr>
      </w:pPr>
      <w:hyperlink w:anchor="_Toc137656555" w:history="1">
        <w:r>
          <w:rPr>
            <w:rStyle w:val="Hyperlink"/>
            <w:rFonts w:ascii="Times New Roman" w:hAnsi="Times New Roman" w:cs="Times New Roman"/>
            <w:b/>
            <w:noProof/>
          </w:rPr>
          <w:t>Figure 4.3: Field of the Stu</w:t>
        </w:r>
        <w:r>
          <w:rPr>
            <w:rStyle w:val="Hyperlink"/>
            <w:rFonts w:ascii="Times New Roman" w:hAnsi="Times New Roman" w:cs="Times New Roman"/>
            <w:b/>
            <w:noProof/>
          </w:rPr>
          <w:t>dy</w:t>
        </w:r>
        <w:r>
          <w:rPr>
            <w:noProof/>
            <w:webHidden/>
          </w:rPr>
          <w:tab/>
        </w:r>
        <w:r>
          <w:rPr>
            <w:noProof/>
            <w:webHidden/>
          </w:rPr>
          <w:fldChar w:fldCharType="begin"/>
        </w:r>
        <w:r>
          <w:rPr>
            <w:noProof/>
            <w:webHidden/>
          </w:rPr>
          <w:instrText xml:space="preserve"> PAGEREF _Toc137656555 \h </w:instrText>
        </w:r>
        <w:r>
          <w:rPr>
            <w:noProof/>
            <w:webHidden/>
          </w:rPr>
        </w:r>
        <w:r>
          <w:rPr>
            <w:noProof/>
            <w:webHidden/>
          </w:rPr>
          <w:fldChar w:fldCharType="separate"/>
        </w:r>
        <w:r>
          <w:rPr>
            <w:noProof/>
            <w:webHidden/>
          </w:rPr>
          <w:t>39</w:t>
        </w:r>
        <w:r>
          <w:rPr>
            <w:noProof/>
            <w:webHidden/>
          </w:rPr>
          <w:fldChar w:fldCharType="end"/>
        </w:r>
      </w:hyperlink>
    </w:p>
    <w:p w:rsidR="003D6C05" w:rsidRDefault="003358C5">
      <w:pPr>
        <w:pStyle w:val="TableofFigures"/>
        <w:tabs>
          <w:tab w:val="right" w:leader="dot" w:pos="8630"/>
        </w:tabs>
        <w:rPr>
          <w:rFonts w:eastAsia="SimSun"/>
          <w:noProof/>
          <w:lang w:val="en-US" w:eastAsia="zh-CN"/>
        </w:rPr>
      </w:pPr>
      <w:hyperlink w:anchor="_Toc137656556" w:history="1">
        <w:r>
          <w:rPr>
            <w:rStyle w:val="Hyperlink"/>
            <w:rFonts w:ascii="Times New Roman" w:hAnsi="Times New Roman" w:cs="Times New Roman"/>
            <w:b/>
            <w:noProof/>
          </w:rPr>
          <w:t>Figure 4.4: Respondent's work experience in current position</w:t>
        </w:r>
        <w:r>
          <w:rPr>
            <w:noProof/>
            <w:webHidden/>
          </w:rPr>
          <w:tab/>
        </w:r>
        <w:r>
          <w:rPr>
            <w:noProof/>
            <w:webHidden/>
          </w:rPr>
          <w:fldChar w:fldCharType="begin"/>
        </w:r>
        <w:r>
          <w:rPr>
            <w:noProof/>
            <w:webHidden/>
          </w:rPr>
          <w:instrText xml:space="preserve"> PAGEREF _Toc137656556 \h </w:instrText>
        </w:r>
        <w:r>
          <w:rPr>
            <w:noProof/>
            <w:webHidden/>
          </w:rPr>
        </w:r>
        <w:r>
          <w:rPr>
            <w:noProof/>
            <w:webHidden/>
          </w:rPr>
          <w:fldChar w:fldCharType="separate"/>
        </w:r>
        <w:r>
          <w:rPr>
            <w:noProof/>
            <w:webHidden/>
          </w:rPr>
          <w:t>41</w:t>
        </w:r>
        <w:r>
          <w:rPr>
            <w:noProof/>
            <w:webHidden/>
          </w:rPr>
          <w:fldChar w:fldCharType="end"/>
        </w:r>
      </w:hyperlink>
    </w:p>
    <w:p w:rsidR="003D6C05" w:rsidRDefault="003358C5">
      <w:pPr>
        <w:rPr>
          <w:rFonts w:ascii="Times New Roman" w:hAnsi="Times New Roman" w:cs="Times New Roman"/>
          <w:sz w:val="24"/>
          <w:szCs w:val="24"/>
        </w:rPr>
      </w:pPr>
      <w:r>
        <w:rPr>
          <w:rFonts w:ascii="Times New Roman" w:hAnsi="Times New Roman" w:cs="Times New Roman"/>
          <w:sz w:val="24"/>
          <w:szCs w:val="24"/>
        </w:rPr>
        <w:fldChar w:fldCharType="end"/>
      </w: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D6C05">
      <w:pPr>
        <w:rPr>
          <w:rFonts w:ascii="Times New Roman" w:hAnsi="Times New Roman" w:cs="Times New Roman"/>
          <w:sz w:val="24"/>
          <w:szCs w:val="24"/>
        </w:rPr>
      </w:pPr>
    </w:p>
    <w:p w:rsidR="003D6C05" w:rsidRDefault="003358C5">
      <w:pPr>
        <w:pStyle w:val="Heading1"/>
        <w:jc w:val="center"/>
        <w:rPr>
          <w:rFonts w:ascii="Times New Roman" w:hAnsi="Times New Roman" w:cs="Times New Roman"/>
          <w:b/>
          <w:color w:val="auto"/>
          <w:sz w:val="24"/>
          <w:szCs w:val="24"/>
        </w:rPr>
      </w:pPr>
      <w:bookmarkStart w:id="9" w:name="_Toc138007745"/>
      <w:r>
        <w:rPr>
          <w:rFonts w:ascii="Times New Roman" w:hAnsi="Times New Roman" w:cs="Times New Roman"/>
          <w:b/>
          <w:color w:val="auto"/>
          <w:sz w:val="24"/>
          <w:szCs w:val="24"/>
        </w:rPr>
        <w:lastRenderedPageBreak/>
        <w:t>List of Abbreviations</w:t>
      </w:r>
      <w:bookmarkEnd w:id="9"/>
    </w:p>
    <w:p w:rsidR="003D6C05" w:rsidRDefault="003358C5">
      <w:pPr>
        <w:spacing w:before="240" w:line="360" w:lineRule="auto"/>
        <w:jc w:val="both"/>
        <w:rPr>
          <w:rFonts w:ascii="Times New Roman" w:hAnsi="Times New Roman" w:cs="Times New Roman"/>
          <w:b/>
          <w:bCs/>
          <w:sz w:val="24"/>
          <w:szCs w:val="24"/>
        </w:rPr>
      </w:pPr>
      <w:r>
        <w:rPr>
          <w:rFonts w:ascii="Times New Roman" w:hAnsi="Times New Roman" w:cs="Times New Roman"/>
          <w:bCs/>
          <w:sz w:val="24"/>
          <w:szCs w:val="24"/>
        </w:rPr>
        <w:t>AOA                Audit Office Act</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ANRRES        Amhara National Regional State</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CAG                 Comptroller and Auditor General</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CRF                  Consolidated </w:t>
      </w:r>
      <w:r>
        <w:rPr>
          <w:rFonts w:ascii="Times New Roman" w:hAnsi="Times New Roman" w:cs="Times New Roman"/>
          <w:bCs/>
          <w:sz w:val="24"/>
          <w:szCs w:val="24"/>
        </w:rPr>
        <w:t>Revenue Fund</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GAS                  Government Accountability System</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GPA                 Global Political Settlement</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IES                    International Education Standard</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IFAC                 International Federation of Accounting Committee</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INTOSAI        </w:t>
      </w:r>
      <w:r>
        <w:rPr>
          <w:rFonts w:ascii="Times New Roman" w:hAnsi="Times New Roman" w:cs="Times New Roman"/>
          <w:bCs/>
          <w:sz w:val="24"/>
          <w:szCs w:val="24"/>
        </w:rPr>
        <w:t xml:space="preserve">   International Organisation of Supreme Audit Institutions</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KNAO               Kosovo National Audit Office</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OAG                  Office of the Auditor-General</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PA                     Performance Auditor</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PFMA               Public Finance Management Act</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PSC  </w:t>
      </w:r>
      <w:r>
        <w:rPr>
          <w:rFonts w:ascii="Times New Roman" w:hAnsi="Times New Roman" w:cs="Times New Roman"/>
          <w:bCs/>
          <w:sz w:val="24"/>
          <w:szCs w:val="24"/>
        </w:rPr>
        <w:t xml:space="preserve">                Public Service Commission</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PSV                 Public Service Value</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SAI                    Supreme Audit Institute</w:t>
      </w:r>
    </w:p>
    <w:p w:rsidR="003D6C05" w:rsidRDefault="003358C5">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SSB                   Salary Service Bureau</w:t>
      </w:r>
    </w:p>
    <w:p w:rsidR="003D6C05" w:rsidRDefault="003D6C05">
      <w:pPr>
        <w:spacing w:before="240" w:line="360" w:lineRule="auto"/>
        <w:jc w:val="both"/>
        <w:rPr>
          <w:rFonts w:ascii="Times New Roman" w:hAnsi="Times New Roman" w:cs="Times New Roman"/>
          <w:bCs/>
          <w:sz w:val="24"/>
          <w:szCs w:val="24"/>
        </w:rPr>
      </w:pPr>
    </w:p>
    <w:p w:rsidR="003D6C05" w:rsidRDefault="003D6C05">
      <w:pPr>
        <w:pStyle w:val="Heading1"/>
        <w:spacing w:line="360" w:lineRule="auto"/>
        <w:jc w:val="center"/>
        <w:rPr>
          <w:rFonts w:ascii="Times New Roman" w:hAnsi="Times New Roman" w:cs="Times New Roman"/>
          <w:b/>
          <w:color w:val="auto"/>
          <w:sz w:val="24"/>
          <w:szCs w:val="24"/>
        </w:rPr>
        <w:sectPr w:rsidR="003D6C05">
          <w:pgSz w:w="12240" w:h="15840"/>
          <w:pgMar w:top="1440" w:right="1800" w:bottom="1440" w:left="1800" w:header="720" w:footer="720" w:gutter="0"/>
          <w:pgNumType w:fmt="lowerRoman" w:start="1"/>
          <w:cols w:space="720"/>
          <w:docGrid w:linePitch="360"/>
        </w:sectPr>
      </w:pPr>
      <w:bookmarkStart w:id="10" w:name="_Toc136260967"/>
    </w:p>
    <w:p w:rsidR="003D6C05" w:rsidRDefault="003358C5">
      <w:pPr>
        <w:pStyle w:val="Heading1"/>
        <w:spacing w:line="360" w:lineRule="auto"/>
        <w:jc w:val="center"/>
        <w:rPr>
          <w:rFonts w:ascii="Times New Roman" w:hAnsi="Times New Roman" w:cs="Times New Roman"/>
          <w:b/>
          <w:color w:val="auto"/>
          <w:sz w:val="24"/>
          <w:szCs w:val="24"/>
        </w:rPr>
      </w:pPr>
      <w:bookmarkStart w:id="11" w:name="_Toc138007746"/>
      <w:r>
        <w:rPr>
          <w:rFonts w:ascii="Times New Roman" w:hAnsi="Times New Roman" w:cs="Times New Roman"/>
          <w:b/>
          <w:color w:val="auto"/>
          <w:sz w:val="24"/>
          <w:szCs w:val="24"/>
        </w:rPr>
        <w:lastRenderedPageBreak/>
        <w:t>CHAPTER I</w:t>
      </w:r>
      <w:bookmarkEnd w:id="10"/>
      <w:bookmarkEnd w:id="11"/>
    </w:p>
    <w:p w:rsidR="003D6C05" w:rsidRDefault="003D6C05"/>
    <w:p w:rsidR="003D6C05" w:rsidRDefault="003D6C05"/>
    <w:p w:rsidR="003D6C05" w:rsidRDefault="003358C5">
      <w:pPr>
        <w:pStyle w:val="Heading1"/>
        <w:spacing w:line="360" w:lineRule="auto"/>
        <w:jc w:val="center"/>
        <w:rPr>
          <w:rFonts w:ascii="Times New Roman" w:hAnsi="Times New Roman" w:cs="Times New Roman"/>
          <w:b/>
          <w:color w:val="auto"/>
          <w:sz w:val="24"/>
          <w:szCs w:val="24"/>
        </w:rPr>
      </w:pPr>
      <w:bookmarkStart w:id="12" w:name="_Toc138007747"/>
      <w:r>
        <w:rPr>
          <w:rFonts w:ascii="Times New Roman" w:hAnsi="Times New Roman" w:cs="Times New Roman"/>
          <w:b/>
          <w:color w:val="auto"/>
          <w:sz w:val="24"/>
          <w:szCs w:val="24"/>
        </w:rPr>
        <w:t>INTRODUCTION</w:t>
      </w:r>
      <w:bookmarkEnd w:id="12"/>
    </w:p>
    <w:p w:rsidR="003D6C05" w:rsidRDefault="003D6C05"/>
    <w:p w:rsidR="003D6C05" w:rsidRDefault="003D6C05"/>
    <w:p w:rsidR="003D6C05" w:rsidRDefault="003D6C05"/>
    <w:p w:rsidR="003D6C05" w:rsidRDefault="003358C5">
      <w:pPr>
        <w:pStyle w:val="Heading1"/>
        <w:numPr>
          <w:ilvl w:val="0"/>
          <w:numId w:val="1"/>
        </w:numPr>
        <w:spacing w:line="360" w:lineRule="auto"/>
        <w:jc w:val="both"/>
        <w:rPr>
          <w:rFonts w:ascii="Times New Roman" w:hAnsi="Times New Roman" w:cs="Times New Roman"/>
          <w:b/>
          <w:color w:val="auto"/>
          <w:sz w:val="24"/>
          <w:szCs w:val="24"/>
        </w:rPr>
      </w:pPr>
      <w:bookmarkStart w:id="13" w:name="_Toc136260969"/>
      <w:bookmarkStart w:id="14" w:name="_Toc138007748"/>
      <w:r>
        <w:rPr>
          <w:rFonts w:ascii="Times New Roman" w:hAnsi="Times New Roman" w:cs="Times New Roman"/>
          <w:b/>
          <w:color w:val="auto"/>
          <w:sz w:val="24"/>
          <w:szCs w:val="24"/>
        </w:rPr>
        <w:t>Introduction</w:t>
      </w:r>
      <w:bookmarkEnd w:id="13"/>
      <w:bookmarkEnd w:id="14"/>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This analysis</w:t>
      </w:r>
      <w:r>
        <w:rPr>
          <w:rFonts w:ascii="Times New Roman" w:hAnsi="Times New Roman" w:cs="Times New Roman"/>
          <w:sz w:val="24"/>
          <w:szCs w:val="24"/>
        </w:rPr>
        <w:t xml:space="preserve"> focuses on the variables that affect the performance of the Auditor General's office. The investigation’s main finding is that a variety of socioeconomic characteristics have control over performance audit. Many nations have legal guidelines for performan</w:t>
      </w:r>
      <w:r>
        <w:rPr>
          <w:rFonts w:ascii="Times New Roman" w:hAnsi="Times New Roman" w:cs="Times New Roman"/>
          <w:sz w:val="24"/>
          <w:szCs w:val="24"/>
        </w:rPr>
        <w:t>ce that classify efficiency, effectiveness, and economy as essential components of performance. Not enough working tools, an inflexible administrative structure, rulings and regulation developed as the most noteworthy aspects interfering with the functioni</w:t>
      </w:r>
      <w:r>
        <w:rPr>
          <w:rFonts w:ascii="Times New Roman" w:hAnsi="Times New Roman" w:cs="Times New Roman"/>
          <w:sz w:val="24"/>
          <w:szCs w:val="24"/>
        </w:rPr>
        <w:t>ng of the Auditor General's office, among other issues, which have an influence. Poor personnel compensation and inadequate auditing setup financing were the two most important economic factors. The chapter discusses the study's context, the issue statemen</w:t>
      </w:r>
      <w:r>
        <w:rPr>
          <w:rFonts w:ascii="Times New Roman" w:hAnsi="Times New Roman" w:cs="Times New Roman"/>
          <w:sz w:val="24"/>
          <w:szCs w:val="24"/>
        </w:rPr>
        <w:t>t, and the findings of the analysis.</w:t>
      </w:r>
      <w:r>
        <w:rPr>
          <w:rFonts w:ascii="Times New Roman" w:hAnsi="Times New Roman" w:cs="Times New Roman"/>
          <w:sz w:val="24"/>
          <w:szCs w:val="24"/>
        </w:rPr>
        <w:tab/>
      </w:r>
    </w:p>
    <w:p w:rsidR="003D6C05" w:rsidRDefault="003358C5">
      <w:pPr>
        <w:pStyle w:val="Heading1"/>
        <w:numPr>
          <w:ilvl w:val="1"/>
          <w:numId w:val="11"/>
        </w:numPr>
        <w:spacing w:line="360" w:lineRule="auto"/>
        <w:jc w:val="both"/>
        <w:rPr>
          <w:rFonts w:ascii="Times New Roman" w:hAnsi="Times New Roman" w:cs="Times New Roman"/>
          <w:b/>
          <w:color w:val="auto"/>
          <w:sz w:val="24"/>
          <w:szCs w:val="24"/>
        </w:rPr>
      </w:pPr>
      <w:bookmarkStart w:id="15" w:name="_Toc136260970"/>
      <w:bookmarkStart w:id="16" w:name="_Toc138007749"/>
      <w:r>
        <w:rPr>
          <w:rFonts w:ascii="Times New Roman" w:hAnsi="Times New Roman" w:cs="Times New Roman"/>
          <w:b/>
          <w:color w:val="auto"/>
          <w:sz w:val="24"/>
          <w:szCs w:val="24"/>
        </w:rPr>
        <w:t>Background of the study</w:t>
      </w:r>
      <w:bookmarkEnd w:id="15"/>
      <w:bookmarkEnd w:id="16"/>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All Auditors General between 1924 and 1947 were members of the military. A brand-new Audit and Exchequer Act (chapter 144) was passed in 1948 without significantly altering the auditing process'</w:t>
      </w:r>
      <w:r>
        <w:rPr>
          <w:rFonts w:ascii="Times New Roman" w:hAnsi="Times New Roman" w:cs="Times New Roman"/>
          <w:sz w:val="24"/>
          <w:szCs w:val="24"/>
        </w:rPr>
        <w:t xml:space="preserve"> fundamentals. However, it does declare discretionary powers over the scope of the audits to be conducted. The office was a whites-only hiring agency as of September 30, 1978. The first blacks were hired on October 1st, 1978. The group included Mrs. SA Mzo</w:t>
      </w:r>
      <w:r>
        <w:rPr>
          <w:rFonts w:ascii="Times New Roman" w:hAnsi="Times New Roman" w:cs="Times New Roman"/>
          <w:sz w:val="24"/>
          <w:szCs w:val="24"/>
        </w:rPr>
        <w:t>ndo, who took over as deputy auditor general after Mr. Mzondo retired in 2009. The Zimbabwe Rhodesia constitution, which is still in effect today, originally united the appointment, authority as well as duties of the controller and auditor general in 1979.</w:t>
      </w:r>
      <w:r>
        <w:rPr>
          <w:rFonts w:ascii="Times New Roman" w:hAnsi="Times New Roman" w:cs="Times New Roman"/>
          <w:sz w:val="24"/>
          <w:szCs w:val="24"/>
        </w:rPr>
        <w:t xml:space="preserve"> Mr. A.E. Harid, the first black comptroller and auditor general, was appointed in 1987 and served in that capacity until 2004. Mrs. M. Chiri was appointed as the first black female comptroller and auditor general on February 24, 2004.She now serves as Aud</w:t>
      </w:r>
      <w:r>
        <w:rPr>
          <w:rFonts w:ascii="Times New Roman" w:hAnsi="Times New Roman" w:cs="Times New Roman"/>
          <w:sz w:val="24"/>
          <w:szCs w:val="24"/>
        </w:rPr>
        <w:t>itor General. The Audit Office Act began to take effect on April 1, 2011. The Audit Office Act (chapter 22:18) was introduced by the Auditor General on April 20, 2011. In Zimbabwe, the President appoints the Auditor General with the support of the legislat</w:t>
      </w:r>
      <w:r>
        <w:rPr>
          <w:rFonts w:ascii="Times New Roman" w:hAnsi="Times New Roman" w:cs="Times New Roman"/>
          <w:sz w:val="24"/>
          <w:szCs w:val="24"/>
        </w:rPr>
        <w:t>ure, and only the Finance Minister and Public Accounts Committee have the authority to dismiss him or her.</w:t>
      </w:r>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rPr>
        <w:t>In general, a performance audit is not the same as a regular financial audit. Performance audits may be used as a management tool to provide opinions</w:t>
      </w:r>
      <w:r>
        <w:rPr>
          <w:rFonts w:ascii="Times New Roman" w:hAnsi="Times New Roman" w:cs="Times New Roman"/>
          <w:sz w:val="24"/>
        </w:rPr>
        <w:t xml:space="preserve"> and data for organizational changes. Evaluation of the organizational structure, operational procedures, and standard operating practices are also included in the performance audit. This study, according to the researcher, will advance academic conversati</w:t>
      </w:r>
      <w:r>
        <w:rPr>
          <w:rFonts w:ascii="Times New Roman" w:hAnsi="Times New Roman" w:cs="Times New Roman"/>
          <w:sz w:val="24"/>
        </w:rPr>
        <w:t>on and performance audit research. Therefore, the intention of conducting this survey is to review the variables impacting OAG's performance audit practice</w:t>
      </w:r>
      <w:r>
        <w:t>.</w:t>
      </w:r>
      <w:r>
        <w:rPr>
          <w:rFonts w:ascii="Times New Roman" w:hAnsi="Times New Roman" w:cs="Times New Roman"/>
          <w:sz w:val="24"/>
          <w:szCs w:val="24"/>
        </w:rPr>
        <w:t xml:space="preserve"> The research's findings make it clear that performance auditing is still in its infancy as a conseq</w:t>
      </w:r>
      <w:r>
        <w:rPr>
          <w:rFonts w:ascii="Times New Roman" w:hAnsi="Times New Roman" w:cs="Times New Roman"/>
          <w:sz w:val="24"/>
          <w:szCs w:val="24"/>
        </w:rPr>
        <w:t>uence of a number of issues and factors, together with auditee's lack of cooperation, a lack of transport and documentation systems, lack of knowledge among the auditee, absence of resources and support materials like books, and obstacles to infrastructure</w:t>
      </w:r>
      <w:r>
        <w:rPr>
          <w:rFonts w:ascii="Times New Roman" w:hAnsi="Times New Roman" w:cs="Times New Roman"/>
          <w:sz w:val="24"/>
          <w:szCs w:val="24"/>
        </w:rPr>
        <w:t>. As a result, this study will attempt to take into account the aforementioned methodologies by adding to the body of literature by outlining the factors influencing the practice of performance auditing: a case of the Office of the General Auditor in the g</w:t>
      </w:r>
      <w:r>
        <w:rPr>
          <w:rFonts w:ascii="Times New Roman" w:hAnsi="Times New Roman" w:cs="Times New Roman"/>
          <w:sz w:val="24"/>
          <w:szCs w:val="24"/>
        </w:rPr>
        <w:t>overnment of Zimbabwe.</w:t>
      </w:r>
    </w:p>
    <w:p w:rsidR="003D6C05" w:rsidRDefault="003D6C05">
      <w:pPr>
        <w:pStyle w:val="NormalWeb"/>
        <w:spacing w:after="240" w:afterAutospacing="0" w:line="360" w:lineRule="auto"/>
        <w:jc w:val="both"/>
        <w:rPr>
          <w:lang w:val="en-ZW"/>
        </w:rPr>
      </w:pPr>
    </w:p>
    <w:p w:rsidR="003D6C05" w:rsidRDefault="003358C5">
      <w:pPr>
        <w:pStyle w:val="Heading1"/>
        <w:numPr>
          <w:ilvl w:val="1"/>
          <w:numId w:val="11"/>
        </w:numPr>
        <w:spacing w:line="360" w:lineRule="auto"/>
        <w:jc w:val="both"/>
        <w:rPr>
          <w:rFonts w:ascii="Times New Roman" w:hAnsi="Times New Roman" w:cs="Times New Roman"/>
          <w:b/>
          <w:color w:val="auto"/>
          <w:sz w:val="24"/>
          <w:szCs w:val="24"/>
        </w:rPr>
      </w:pPr>
      <w:bookmarkStart w:id="17" w:name="_Toc136260971"/>
      <w:bookmarkStart w:id="18" w:name="_Toc138007750"/>
      <w:r>
        <w:rPr>
          <w:rFonts w:ascii="Times New Roman" w:hAnsi="Times New Roman" w:cs="Times New Roman"/>
          <w:b/>
          <w:color w:val="auto"/>
          <w:sz w:val="24"/>
          <w:szCs w:val="24"/>
        </w:rPr>
        <w:t>Statement of the problem</w:t>
      </w:r>
      <w:bookmarkEnd w:id="17"/>
      <w:bookmarkEnd w:id="18"/>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Through observation, investigation, reporting, and ensuring the proper and timely delivery of assistance on the achievements of public bodies, the performance audit aims to improve the efficiency, effectiven</w:t>
      </w:r>
      <w:r>
        <w:rPr>
          <w:rFonts w:ascii="Times New Roman" w:hAnsi="Times New Roman" w:cs="Times New Roman"/>
          <w:sz w:val="24"/>
          <w:szCs w:val="24"/>
        </w:rPr>
        <w:t xml:space="preserve">ess and economy (3C's) in the government. The condition could benefit from effective treatment and procedures. The major responsibility of the Division of the General Auditor is to examine and ensure that public sector organizations are following the best </w:t>
      </w:r>
      <w:r>
        <w:rPr>
          <w:rFonts w:ascii="Times New Roman" w:hAnsi="Times New Roman" w:cs="Times New Roman"/>
          <w:sz w:val="24"/>
          <w:szCs w:val="24"/>
        </w:rPr>
        <w:t>practices in financial management. The quantity of performance audit reports released by OAG can be compared to the variety of government programs, projects, and public expenditures, with a desire for more logical and informed resource utilization decision</w:t>
      </w:r>
      <w:r>
        <w:rPr>
          <w:rFonts w:ascii="Times New Roman" w:hAnsi="Times New Roman" w:cs="Times New Roman"/>
          <w:sz w:val="24"/>
          <w:szCs w:val="24"/>
        </w:rPr>
        <w:t xml:space="preserve">-making and an increasing need for public accountability for the individuals who oversee public resources. In accordance with this, there is a considerable discrepancy between the quantity of performance audit reports the Office produces each year and the </w:t>
      </w:r>
      <w:r>
        <w:rPr>
          <w:rFonts w:ascii="Times New Roman" w:hAnsi="Times New Roman" w:cs="Times New Roman"/>
          <w:sz w:val="24"/>
          <w:szCs w:val="24"/>
        </w:rPr>
        <w:t xml:space="preserve">rising need for public accountability. The literature reviewed above, however, was insufficient on its own to address the study topic at hand. Therefore, the goal of the analysis was to determine the socio-dynamics that will affect the auditing efficiency </w:t>
      </w:r>
      <w:r>
        <w:rPr>
          <w:rFonts w:ascii="Times New Roman" w:hAnsi="Times New Roman" w:cs="Times New Roman"/>
          <w:sz w:val="24"/>
          <w:szCs w:val="24"/>
        </w:rPr>
        <w:t>of the Auditor General's office. Additionally, it increases government openness and accountability. The necessity for performance audits in the public sector was indicated by the auditing literature. It is essential to ensuring government agency accountabi</w:t>
      </w:r>
      <w:r>
        <w:rPr>
          <w:rFonts w:ascii="Times New Roman" w:hAnsi="Times New Roman" w:cs="Times New Roman"/>
          <w:sz w:val="24"/>
          <w:szCs w:val="24"/>
        </w:rPr>
        <w:t>lity and enhancing agency performance.</w:t>
      </w:r>
    </w:p>
    <w:p w:rsidR="003D6C05" w:rsidRDefault="003358C5">
      <w:pPr>
        <w:pStyle w:val="Heading1"/>
        <w:spacing w:line="360" w:lineRule="auto"/>
        <w:jc w:val="both"/>
        <w:rPr>
          <w:rFonts w:ascii="Times New Roman" w:hAnsi="Times New Roman" w:cs="Times New Roman"/>
          <w:b/>
          <w:sz w:val="24"/>
          <w:szCs w:val="24"/>
        </w:rPr>
      </w:pPr>
      <w:bookmarkStart w:id="19" w:name="_Toc136260972"/>
      <w:bookmarkStart w:id="20" w:name="_Toc138007751"/>
      <w:r>
        <w:rPr>
          <w:rFonts w:ascii="Times New Roman" w:hAnsi="Times New Roman" w:cs="Times New Roman"/>
          <w:b/>
          <w:color w:val="auto"/>
          <w:sz w:val="24"/>
          <w:szCs w:val="24"/>
        </w:rPr>
        <w:t xml:space="preserve">1.3 </w:t>
      </w:r>
      <w:bookmarkEnd w:id="19"/>
      <w:r>
        <w:rPr>
          <w:rFonts w:ascii="Times New Roman" w:hAnsi="Times New Roman" w:cs="Times New Roman"/>
          <w:b/>
          <w:color w:val="auto"/>
          <w:sz w:val="24"/>
          <w:szCs w:val="24"/>
        </w:rPr>
        <w:tab/>
        <w:t>Research Objectives</w:t>
      </w:r>
      <w:bookmarkEnd w:id="20"/>
    </w:p>
    <w:p w:rsidR="003D6C05" w:rsidRDefault="003358C5">
      <w:pPr>
        <w:pStyle w:val="Heading1"/>
        <w:spacing w:line="360" w:lineRule="auto"/>
        <w:jc w:val="both"/>
        <w:rPr>
          <w:rFonts w:ascii="Times New Roman" w:hAnsi="Times New Roman" w:cs="Times New Roman"/>
          <w:b/>
          <w:color w:val="auto"/>
          <w:sz w:val="24"/>
          <w:szCs w:val="24"/>
        </w:rPr>
      </w:pPr>
      <w:bookmarkStart w:id="21" w:name="_Toc136260973"/>
      <w:bookmarkStart w:id="22" w:name="_Toc138007752"/>
      <w:r>
        <w:rPr>
          <w:rFonts w:ascii="Times New Roman" w:hAnsi="Times New Roman" w:cs="Times New Roman"/>
          <w:b/>
          <w:color w:val="auto"/>
          <w:sz w:val="24"/>
          <w:szCs w:val="24"/>
        </w:rPr>
        <w:t>1.3.1 The primary Objectives</w:t>
      </w:r>
      <w:bookmarkEnd w:id="21"/>
      <w:bookmarkEnd w:id="22"/>
    </w:p>
    <w:p w:rsidR="003D6C05" w:rsidRDefault="003358C5">
      <w:pPr>
        <w:spacing w:line="360" w:lineRule="auto"/>
        <w:jc w:val="both"/>
        <w:rPr>
          <w:rFonts w:ascii="Times New Roman" w:hAnsi="Times New Roman" w:cs="Times New Roman"/>
          <w:b/>
          <w:sz w:val="24"/>
          <w:szCs w:val="24"/>
        </w:rPr>
      </w:pPr>
      <w:r>
        <w:rPr>
          <w:rFonts w:ascii="Times New Roman" w:hAnsi="Times New Roman" w:cs="Times New Roman"/>
          <w:sz w:val="24"/>
          <w:szCs w:val="24"/>
        </w:rPr>
        <w:t>Assessment of the factors influencing the performance auditing practice in Zimbabwe's Office of the General Auditor is the study's overall goal</w:t>
      </w:r>
      <w:r>
        <w:rPr>
          <w:rFonts w:ascii="Times New Roman" w:hAnsi="Times New Roman" w:cs="Times New Roman"/>
          <w:b/>
          <w:sz w:val="24"/>
          <w:szCs w:val="24"/>
        </w:rPr>
        <w:t xml:space="preserve">. </w:t>
      </w:r>
    </w:p>
    <w:p w:rsidR="003D6C05" w:rsidRDefault="003358C5">
      <w:pPr>
        <w:pStyle w:val="Heading1"/>
        <w:spacing w:line="360" w:lineRule="auto"/>
        <w:jc w:val="both"/>
        <w:rPr>
          <w:rFonts w:ascii="Times New Roman" w:hAnsi="Times New Roman" w:cs="Times New Roman"/>
          <w:b/>
          <w:color w:val="auto"/>
          <w:sz w:val="24"/>
          <w:szCs w:val="24"/>
        </w:rPr>
      </w:pPr>
      <w:bookmarkStart w:id="23" w:name="_Toc136260974"/>
      <w:bookmarkStart w:id="24" w:name="_Toc138007753"/>
      <w:r>
        <w:rPr>
          <w:rFonts w:ascii="Times New Roman" w:hAnsi="Times New Roman" w:cs="Times New Roman"/>
          <w:b/>
          <w:color w:val="auto"/>
          <w:sz w:val="24"/>
          <w:szCs w:val="24"/>
        </w:rPr>
        <w:t>1.3.2 Specific Go</w:t>
      </w:r>
      <w:r>
        <w:rPr>
          <w:rFonts w:ascii="Times New Roman" w:hAnsi="Times New Roman" w:cs="Times New Roman"/>
          <w:b/>
          <w:color w:val="auto"/>
          <w:sz w:val="24"/>
          <w:szCs w:val="24"/>
        </w:rPr>
        <w:t>als</w:t>
      </w:r>
      <w:bookmarkEnd w:id="23"/>
      <w:bookmarkEnd w:id="24"/>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goals should be achieved by this study:</w:t>
      </w:r>
    </w:p>
    <w:p w:rsidR="003D6C05" w:rsidRDefault="003358C5">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ascertain how the OAG's legislative objective impacts performance audit practice  </w:t>
      </w:r>
    </w:p>
    <w:p w:rsidR="003D6C05" w:rsidRDefault="003358C5">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To investigate how independence applicable to the audit occupation will  affects performance</w:t>
      </w:r>
    </w:p>
    <w:p w:rsidR="003D6C05" w:rsidRDefault="003358C5">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To investigate how   practice of performance auditing is affected by the availability and good upkeep of audit evidence.</w:t>
      </w:r>
    </w:p>
    <w:p w:rsidR="003D6C05" w:rsidRDefault="003358C5">
      <w:pPr>
        <w:pStyle w:val="Heading1"/>
        <w:numPr>
          <w:ilvl w:val="1"/>
          <w:numId w:val="28"/>
        </w:numPr>
        <w:spacing w:line="360" w:lineRule="auto"/>
        <w:jc w:val="both"/>
        <w:rPr>
          <w:rFonts w:ascii="Times New Roman" w:hAnsi="Times New Roman" w:cs="Times New Roman"/>
          <w:b/>
          <w:color w:val="auto"/>
          <w:sz w:val="24"/>
          <w:szCs w:val="24"/>
        </w:rPr>
      </w:pPr>
      <w:bookmarkStart w:id="25" w:name="_Toc136260975"/>
      <w:bookmarkStart w:id="26" w:name="_Toc138007754"/>
      <w:r>
        <w:rPr>
          <w:rFonts w:ascii="Times New Roman" w:hAnsi="Times New Roman" w:cs="Times New Roman"/>
          <w:b/>
          <w:color w:val="auto"/>
          <w:sz w:val="24"/>
          <w:szCs w:val="24"/>
        </w:rPr>
        <w:t xml:space="preserve">Research </w:t>
      </w:r>
      <w:bookmarkEnd w:id="25"/>
      <w:r>
        <w:rPr>
          <w:rFonts w:ascii="Times New Roman" w:hAnsi="Times New Roman" w:cs="Times New Roman"/>
          <w:b/>
          <w:color w:val="auto"/>
          <w:sz w:val="24"/>
          <w:szCs w:val="24"/>
        </w:rPr>
        <w:t>Questions</w:t>
      </w:r>
      <w:bookmarkEnd w:id="26"/>
    </w:p>
    <w:p w:rsidR="003D6C05" w:rsidRDefault="003358C5">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How much does the OAG's legal mission impact performance auditing procedures?</w:t>
      </w:r>
    </w:p>
    <w:p w:rsidR="003D6C05" w:rsidRDefault="003358C5">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How much do the audit work's dependenc</w:t>
      </w:r>
      <w:r>
        <w:rPr>
          <w:rFonts w:ascii="Times New Roman" w:hAnsi="Times New Roman" w:cs="Times New Roman"/>
          <w:sz w:val="24"/>
          <w:szCs w:val="24"/>
        </w:rPr>
        <w:t>ies influence the performance auditing process?</w:t>
      </w:r>
    </w:p>
    <w:p w:rsidR="003D6C05" w:rsidRDefault="003358C5">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Does the practice of performance auditing be affected by the availability and good storage of audit evidence?</w:t>
      </w:r>
    </w:p>
    <w:p w:rsidR="003D6C05" w:rsidRDefault="003358C5">
      <w:pPr>
        <w:pStyle w:val="Heading1"/>
        <w:spacing w:line="360" w:lineRule="auto"/>
        <w:jc w:val="both"/>
        <w:rPr>
          <w:rFonts w:ascii="Times New Roman" w:hAnsi="Times New Roman" w:cs="Times New Roman"/>
          <w:b/>
          <w:color w:val="auto"/>
          <w:sz w:val="24"/>
          <w:szCs w:val="24"/>
        </w:rPr>
      </w:pPr>
      <w:bookmarkStart w:id="27" w:name="_Toc136260976"/>
      <w:bookmarkStart w:id="28" w:name="_Toc138007755"/>
      <w:r>
        <w:rPr>
          <w:rFonts w:ascii="Times New Roman" w:hAnsi="Times New Roman" w:cs="Times New Roman"/>
          <w:b/>
          <w:color w:val="auto"/>
          <w:sz w:val="24"/>
          <w:szCs w:val="24"/>
        </w:rPr>
        <w:t>1.5 Significance of the study</w:t>
      </w:r>
      <w:bookmarkEnd w:id="27"/>
      <w:bookmarkEnd w:id="28"/>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This project benefits a wide variety of people and advances overall</w:t>
      </w:r>
      <w:r>
        <w:rPr>
          <w:rFonts w:ascii="Times New Roman" w:hAnsi="Times New Roman" w:cs="Times New Roman"/>
          <w:sz w:val="24"/>
          <w:szCs w:val="24"/>
        </w:rPr>
        <w:t xml:space="preserve"> awareness of performance audit procedures.</w:t>
      </w:r>
    </w:p>
    <w:p w:rsidR="003D6C05" w:rsidRDefault="003358C5">
      <w:pPr>
        <w:pStyle w:val="Heading1"/>
        <w:spacing w:line="360" w:lineRule="auto"/>
        <w:jc w:val="both"/>
        <w:rPr>
          <w:rFonts w:ascii="Times New Roman" w:hAnsi="Times New Roman" w:cs="Times New Roman"/>
          <w:b/>
          <w:color w:val="auto"/>
          <w:sz w:val="24"/>
          <w:szCs w:val="24"/>
        </w:rPr>
      </w:pPr>
      <w:bookmarkStart w:id="29" w:name="_Toc136260977"/>
      <w:bookmarkStart w:id="30" w:name="_Toc138007756"/>
      <w:r>
        <w:rPr>
          <w:rFonts w:ascii="Times New Roman" w:hAnsi="Times New Roman" w:cs="Times New Roman"/>
          <w:b/>
          <w:color w:val="auto"/>
          <w:sz w:val="24"/>
          <w:szCs w:val="24"/>
        </w:rPr>
        <w:t>1.5.1 Office of the auditor general</w:t>
      </w:r>
      <w:bookmarkEnd w:id="29"/>
      <w:bookmarkEnd w:id="30"/>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It increases accountability as well as transparency of the public by enabling the government entity, particularly the administration, entity responsible for accountability, and</w:t>
      </w:r>
      <w:r>
        <w:rPr>
          <w:rFonts w:ascii="Times New Roman" w:hAnsi="Times New Roman" w:cs="Times New Roman"/>
          <w:sz w:val="24"/>
          <w:szCs w:val="24"/>
        </w:rPr>
        <w:t xml:space="preserve"> the rest of other entities in the governmental industry doing performance audit, should be conscious of the importance of performance auditing. As a result, this research may help to improve the audit service's quality and provides information on how peop</w:t>
      </w:r>
      <w:r>
        <w:rPr>
          <w:rFonts w:ascii="Times New Roman" w:hAnsi="Times New Roman" w:cs="Times New Roman"/>
          <w:sz w:val="24"/>
          <w:szCs w:val="24"/>
        </w:rPr>
        <w:t>le utilize the performance evaluation service.</w:t>
      </w:r>
    </w:p>
    <w:p w:rsidR="003D6C05" w:rsidRDefault="003358C5">
      <w:pPr>
        <w:pStyle w:val="Heading1"/>
        <w:spacing w:line="360" w:lineRule="auto"/>
        <w:jc w:val="both"/>
        <w:rPr>
          <w:rFonts w:ascii="Times New Roman" w:hAnsi="Times New Roman" w:cs="Times New Roman"/>
          <w:b/>
          <w:color w:val="auto"/>
          <w:sz w:val="24"/>
          <w:szCs w:val="24"/>
        </w:rPr>
      </w:pPr>
      <w:bookmarkStart w:id="31" w:name="_Toc136260978"/>
      <w:bookmarkStart w:id="32" w:name="_Toc138007757"/>
      <w:r>
        <w:rPr>
          <w:rFonts w:ascii="Times New Roman" w:hAnsi="Times New Roman" w:cs="Times New Roman"/>
          <w:b/>
          <w:color w:val="auto"/>
          <w:sz w:val="24"/>
          <w:szCs w:val="24"/>
        </w:rPr>
        <w:t>1.5.2 To the university</w:t>
      </w:r>
      <w:bookmarkEnd w:id="31"/>
      <w:bookmarkEnd w:id="32"/>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study's findings may also enhance and make contribution to the body of expertise already available on the subject of performance audit procedures. This study will find guidance of t</w:t>
      </w:r>
      <w:r>
        <w:rPr>
          <w:rFonts w:ascii="Times New Roman" w:hAnsi="Times New Roman" w:cs="Times New Roman"/>
          <w:sz w:val="24"/>
          <w:szCs w:val="24"/>
        </w:rPr>
        <w:t>he performance auditors in their roles. Additionally, the significance of the analysis is to improve public knowledge of the hugely important audit service provided by employing government resources and to foster an atmosphere where management strongly sup</w:t>
      </w:r>
      <w:r>
        <w:rPr>
          <w:rFonts w:ascii="Times New Roman" w:hAnsi="Times New Roman" w:cs="Times New Roman"/>
          <w:sz w:val="24"/>
          <w:szCs w:val="24"/>
        </w:rPr>
        <w:t>ports auditors. It is predicted that the analysis will lead to a better knowledge of public performance audits among other academics, experts, and appropriate regulatory and oversight agencies.</w:t>
      </w:r>
    </w:p>
    <w:p w:rsidR="003D6C05" w:rsidRDefault="003358C5">
      <w:pPr>
        <w:pStyle w:val="Heading1"/>
        <w:spacing w:line="360" w:lineRule="auto"/>
        <w:jc w:val="both"/>
        <w:rPr>
          <w:rFonts w:ascii="Times New Roman" w:hAnsi="Times New Roman" w:cs="Times New Roman"/>
          <w:b/>
          <w:color w:val="auto"/>
          <w:sz w:val="24"/>
          <w:szCs w:val="24"/>
        </w:rPr>
      </w:pPr>
      <w:bookmarkStart w:id="33" w:name="_Toc136260979"/>
      <w:bookmarkStart w:id="34" w:name="_Toc138007758"/>
      <w:r>
        <w:rPr>
          <w:rFonts w:ascii="Times New Roman" w:hAnsi="Times New Roman" w:cs="Times New Roman"/>
          <w:b/>
          <w:color w:val="auto"/>
          <w:sz w:val="24"/>
          <w:szCs w:val="24"/>
        </w:rPr>
        <w:t>1.5.3 To the student</w:t>
      </w:r>
      <w:bookmarkEnd w:id="33"/>
      <w:bookmarkEnd w:id="34"/>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w:t>
      </w:r>
      <w:r>
        <w:rPr>
          <w:rFonts w:ascii="Times New Roman" w:hAnsi="Times New Roman" w:cs="Times New Roman"/>
          <w:sz w:val="24"/>
          <w:szCs w:val="24"/>
        </w:rPr>
        <w:t>s knowledge will be improved and expanded as a result of this work, and others who are interested in the topic will be inspired to do more research. The researcher will have the opportunity to create her own organization to attempt to remedy the weaknesses</w:t>
      </w:r>
      <w:r>
        <w:rPr>
          <w:rFonts w:ascii="Times New Roman" w:hAnsi="Times New Roman" w:cs="Times New Roman"/>
          <w:sz w:val="24"/>
          <w:szCs w:val="24"/>
        </w:rPr>
        <w:t xml:space="preserve"> that would have been discovered in the current research investigation. This study is anticipated to provide an improved knowledge of public performance audits among professionals, students, and appropriate regulatory and oversight agencies.</w:t>
      </w:r>
    </w:p>
    <w:p w:rsidR="003D6C05" w:rsidRDefault="003358C5">
      <w:pPr>
        <w:pStyle w:val="Heading1"/>
        <w:numPr>
          <w:ilvl w:val="1"/>
          <w:numId w:val="29"/>
        </w:numPr>
        <w:spacing w:line="360" w:lineRule="auto"/>
        <w:jc w:val="both"/>
        <w:rPr>
          <w:rFonts w:ascii="Times New Roman" w:hAnsi="Times New Roman" w:cs="Times New Roman"/>
          <w:b/>
          <w:color w:val="auto"/>
          <w:sz w:val="24"/>
          <w:szCs w:val="24"/>
        </w:rPr>
      </w:pPr>
      <w:bookmarkStart w:id="35" w:name="_Toc136260980"/>
      <w:bookmarkStart w:id="36" w:name="_Toc138007759"/>
      <w:r>
        <w:rPr>
          <w:rFonts w:ascii="Times New Roman" w:hAnsi="Times New Roman" w:cs="Times New Roman"/>
          <w:b/>
          <w:color w:val="auto"/>
          <w:sz w:val="24"/>
          <w:szCs w:val="24"/>
        </w:rPr>
        <w:t>Assumptions of</w:t>
      </w:r>
      <w:r>
        <w:rPr>
          <w:rFonts w:ascii="Times New Roman" w:hAnsi="Times New Roman" w:cs="Times New Roman"/>
          <w:b/>
          <w:color w:val="auto"/>
          <w:sz w:val="24"/>
          <w:szCs w:val="24"/>
        </w:rPr>
        <w:t xml:space="preserve"> the study</w:t>
      </w:r>
      <w:bookmarkEnd w:id="35"/>
      <w:bookmarkEnd w:id="36"/>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is assuming that:</w:t>
      </w:r>
    </w:p>
    <w:p w:rsidR="003D6C05" w:rsidRDefault="003358C5">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The respondents honestly provide the requested information without bias.</w:t>
      </w:r>
    </w:p>
    <w:p w:rsidR="003D6C05" w:rsidRDefault="003358C5">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To find accurate information.</w:t>
      </w:r>
    </w:p>
    <w:p w:rsidR="003D6C05" w:rsidRDefault="003358C5">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Chosen sample will truly represent the number of employees of OAG.</w:t>
      </w:r>
    </w:p>
    <w:p w:rsidR="003D6C05" w:rsidRDefault="003358C5">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will be able to probe for </w:t>
      </w:r>
      <w:r>
        <w:rPr>
          <w:rFonts w:ascii="Times New Roman" w:hAnsi="Times New Roman" w:cs="Times New Roman"/>
          <w:sz w:val="24"/>
          <w:szCs w:val="24"/>
        </w:rPr>
        <w:t>all relevant information regardless of confidentiality of information</w:t>
      </w:r>
    </w:p>
    <w:p w:rsidR="003D6C05" w:rsidRDefault="003D6C05">
      <w:pPr>
        <w:pStyle w:val="ListParagraph"/>
        <w:spacing w:line="360" w:lineRule="auto"/>
        <w:jc w:val="both"/>
        <w:rPr>
          <w:rFonts w:ascii="Times New Roman" w:hAnsi="Times New Roman" w:cs="Times New Roman"/>
          <w:sz w:val="24"/>
          <w:szCs w:val="24"/>
        </w:rPr>
      </w:pPr>
    </w:p>
    <w:p w:rsidR="003D6C05" w:rsidRDefault="003358C5">
      <w:pPr>
        <w:pStyle w:val="Heading1"/>
        <w:spacing w:line="360" w:lineRule="auto"/>
        <w:jc w:val="both"/>
        <w:rPr>
          <w:rFonts w:ascii="Times New Roman" w:hAnsi="Times New Roman" w:cs="Times New Roman"/>
          <w:b/>
          <w:color w:val="auto"/>
          <w:sz w:val="24"/>
          <w:szCs w:val="24"/>
        </w:rPr>
      </w:pPr>
      <w:bookmarkStart w:id="37" w:name="_Toc136260981"/>
      <w:bookmarkStart w:id="38" w:name="_Toc138007760"/>
      <w:r>
        <w:rPr>
          <w:rFonts w:ascii="Times New Roman" w:hAnsi="Times New Roman" w:cs="Times New Roman"/>
          <w:b/>
          <w:color w:val="auto"/>
          <w:sz w:val="24"/>
          <w:szCs w:val="24"/>
        </w:rPr>
        <w:t>1.7 Limitations of the study</w:t>
      </w:r>
      <w:bookmarkEnd w:id="37"/>
      <w:bookmarkEnd w:id="38"/>
    </w:p>
    <w:p w:rsidR="003D6C05" w:rsidRDefault="003358C5">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It was challenging to get information about the factors influencing the processes of the General Auditor's office because some members does not know much ab</w:t>
      </w:r>
      <w:r>
        <w:rPr>
          <w:rFonts w:ascii="Times New Roman" w:hAnsi="Times New Roman" w:cs="Times New Roman"/>
          <w:sz w:val="24"/>
          <w:szCs w:val="24"/>
        </w:rPr>
        <w:t>out performance audit.</w:t>
      </w:r>
    </w:p>
    <w:p w:rsidR="003D6C05" w:rsidRDefault="003358C5">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It was challenging for the researcher to obtain some of the data since the OAG's upper management was reluctant to provide part of it because they believed it to be proprietary.</w:t>
      </w:r>
    </w:p>
    <w:p w:rsidR="003D6C05" w:rsidRDefault="003358C5">
      <w:pPr>
        <w:pStyle w:val="Heading1"/>
        <w:spacing w:line="360" w:lineRule="auto"/>
        <w:jc w:val="both"/>
        <w:rPr>
          <w:rFonts w:ascii="Times New Roman" w:hAnsi="Times New Roman" w:cs="Times New Roman"/>
          <w:b/>
          <w:color w:val="auto"/>
          <w:sz w:val="24"/>
          <w:szCs w:val="24"/>
        </w:rPr>
      </w:pPr>
      <w:bookmarkStart w:id="39" w:name="_Toc136260982"/>
      <w:bookmarkStart w:id="40" w:name="_Toc138007761"/>
      <w:r>
        <w:rPr>
          <w:rFonts w:ascii="Times New Roman" w:hAnsi="Times New Roman" w:cs="Times New Roman"/>
          <w:b/>
          <w:color w:val="auto"/>
          <w:sz w:val="24"/>
          <w:szCs w:val="24"/>
        </w:rPr>
        <w:t>1.8 Delimitations of the study</w:t>
      </w:r>
      <w:bookmarkEnd w:id="39"/>
      <w:bookmarkEnd w:id="40"/>
    </w:p>
    <w:p w:rsidR="003D6C05" w:rsidRDefault="003358C5">
      <w:pPr>
        <w:spacing w:line="360" w:lineRule="auto"/>
        <w:jc w:val="both"/>
        <w:rPr>
          <w:rFonts w:ascii="Times New Roman" w:hAnsi="Times New Roman" w:cs="Times New Roman"/>
          <w:b/>
          <w:sz w:val="24"/>
          <w:szCs w:val="24"/>
        </w:rPr>
      </w:pPr>
      <w:r>
        <w:rPr>
          <w:rFonts w:ascii="Times New Roman" w:hAnsi="Times New Roman" w:cs="Times New Roman"/>
          <w:sz w:val="24"/>
          <w:szCs w:val="24"/>
        </w:rPr>
        <w:t>The goals of the above r</w:t>
      </w:r>
      <w:r>
        <w:rPr>
          <w:rFonts w:ascii="Times New Roman" w:hAnsi="Times New Roman" w:cs="Times New Roman"/>
          <w:sz w:val="24"/>
          <w:szCs w:val="24"/>
        </w:rPr>
        <w:t>esearch project were to establish the Factors Affecting Performance Audit Practices in the Auditor’s General Office and to describe the legal requirements for performance audits, including independence, professional competence for the auditor, accessibilit</w:t>
      </w:r>
      <w:r>
        <w:rPr>
          <w:rFonts w:ascii="Times New Roman" w:hAnsi="Times New Roman" w:cs="Times New Roman"/>
          <w:sz w:val="24"/>
          <w:szCs w:val="24"/>
        </w:rPr>
        <w:t>y, as well as sufficient evidence for audits archiving. The research included the years 2011 through 2015.</w:t>
      </w:r>
    </w:p>
    <w:p w:rsidR="003D6C05" w:rsidRDefault="003358C5">
      <w:pPr>
        <w:pStyle w:val="Heading1"/>
        <w:spacing w:line="360" w:lineRule="auto"/>
        <w:jc w:val="both"/>
        <w:rPr>
          <w:rFonts w:ascii="Times New Roman" w:hAnsi="Times New Roman" w:cs="Times New Roman"/>
          <w:b/>
          <w:color w:val="auto"/>
          <w:sz w:val="24"/>
          <w:szCs w:val="24"/>
        </w:rPr>
      </w:pPr>
      <w:bookmarkStart w:id="41" w:name="_Toc136260983"/>
      <w:bookmarkStart w:id="42" w:name="_Toc138007762"/>
      <w:r>
        <w:rPr>
          <w:rFonts w:ascii="Times New Roman" w:hAnsi="Times New Roman" w:cs="Times New Roman"/>
          <w:b/>
          <w:color w:val="auto"/>
          <w:sz w:val="24"/>
          <w:szCs w:val="24"/>
        </w:rPr>
        <w:t>1.9 Definitions of terms</w:t>
      </w:r>
      <w:bookmarkEnd w:id="41"/>
      <w:bookmarkEnd w:id="42"/>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Performance- </w:t>
      </w:r>
      <w:r>
        <w:rPr>
          <w:rFonts w:ascii="Times New Roman" w:hAnsi="Times New Roman" w:cs="Times New Roman"/>
          <w:sz w:val="24"/>
          <w:szCs w:val="24"/>
        </w:rPr>
        <w:t xml:space="preserve">is the action or process of completing a certain mission. It is also defined as the execution of a contract or </w:t>
      </w:r>
      <w:r>
        <w:rPr>
          <w:rFonts w:ascii="Times New Roman" w:hAnsi="Times New Roman" w:cs="Times New Roman"/>
          <w:sz w:val="24"/>
          <w:szCs w:val="24"/>
        </w:rPr>
        <w:t>wish.</w:t>
      </w:r>
    </w:p>
    <w:p w:rsidR="003D6C05" w:rsidRDefault="003358C5">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Performance Auditing-</w:t>
      </w:r>
      <w:r>
        <w:rPr>
          <w:rFonts w:ascii="Times New Roman" w:hAnsi="Times New Roman" w:cs="Times New Roman"/>
          <w:sz w:val="24"/>
          <w:szCs w:val="24"/>
        </w:rPr>
        <w:t xml:space="preserve"> Is a separate evaluation of an entity procedures to ensure that the given programs or functions are running as planned to attain listed objectives. Performance Auditing is connected with government agencies at all levels. In gov</w:t>
      </w:r>
      <w:r>
        <w:rPr>
          <w:rFonts w:ascii="Times New Roman" w:hAnsi="Times New Roman" w:cs="Times New Roman"/>
          <w:sz w:val="24"/>
          <w:szCs w:val="24"/>
        </w:rPr>
        <w:t>ernment, a performance review is designed to evaluate a program's effectiveness and efficiency with a target of executing developments. Performance audit concentrate on the three E’s that is Efficiency, Effectiveness as well as Economy. Promotion of Econom</w:t>
      </w:r>
      <w:r>
        <w:rPr>
          <w:rFonts w:ascii="Times New Roman" w:hAnsi="Times New Roman" w:cs="Times New Roman"/>
          <w:sz w:val="24"/>
          <w:szCs w:val="24"/>
        </w:rPr>
        <w:t>ic, Efficiency and Effective governance is the main objective of performance audit.</w:t>
      </w:r>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Audit- </w:t>
      </w:r>
      <w:r>
        <w:rPr>
          <w:rFonts w:ascii="Times New Roman" w:hAnsi="Times New Roman" w:cs="Times New Roman"/>
          <w:sz w:val="24"/>
          <w:szCs w:val="24"/>
        </w:rPr>
        <w:t>It is described as an evaluation or study of several books of accounts or other records, followed by a physical inspection of the inventory to confirm that the oblig</w:t>
      </w:r>
      <w:r>
        <w:rPr>
          <w:rFonts w:ascii="Times New Roman" w:hAnsi="Times New Roman" w:cs="Times New Roman"/>
          <w:sz w:val="24"/>
          <w:szCs w:val="24"/>
        </w:rPr>
        <w:t>ations are being met.</w:t>
      </w:r>
    </w:p>
    <w:p w:rsidR="003D6C05" w:rsidRDefault="003358C5">
      <w:pPr>
        <w:pStyle w:val="Heading1"/>
        <w:spacing w:line="360" w:lineRule="auto"/>
        <w:jc w:val="both"/>
        <w:rPr>
          <w:rFonts w:ascii="Times New Roman" w:hAnsi="Times New Roman" w:cs="Times New Roman"/>
          <w:b/>
          <w:color w:val="auto"/>
          <w:sz w:val="24"/>
          <w:szCs w:val="24"/>
        </w:rPr>
      </w:pPr>
      <w:bookmarkStart w:id="43" w:name="_Toc136260984"/>
      <w:bookmarkStart w:id="44" w:name="_Toc138007763"/>
      <w:r>
        <w:rPr>
          <w:rFonts w:ascii="Times New Roman" w:hAnsi="Times New Roman" w:cs="Times New Roman"/>
          <w:b/>
          <w:color w:val="auto"/>
          <w:sz w:val="24"/>
          <w:szCs w:val="24"/>
        </w:rPr>
        <w:t>1.10 Chapter Summary</w:t>
      </w:r>
      <w:bookmarkEnd w:id="43"/>
      <w:bookmarkEnd w:id="44"/>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The key reason of this analysis is to deliver an overview concerning the area of the study, announcing the background of the analysis. This chapter underline the difficulties that inspires the researcher to analys</w:t>
      </w:r>
      <w:r>
        <w:rPr>
          <w:rFonts w:ascii="Times New Roman" w:hAnsi="Times New Roman" w:cs="Times New Roman"/>
          <w:sz w:val="24"/>
          <w:szCs w:val="24"/>
        </w:rPr>
        <w:t xml:space="preserve">e this theme and moved on the objectives of the research as well as research problems. It include the reasons behind this research and its importance. The chapter emphasizes the delimitations and limitations of the research and finally offers the meanings </w:t>
      </w:r>
      <w:r>
        <w:rPr>
          <w:rFonts w:ascii="Times New Roman" w:hAnsi="Times New Roman" w:cs="Times New Roman"/>
          <w:sz w:val="24"/>
          <w:szCs w:val="24"/>
        </w:rPr>
        <w:t>of terms.</w:t>
      </w: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D6C05">
      <w:pPr>
        <w:pStyle w:val="ListParagraph"/>
        <w:spacing w:line="360" w:lineRule="auto"/>
        <w:ind w:left="630"/>
        <w:jc w:val="both"/>
        <w:rPr>
          <w:rStyle w:val="Heading1Char"/>
          <w:rFonts w:ascii="Times New Roman" w:hAnsi="Times New Roman" w:cs="Times New Roman"/>
          <w:b/>
          <w:color w:val="auto"/>
          <w:sz w:val="24"/>
          <w:szCs w:val="24"/>
        </w:rPr>
      </w:pPr>
    </w:p>
    <w:p w:rsidR="003D6C05" w:rsidRDefault="003358C5">
      <w:pPr>
        <w:pStyle w:val="Heading1"/>
        <w:jc w:val="center"/>
        <w:rPr>
          <w:rStyle w:val="Heading1Char"/>
          <w:rFonts w:ascii="Times New Roman" w:hAnsi="Times New Roman" w:cs="Times New Roman"/>
          <w:b/>
          <w:color w:val="auto"/>
          <w:sz w:val="24"/>
          <w:szCs w:val="24"/>
        </w:rPr>
      </w:pPr>
      <w:bookmarkStart w:id="45" w:name="_Toc136260985"/>
      <w:bookmarkStart w:id="46" w:name="_Toc138007764"/>
      <w:r>
        <w:rPr>
          <w:rStyle w:val="Heading1Char"/>
          <w:rFonts w:ascii="Times New Roman" w:hAnsi="Times New Roman" w:cs="Times New Roman"/>
          <w:b/>
          <w:color w:val="auto"/>
          <w:sz w:val="24"/>
          <w:szCs w:val="24"/>
        </w:rPr>
        <w:t>CHAPTER II</w:t>
      </w:r>
      <w:bookmarkStart w:id="47" w:name="_Toc132904152"/>
      <w:bookmarkStart w:id="48" w:name="_Toc136260986"/>
      <w:bookmarkEnd w:id="0"/>
      <w:bookmarkEnd w:id="45"/>
      <w:bookmarkEnd w:id="46"/>
    </w:p>
    <w:p w:rsidR="003D6C05" w:rsidRDefault="003D6C05"/>
    <w:p w:rsidR="003D6C05" w:rsidRDefault="003D6C05"/>
    <w:p w:rsidR="003D6C05" w:rsidRDefault="003358C5">
      <w:pPr>
        <w:pStyle w:val="Heading1"/>
        <w:jc w:val="center"/>
        <w:rPr>
          <w:rStyle w:val="Heading1Char"/>
          <w:rFonts w:ascii="Times New Roman" w:hAnsi="Times New Roman" w:cs="Times New Roman"/>
          <w:b/>
          <w:color w:val="auto"/>
          <w:sz w:val="24"/>
          <w:szCs w:val="24"/>
        </w:rPr>
      </w:pPr>
      <w:bookmarkStart w:id="49" w:name="_Toc138007765"/>
      <w:bookmarkEnd w:id="47"/>
      <w:bookmarkEnd w:id="48"/>
      <w:r>
        <w:rPr>
          <w:rStyle w:val="Heading1Char"/>
          <w:rFonts w:ascii="Times New Roman" w:hAnsi="Times New Roman" w:cs="Times New Roman"/>
          <w:b/>
          <w:color w:val="auto"/>
          <w:sz w:val="24"/>
          <w:szCs w:val="24"/>
        </w:rPr>
        <w:t>LITERATURE REVIEW</w:t>
      </w:r>
      <w:bookmarkEnd w:id="49"/>
    </w:p>
    <w:p w:rsidR="003D6C05" w:rsidRDefault="003D6C05"/>
    <w:p w:rsidR="003D6C05" w:rsidRDefault="003D6C05"/>
    <w:p w:rsidR="003D6C05" w:rsidRDefault="003D6C05"/>
    <w:p w:rsidR="003D6C05" w:rsidRDefault="003358C5">
      <w:pPr>
        <w:pStyle w:val="Heading1"/>
        <w:spacing w:line="360" w:lineRule="auto"/>
        <w:jc w:val="both"/>
        <w:rPr>
          <w:rStyle w:val="Heading1Char"/>
          <w:rFonts w:ascii="Times New Roman" w:hAnsi="Times New Roman" w:cs="Times New Roman"/>
          <w:b/>
          <w:color w:val="auto"/>
          <w:sz w:val="24"/>
          <w:szCs w:val="24"/>
        </w:rPr>
      </w:pPr>
      <w:bookmarkStart w:id="50" w:name="_Toc132904153"/>
      <w:bookmarkStart w:id="51" w:name="_Toc136260987"/>
      <w:bookmarkStart w:id="52" w:name="_Toc138007766"/>
      <w:r>
        <w:rPr>
          <w:rStyle w:val="Heading1Char"/>
          <w:rFonts w:ascii="Times New Roman" w:hAnsi="Times New Roman" w:cs="Times New Roman"/>
          <w:b/>
          <w:color w:val="auto"/>
          <w:sz w:val="24"/>
          <w:szCs w:val="24"/>
        </w:rPr>
        <w:t>2.0 Introduction</w:t>
      </w:r>
      <w:bookmarkEnd w:id="50"/>
      <w:bookmarkEnd w:id="51"/>
      <w:bookmarkEnd w:id="52"/>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Literature review refers to a thorough look at the information and perspective that other experts and scholars have written about a specific topic (Suarez, 2017). The </w:t>
      </w:r>
      <w:r>
        <w:rPr>
          <w:rFonts w:ascii="Times New Roman" w:hAnsi="Times New Roman" w:cs="Times New Roman"/>
          <w:sz w:val="24"/>
          <w:szCs w:val="24"/>
        </w:rPr>
        <w:t>next section of the research examines the appropriate body of research. The examined literatures address issues such as the concept of performance auditing, the theoretical structure of performance auditing, performance audit elements, and empirical resear</w:t>
      </w:r>
      <w:r>
        <w:rPr>
          <w:rFonts w:ascii="Times New Roman" w:hAnsi="Times New Roman" w:cs="Times New Roman"/>
          <w:sz w:val="24"/>
          <w:szCs w:val="24"/>
        </w:rPr>
        <w:t>ch on relevant issues.</w:t>
      </w:r>
    </w:p>
    <w:p w:rsidR="003D6C05" w:rsidRDefault="003358C5">
      <w:pPr>
        <w:pStyle w:val="Heading1"/>
        <w:spacing w:line="360" w:lineRule="auto"/>
        <w:jc w:val="both"/>
        <w:rPr>
          <w:rStyle w:val="Heading1Char"/>
          <w:rFonts w:ascii="Times New Roman" w:hAnsi="Times New Roman" w:cs="Times New Roman"/>
          <w:b/>
          <w:color w:val="auto"/>
          <w:sz w:val="24"/>
          <w:szCs w:val="24"/>
        </w:rPr>
      </w:pPr>
      <w:bookmarkStart w:id="53" w:name="_Toc132904154"/>
      <w:bookmarkStart w:id="54" w:name="_Toc136260988"/>
      <w:bookmarkStart w:id="55" w:name="_Toc138007767"/>
      <w:r>
        <w:rPr>
          <w:rStyle w:val="Heading1Char"/>
          <w:rFonts w:ascii="Times New Roman" w:hAnsi="Times New Roman" w:cs="Times New Roman"/>
          <w:b/>
          <w:color w:val="auto"/>
          <w:sz w:val="24"/>
          <w:szCs w:val="24"/>
        </w:rPr>
        <w:t xml:space="preserve">2.1 </w:t>
      </w:r>
      <w:bookmarkEnd w:id="53"/>
      <w:bookmarkEnd w:id="54"/>
      <w:r>
        <w:rPr>
          <w:rStyle w:val="Heading1Char"/>
          <w:rFonts w:ascii="Times New Roman" w:hAnsi="Times New Roman" w:cs="Times New Roman"/>
          <w:b/>
          <w:color w:val="auto"/>
          <w:sz w:val="24"/>
          <w:szCs w:val="24"/>
        </w:rPr>
        <w:t>Theoretical Framework</w:t>
      </w:r>
      <w:bookmarkEnd w:id="55"/>
    </w:p>
    <w:p w:rsidR="003D6C05" w:rsidRDefault="003358C5">
      <w:pPr>
        <w:tabs>
          <w:tab w:val="left" w:pos="3218"/>
        </w:tabs>
        <w:spacing w:line="360" w:lineRule="auto"/>
        <w:jc w:val="both"/>
        <w:rPr>
          <w:rFonts w:ascii="Times New Roman" w:hAnsi="Times New Roman" w:cs="Times New Roman"/>
          <w:sz w:val="24"/>
          <w:szCs w:val="24"/>
        </w:rPr>
      </w:pPr>
      <w:r>
        <w:rPr>
          <w:rFonts w:ascii="Times New Roman" w:hAnsi="Times New Roman" w:cs="Times New Roman"/>
          <w:sz w:val="24"/>
          <w:szCs w:val="24"/>
        </w:rPr>
        <w:t>Different states and institutes use different terminology to define performance audit. They include compliance audit, financial audit, performance audit (value for money) and operational audit. Performance a</w:t>
      </w:r>
      <w:r>
        <w:rPr>
          <w:rFonts w:ascii="Times New Roman" w:hAnsi="Times New Roman" w:cs="Times New Roman"/>
          <w:sz w:val="24"/>
          <w:szCs w:val="24"/>
        </w:rPr>
        <w:t>udit is brought out by an individual, neutral and consistent analysis of whether administration activities, systems, operations and program within the public sector are functioning in agreement with the ethics of three E’s. According to the International S</w:t>
      </w:r>
      <w:r>
        <w:rPr>
          <w:rFonts w:ascii="Times New Roman" w:hAnsi="Times New Roman" w:cs="Times New Roman"/>
          <w:sz w:val="24"/>
          <w:szCs w:val="24"/>
        </w:rPr>
        <w:t>tandards for Auditing of the Supreme Audit Institution (ISSAI) (100/22) performance audits are one of the main auditing methods conducted in the government sector. .Performance audit is there to ensure that government resources are properly used in order t</w:t>
      </w:r>
      <w:r>
        <w:rPr>
          <w:rFonts w:ascii="Times New Roman" w:hAnsi="Times New Roman" w:cs="Times New Roman"/>
          <w:sz w:val="24"/>
          <w:szCs w:val="24"/>
        </w:rPr>
        <w:t>o effectively provide rules and regulations and complete its proposed task. It is also used to detect on whether the program or the system is operating properly or evaluate the performance improvement due to certain changes the entities have been made to p</w:t>
      </w:r>
      <w:r>
        <w:rPr>
          <w:rFonts w:ascii="Times New Roman" w:hAnsi="Times New Roman" w:cs="Times New Roman"/>
          <w:sz w:val="24"/>
          <w:szCs w:val="24"/>
        </w:rPr>
        <w:t>olicy and operations.</w:t>
      </w:r>
    </w:p>
    <w:p w:rsidR="003D6C05" w:rsidRDefault="003358C5">
      <w:pPr>
        <w:tabs>
          <w:tab w:val="left" w:pos="3218"/>
        </w:tabs>
        <w:spacing w:line="360" w:lineRule="auto"/>
        <w:jc w:val="both"/>
        <w:rPr>
          <w:rFonts w:ascii="Times New Roman" w:hAnsi="Times New Roman" w:cs="Times New Roman"/>
          <w:sz w:val="24"/>
          <w:szCs w:val="24"/>
        </w:rPr>
      </w:pPr>
      <w:r>
        <w:rPr>
          <w:rFonts w:ascii="Times New Roman" w:hAnsi="Times New Roman" w:cs="Times New Roman"/>
          <w:sz w:val="24"/>
          <w:szCs w:val="24"/>
        </w:rPr>
        <w:t>Performance audit may concentrate on a particular program, policies, entity or fund, outcomes or systems inspecting through programs, policies and entities that contribute to the outcome or system.(Parker,1988) define, The truthful in</w:t>
      </w:r>
      <w:r>
        <w:rPr>
          <w:rFonts w:ascii="Times New Roman" w:hAnsi="Times New Roman" w:cs="Times New Roman"/>
          <w:sz w:val="24"/>
          <w:szCs w:val="24"/>
        </w:rPr>
        <w:t>vestigation as well as the  assessment of the costs together with efficacy of any organisation’s operations, and also the effectiveness of the entity’s  activities are referred to as performance auditing.(Daujotaite,2008)According to scientific literature,</w:t>
      </w:r>
      <w:r>
        <w:rPr>
          <w:rFonts w:ascii="Times New Roman" w:hAnsi="Times New Roman" w:cs="Times New Roman"/>
          <w:sz w:val="24"/>
          <w:szCs w:val="24"/>
        </w:rPr>
        <w:t xml:space="preserve"> a performance audit is an organized, impartial review of the methods used to carry out a governing program or activity with the goal of determining its economy, efficiency, or effectiveness. (Zinyama, 2013)Managers and politicians can get a qualitative ev</w:t>
      </w:r>
      <w:r>
        <w:rPr>
          <w:rFonts w:ascii="Times New Roman" w:hAnsi="Times New Roman" w:cs="Times New Roman"/>
          <w:sz w:val="24"/>
          <w:szCs w:val="24"/>
        </w:rPr>
        <w:t>aluation of how the money was spent through performance audits. Generally, performance audit is more than just an instrument as  compared with accounting review and compliance audit, which can be easily defined and adhere with laws and regulations respecti</w:t>
      </w:r>
      <w:r>
        <w:rPr>
          <w:rFonts w:ascii="Times New Roman" w:hAnsi="Times New Roman" w:cs="Times New Roman"/>
          <w:sz w:val="24"/>
          <w:szCs w:val="24"/>
        </w:rPr>
        <w:t>vely.</w:t>
      </w:r>
    </w:p>
    <w:p w:rsidR="003D6C05" w:rsidRDefault="003358C5">
      <w:pPr>
        <w:pStyle w:val="Heading2"/>
        <w:spacing w:line="360" w:lineRule="auto"/>
        <w:rPr>
          <w:rFonts w:ascii="Times New Roman" w:hAnsi="Times New Roman" w:cs="Times New Roman"/>
          <w:b/>
          <w:color w:val="auto"/>
          <w:sz w:val="24"/>
          <w:szCs w:val="24"/>
        </w:rPr>
      </w:pPr>
      <w:bookmarkStart w:id="56" w:name="_Toc138007768"/>
      <w:r>
        <w:rPr>
          <w:rFonts w:ascii="Times New Roman" w:hAnsi="Times New Roman" w:cs="Times New Roman"/>
          <w:b/>
          <w:color w:val="auto"/>
          <w:sz w:val="24"/>
          <w:szCs w:val="24"/>
        </w:rPr>
        <w:t>2.1.1 Agency Theory</w:t>
      </w:r>
      <w:bookmarkEnd w:id="56"/>
    </w:p>
    <w:p w:rsidR="003D6C05" w:rsidRDefault="003358C5">
      <w:pPr>
        <w:tabs>
          <w:tab w:val="left" w:pos="3218"/>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research is based on Leruth and Paul's (2012) Agency Theory. It contends that audits exist to promote trust and confidence in financial information. This theory's illustration of the principle agent relationship is key in rec</w:t>
      </w:r>
      <w:r>
        <w:rPr>
          <w:rFonts w:ascii="Times New Roman" w:hAnsi="Times New Roman" w:cs="Times New Roman"/>
          <w:color w:val="000000"/>
          <w:sz w:val="24"/>
          <w:szCs w:val="24"/>
        </w:rPr>
        <w:t>ognizing how the audit process has advanced throughout time. Agents are accountable to their principals for decisions made on their behalf (Matamande, 2016). The agents are then obliged to operate in their principals' best interests. Because of a variety o</w:t>
      </w:r>
      <w:r>
        <w:rPr>
          <w:rFonts w:ascii="Times New Roman" w:hAnsi="Times New Roman" w:cs="Times New Roman"/>
          <w:color w:val="000000"/>
          <w:sz w:val="24"/>
          <w:szCs w:val="24"/>
        </w:rPr>
        <w:t>f elements such as knowledge asymmetry, conflicting goals, and even a lack of trust, the principals instituted methods such as auditing to restore confidence (Institute of Internal Auditors, 2012:14).</w:t>
      </w:r>
      <w:r>
        <w:rPr>
          <w:rFonts w:ascii="Times New Roman" w:hAnsi="Times New Roman" w:cs="Times New Roman"/>
          <w:sz w:val="24"/>
          <w:szCs w:val="24"/>
        </w:rPr>
        <w:t xml:space="preserve"> </w:t>
      </w:r>
      <w:r>
        <w:rPr>
          <w:rFonts w:ascii="Times New Roman" w:hAnsi="Times New Roman" w:cs="Times New Roman"/>
          <w:color w:val="000000"/>
          <w:sz w:val="24"/>
          <w:szCs w:val="24"/>
        </w:rPr>
        <w:t>This part examines the current article on the essential</w:t>
      </w:r>
      <w:r>
        <w:rPr>
          <w:rFonts w:ascii="Times New Roman" w:hAnsi="Times New Roman" w:cs="Times New Roman"/>
          <w:color w:val="000000"/>
          <w:sz w:val="24"/>
          <w:szCs w:val="24"/>
        </w:rPr>
        <w:t xml:space="preserve"> principles that embody the performance of the Auditor General's Office. The conceptual structure will be utilized to analyse the performance audit as led by its primary objectives, which are efficiency, cost minimization, and accountability.</w:t>
      </w:r>
    </w:p>
    <w:p w:rsidR="003D6C05" w:rsidRDefault="003358C5">
      <w:pPr>
        <w:pStyle w:val="Heading2"/>
        <w:rPr>
          <w:rFonts w:ascii="Times New Roman" w:hAnsi="Times New Roman" w:cs="Times New Roman"/>
          <w:b/>
          <w:color w:val="auto"/>
          <w:sz w:val="24"/>
          <w:szCs w:val="24"/>
        </w:rPr>
      </w:pPr>
      <w:bookmarkStart w:id="57" w:name="_Toc138007769"/>
      <w:r>
        <w:rPr>
          <w:rFonts w:ascii="Times New Roman" w:hAnsi="Times New Roman" w:cs="Times New Roman"/>
          <w:b/>
          <w:color w:val="auto"/>
          <w:sz w:val="24"/>
          <w:szCs w:val="24"/>
        </w:rPr>
        <w:t>2.1.2 The Goa</w:t>
      </w:r>
      <w:r>
        <w:rPr>
          <w:rFonts w:ascii="Times New Roman" w:hAnsi="Times New Roman" w:cs="Times New Roman"/>
          <w:b/>
          <w:color w:val="auto"/>
          <w:sz w:val="24"/>
          <w:szCs w:val="24"/>
        </w:rPr>
        <w:t>l Theory (Locke and Latham, 1990)</w:t>
      </w:r>
      <w:bookmarkEnd w:id="57"/>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The theory states public sector entities is guided by the principle of rationality and is there to ensure that it achieves its objectives. Using this theory, this research points out that OAG have its objective. OAG must w</w:t>
      </w:r>
      <w:r>
        <w:rPr>
          <w:rFonts w:ascii="Times New Roman" w:hAnsi="Times New Roman" w:cs="Times New Roman"/>
          <w:sz w:val="24"/>
          <w:szCs w:val="24"/>
        </w:rPr>
        <w:t>ork hand in hand with Audit Office Act as well as constitution of Zimbabwe in order to achieve its objectives. It is assumed that everybody in OAG’s office is well informed of OAG’s objectives in order to achieve performance audit.</w:t>
      </w:r>
    </w:p>
    <w:p w:rsidR="003D6C05" w:rsidRDefault="003D6C05">
      <w:pPr>
        <w:spacing w:line="360" w:lineRule="auto"/>
        <w:jc w:val="both"/>
        <w:rPr>
          <w:rFonts w:ascii="Times New Roman" w:hAnsi="Times New Roman" w:cs="Times New Roman"/>
          <w:sz w:val="24"/>
          <w:szCs w:val="24"/>
        </w:rPr>
      </w:pPr>
    </w:p>
    <w:p w:rsidR="003D6C05" w:rsidRDefault="003358C5">
      <w:pPr>
        <w:pStyle w:val="Heading2"/>
        <w:rPr>
          <w:rFonts w:ascii="Times New Roman" w:hAnsi="Times New Roman" w:cs="Times New Roman"/>
          <w:b/>
          <w:color w:val="auto"/>
          <w:sz w:val="24"/>
          <w:szCs w:val="24"/>
        </w:rPr>
      </w:pPr>
      <w:bookmarkStart w:id="58" w:name="_Toc138007770"/>
      <w:r>
        <w:rPr>
          <w:rFonts w:ascii="Times New Roman" w:hAnsi="Times New Roman" w:cs="Times New Roman"/>
          <w:b/>
          <w:color w:val="auto"/>
          <w:sz w:val="24"/>
          <w:szCs w:val="24"/>
        </w:rPr>
        <w:t>2.1.3 The Stakeholder T</w:t>
      </w:r>
      <w:r>
        <w:rPr>
          <w:rFonts w:ascii="Times New Roman" w:hAnsi="Times New Roman" w:cs="Times New Roman"/>
          <w:b/>
          <w:color w:val="auto"/>
          <w:sz w:val="24"/>
          <w:szCs w:val="24"/>
        </w:rPr>
        <w:t>heory (Freeman, 1984)</w:t>
      </w:r>
      <w:bookmarkEnd w:id="58"/>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It was established with the idea that interests of all groups that entities relates must be considered and not stakeholders only. In this study, the researcher is of the view that OAG performance audit should be run bearing in mind th</w:t>
      </w:r>
      <w:r>
        <w:rPr>
          <w:rFonts w:ascii="Times New Roman" w:hAnsi="Times New Roman" w:cs="Times New Roman"/>
          <w:sz w:val="24"/>
          <w:szCs w:val="24"/>
        </w:rPr>
        <w:t>e interest of other stakeholders other than shareholders and these are suppliers, trade unions, beneficiaries, finance providers as well as regularities.</w:t>
      </w:r>
      <w:bookmarkStart w:id="59" w:name="_Toc132904155"/>
      <w:bookmarkStart w:id="60" w:name="_Toc136260989"/>
    </w:p>
    <w:p w:rsidR="003D6C05" w:rsidRDefault="003358C5">
      <w:pPr>
        <w:pStyle w:val="Heading1"/>
        <w:spacing w:line="360" w:lineRule="auto"/>
        <w:rPr>
          <w:rFonts w:ascii="Times New Roman" w:hAnsi="Times New Roman" w:cs="Times New Roman"/>
          <w:b/>
          <w:color w:val="auto"/>
          <w:sz w:val="24"/>
          <w:szCs w:val="24"/>
        </w:rPr>
      </w:pPr>
      <w:bookmarkStart w:id="61" w:name="_Toc138007771"/>
      <w:r>
        <w:rPr>
          <w:rFonts w:ascii="Times New Roman" w:hAnsi="Times New Roman" w:cs="Times New Roman"/>
          <w:b/>
          <w:color w:val="auto"/>
          <w:sz w:val="24"/>
          <w:szCs w:val="24"/>
        </w:rPr>
        <w:t xml:space="preserve">2.2 </w:t>
      </w:r>
      <w:bookmarkEnd w:id="59"/>
      <w:bookmarkEnd w:id="60"/>
      <w:r>
        <w:rPr>
          <w:rFonts w:ascii="Times New Roman" w:hAnsi="Times New Roman" w:cs="Times New Roman"/>
          <w:b/>
          <w:color w:val="auto"/>
          <w:sz w:val="24"/>
          <w:szCs w:val="24"/>
        </w:rPr>
        <w:t>Components of Performance auditing</w:t>
      </w:r>
      <w:bookmarkEnd w:id="61"/>
    </w:p>
    <w:p w:rsidR="003D6C05" w:rsidRDefault="003358C5">
      <w:pPr>
        <w:tabs>
          <w:tab w:val="left" w:pos="3218"/>
        </w:tabs>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mc:AlternateContent>
          <mc:Choice Requires="wps">
            <w:drawing>
              <wp:anchor distT="0" distB="0" distL="0" distR="0" simplePos="0" relativeHeight="2" behindDoc="0" locked="0" layoutInCell="1" allowOverlap="1">
                <wp:simplePos x="0" y="0"/>
                <wp:positionH relativeFrom="column">
                  <wp:posOffset>2296967</wp:posOffset>
                </wp:positionH>
                <wp:positionV relativeFrom="paragraph">
                  <wp:posOffset>446883</wp:posOffset>
                </wp:positionV>
                <wp:extent cx="1034142" cy="674914"/>
                <wp:effectExtent l="0" t="0" r="13970" b="11430"/>
                <wp:wrapNone/>
                <wp:docPr id="102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4142" cy="674914"/>
                        </a:xfrm>
                        <a:prstGeom prst="ellipse">
                          <a:avLst/>
                        </a:prstGeom>
                        <a:solidFill>
                          <a:srgbClr val="5B9BD5"/>
                        </a:solidFill>
                        <a:ln w="12700" cap="flat" cmpd="sng">
                          <a:solidFill>
                            <a:srgbClr val="42719B"/>
                          </a:solidFill>
                          <a:prstDash val="solid"/>
                          <a:miter/>
                          <a:headEnd type="none" w="med" len="med"/>
                          <a:tailEnd type="none" w="med" len="med"/>
                        </a:ln>
                      </wps:spPr>
                      <wps:txbx>
                        <w:txbxContent>
                          <w:p w:rsidR="003D6C05" w:rsidRDefault="003358C5">
                            <w:pPr>
                              <w:jc w:val="center"/>
                              <w:rPr>
                                <w:lang w:val="en-US"/>
                              </w:rPr>
                            </w:pPr>
                            <w:r>
                              <w:rPr>
                                <w:lang w:val="en-US"/>
                              </w:rPr>
                              <w:t>Economy</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anchor>
            </w:drawing>
          </mc:Choice>
          <mc:Fallback xmlns:wpsCustomData="http://www.wps.cn/officeDocument/2013/wpsCustomData">
            <w:pict>
              <v:oval id="1027" fillcolor="#5b9bd5" stroked="t" style="position:absolute;margin-left:180.86pt;margin-top:35.19pt;width:81.43pt;height:53.14pt;z-index:2;mso-position-horizontal-relative:text;mso-position-vertical-relative:text;mso-width-percent:0;mso-width-relative:margin;mso-height-relative:page;mso-wrap-distance-left:0.0pt;mso-wrap-distance-right:0.0pt;visibility:visible;v-text-anchor:middle;">
                <v:stroke joinstyle="miter" color="#42719b" weight="1.0pt"/>
                <v:fill/>
                <v:textbox inset="7.2pt,3.6pt,7.2pt,3.6pt">
                  <w:txbxContent>
                    <w:p>
                      <w:pPr>
                        <w:pStyle w:val="style0"/>
                        <w:jc w:val="center"/>
                        <w:rPr>
                          <w:lang w:val="en-US"/>
                        </w:rPr>
                      </w:pPr>
                      <w:r>
                        <w:rPr>
                          <w:lang w:val="en-US"/>
                        </w:rPr>
                        <w:t>Economy</w:t>
                      </w:r>
                    </w:p>
                  </w:txbxContent>
                </v:textbox>
              </v:oval>
            </w:pict>
          </mc:Fallback>
        </mc:AlternateContent>
      </w:r>
      <w:r>
        <w:rPr>
          <w:rFonts w:ascii="Times New Roman" w:hAnsi="Times New Roman" w:cs="Times New Roman"/>
          <w:color w:val="000000"/>
          <w:sz w:val="24"/>
          <w:szCs w:val="24"/>
        </w:rPr>
        <w:t>Performance auditing's primary purpose is to facilit</w:t>
      </w:r>
      <w:r>
        <w:rPr>
          <w:rFonts w:ascii="Times New Roman" w:hAnsi="Times New Roman" w:cs="Times New Roman"/>
          <w:color w:val="000000"/>
          <w:sz w:val="24"/>
          <w:szCs w:val="24"/>
        </w:rPr>
        <w:t>ate economic, effective, and efficient practices.</w:t>
      </w:r>
    </w:p>
    <w:p w:rsidR="003D6C05" w:rsidRDefault="003358C5">
      <w:pPr>
        <w:tabs>
          <w:tab w:val="left" w:pos="3218"/>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4" behindDoc="0" locked="0" layoutInCell="1" allowOverlap="1">
                <wp:simplePos x="0" y="0"/>
                <wp:positionH relativeFrom="column">
                  <wp:posOffset>2835275</wp:posOffset>
                </wp:positionH>
                <wp:positionV relativeFrom="paragraph">
                  <wp:posOffset>359772</wp:posOffset>
                </wp:positionV>
                <wp:extent cx="1088572" cy="788668"/>
                <wp:effectExtent l="0" t="0" r="16510" b="11430"/>
                <wp:wrapNone/>
                <wp:docPr id="102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8572" cy="788668"/>
                        </a:xfrm>
                        <a:prstGeom prst="ellipse">
                          <a:avLst/>
                        </a:prstGeom>
                        <a:solidFill>
                          <a:srgbClr val="5B9BD5"/>
                        </a:solidFill>
                        <a:ln w="12700" cap="flat" cmpd="sng">
                          <a:solidFill>
                            <a:srgbClr val="42719B"/>
                          </a:solidFill>
                          <a:prstDash val="solid"/>
                          <a:miter/>
                          <a:headEnd type="none" w="med" len="med"/>
                          <a:tailEnd type="none" w="med" len="med"/>
                        </a:ln>
                      </wps:spPr>
                      <wps:txbx>
                        <w:txbxContent>
                          <w:p w:rsidR="003D6C05" w:rsidRDefault="003358C5">
                            <w:pPr>
                              <w:jc w:val="center"/>
                              <w:rPr>
                                <w:lang w:val="en-US"/>
                              </w:rPr>
                            </w:pPr>
                            <w:r>
                              <w:rPr>
                                <w:lang w:val="en-US"/>
                              </w:rPr>
                              <w:t>Efficiency</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anchor>
            </w:drawing>
          </mc:Choice>
          <mc:Fallback xmlns:wpsCustomData="http://www.wps.cn/officeDocument/2013/wpsCustomData">
            <w:pict>
              <v:oval id="1028" fillcolor="#5b9bd5" stroked="t" style="position:absolute;margin-left:223.25pt;margin-top:28.33pt;width:85.71pt;height:62.1pt;z-index:4;mso-position-horizontal-relative:text;mso-position-vertical-relative:text;mso-width-percent:0;mso-width-relative:margin;mso-height-relative:page;mso-wrap-distance-left:0.0pt;mso-wrap-distance-right:0.0pt;visibility:visible;v-text-anchor:middle;">
                <v:stroke joinstyle="miter" color="#42719b" weight="1.0pt"/>
                <v:fill/>
                <v:textbox inset="7.2pt,3.6pt,7.2pt,3.6pt">
                  <w:txbxContent>
                    <w:p>
                      <w:pPr>
                        <w:pStyle w:val="style0"/>
                        <w:jc w:val="center"/>
                        <w:rPr>
                          <w:lang w:val="en-US"/>
                        </w:rPr>
                      </w:pPr>
                      <w:r>
                        <w:rPr>
                          <w:lang w:val="en-US"/>
                        </w:rPr>
                        <w:t>Efficiency</w:t>
                      </w:r>
                    </w:p>
                  </w:txbxContent>
                </v:textbox>
              </v:oval>
            </w:pict>
          </mc:Fallback>
        </mc:AlternateContent>
      </w:r>
    </w:p>
    <w:p w:rsidR="003D6C05" w:rsidRDefault="003358C5">
      <w:pPr>
        <w:tabs>
          <w:tab w:val="left" w:pos="3218"/>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3" behindDoc="0" locked="0" layoutInCell="1" allowOverlap="1">
                <wp:simplePos x="0" y="0"/>
                <wp:positionH relativeFrom="column">
                  <wp:posOffset>1731554</wp:posOffset>
                </wp:positionH>
                <wp:positionV relativeFrom="paragraph">
                  <wp:posOffset>39642</wp:posOffset>
                </wp:positionV>
                <wp:extent cx="1103811" cy="772795"/>
                <wp:effectExtent l="0" t="0" r="20320" b="27305"/>
                <wp:wrapNone/>
                <wp:docPr id="102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3811" cy="772795"/>
                        </a:xfrm>
                        <a:prstGeom prst="ellipse">
                          <a:avLst/>
                        </a:prstGeom>
                        <a:solidFill>
                          <a:srgbClr val="5B9BD5"/>
                        </a:solidFill>
                        <a:ln w="12700" cap="flat" cmpd="sng">
                          <a:solidFill>
                            <a:srgbClr val="42719B"/>
                          </a:solidFill>
                          <a:prstDash val="solid"/>
                          <a:miter/>
                          <a:headEnd type="none" w="med" len="med"/>
                          <a:tailEnd type="none" w="med" len="med"/>
                        </a:ln>
                      </wps:spPr>
                      <wps:txbx>
                        <w:txbxContent>
                          <w:p w:rsidR="003D6C05" w:rsidRDefault="003358C5">
                            <w:pPr>
                              <w:jc w:val="center"/>
                              <w:rPr>
                                <w:lang w:val="en-US"/>
                              </w:rPr>
                            </w:pPr>
                            <w:r>
                              <w:rPr>
                                <w:lang w:val="en-US"/>
                              </w:rPr>
                              <w:t xml:space="preserve">Effectiveness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anchor>
            </w:drawing>
          </mc:Choice>
          <mc:Fallback xmlns:wpsCustomData="http://www.wps.cn/officeDocument/2013/wpsCustomData">
            <w:pict>
              <v:oval id="1029" fillcolor="#5b9bd5" stroked="t" style="position:absolute;margin-left:136.34pt;margin-top:3.12pt;width:86.91pt;height:60.85pt;z-index:3;mso-position-horizontal-relative:text;mso-position-vertical-relative:text;mso-width-percent:0;mso-width-relative:margin;mso-height-relative:page;mso-wrap-distance-left:0.0pt;mso-wrap-distance-right:0.0pt;visibility:visible;v-text-anchor:middle;">
                <v:stroke joinstyle="miter" color="#42719b" weight="1.0pt"/>
                <v:fill/>
                <v:textbox inset="7.2pt,3.6pt,7.2pt,3.6pt">
                  <w:txbxContent>
                    <w:p>
                      <w:pPr>
                        <w:pStyle w:val="style0"/>
                        <w:jc w:val="center"/>
                        <w:rPr>
                          <w:lang w:val="en-US"/>
                        </w:rPr>
                      </w:pPr>
                      <w:r>
                        <w:rPr>
                          <w:lang w:val="en-US"/>
                        </w:rPr>
                        <w:t xml:space="preserve">Effectiveness          </w:t>
                      </w:r>
                    </w:p>
                  </w:txbxContent>
                </v:textbox>
              </v:oval>
            </w:pict>
          </mc:Fallback>
        </mc:AlternateContent>
      </w:r>
    </w:p>
    <w:p w:rsidR="003D6C05" w:rsidRDefault="003D6C05">
      <w:pPr>
        <w:tabs>
          <w:tab w:val="left" w:pos="3218"/>
        </w:tabs>
        <w:spacing w:line="360" w:lineRule="auto"/>
        <w:jc w:val="both"/>
        <w:rPr>
          <w:rFonts w:ascii="Times New Roman" w:hAnsi="Times New Roman" w:cs="Times New Roman"/>
          <w:sz w:val="24"/>
          <w:szCs w:val="24"/>
        </w:rPr>
      </w:pPr>
    </w:p>
    <w:p w:rsidR="003D6C05" w:rsidRDefault="003D6C05">
      <w:pPr>
        <w:tabs>
          <w:tab w:val="left" w:pos="3218"/>
        </w:tabs>
        <w:spacing w:line="360" w:lineRule="auto"/>
        <w:jc w:val="both"/>
        <w:rPr>
          <w:rFonts w:ascii="Times New Roman" w:hAnsi="Times New Roman" w:cs="Times New Roman"/>
          <w:i/>
          <w:sz w:val="24"/>
          <w:szCs w:val="24"/>
        </w:rPr>
      </w:pPr>
    </w:p>
    <w:p w:rsidR="003D6C05" w:rsidRDefault="003358C5">
      <w:pPr>
        <w:pStyle w:val="Caption"/>
        <w:spacing w:line="360" w:lineRule="auto"/>
        <w:jc w:val="both"/>
        <w:rPr>
          <w:rFonts w:ascii="Times New Roman" w:hAnsi="Times New Roman" w:cs="Times New Roman"/>
          <w:b/>
          <w:i w:val="0"/>
          <w:color w:val="auto"/>
          <w:sz w:val="24"/>
          <w:szCs w:val="24"/>
        </w:rPr>
      </w:pPr>
      <w:bookmarkStart w:id="62" w:name="_Toc136323255"/>
      <w:bookmarkStart w:id="63" w:name="_Toc137463260"/>
      <w:bookmarkStart w:id="64" w:name="_Toc137656552"/>
      <w:r>
        <w:rPr>
          <w:rFonts w:ascii="Times New Roman" w:hAnsi="Times New Roman" w:cs="Times New Roman"/>
          <w:b/>
          <w:color w:val="auto"/>
          <w:sz w:val="24"/>
          <w:szCs w:val="24"/>
        </w:rPr>
        <w:t xml:space="preserve">Figure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Figure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Pr>
          <w:rFonts w:ascii="Times New Roman" w:hAnsi="Times New Roman" w:cs="Times New Roman"/>
          <w:b/>
          <w:color w:val="auto"/>
          <w:sz w:val="24"/>
          <w:szCs w:val="24"/>
        </w:rPr>
        <w:fldChar w:fldCharType="end"/>
      </w:r>
      <w:r>
        <w:rPr>
          <w:rFonts w:ascii="Times New Roman" w:hAnsi="Times New Roman" w:cs="Times New Roman"/>
          <w:b/>
          <w:color w:val="auto"/>
          <w:sz w:val="24"/>
          <w:szCs w:val="24"/>
        </w:rPr>
        <w:t>: Components of performance audit</w:t>
      </w:r>
      <w:bookmarkEnd w:id="62"/>
      <w:bookmarkEnd w:id="63"/>
      <w:bookmarkEnd w:id="64"/>
    </w:p>
    <w:p w:rsidR="003D6C05" w:rsidRDefault="003358C5">
      <w:pPr>
        <w:tabs>
          <w:tab w:val="left" w:pos="3218"/>
        </w:tabs>
        <w:spacing w:line="360" w:lineRule="auto"/>
        <w:jc w:val="both"/>
        <w:rPr>
          <w:rFonts w:ascii="Times New Roman" w:hAnsi="Times New Roman" w:cs="Times New Roman"/>
          <w:i/>
          <w:sz w:val="24"/>
          <w:szCs w:val="24"/>
        </w:rPr>
      </w:pPr>
      <w:r>
        <w:rPr>
          <w:rFonts w:ascii="Times New Roman" w:hAnsi="Times New Roman" w:cs="Times New Roman"/>
          <w:i/>
          <w:sz w:val="24"/>
          <w:szCs w:val="24"/>
        </w:rPr>
        <w:t>Source: Qaid et al., (2020)</w:t>
      </w:r>
    </w:p>
    <w:p w:rsidR="003D6C05" w:rsidRDefault="003358C5">
      <w:pPr>
        <w:pStyle w:val="Heading1"/>
        <w:rPr>
          <w:rFonts w:ascii="Times New Roman" w:hAnsi="Times New Roman" w:cs="Times New Roman"/>
          <w:b/>
          <w:color w:val="auto"/>
          <w:sz w:val="24"/>
          <w:szCs w:val="24"/>
        </w:rPr>
      </w:pPr>
      <w:bookmarkStart w:id="65" w:name="_Toc132904156"/>
      <w:bookmarkStart w:id="66" w:name="_Toc136260990"/>
      <w:bookmarkStart w:id="67" w:name="_Toc138007772"/>
      <w:r>
        <w:rPr>
          <w:rFonts w:ascii="Times New Roman" w:hAnsi="Times New Roman" w:cs="Times New Roman"/>
          <w:b/>
          <w:color w:val="auto"/>
          <w:sz w:val="24"/>
          <w:szCs w:val="24"/>
        </w:rPr>
        <w:t>2.2.1 Economy</w:t>
      </w:r>
      <w:bookmarkEnd w:id="65"/>
      <w:bookmarkEnd w:id="66"/>
      <w:bookmarkEnd w:id="67"/>
    </w:p>
    <w:p w:rsidR="003D6C05" w:rsidRDefault="003358C5">
      <w:pPr>
        <w:tabs>
          <w:tab w:val="left" w:pos="3218"/>
        </w:tabs>
        <w:spacing w:line="360" w:lineRule="auto"/>
        <w:jc w:val="both"/>
        <w:rPr>
          <w:rFonts w:ascii="Times New Roman" w:hAnsi="Times New Roman" w:cs="Times New Roman"/>
          <w:sz w:val="24"/>
          <w:szCs w:val="24"/>
        </w:rPr>
      </w:pPr>
      <w:r>
        <w:rPr>
          <w:rFonts w:ascii="Times New Roman" w:hAnsi="Times New Roman" w:cs="Times New Roman"/>
          <w:sz w:val="24"/>
          <w:szCs w:val="24"/>
        </w:rPr>
        <w:t>The economic concept involves minimizing the cost of</w:t>
      </w:r>
      <w:r>
        <w:rPr>
          <w:rFonts w:ascii="Times New Roman" w:hAnsi="Times New Roman" w:cs="Times New Roman"/>
          <w:sz w:val="24"/>
          <w:szCs w:val="24"/>
        </w:rPr>
        <w:t xml:space="preserve"> resources. The resources employed should be accessible on time, in sufficient quality as well as quantity and at the lowest possible cost (Intosai, 2019).Economy include the following:</w:t>
      </w:r>
    </w:p>
    <w:p w:rsidR="003D6C05" w:rsidRDefault="003358C5">
      <w:pPr>
        <w:pStyle w:val="ListParagraph"/>
        <w:numPr>
          <w:ilvl w:val="0"/>
          <w:numId w:val="3"/>
        </w:numPr>
        <w:tabs>
          <w:tab w:val="left" w:pos="32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Cost savings achieved through more efficient use of workers or other </w:t>
      </w:r>
      <w:r>
        <w:rPr>
          <w:rFonts w:ascii="Times New Roman" w:hAnsi="Times New Roman" w:cs="Times New Roman"/>
          <w:sz w:val="24"/>
          <w:szCs w:val="24"/>
        </w:rPr>
        <w:t>resources.</w:t>
      </w:r>
    </w:p>
    <w:p w:rsidR="003D6C05" w:rsidRDefault="003358C5">
      <w:pPr>
        <w:pStyle w:val="ListParagraph"/>
        <w:numPr>
          <w:ilvl w:val="0"/>
          <w:numId w:val="3"/>
        </w:numPr>
        <w:tabs>
          <w:tab w:val="left" w:pos="3218"/>
        </w:tabs>
        <w:spacing w:line="360" w:lineRule="auto"/>
        <w:jc w:val="both"/>
        <w:rPr>
          <w:rFonts w:ascii="Times New Roman" w:hAnsi="Times New Roman" w:cs="Times New Roman"/>
          <w:sz w:val="24"/>
          <w:szCs w:val="24"/>
        </w:rPr>
      </w:pPr>
      <w:r>
        <w:rPr>
          <w:rFonts w:ascii="Times New Roman" w:hAnsi="Times New Roman" w:cs="Times New Roman"/>
          <w:sz w:val="24"/>
          <w:szCs w:val="24"/>
        </w:rPr>
        <w:t>Rationalisation of facilities and reduction in cost through better contracting, bulk buying.</w:t>
      </w:r>
    </w:p>
    <w:p w:rsidR="003D6C05" w:rsidRDefault="003358C5">
      <w:pPr>
        <w:pStyle w:val="Heading1"/>
        <w:spacing w:line="360" w:lineRule="auto"/>
        <w:jc w:val="both"/>
        <w:rPr>
          <w:rFonts w:ascii="Times New Roman" w:hAnsi="Times New Roman" w:cs="Times New Roman"/>
          <w:b/>
          <w:color w:val="auto"/>
          <w:sz w:val="24"/>
          <w:szCs w:val="24"/>
        </w:rPr>
      </w:pPr>
      <w:bookmarkStart w:id="68" w:name="_Toc132904157"/>
      <w:bookmarkStart w:id="69" w:name="_Toc136260991"/>
      <w:bookmarkStart w:id="70" w:name="_Toc138007773"/>
      <w:r>
        <w:rPr>
          <w:rFonts w:ascii="Times New Roman" w:hAnsi="Times New Roman" w:cs="Times New Roman"/>
          <w:b/>
          <w:color w:val="auto"/>
          <w:sz w:val="24"/>
          <w:szCs w:val="24"/>
        </w:rPr>
        <w:t>2.2.2 Efficiency</w:t>
      </w:r>
      <w:bookmarkEnd w:id="68"/>
      <w:bookmarkEnd w:id="69"/>
      <w:bookmarkEnd w:id="70"/>
    </w:p>
    <w:p w:rsidR="003D6C05" w:rsidRDefault="003358C5">
      <w:pPr>
        <w:tabs>
          <w:tab w:val="left" w:pos="32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connection between resources used and the number, quality, and timing of products given. Efficiency refers to making the most of </w:t>
      </w:r>
      <w:r>
        <w:rPr>
          <w:rFonts w:ascii="Times New Roman" w:hAnsi="Times New Roman" w:cs="Times New Roman"/>
          <w:sz w:val="24"/>
          <w:szCs w:val="24"/>
        </w:rPr>
        <w:t>the resources that are at hand. The definition of productivity is making the most of the resources available. Efficiency is the result of the allocation of resources financial, human, physical, and informational, so that the outcome can be optimized for an</w:t>
      </w:r>
      <w:r>
        <w:rPr>
          <w:rFonts w:ascii="Times New Roman" w:hAnsi="Times New Roman" w:cs="Times New Roman"/>
          <w:sz w:val="24"/>
          <w:szCs w:val="24"/>
        </w:rPr>
        <w:t>y particular combination of inputs or the input is decreased for any agreed amount and output value. This signifies the relationship between the cost of the energy used to produce the results and the quantity and quality of the goods and services produced.</w:t>
      </w:r>
      <w:r>
        <w:rPr>
          <w:rFonts w:ascii="Times New Roman" w:hAnsi="Times New Roman" w:cs="Times New Roman"/>
          <w:sz w:val="24"/>
          <w:szCs w:val="24"/>
        </w:rPr>
        <w:t xml:space="preserve"> The next are concerned with efficiency: Increasing output from the same inputs,</w:t>
      </w:r>
      <w:bookmarkStart w:id="71" w:name="_Toc132904158"/>
      <w:bookmarkStart w:id="72" w:name="_Toc136260992"/>
      <w:r>
        <w:rPr>
          <w:rFonts w:ascii="Times New Roman" w:hAnsi="Times New Roman" w:cs="Times New Roman"/>
          <w:sz w:val="24"/>
          <w:szCs w:val="24"/>
        </w:rPr>
        <w:t xml:space="preserve"> Services are provided on schedule, Human, financial, and other resources have been effectively utilised, and Public sector operations are well managed.</w:t>
      </w:r>
    </w:p>
    <w:p w:rsidR="003D6C05" w:rsidRDefault="003358C5">
      <w:pPr>
        <w:pStyle w:val="Heading1"/>
        <w:spacing w:line="360" w:lineRule="auto"/>
        <w:jc w:val="both"/>
        <w:rPr>
          <w:rFonts w:ascii="Times New Roman" w:hAnsi="Times New Roman" w:cs="Times New Roman"/>
          <w:b/>
          <w:color w:val="auto"/>
          <w:sz w:val="24"/>
          <w:szCs w:val="24"/>
        </w:rPr>
      </w:pPr>
      <w:bookmarkStart w:id="73" w:name="_Toc138007774"/>
      <w:r>
        <w:rPr>
          <w:rFonts w:ascii="Times New Roman" w:hAnsi="Times New Roman" w:cs="Times New Roman"/>
          <w:b/>
          <w:color w:val="auto"/>
          <w:sz w:val="24"/>
          <w:szCs w:val="24"/>
        </w:rPr>
        <w:t>2.2.3 Effectiveness</w:t>
      </w:r>
      <w:bookmarkEnd w:id="71"/>
      <w:bookmarkEnd w:id="72"/>
      <w:bookmarkEnd w:id="73"/>
    </w:p>
    <w:p w:rsidR="003D6C05" w:rsidRDefault="003358C5">
      <w:pPr>
        <w:tabs>
          <w:tab w:val="left" w:pos="3218"/>
        </w:tabs>
        <w:spacing w:line="360" w:lineRule="auto"/>
        <w:jc w:val="both"/>
        <w:rPr>
          <w:rFonts w:ascii="Times New Roman" w:hAnsi="Times New Roman" w:cs="Times New Roman"/>
          <w:sz w:val="24"/>
          <w:szCs w:val="24"/>
        </w:rPr>
      </w:pPr>
      <w:r>
        <w:rPr>
          <w:rFonts w:ascii="Times New Roman" w:hAnsi="Times New Roman" w:cs="Times New Roman"/>
          <w:sz w:val="24"/>
          <w:szCs w:val="24"/>
        </w:rPr>
        <w:t>Thi</w:t>
      </w:r>
      <w:r>
        <w:rPr>
          <w:rFonts w:ascii="Times New Roman" w:hAnsi="Times New Roman" w:cs="Times New Roman"/>
          <w:sz w:val="24"/>
          <w:szCs w:val="24"/>
        </w:rPr>
        <w:t>s component aims to meet the goals set and achieve the expected outcomes. It offers a solution to the problem so that the system's goals may be assessed. It's critical to make a discrepancy amongst long-term and short-term effects while focusing on efficac</w:t>
      </w:r>
      <w:r>
        <w:rPr>
          <w:rFonts w:ascii="Times New Roman" w:hAnsi="Times New Roman" w:cs="Times New Roman"/>
          <w:sz w:val="24"/>
          <w:szCs w:val="24"/>
        </w:rPr>
        <w:t xml:space="preserve">y. External factors frequently impact outcomes, which may include long-term assessors rather than short-term evaluators. The following factors contribute to the effectiveness of performance audits: Assessing and establishing if the objectives are directly </w:t>
      </w:r>
      <w:r>
        <w:rPr>
          <w:rFonts w:ascii="Times New Roman" w:hAnsi="Times New Roman" w:cs="Times New Roman"/>
          <w:sz w:val="24"/>
          <w:szCs w:val="24"/>
        </w:rPr>
        <w:t>or indirectly considered via evidence, Identifying problems that limit appropriate performance or fulfilments of the goals, Determine methods to improve programmers' effectiveness and evaluate the control management framework's suitability for, tracking, r</w:t>
      </w:r>
      <w:r>
        <w:rPr>
          <w:rFonts w:ascii="Times New Roman" w:hAnsi="Times New Roman" w:cs="Times New Roman"/>
          <w:sz w:val="24"/>
          <w:szCs w:val="24"/>
        </w:rPr>
        <w:t>eporting and evaluating the programmer's progress.</w:t>
      </w:r>
    </w:p>
    <w:p w:rsidR="003D6C05" w:rsidRDefault="003358C5">
      <w:pPr>
        <w:pStyle w:val="Heading1"/>
        <w:numPr>
          <w:ilvl w:val="1"/>
          <w:numId w:val="36"/>
        </w:numPr>
        <w:spacing w:line="360" w:lineRule="auto"/>
        <w:jc w:val="both"/>
        <w:rPr>
          <w:rFonts w:ascii="Times New Roman" w:hAnsi="Times New Roman" w:cs="Times New Roman"/>
          <w:b/>
          <w:color w:val="auto"/>
          <w:sz w:val="24"/>
          <w:szCs w:val="24"/>
        </w:rPr>
      </w:pPr>
      <w:bookmarkStart w:id="74" w:name="_Toc132904159"/>
      <w:bookmarkStart w:id="75" w:name="_Toc136260993"/>
      <w:bookmarkStart w:id="76" w:name="_Toc138007775"/>
      <w:r>
        <w:rPr>
          <w:rFonts w:ascii="Times New Roman" w:hAnsi="Times New Roman" w:cs="Times New Roman"/>
          <w:b/>
          <w:color w:val="auto"/>
          <w:sz w:val="24"/>
          <w:szCs w:val="24"/>
        </w:rPr>
        <w:t>Objectives of Performance audit</w:t>
      </w:r>
      <w:bookmarkEnd w:id="74"/>
      <w:bookmarkEnd w:id="75"/>
      <w:bookmarkEnd w:id="76"/>
    </w:p>
    <w:p w:rsidR="003D6C05" w:rsidRDefault="003358C5">
      <w:pPr>
        <w:tabs>
          <w:tab w:val="left" w:pos="3218"/>
        </w:tabs>
        <w:spacing w:line="360" w:lineRule="auto"/>
        <w:jc w:val="both"/>
        <w:rPr>
          <w:rFonts w:ascii="Times New Roman" w:hAnsi="Times New Roman" w:cs="Times New Roman"/>
          <w:sz w:val="24"/>
          <w:szCs w:val="24"/>
        </w:rPr>
      </w:pPr>
      <w:r>
        <w:rPr>
          <w:rFonts w:ascii="Times New Roman" w:hAnsi="Times New Roman" w:cs="Times New Roman"/>
          <w:sz w:val="24"/>
          <w:szCs w:val="24"/>
        </w:rPr>
        <w:t>The highest level of Audit Committee places emphasis on the objectives of performance audits of the public sector. The intentions of performance auditing comprise: Support e</w:t>
      </w:r>
      <w:r>
        <w:rPr>
          <w:rFonts w:ascii="Times New Roman" w:hAnsi="Times New Roman" w:cs="Times New Roman"/>
          <w:sz w:val="24"/>
          <w:szCs w:val="24"/>
        </w:rPr>
        <w:t>ffective, economical as well as  efficient governance, Help to increase accountability and openness, To offer recent data, analysis, or insights, as well as recommendations for improvement, if applicable, Delivering innovative analytical perspectives and m</w:t>
      </w:r>
      <w:r>
        <w:rPr>
          <w:rFonts w:ascii="Times New Roman" w:hAnsi="Times New Roman" w:cs="Times New Roman"/>
          <w:sz w:val="24"/>
          <w:szCs w:val="24"/>
        </w:rPr>
        <w:t>aking data more available to stakeholders, Performance audits give latest data, knowledge, and value by offering a dependable, unbiased opinion or judgment based on audit facts; and making suggestions after researching audit results.  (</w:t>
      </w:r>
      <w:r>
        <w:rPr>
          <w:rFonts w:ascii="Times New Roman" w:hAnsi="Times New Roman" w:cs="Times New Roman"/>
          <w:color w:val="222222"/>
          <w:sz w:val="24"/>
          <w:szCs w:val="24"/>
          <w:shd w:val="clear" w:color="auto" w:fill="FFFFFF"/>
        </w:rPr>
        <w:t>Daujotaitė</w:t>
      </w:r>
      <w:r>
        <w:rPr>
          <w:rFonts w:ascii="Times New Roman" w:hAnsi="Times New Roman" w:cs="Times New Roman"/>
          <w:sz w:val="24"/>
          <w:szCs w:val="24"/>
        </w:rPr>
        <w:t>, 2008</w:t>
      </w:r>
      <w:hyperlink r:id="rId10" w:history="1"/>
      <w:r>
        <w:rPr>
          <w:rFonts w:ascii="Times New Roman" w:hAnsi="Times New Roman" w:cs="Times New Roman"/>
          <w:sz w:val="24"/>
          <w:szCs w:val="24"/>
        </w:rPr>
        <w:t>)</w:t>
      </w:r>
    </w:p>
    <w:p w:rsidR="003D6C05" w:rsidRDefault="003358C5">
      <w:pPr>
        <w:pStyle w:val="Heading1"/>
        <w:spacing w:line="360" w:lineRule="auto"/>
        <w:jc w:val="both"/>
        <w:rPr>
          <w:rStyle w:val="Heading1Char"/>
          <w:rFonts w:ascii="Times New Roman" w:hAnsi="Times New Roman" w:cs="Times New Roman"/>
          <w:b/>
          <w:color w:val="auto"/>
          <w:sz w:val="24"/>
          <w:szCs w:val="24"/>
        </w:rPr>
      </w:pPr>
      <w:bookmarkStart w:id="77" w:name="_Toc132904160"/>
      <w:bookmarkStart w:id="78" w:name="_Toc136260994"/>
      <w:bookmarkStart w:id="79" w:name="_Toc138007776"/>
      <w:r>
        <w:rPr>
          <w:rStyle w:val="Heading1Char"/>
          <w:rFonts w:ascii="Times New Roman" w:hAnsi="Times New Roman" w:cs="Times New Roman"/>
          <w:b/>
          <w:color w:val="auto"/>
          <w:sz w:val="24"/>
          <w:szCs w:val="24"/>
        </w:rPr>
        <w:t>2.3.1 Auditor general’s legal mandate</w:t>
      </w:r>
      <w:bookmarkEnd w:id="77"/>
      <w:bookmarkEnd w:id="78"/>
      <w:bookmarkEnd w:id="79"/>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Legal mandate defined as a written authority to adopt performance audit, as granted to the Au</w:t>
      </w:r>
      <w:r>
        <w:rPr>
          <w:rFonts w:ascii="Times New Roman" w:hAnsi="Times New Roman" w:cs="Times New Roman"/>
          <w:sz w:val="24"/>
          <w:szCs w:val="24"/>
        </w:rPr>
        <w:t>ditor-General by the parliament and other legislative stakeholders (</w:t>
      </w:r>
      <w:r>
        <w:rPr>
          <w:rFonts w:ascii="Times New Roman" w:hAnsi="Times New Roman" w:cs="Times New Roman"/>
          <w:color w:val="222222"/>
          <w:sz w:val="24"/>
          <w:szCs w:val="20"/>
          <w:shd w:val="clear" w:color="auto" w:fill="FFFFFF"/>
        </w:rPr>
        <w:t>Ioannidis, 2021</w:t>
      </w:r>
      <w:hyperlink r:id="rId11" w:history="1"/>
      <w:r>
        <w:rPr>
          <w:rFonts w:ascii="Times New Roman" w:hAnsi="Times New Roman" w:cs="Times New Roman"/>
          <w:sz w:val="24"/>
          <w:szCs w:val="24"/>
        </w:rPr>
        <w:t>). INTOSAI (2012) defined legal mandate as a statute, flexibility to choose audits sections inside the performance audit mandate, an</w:t>
      </w:r>
      <w:r>
        <w:rPr>
          <w:rFonts w:ascii="Times New Roman" w:hAnsi="Times New Roman" w:cs="Times New Roman"/>
          <w:sz w:val="24"/>
          <w:szCs w:val="24"/>
        </w:rPr>
        <w:t>d the availability of specific rules are all examples of legal mandates. The findings of a performance audit should be communicated to management in an in-depth report. Other interested parties and the parliament should identify management measures that ar</w:t>
      </w:r>
      <w:r>
        <w:rPr>
          <w:rFonts w:ascii="Times New Roman" w:hAnsi="Times New Roman" w:cs="Times New Roman"/>
          <w:sz w:val="24"/>
          <w:szCs w:val="24"/>
        </w:rPr>
        <w:t>e ineffective or non-existent and identify parts for advancement together with corrective actions that will permit public organizations to enhance their control and operation atmosphere.</w:t>
      </w:r>
    </w:p>
    <w:p w:rsidR="003D6C05" w:rsidRDefault="003358C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legal foundation is provided by the Zimbabwean Constitution, the </w:t>
      </w:r>
      <w:r>
        <w:rPr>
          <w:rFonts w:ascii="Times New Roman" w:hAnsi="Times New Roman" w:cs="Times New Roman"/>
          <w:color w:val="000000"/>
          <w:sz w:val="24"/>
          <w:szCs w:val="24"/>
        </w:rPr>
        <w:t>Public Finance Management Act (PFM) (Chapter 22:19), and the Audit Office Act (AOA) (Chapter 22:18), which repealed the Audit and Exchequer Act (Chapter 22:03). The Zimbabwean Constitution's Sections 105 and 106 create the post of Auditor General. The Offi</w:t>
      </w:r>
      <w:r>
        <w:rPr>
          <w:rFonts w:ascii="Times New Roman" w:hAnsi="Times New Roman" w:cs="Times New Roman"/>
          <w:color w:val="000000"/>
          <w:sz w:val="24"/>
          <w:szCs w:val="24"/>
        </w:rPr>
        <w:t xml:space="preserve">ce is a public office that is not a component of the Public Service, in accordance with Section 105. The highest audit institution (SAI) is the Office of the Comptroller and Auditor-General. The functions of the Auditor- General as delivered under section </w:t>
      </w:r>
      <w:r>
        <w:rPr>
          <w:rFonts w:ascii="Times New Roman" w:hAnsi="Times New Roman" w:cs="Times New Roman"/>
          <w:color w:val="000000"/>
          <w:sz w:val="24"/>
          <w:szCs w:val="24"/>
        </w:rPr>
        <w:t>106 of the Zimbabwe constitution recite simultaneously with the Audit Office Act (chapter 22:18) are as follows: At the government's request, to administer special funds of a government-controlled entity's accounts or statutory body, to audit the accounts,</w:t>
      </w:r>
      <w:r>
        <w:rPr>
          <w:rFonts w:ascii="Times New Roman" w:hAnsi="Times New Roman" w:cs="Times New Roman"/>
          <w:color w:val="000000"/>
          <w:sz w:val="24"/>
          <w:szCs w:val="24"/>
        </w:rPr>
        <w:t xml:space="preserve"> financial statements of all department together will all provincial, metropolitan councils, government agencies, institutions and all confined consultants.</w:t>
      </w:r>
    </w:p>
    <w:p w:rsidR="003D6C05" w:rsidRDefault="003358C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Performance auditing may be used as a management strategy that focuses on actions, conditions, and </w:t>
      </w:r>
      <w:r>
        <w:rPr>
          <w:rFonts w:ascii="Times New Roman" w:hAnsi="Times New Roman" w:cs="Times New Roman"/>
          <w:color w:val="000000"/>
          <w:sz w:val="24"/>
          <w:szCs w:val="24"/>
        </w:rPr>
        <w:t>present events inside a project or activity (Ferdousi, 2012). The author goes on to say that performance auditing strives to help organizations improve future actions in terms of economic, efficient, and effective resource usage. The Supreme Audit Institut</w:t>
      </w:r>
      <w:r>
        <w:rPr>
          <w:rFonts w:ascii="Times New Roman" w:hAnsi="Times New Roman" w:cs="Times New Roman"/>
          <w:color w:val="000000"/>
          <w:sz w:val="24"/>
          <w:szCs w:val="24"/>
        </w:rPr>
        <w:t>ion's (SAI) mission is drawn from Zimbabwe's constitution. The Act does not specify who is responsible for conducting the performance audit. The researcher concludes that performance auditing is the proper approach, thus including performance auditing in t</w:t>
      </w:r>
      <w:r>
        <w:rPr>
          <w:rFonts w:ascii="Times New Roman" w:hAnsi="Times New Roman" w:cs="Times New Roman"/>
          <w:color w:val="000000"/>
          <w:sz w:val="24"/>
          <w:szCs w:val="24"/>
        </w:rPr>
        <w:t>he legal requirement appears to be reasonable. The presence of a legal mandate and its exercise imply the flexibility to choose resources and duties to be completed.</w:t>
      </w:r>
    </w:p>
    <w:p w:rsidR="003D6C05" w:rsidRDefault="003358C5">
      <w:pPr>
        <w:pStyle w:val="Heading1"/>
        <w:spacing w:line="360" w:lineRule="auto"/>
        <w:rPr>
          <w:rStyle w:val="Heading2Char"/>
          <w:rFonts w:ascii="Times New Roman" w:hAnsi="Times New Roman" w:cs="Times New Roman"/>
          <w:b/>
          <w:color w:val="auto"/>
          <w:sz w:val="24"/>
          <w:szCs w:val="24"/>
        </w:rPr>
      </w:pPr>
      <w:bookmarkStart w:id="80" w:name="_Toc136260995"/>
      <w:bookmarkStart w:id="81" w:name="_Toc138007777"/>
      <w:bookmarkStart w:id="82" w:name="_Toc132904161"/>
      <w:r>
        <w:rPr>
          <w:rStyle w:val="Heading2Char"/>
          <w:rFonts w:ascii="Times New Roman" w:hAnsi="Times New Roman" w:cs="Times New Roman"/>
          <w:b/>
          <w:color w:val="auto"/>
          <w:sz w:val="24"/>
          <w:szCs w:val="24"/>
        </w:rPr>
        <w:t xml:space="preserve">2.3.2 </w:t>
      </w:r>
      <w:bookmarkEnd w:id="80"/>
      <w:r>
        <w:rPr>
          <w:rStyle w:val="Heading2Char"/>
          <w:rFonts w:ascii="Times New Roman" w:hAnsi="Times New Roman" w:cs="Times New Roman"/>
          <w:b/>
          <w:color w:val="auto"/>
          <w:sz w:val="24"/>
          <w:szCs w:val="24"/>
        </w:rPr>
        <w:t>Constitution of Zimbabwe</w:t>
      </w:r>
      <w:bookmarkEnd w:id="81"/>
      <w:r>
        <w:rPr>
          <w:rStyle w:val="Heading2Char"/>
          <w:rFonts w:ascii="Times New Roman" w:hAnsi="Times New Roman" w:cs="Times New Roman"/>
          <w:b/>
          <w:color w:val="auto"/>
          <w:sz w:val="24"/>
          <w:szCs w:val="24"/>
        </w:rPr>
        <w:t xml:space="preserve"> </w:t>
      </w:r>
      <w:bookmarkEnd w:id="82"/>
    </w:p>
    <w:p w:rsidR="003D6C05" w:rsidRDefault="003358C5">
      <w:pPr>
        <w:spacing w:line="360" w:lineRule="auto"/>
        <w:jc w:val="both"/>
        <w:rPr>
          <w:rStyle w:val="Heading2Char"/>
          <w:rFonts w:ascii="Times New Roman" w:eastAsia="Calibri" w:hAnsi="Times New Roman" w:cs="Times New Roman"/>
          <w:color w:val="000000"/>
          <w:sz w:val="24"/>
          <w:szCs w:val="24"/>
        </w:rPr>
      </w:pPr>
      <w:r>
        <w:rPr>
          <w:rFonts w:ascii="Times New Roman" w:hAnsi="Times New Roman" w:cs="Times New Roman"/>
          <w:color w:val="000000"/>
          <w:sz w:val="24"/>
          <w:szCs w:val="24"/>
        </w:rPr>
        <w:t>The Audit Office Act (Chapter 22:18) and the Public Finance Management Act (Chapter 22:19) support the Zimbabwe constitution, which is the supreme legislation. The Consolidated Revenue Fund (CRF), into which all fees, taxes, and other income of the Republi</w:t>
      </w:r>
      <w:r>
        <w:rPr>
          <w:rFonts w:ascii="Times New Roman" w:hAnsi="Times New Roman" w:cs="Times New Roman"/>
          <w:color w:val="000000"/>
          <w:sz w:val="24"/>
          <w:szCs w:val="24"/>
        </w:rPr>
        <w:t>c shall be paid, is established under Section 101 of the 2.0 Constitution, and Section 102 outlines the circumstances in which monies may be taken from the CRF. Section 103 deals with the approval of fund expenditures, whereas Section 104 deals with debt-r</w:t>
      </w:r>
      <w:r>
        <w:rPr>
          <w:rFonts w:ascii="Times New Roman" w:hAnsi="Times New Roman" w:cs="Times New Roman"/>
          <w:color w:val="000000"/>
          <w:sz w:val="24"/>
          <w:szCs w:val="24"/>
        </w:rPr>
        <w:t>elated issues. These elements, which include laws, norms, rules and expectations, provide the basis for public accountability.</w:t>
      </w:r>
      <w:bookmarkStart w:id="83" w:name="_Toc132904162"/>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The Office of the Comptroller and Auditor-General (CAG) is established under Section 105, along with the criteria for appointed, </w:t>
      </w:r>
      <w:r>
        <w:rPr>
          <w:rFonts w:ascii="Times New Roman" w:hAnsi="Times New Roman" w:cs="Times New Roman"/>
          <w:color w:val="000000"/>
          <w:sz w:val="24"/>
          <w:szCs w:val="24"/>
        </w:rPr>
        <w:t>duration of service, and tenure and the processes of terminating the employment. Its function, as well as the necessity of submitting annual and periodic reports, as well as its rights and obligations, are all outlined in Section 106.</w:t>
      </w:r>
    </w:p>
    <w:p w:rsidR="003D6C05" w:rsidRDefault="003358C5">
      <w:pPr>
        <w:pStyle w:val="Heading1"/>
        <w:rPr>
          <w:rFonts w:ascii="Times New Roman" w:hAnsi="Times New Roman" w:cs="Times New Roman"/>
          <w:b/>
          <w:color w:val="auto"/>
          <w:sz w:val="24"/>
          <w:szCs w:val="24"/>
        </w:rPr>
      </w:pPr>
      <w:bookmarkStart w:id="84" w:name="_Toc136260996"/>
      <w:bookmarkStart w:id="85" w:name="_Toc138007778"/>
      <w:r>
        <w:rPr>
          <w:rStyle w:val="Heading2Char"/>
          <w:rFonts w:ascii="Times New Roman" w:hAnsi="Times New Roman" w:cs="Times New Roman"/>
          <w:b/>
          <w:color w:val="auto"/>
          <w:sz w:val="24"/>
          <w:szCs w:val="24"/>
        </w:rPr>
        <w:t>2.3.3 The Audit Offic</w:t>
      </w:r>
      <w:r>
        <w:rPr>
          <w:rStyle w:val="Heading2Char"/>
          <w:rFonts w:ascii="Times New Roman" w:hAnsi="Times New Roman" w:cs="Times New Roman"/>
          <w:b/>
          <w:color w:val="auto"/>
          <w:sz w:val="24"/>
          <w:szCs w:val="24"/>
        </w:rPr>
        <w:t>e Act Chapter 22:18</w:t>
      </w:r>
      <w:bookmarkEnd w:id="83"/>
      <w:bookmarkEnd w:id="84"/>
      <w:bookmarkEnd w:id="85"/>
    </w:p>
    <w:p w:rsidR="003D6C05" w:rsidRDefault="003358C5">
      <w:pPr>
        <w:pStyle w:val="NormalWeb"/>
        <w:spacing w:line="360" w:lineRule="auto"/>
        <w:jc w:val="both"/>
      </w:pPr>
      <w:r>
        <w:rPr>
          <w:color w:val="000000"/>
        </w:rPr>
        <w:t xml:space="preserve">The Audit Office Act, Chapter 22:18, which replaced the Audit and Exchequer Act, Chapter 22:19, fully specifies the reward, tasks, authority of the Auditor General as well as its staff. It also covers summary, the launch of the Audit’s </w:t>
      </w:r>
      <w:r>
        <w:rPr>
          <w:color w:val="000000"/>
        </w:rPr>
        <w:t>office Board as well its purpose,</w:t>
      </w:r>
      <w:r>
        <w:t xml:space="preserve"> </w:t>
      </w:r>
      <w:r>
        <w:rPr>
          <w:color w:val="000000"/>
        </w:rPr>
        <w:t>the requirements for membership and how people are chosen to work in the auditing office. In contrast to other nations, the President works together with the Public Service Commission (PSC) to choose the Auditor General. T</w:t>
      </w:r>
      <w:r>
        <w:rPr>
          <w:color w:val="000000"/>
        </w:rPr>
        <w:t>he President has determined the stipulations and circumstances for the mandatory, who is not a staff member of the government.</w:t>
      </w:r>
      <w:r>
        <w:t xml:space="preserve"> </w:t>
      </w:r>
      <w:r>
        <w:rPr>
          <w:color w:val="000000"/>
        </w:rPr>
        <w:t>The responsibilities of the AG are described in Part II of the Audit Office Act as being to investigate, examine, and audit accou</w:t>
      </w:r>
      <w:r>
        <w:rPr>
          <w:color w:val="000000"/>
        </w:rPr>
        <w:t xml:space="preserve">nts in accordance with Section 6, satisfy oneself in accordance with Section 7 on  the protection of State property and state funds, prepare and submit </w:t>
      </w:r>
      <w:r>
        <w:t xml:space="preserve">disclosures in compliance with Part III and fulfill any other obligations imposed on them by or subject </w:t>
      </w:r>
      <w:r>
        <w:t>to this Act</w:t>
      </w:r>
      <w:r>
        <w:rPr>
          <w:color w:val="000000"/>
        </w:rPr>
        <w:t>, as well as to conduct examinations into the effectiveness, efficiency, and economy of any other enactment,</w:t>
      </w:r>
      <w:r>
        <w:t xml:space="preserve"> </w:t>
      </w:r>
      <w:r>
        <w:rPr>
          <w:color w:val="000000"/>
        </w:rPr>
        <w:t>It effectively implies that these people are not government employees. Further evidence is required to support the offices of the Contro</w:t>
      </w:r>
      <w:r>
        <w:rPr>
          <w:color w:val="000000"/>
        </w:rPr>
        <w:t>ller and Auditor-General that is not subject to the direction or supervision of anyone or anything apart from the legislative body in the discharge of its responsibilities, the reference to Section 106(6) of the Zimbabwean Constitution.</w:t>
      </w:r>
    </w:p>
    <w:p w:rsidR="003D6C05" w:rsidRDefault="003358C5">
      <w:pPr>
        <w:pStyle w:val="Heading1"/>
        <w:spacing w:line="360" w:lineRule="auto"/>
        <w:rPr>
          <w:rStyle w:val="Heading2Char"/>
          <w:rFonts w:ascii="Times New Roman" w:hAnsi="Times New Roman" w:cs="Times New Roman"/>
          <w:b/>
          <w:color w:val="auto"/>
          <w:sz w:val="24"/>
          <w:szCs w:val="24"/>
        </w:rPr>
      </w:pPr>
      <w:bookmarkStart w:id="86" w:name="_Toc132904163"/>
      <w:bookmarkStart w:id="87" w:name="_Toc136260997"/>
      <w:bookmarkStart w:id="88" w:name="_Toc138007779"/>
      <w:r>
        <w:rPr>
          <w:rStyle w:val="Heading2Char"/>
          <w:rFonts w:ascii="Times New Roman" w:hAnsi="Times New Roman" w:cs="Times New Roman"/>
          <w:b/>
          <w:color w:val="auto"/>
          <w:sz w:val="24"/>
          <w:szCs w:val="24"/>
        </w:rPr>
        <w:t>2.3.4 Public Financ</w:t>
      </w:r>
      <w:r>
        <w:rPr>
          <w:rStyle w:val="Heading2Char"/>
          <w:rFonts w:ascii="Times New Roman" w:hAnsi="Times New Roman" w:cs="Times New Roman"/>
          <w:b/>
          <w:color w:val="auto"/>
          <w:sz w:val="24"/>
          <w:szCs w:val="24"/>
        </w:rPr>
        <w:t>e Management Act Chapter 22: 19</w:t>
      </w:r>
      <w:bookmarkEnd w:id="86"/>
      <w:bookmarkEnd w:id="87"/>
      <w:bookmarkEnd w:id="88"/>
    </w:p>
    <w:p w:rsidR="003D6C05" w:rsidRDefault="003358C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the Public Finance Management Act chapter 22:19 section 3 part 19(1a), the provincial finance is obligated to put together combined financial reports in line with generally accepted accounting standards and send</w:t>
      </w:r>
      <w:r>
        <w:rPr>
          <w:rFonts w:ascii="Times New Roman" w:hAnsi="Times New Roman" w:cs="Times New Roman"/>
          <w:color w:val="000000"/>
          <w:sz w:val="24"/>
          <w:szCs w:val="24"/>
        </w:rPr>
        <w:t xml:space="preserve"> these records to the Auditor-General in three months’ time of the end of the current fiscal year. In three months of obtaining the consolidated financial accounts. The auditor general is required under Section 3 subsection 2 to conduct an audit of the doc</w:t>
      </w:r>
      <w:r>
        <w:rPr>
          <w:rFonts w:ascii="Times New Roman" w:hAnsi="Times New Roman" w:cs="Times New Roman"/>
          <w:color w:val="000000"/>
          <w:sz w:val="24"/>
          <w:szCs w:val="24"/>
        </w:rPr>
        <w:t>uments and deliver an audit summary of findings to the provincial treasury of the region in question.  Each ministry's accounting officer is required to maintain and arrange for the keeping of proper records of accounts and provide financial documents to t</w:t>
      </w:r>
      <w:r>
        <w:rPr>
          <w:rFonts w:ascii="Times New Roman" w:hAnsi="Times New Roman" w:cs="Times New Roman"/>
          <w:color w:val="000000"/>
          <w:sz w:val="24"/>
          <w:szCs w:val="24"/>
        </w:rPr>
        <w:t>he Auditor General and Comptroller for the auditing and the Accountant General for consolidation within 60 days</w:t>
      </w:r>
      <w:r>
        <w:rPr>
          <w:rFonts w:ascii="Times New Roman" w:hAnsi="Times New Roman" w:cs="Times New Roman"/>
          <w:sz w:val="24"/>
          <w:szCs w:val="24"/>
        </w:rPr>
        <w:t xml:space="preserve"> </w:t>
      </w:r>
      <w:r>
        <w:rPr>
          <w:rFonts w:ascii="Times New Roman" w:hAnsi="Times New Roman" w:cs="Times New Roman"/>
          <w:color w:val="000000"/>
          <w:sz w:val="24"/>
          <w:szCs w:val="24"/>
        </w:rPr>
        <w:t>once the fiscal year has ended, as per the PFMA's reporting requirements on funds to Parliament.</w:t>
      </w:r>
    </w:p>
    <w:p w:rsidR="003D6C05" w:rsidRDefault="003358C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Section 15 of the PFMA requires each finance of</w:t>
      </w:r>
      <w:r>
        <w:rPr>
          <w:rFonts w:ascii="Times New Roman" w:hAnsi="Times New Roman" w:cs="Times New Roman"/>
          <w:color w:val="000000"/>
          <w:sz w:val="24"/>
          <w:szCs w:val="24"/>
        </w:rPr>
        <w:t>ficial of a constitutional or governmental body to return a yearly update on the operations of the organisation as well as the summary of findings and recommendations of audit on those financial records, financial statements of the audited entity, the Acco</w:t>
      </w:r>
      <w:r>
        <w:rPr>
          <w:rFonts w:ascii="Times New Roman" w:hAnsi="Times New Roman" w:cs="Times New Roman"/>
          <w:color w:val="000000"/>
          <w:sz w:val="24"/>
          <w:szCs w:val="24"/>
        </w:rPr>
        <w:t xml:space="preserve">untant General, and the appropriate ministers within 120 days of the end of the fiscal year. In reference to the PFMA's reporting requirements on the finances to Parliament, each and every accounting officer who works for the ministry must maintain proper </w:t>
      </w:r>
      <w:r>
        <w:rPr>
          <w:rFonts w:ascii="Times New Roman" w:hAnsi="Times New Roman" w:cs="Times New Roman"/>
          <w:color w:val="000000"/>
          <w:sz w:val="24"/>
          <w:szCs w:val="24"/>
        </w:rPr>
        <w:t>records of accounts or make arrangements for their maintenance, and within sixty days after the fiscal year's conclusion, they must provide financial records to be audited and consolidated by the Auditor General and the Accountant General respectively.</w:t>
      </w:r>
    </w:p>
    <w:p w:rsidR="003D6C05" w:rsidRDefault="003358C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Eve</w:t>
      </w:r>
      <w:r>
        <w:rPr>
          <w:rFonts w:ascii="Times New Roman" w:hAnsi="Times New Roman" w:cs="Times New Roman"/>
          <w:color w:val="000000"/>
          <w:sz w:val="24"/>
          <w:szCs w:val="24"/>
        </w:rPr>
        <w:t xml:space="preserve">ry financial officer of a democratic institution or public entity should provide a yearly report on the activities of the entity to the Minister, the corresponding Minister, and the Accountant General within one twenty working days after the completion of </w:t>
      </w:r>
      <w:r>
        <w:rPr>
          <w:rFonts w:ascii="Times New Roman" w:hAnsi="Times New Roman" w:cs="Times New Roman"/>
          <w:color w:val="000000"/>
          <w:sz w:val="24"/>
          <w:szCs w:val="24"/>
        </w:rPr>
        <w:t>the fiscal year, the audited fiscal statements of the entity, and the</w:t>
      </w:r>
      <w:r>
        <w:rPr>
          <w:rFonts w:ascii="Times New Roman" w:hAnsi="Times New Roman" w:cs="Times New Roman"/>
          <w:sz w:val="24"/>
          <w:szCs w:val="24"/>
        </w:rPr>
        <w:t xml:space="preserve"> </w:t>
      </w:r>
      <w:r>
        <w:rPr>
          <w:rFonts w:ascii="Times New Roman" w:hAnsi="Times New Roman" w:cs="Times New Roman"/>
          <w:color w:val="000000"/>
          <w:sz w:val="24"/>
          <w:szCs w:val="24"/>
        </w:rPr>
        <w:t>fiscal accounts' audit report. This is mandated by Section 15 of the PFMA.  The Comptrollers and the Auditor General may offer a unique account on the holdup. Section 32 of the PFMA esta</w:t>
      </w:r>
      <w:r>
        <w:rPr>
          <w:rFonts w:ascii="Times New Roman" w:hAnsi="Times New Roman" w:cs="Times New Roman"/>
          <w:color w:val="000000"/>
          <w:sz w:val="24"/>
          <w:szCs w:val="24"/>
        </w:rPr>
        <w:t>blishes provisions for ministries to prepare and submit yearly financial accounts.</w:t>
      </w:r>
      <w:r>
        <w:rPr>
          <w:rFonts w:ascii="Times New Roman" w:hAnsi="Times New Roman" w:cs="Times New Roman"/>
          <w:sz w:val="24"/>
          <w:szCs w:val="24"/>
        </w:rPr>
        <w:t xml:space="preserve"> </w:t>
      </w:r>
      <w:r>
        <w:rPr>
          <w:rFonts w:ascii="Times New Roman" w:hAnsi="Times New Roman" w:cs="Times New Roman"/>
          <w:color w:val="000000"/>
          <w:sz w:val="24"/>
          <w:szCs w:val="24"/>
        </w:rPr>
        <w:t>The Auditor General, the Comptroller, or another independent performance auditors must audit the annual financial statements; they then have 60 days to</w:t>
      </w:r>
      <w:r>
        <w:rPr>
          <w:rFonts w:ascii="Times New Roman" w:hAnsi="Times New Roman" w:cs="Times New Roman"/>
          <w:sz w:val="24"/>
          <w:szCs w:val="24"/>
        </w:rPr>
        <w:t xml:space="preserve"> </w:t>
      </w:r>
      <w:r>
        <w:rPr>
          <w:rFonts w:ascii="Times New Roman" w:hAnsi="Times New Roman" w:cs="Times New Roman"/>
          <w:color w:val="000000"/>
          <w:sz w:val="24"/>
          <w:szCs w:val="24"/>
        </w:rPr>
        <w:t>provide the audited f</w:t>
      </w:r>
      <w:r>
        <w:rPr>
          <w:rFonts w:ascii="Times New Roman" w:hAnsi="Times New Roman" w:cs="Times New Roman"/>
          <w:color w:val="000000"/>
          <w:sz w:val="24"/>
          <w:szCs w:val="24"/>
        </w:rPr>
        <w:t>inancial accounts to the accounting manager. The Accountant General is responsible for preparing and transmit Accounting statements viewing the transactions of the Consolidated Revenue Fund (CRF) to the Auditor General and the Comptroller within three mont</w:t>
      </w:r>
      <w:r>
        <w:rPr>
          <w:rFonts w:ascii="Times New Roman" w:hAnsi="Times New Roman" w:cs="Times New Roman"/>
          <w:color w:val="000000"/>
          <w:sz w:val="24"/>
          <w:szCs w:val="24"/>
        </w:rPr>
        <w:t>hs of the end of each fiscal year, in whatever detail the Accountant General, in consultation with the Auditor General and the Comptroller, reflects essential and the entity’s finances on the 30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or 31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day of the fiscal year. This is in accordance with </w:t>
      </w:r>
      <w:r>
        <w:rPr>
          <w:rFonts w:ascii="Times New Roman" w:hAnsi="Times New Roman" w:cs="Times New Roman"/>
          <w:color w:val="000000"/>
          <w:sz w:val="24"/>
          <w:szCs w:val="24"/>
        </w:rPr>
        <w:t xml:space="preserve">Section 35 on the aggregation of yearly financial accounts. </w:t>
      </w:r>
    </w:p>
    <w:p w:rsidR="003D6C05" w:rsidRDefault="003358C5">
      <w:pPr>
        <w:pStyle w:val="Heading1"/>
        <w:spacing w:line="360" w:lineRule="auto"/>
        <w:jc w:val="both"/>
        <w:rPr>
          <w:rFonts w:ascii="Times New Roman" w:hAnsi="Times New Roman" w:cs="Times New Roman"/>
          <w:b/>
          <w:color w:val="auto"/>
          <w:sz w:val="24"/>
          <w:szCs w:val="24"/>
        </w:rPr>
      </w:pPr>
      <w:bookmarkStart w:id="89" w:name="_Toc132904164"/>
      <w:bookmarkStart w:id="90" w:name="_Toc136260998"/>
      <w:bookmarkStart w:id="91" w:name="_Toc138007780"/>
      <w:r>
        <w:rPr>
          <w:rStyle w:val="Heading1Char"/>
          <w:rFonts w:ascii="Times New Roman" w:hAnsi="Times New Roman" w:cs="Times New Roman"/>
          <w:b/>
          <w:color w:val="auto"/>
          <w:sz w:val="24"/>
          <w:szCs w:val="24"/>
        </w:rPr>
        <w:t>2.4 Purpose of performance audit</w:t>
      </w:r>
      <w:bookmarkEnd w:id="89"/>
      <w:bookmarkEnd w:id="90"/>
      <w:bookmarkEnd w:id="91"/>
    </w:p>
    <w:p w:rsidR="003D6C05" w:rsidRDefault="003358C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Performance audit are conducted for many reasons. Its main functions include financial accountability, efficiency, influence decision making and ensuring </w:t>
      </w:r>
      <w:r>
        <w:rPr>
          <w:rFonts w:ascii="Times New Roman" w:hAnsi="Times New Roman" w:cs="Times New Roman"/>
          <w:color w:val="000000"/>
          <w:sz w:val="24"/>
          <w:szCs w:val="24"/>
        </w:rPr>
        <w:t>minimisation of costs.</w:t>
      </w:r>
    </w:p>
    <w:p w:rsidR="003D6C05" w:rsidRDefault="003358C5">
      <w:pPr>
        <w:pStyle w:val="Heading2"/>
        <w:spacing w:line="360" w:lineRule="auto"/>
        <w:jc w:val="both"/>
        <w:rPr>
          <w:rStyle w:val="Heading2Char"/>
          <w:rFonts w:ascii="Times New Roman" w:hAnsi="Times New Roman" w:cs="Times New Roman"/>
          <w:b/>
          <w:color w:val="auto"/>
          <w:sz w:val="24"/>
          <w:szCs w:val="24"/>
        </w:rPr>
      </w:pPr>
      <w:bookmarkStart w:id="92" w:name="_Toc132904165"/>
      <w:bookmarkStart w:id="93" w:name="_Toc136260999"/>
      <w:bookmarkStart w:id="94" w:name="_Toc138007781"/>
      <w:r>
        <w:rPr>
          <w:rStyle w:val="Heading2Char"/>
          <w:rFonts w:ascii="Times New Roman" w:hAnsi="Times New Roman" w:cs="Times New Roman"/>
          <w:b/>
          <w:color w:val="auto"/>
          <w:sz w:val="24"/>
          <w:szCs w:val="24"/>
        </w:rPr>
        <w:t>2.4.1 Financial accountability</w:t>
      </w:r>
      <w:bookmarkEnd w:id="92"/>
      <w:bookmarkEnd w:id="93"/>
      <w:bookmarkEnd w:id="94"/>
    </w:p>
    <w:p w:rsidR="003D6C05" w:rsidRDefault="003358C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Financial accountability is a procedure to validate the wise and efficient use of tax money. It comprises examining the regularity and correctness of accounting records as well as making sure that resou</w:t>
      </w:r>
      <w:r>
        <w:rPr>
          <w:rFonts w:ascii="Times New Roman" w:hAnsi="Times New Roman" w:cs="Times New Roman"/>
          <w:color w:val="000000"/>
          <w:sz w:val="24"/>
          <w:szCs w:val="24"/>
        </w:rPr>
        <w:t>rces have been managed effectively to maximize returns on investment. (Van der Waldt et al., 2002: 40). Financial accountability, according to Nzewi and Musokuro (2014), is a way to make sure that finances are managed in a way that is effective, efficient,</w:t>
      </w:r>
      <w:r>
        <w:rPr>
          <w:rFonts w:ascii="Times New Roman" w:hAnsi="Times New Roman" w:cs="Times New Roman"/>
          <w:color w:val="000000"/>
          <w:sz w:val="24"/>
          <w:szCs w:val="24"/>
        </w:rPr>
        <w:t xml:space="preserve"> and economical and that individuals in charge of how money is used are held accountable. Furthermore, Nzewi and Musokuro (2014) recognise that the ability of a nation's inhabitants to hold their representatives responsible serves as a crucial point of dep</w:t>
      </w:r>
      <w:r>
        <w:rPr>
          <w:rFonts w:ascii="Times New Roman" w:hAnsi="Times New Roman" w:cs="Times New Roman"/>
          <w:color w:val="000000"/>
          <w:sz w:val="24"/>
          <w:szCs w:val="24"/>
        </w:rPr>
        <w:t>arture in the development of democratic institutions.</w:t>
      </w:r>
    </w:p>
    <w:p w:rsidR="003D6C05" w:rsidRDefault="003358C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According to (Sahgal and Chakrapani, 2000), in order for governments to be liable for the financial decisions, they must control given resources responsibly as well as  integrate nonfinancial with  fin</w:t>
      </w:r>
      <w:r>
        <w:rPr>
          <w:rFonts w:ascii="Times New Roman" w:hAnsi="Times New Roman" w:cs="Times New Roman"/>
          <w:color w:val="000000"/>
          <w:sz w:val="24"/>
          <w:szCs w:val="24"/>
        </w:rPr>
        <w:t>ancial disclosure, budgeting, control, performance, and report on the outcomes of their financial actions in depth. They also must expect stakeholders to act ethically.</w:t>
      </w:r>
    </w:p>
    <w:p w:rsidR="003D6C05" w:rsidRDefault="003358C5">
      <w:pPr>
        <w:pStyle w:val="Heading1"/>
        <w:spacing w:line="360" w:lineRule="auto"/>
        <w:jc w:val="both"/>
        <w:rPr>
          <w:rStyle w:val="fontstyle21"/>
          <w:rFonts w:ascii="Times New Roman" w:hAnsi="Times New Roman" w:cs="Times New Roman"/>
          <w:b/>
          <w:color w:val="auto"/>
        </w:rPr>
      </w:pPr>
      <w:bookmarkStart w:id="95" w:name="_Toc136261000"/>
      <w:bookmarkStart w:id="96" w:name="_Toc138007782"/>
      <w:bookmarkStart w:id="97" w:name="_Toc132904167"/>
      <w:r>
        <w:rPr>
          <w:rStyle w:val="Heading1Char"/>
          <w:rFonts w:ascii="Times New Roman" w:hAnsi="Times New Roman" w:cs="Times New Roman"/>
          <w:b/>
          <w:color w:val="auto"/>
          <w:sz w:val="24"/>
          <w:szCs w:val="24"/>
        </w:rPr>
        <w:t>2.5</w:t>
      </w:r>
      <w:r>
        <w:rPr>
          <w:rFonts w:ascii="Times New Roman" w:hAnsi="Times New Roman" w:cs="Times New Roman"/>
          <w:sz w:val="24"/>
          <w:szCs w:val="24"/>
        </w:rPr>
        <w:t xml:space="preserve"> </w:t>
      </w:r>
      <w:r>
        <w:rPr>
          <w:rStyle w:val="Heading1Char"/>
          <w:rFonts w:ascii="Times New Roman" w:hAnsi="Times New Roman" w:cs="Times New Roman"/>
          <w:b/>
          <w:color w:val="auto"/>
          <w:sz w:val="24"/>
          <w:szCs w:val="24"/>
        </w:rPr>
        <w:t xml:space="preserve">Challenges </w:t>
      </w:r>
      <w:bookmarkEnd w:id="95"/>
      <w:r>
        <w:rPr>
          <w:rStyle w:val="Heading1Char"/>
          <w:rFonts w:ascii="Times New Roman" w:hAnsi="Times New Roman" w:cs="Times New Roman"/>
          <w:b/>
          <w:color w:val="auto"/>
          <w:sz w:val="24"/>
          <w:szCs w:val="24"/>
        </w:rPr>
        <w:t>Faced by Auditor General’s Offices in Zimbabwe</w:t>
      </w:r>
      <w:bookmarkEnd w:id="96"/>
      <w:r>
        <w:rPr>
          <w:rStyle w:val="Heading1Char"/>
          <w:rFonts w:ascii="Times New Roman" w:hAnsi="Times New Roman" w:cs="Times New Roman"/>
          <w:b/>
          <w:color w:val="auto"/>
          <w:sz w:val="24"/>
          <w:szCs w:val="24"/>
        </w:rPr>
        <w:t xml:space="preserve"> </w:t>
      </w:r>
      <w:bookmarkEnd w:id="97"/>
    </w:p>
    <w:p w:rsidR="003D6C05" w:rsidRDefault="003358C5">
      <w:pPr>
        <w:spacing w:line="360" w:lineRule="auto"/>
        <w:jc w:val="both"/>
        <w:rPr>
          <w:rStyle w:val="fontstyle21"/>
          <w:rFonts w:ascii="Times New Roman" w:hAnsi="Times New Roman" w:cs="Times New Roman"/>
        </w:rPr>
      </w:pPr>
      <w:r>
        <w:rPr>
          <w:rStyle w:val="fontstyle21"/>
          <w:rFonts w:ascii="Times New Roman" w:hAnsi="Times New Roman" w:cs="Times New Roman"/>
        </w:rPr>
        <w:t>Numerous problems have b</w:t>
      </w:r>
      <w:r>
        <w:rPr>
          <w:rStyle w:val="fontstyle21"/>
          <w:rFonts w:ascii="Times New Roman" w:hAnsi="Times New Roman" w:cs="Times New Roman"/>
        </w:rPr>
        <w:t>een faced by the Auditor General's office, most of them might contribute to the ineffective legal system, unpleasant working environment, politics, and ineffective budget allocation. This clarifies that the Auditor General hasn't been able to carry out her</w:t>
      </w:r>
      <w:r>
        <w:rPr>
          <w:rStyle w:val="fontstyle21"/>
          <w:rFonts w:ascii="Times New Roman" w:hAnsi="Times New Roman" w:cs="Times New Roman"/>
        </w:rPr>
        <w:t xml:space="preserve"> statutory duties, as seen by her inability to audit quasi-governmental organizations like local authorities, to deliver yearly reports to the legislature, or to deal with offenders. According to Zhou (2012), the Audit Office Act and the Constitution both </w:t>
      </w:r>
      <w:r>
        <w:rPr>
          <w:rStyle w:val="fontstyle21"/>
          <w:rFonts w:ascii="Times New Roman" w:hAnsi="Times New Roman" w:cs="Times New Roman"/>
        </w:rPr>
        <w:t>prohibit the C&amp;AG authorities to impose penalties on Ministries and divisions to force them to follow the Treasury Instructions with some regulations pertaining the filing of earnings.</w:t>
      </w:r>
      <w:r>
        <w:rPr>
          <w:rFonts w:ascii="Times New Roman" w:hAnsi="Times New Roman" w:cs="Times New Roman"/>
          <w:sz w:val="24"/>
          <w:szCs w:val="24"/>
        </w:rPr>
        <w:t xml:space="preserve"> </w:t>
      </w:r>
      <w:r>
        <w:rPr>
          <w:rStyle w:val="fontstyle21"/>
          <w:rFonts w:ascii="Times New Roman" w:hAnsi="Times New Roman" w:cs="Times New Roman"/>
        </w:rPr>
        <w:t>Because of this, according to recent C&amp;AG reports, ministries and depar</w:t>
      </w:r>
      <w:r>
        <w:rPr>
          <w:rStyle w:val="fontstyle21"/>
          <w:rFonts w:ascii="Times New Roman" w:hAnsi="Times New Roman" w:cs="Times New Roman"/>
        </w:rPr>
        <w:t>tments frequently fail to generate the precise returns and statements required for audit or consistently submit their paperwork beyond the deadline.</w:t>
      </w:r>
    </w:p>
    <w:p w:rsidR="003D6C05" w:rsidRDefault="003358C5">
      <w:pPr>
        <w:spacing w:line="360" w:lineRule="auto"/>
        <w:jc w:val="both"/>
        <w:rPr>
          <w:rStyle w:val="fontstyle21"/>
          <w:rFonts w:ascii="Times New Roman" w:hAnsi="Times New Roman" w:cs="Times New Roman"/>
        </w:rPr>
      </w:pPr>
      <w:r>
        <w:rPr>
          <w:rStyle w:val="fontstyle21"/>
          <w:rFonts w:ascii="Times New Roman" w:hAnsi="Times New Roman" w:cs="Times New Roman"/>
        </w:rPr>
        <w:t xml:space="preserve"> </w:t>
      </w:r>
      <w:bookmarkStart w:id="98" w:name="_Toc132904168"/>
      <w:bookmarkStart w:id="99" w:name="_Toc136261001"/>
      <w:bookmarkStart w:id="100" w:name="_Toc138007783"/>
      <w:r>
        <w:rPr>
          <w:rStyle w:val="Heading2Char"/>
          <w:rFonts w:ascii="Times New Roman" w:hAnsi="Times New Roman" w:cs="Times New Roman"/>
          <w:b/>
          <w:color w:val="auto"/>
          <w:sz w:val="24"/>
          <w:szCs w:val="24"/>
        </w:rPr>
        <w:t>2.5.</w:t>
      </w:r>
      <w:bookmarkEnd w:id="98"/>
      <w:bookmarkEnd w:id="99"/>
      <w:bookmarkEnd w:id="100"/>
      <w:r>
        <w:rPr>
          <w:rStyle w:val="fontstyle21"/>
          <w:rFonts w:ascii="Times New Roman" w:hAnsi="Times New Roman" w:cs="Times New Roman"/>
          <w:b/>
        </w:rPr>
        <w:t>1 Unattractive remuneration</w:t>
      </w:r>
    </w:p>
    <w:p w:rsidR="003D6C05" w:rsidRDefault="003358C5">
      <w:pPr>
        <w:spacing w:line="360" w:lineRule="auto"/>
        <w:jc w:val="both"/>
        <w:rPr>
          <w:rStyle w:val="fontstyle21"/>
          <w:rFonts w:ascii="Times New Roman" w:hAnsi="Times New Roman" w:cs="Times New Roman"/>
        </w:rPr>
      </w:pPr>
      <w:r>
        <w:rPr>
          <w:rStyle w:val="fontstyle21"/>
          <w:rFonts w:ascii="Times New Roman" w:hAnsi="Times New Roman" w:cs="Times New Roman"/>
        </w:rPr>
        <w:t>Highly qualified employees, including auditors and accountants might choos</w:t>
      </w:r>
      <w:r>
        <w:rPr>
          <w:rStyle w:val="fontstyle21"/>
          <w:rFonts w:ascii="Times New Roman" w:hAnsi="Times New Roman" w:cs="Times New Roman"/>
        </w:rPr>
        <w:t>e to leave the job for greener pastures abroad or work in a private company, which is seen to provide far, far much better pay and other fringe benefits. This is the consequence of the audit office staff members receiving insufficient pay. Over the past fe</w:t>
      </w:r>
      <w:r>
        <w:rPr>
          <w:rStyle w:val="fontstyle21"/>
          <w:rFonts w:ascii="Times New Roman" w:hAnsi="Times New Roman" w:cs="Times New Roman"/>
        </w:rPr>
        <w:t>w years, the Audit Office's technically proficient and seasoned experts have experienced a high rate of departures. Zhou (2012), the Audit Office has a 50% post rate as of August 2010. With 316 personnel, the Office of the Auditor-General lost around 60 of</w:t>
      </w:r>
      <w:r>
        <w:rPr>
          <w:rStyle w:val="fontstyle21"/>
          <w:rFonts w:ascii="Times New Roman" w:hAnsi="Times New Roman" w:cs="Times New Roman"/>
        </w:rPr>
        <w:t xml:space="preserve"> them annually, which makes it harder to accomplish goals. Due to a limited expertise, the OAG was forced to outsource its work to private accounting companies in order to undertake examinations and audits of the financial records of designated statutory e</w:t>
      </w:r>
      <w:r>
        <w:rPr>
          <w:rStyle w:val="fontstyle21"/>
          <w:rFonts w:ascii="Times New Roman" w:hAnsi="Times New Roman" w:cs="Times New Roman"/>
        </w:rPr>
        <w:t>ntities. By creating an Audit Office Board to address this issue, the recently passed Audit Office Act 22:18 attempted to enhance labour conditions, but owing to weak enforcement mechanisms, like many other Zimbabwean legislative frameworks, it has not yet</w:t>
      </w:r>
      <w:r>
        <w:rPr>
          <w:rStyle w:val="fontstyle21"/>
          <w:rFonts w:ascii="Times New Roman" w:hAnsi="Times New Roman" w:cs="Times New Roman"/>
        </w:rPr>
        <w:t xml:space="preserve"> produced any positive effects.</w:t>
      </w:r>
    </w:p>
    <w:p w:rsidR="003D6C05" w:rsidRDefault="003D6C05">
      <w:pPr>
        <w:spacing w:line="360" w:lineRule="auto"/>
        <w:jc w:val="both"/>
        <w:rPr>
          <w:rStyle w:val="fontstyle21"/>
          <w:rFonts w:ascii="Times New Roman" w:hAnsi="Times New Roman" w:cs="Times New Roman"/>
        </w:rPr>
      </w:pPr>
    </w:p>
    <w:p w:rsidR="003D6C05" w:rsidRDefault="003358C5">
      <w:pPr>
        <w:pStyle w:val="Heading2"/>
        <w:spacing w:line="360" w:lineRule="auto"/>
        <w:jc w:val="both"/>
        <w:rPr>
          <w:rStyle w:val="Heading2Char"/>
          <w:rFonts w:ascii="Times New Roman" w:hAnsi="Times New Roman" w:cs="Times New Roman"/>
          <w:b/>
          <w:color w:val="auto"/>
          <w:sz w:val="24"/>
          <w:szCs w:val="24"/>
        </w:rPr>
      </w:pPr>
      <w:r>
        <w:rPr>
          <w:rFonts w:ascii="Times New Roman" w:hAnsi="Times New Roman" w:cs="Times New Roman"/>
          <w:color w:val="000000"/>
          <w:sz w:val="24"/>
          <w:szCs w:val="24"/>
        </w:rPr>
        <w:br/>
      </w:r>
      <w:bookmarkStart w:id="101" w:name="_Toc132904169"/>
      <w:bookmarkStart w:id="102" w:name="_Toc136261002"/>
      <w:bookmarkStart w:id="103" w:name="_Toc138007784"/>
      <w:r>
        <w:rPr>
          <w:rStyle w:val="Heading2Char"/>
          <w:rFonts w:ascii="Times New Roman" w:hAnsi="Times New Roman" w:cs="Times New Roman"/>
          <w:b/>
          <w:color w:val="auto"/>
          <w:sz w:val="24"/>
          <w:szCs w:val="24"/>
        </w:rPr>
        <w:t xml:space="preserve">2.5.2 </w:t>
      </w:r>
      <w:bookmarkEnd w:id="101"/>
      <w:bookmarkEnd w:id="102"/>
      <w:r>
        <w:rPr>
          <w:rStyle w:val="Heading2Char"/>
          <w:rFonts w:ascii="Times New Roman" w:hAnsi="Times New Roman" w:cs="Times New Roman"/>
          <w:b/>
          <w:color w:val="auto"/>
          <w:sz w:val="24"/>
          <w:szCs w:val="24"/>
        </w:rPr>
        <w:t>Budgetary Constraints</w:t>
      </w:r>
      <w:bookmarkEnd w:id="103"/>
    </w:p>
    <w:p w:rsidR="003D6C05" w:rsidRDefault="003358C5">
      <w:pPr>
        <w:tabs>
          <w:tab w:val="left" w:pos="2148"/>
        </w:tabs>
        <w:spacing w:line="360" w:lineRule="auto"/>
        <w:jc w:val="both"/>
        <w:rPr>
          <w:rStyle w:val="fontstyle21"/>
          <w:rFonts w:ascii="Times New Roman" w:hAnsi="Times New Roman" w:cs="Times New Roman"/>
        </w:rPr>
      </w:pPr>
      <w:r>
        <w:rPr>
          <w:rStyle w:val="fontstyle21"/>
          <w:rFonts w:ascii="Times New Roman" w:hAnsi="Times New Roman" w:cs="Times New Roman"/>
        </w:rPr>
        <w:t>Due to the country's ongoing unfavourable economic conditions, the spending plan has been declining during the last years. The outcome was a considerable reduction in all of the Office's field a</w:t>
      </w:r>
      <w:r>
        <w:rPr>
          <w:rStyle w:val="fontstyle21"/>
          <w:rFonts w:ascii="Times New Roman" w:hAnsi="Times New Roman" w:cs="Times New Roman"/>
        </w:rPr>
        <w:t>ctivities. The Office didn't carry out audit traveling programs both domestically and internationally. Every three years, the Office of General Auditor ought to visit every single station of the government. Due to the small budget allocation, it was not po</w:t>
      </w:r>
      <w:r>
        <w:rPr>
          <w:rStyle w:val="fontstyle21"/>
          <w:rFonts w:ascii="Times New Roman" w:hAnsi="Times New Roman" w:cs="Times New Roman"/>
        </w:rPr>
        <w:t>ssible for the office to acquire enough consumables. The timely and high-quality of financial reports generated by Ministries have suffered due to lack of materials,</w:t>
      </w:r>
      <w:r>
        <w:rPr>
          <w:rFonts w:ascii="Times New Roman" w:hAnsi="Times New Roman" w:cs="Times New Roman"/>
          <w:sz w:val="24"/>
          <w:szCs w:val="24"/>
        </w:rPr>
        <w:t xml:space="preserve"> this</w:t>
      </w:r>
      <w:r>
        <w:rPr>
          <w:rStyle w:val="fontstyle21"/>
          <w:rFonts w:ascii="Times New Roman" w:hAnsi="Times New Roman" w:cs="Times New Roman"/>
        </w:rPr>
        <w:t xml:space="preserve"> has been compounded by a shortage of competent and qualified personnel due to insuffi</w:t>
      </w:r>
      <w:r>
        <w:rPr>
          <w:rStyle w:val="fontstyle21"/>
          <w:rFonts w:ascii="Times New Roman" w:hAnsi="Times New Roman" w:cs="Times New Roman"/>
        </w:rPr>
        <w:t>cient pay.</w:t>
      </w:r>
      <w:r>
        <w:rPr>
          <w:rFonts w:ascii="Times New Roman" w:hAnsi="Times New Roman" w:cs="Times New Roman"/>
          <w:sz w:val="24"/>
          <w:szCs w:val="24"/>
        </w:rPr>
        <w:t xml:space="preserve"> </w:t>
      </w:r>
      <w:r>
        <w:rPr>
          <w:rStyle w:val="fontstyle21"/>
          <w:rFonts w:ascii="Times New Roman" w:hAnsi="Times New Roman" w:cs="Times New Roman"/>
        </w:rPr>
        <w:t>Zhou and Ziyambi suggested that the Public Finance Management System's (PFMS) architecture was unable to handle volumes of digits that the state dealt with as a result of the rapidly inflating environments of 2006, 2007 and 2008. The following r</w:t>
      </w:r>
      <w:r>
        <w:rPr>
          <w:rStyle w:val="fontstyle21"/>
          <w:rFonts w:ascii="Times New Roman" w:hAnsi="Times New Roman" w:cs="Times New Roman"/>
        </w:rPr>
        <w:t>evaluations of the Zimbabwean currency put strain on the limited capacity for coping mechanism development and implementation. As a result, transactions throughout 2008</w:t>
      </w:r>
      <w:r>
        <w:rPr>
          <w:rFonts w:ascii="Times New Roman" w:hAnsi="Times New Roman" w:cs="Times New Roman"/>
          <w:sz w:val="24"/>
          <w:szCs w:val="24"/>
        </w:rPr>
        <w:t xml:space="preserve"> </w:t>
      </w:r>
      <w:r>
        <w:rPr>
          <w:rStyle w:val="fontstyle21"/>
          <w:rFonts w:ascii="Times New Roman" w:hAnsi="Times New Roman" w:cs="Times New Roman"/>
        </w:rPr>
        <w:t>were undertaken beyond the system, affecting both the amount and quality of financial r</w:t>
      </w:r>
      <w:r>
        <w:rPr>
          <w:rStyle w:val="fontstyle21"/>
          <w:rFonts w:ascii="Times New Roman" w:hAnsi="Times New Roman" w:cs="Times New Roman"/>
        </w:rPr>
        <w:t>eturns.</w:t>
      </w:r>
    </w:p>
    <w:p w:rsidR="003D6C05" w:rsidRDefault="003358C5">
      <w:pPr>
        <w:pStyle w:val="Heading2"/>
        <w:spacing w:line="360" w:lineRule="auto"/>
        <w:rPr>
          <w:rStyle w:val="Heading2Char"/>
          <w:rFonts w:ascii="Times New Roman" w:eastAsia="Calibri" w:hAnsi="Times New Roman" w:cs="Times New Roman"/>
          <w:color w:val="000000"/>
          <w:sz w:val="24"/>
          <w:szCs w:val="24"/>
        </w:rPr>
      </w:pPr>
      <w:bookmarkStart w:id="104" w:name="_Toc132904170"/>
      <w:bookmarkStart w:id="105" w:name="_Toc136261003"/>
      <w:bookmarkStart w:id="106" w:name="_Toc138007785"/>
      <w:r>
        <w:rPr>
          <w:rStyle w:val="Heading2Char"/>
          <w:rFonts w:ascii="Times New Roman" w:hAnsi="Times New Roman" w:cs="Times New Roman"/>
          <w:b/>
          <w:color w:val="auto"/>
          <w:sz w:val="24"/>
          <w:szCs w:val="24"/>
        </w:rPr>
        <w:t>2.5.3 Lack of Power</w:t>
      </w:r>
      <w:bookmarkEnd w:id="104"/>
      <w:bookmarkEnd w:id="105"/>
      <w:bookmarkEnd w:id="106"/>
    </w:p>
    <w:p w:rsidR="003D6C05" w:rsidRDefault="003358C5">
      <w:pPr>
        <w:spacing w:line="360" w:lineRule="auto"/>
        <w:jc w:val="both"/>
        <w:rPr>
          <w:rFonts w:ascii="Times New Roman" w:hAnsi="Times New Roman" w:cs="Times New Roman"/>
          <w:color w:val="000000"/>
          <w:sz w:val="24"/>
          <w:szCs w:val="24"/>
        </w:rPr>
      </w:pPr>
      <w:r>
        <w:rPr>
          <w:rStyle w:val="fontstyle21"/>
          <w:rFonts w:ascii="Times New Roman" w:hAnsi="Times New Roman" w:cs="Times New Roman"/>
        </w:rPr>
        <w:t>Zinyama (2013) noted that CAG suffers from the lack of power to enforce its judgements.</w:t>
      </w:r>
      <w:r>
        <w:rPr>
          <w:rFonts w:ascii="Times New Roman" w:hAnsi="Times New Roman" w:cs="Times New Roman"/>
          <w:color w:val="000000"/>
          <w:sz w:val="24"/>
          <w:szCs w:val="24"/>
        </w:rPr>
        <w:t xml:space="preserve"> It cannot take any action but, it can only highlight anomalies, misuse of public finances, and misuse of government property</w:t>
      </w:r>
      <w:r>
        <w:rPr>
          <w:rFonts w:ascii="Times New Roman" w:hAnsi="Times New Roman" w:cs="Times New Roman"/>
          <w:color w:val="000000"/>
          <w:sz w:val="24"/>
          <w:szCs w:val="24"/>
        </w:rPr>
        <w:t>. Zinyama (2013) makes a further argument that although the Accounting Officers can blame ministers for such activities, the CAG can remark that expenditures exceeded the budget allowed by the Parliament. In a similar spirit, Henley (2003) explained that b</w:t>
      </w:r>
      <w:r>
        <w:rPr>
          <w:rFonts w:ascii="Times New Roman" w:hAnsi="Times New Roman" w:cs="Times New Roman"/>
          <w:color w:val="000000"/>
          <w:sz w:val="24"/>
          <w:szCs w:val="24"/>
        </w:rPr>
        <w:t>ecause performance audits look at how well top public employees and politicians do their jobs, they are by definition "extremely sensitive" concerns and difficulties. In light of this, it is essential to have "very firm political dedication and support. “I</w:t>
      </w:r>
      <w:r>
        <w:rPr>
          <w:rFonts w:ascii="Times New Roman" w:hAnsi="Times New Roman" w:cs="Times New Roman"/>
          <w:color w:val="000000"/>
          <w:sz w:val="24"/>
          <w:szCs w:val="24"/>
        </w:rPr>
        <w:t>t may not be worthwhile to try to establish performance audits if the political dedication wavers when investigations reveal deficiencies in government performance or policy (or both). This was openly disclosed by the CAG's Audit report shortly following a</w:t>
      </w:r>
      <w:r>
        <w:rPr>
          <w:rFonts w:ascii="Times New Roman" w:hAnsi="Times New Roman" w:cs="Times New Roman"/>
          <w:color w:val="000000"/>
          <w:sz w:val="24"/>
          <w:szCs w:val="24"/>
        </w:rPr>
        <w:t xml:space="preserve"> democratic administration was established. None of the politicians and public workers charged with severe wrongdoing were brought to justice. Most Ministers, "embarked on cannibalism and stealing of government assets such as motor vehicles and laptops" be</w:t>
      </w:r>
      <w:r>
        <w:rPr>
          <w:rFonts w:ascii="Times New Roman" w:hAnsi="Times New Roman" w:cs="Times New Roman"/>
          <w:color w:val="000000"/>
          <w:sz w:val="24"/>
          <w:szCs w:val="24"/>
        </w:rPr>
        <w:t xml:space="preserve">fore the creation of the Inclusive Government, according to The Financial Gazette (August 14–19, 2009). </w:t>
      </w:r>
      <w:bookmarkStart w:id="107" w:name="_Toc132904171"/>
      <w:r>
        <w:rPr>
          <w:rFonts w:ascii="Times New Roman" w:hAnsi="Times New Roman" w:cs="Times New Roman"/>
          <w:color w:val="000000"/>
          <w:sz w:val="24"/>
          <w:szCs w:val="24"/>
        </w:rPr>
        <w:t>The Eric Block Column in The Zimbabwe Independent (September 11–17, 2009) contained an item headed "Arrest Corruption Epidemic" that mirrored the simila</w:t>
      </w:r>
      <w:r>
        <w:rPr>
          <w:rFonts w:ascii="Times New Roman" w:hAnsi="Times New Roman" w:cs="Times New Roman"/>
          <w:color w:val="000000"/>
          <w:sz w:val="24"/>
          <w:szCs w:val="24"/>
        </w:rPr>
        <w:t>r thoughts when it stated that "asset stripping was institutionalized in Authority before the adoption of Global Political Settlement (GPA)."</w:t>
      </w:r>
    </w:p>
    <w:p w:rsidR="003D6C05" w:rsidRDefault="003D6C05">
      <w:pPr>
        <w:spacing w:line="360" w:lineRule="auto"/>
        <w:jc w:val="both"/>
        <w:rPr>
          <w:rFonts w:ascii="Times New Roman" w:hAnsi="Times New Roman" w:cs="Times New Roman"/>
          <w:color w:val="000000"/>
          <w:sz w:val="24"/>
          <w:szCs w:val="24"/>
        </w:rPr>
      </w:pPr>
    </w:p>
    <w:p w:rsidR="003D6C05" w:rsidRDefault="003D6C05">
      <w:pPr>
        <w:spacing w:line="360" w:lineRule="auto"/>
        <w:jc w:val="both"/>
        <w:rPr>
          <w:rStyle w:val="Heading2Char"/>
          <w:rFonts w:ascii="Times New Roman" w:hAnsi="Times New Roman" w:cs="Times New Roman"/>
          <w:b/>
          <w:color w:val="auto"/>
          <w:sz w:val="24"/>
          <w:szCs w:val="24"/>
        </w:rPr>
      </w:pPr>
    </w:p>
    <w:p w:rsidR="003D6C05" w:rsidRDefault="003358C5">
      <w:pPr>
        <w:pStyle w:val="Heading2"/>
        <w:rPr>
          <w:rStyle w:val="Heading2Char"/>
          <w:rFonts w:ascii="Times New Roman" w:hAnsi="Times New Roman" w:cs="Times New Roman"/>
          <w:b/>
          <w:color w:val="auto"/>
          <w:sz w:val="24"/>
          <w:szCs w:val="24"/>
        </w:rPr>
      </w:pPr>
      <w:bookmarkStart w:id="108" w:name="_Toc136261004"/>
      <w:bookmarkStart w:id="109" w:name="_Toc138007786"/>
      <w:r>
        <w:rPr>
          <w:rStyle w:val="Heading2Char"/>
          <w:rFonts w:ascii="Times New Roman" w:hAnsi="Times New Roman" w:cs="Times New Roman"/>
          <w:b/>
          <w:color w:val="auto"/>
          <w:sz w:val="24"/>
          <w:szCs w:val="24"/>
        </w:rPr>
        <w:t>2.5.4 Corrupt Tendencies</w:t>
      </w:r>
      <w:bookmarkEnd w:id="107"/>
      <w:bookmarkEnd w:id="108"/>
      <w:bookmarkEnd w:id="109"/>
    </w:p>
    <w:p w:rsidR="003D6C05" w:rsidRDefault="003358C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Although corruption has been around for a while, according to Nam (2018), Othman et al.</w:t>
      </w:r>
      <w:r>
        <w:rPr>
          <w:rFonts w:ascii="Times New Roman" w:hAnsi="Times New Roman" w:cs="Times New Roman"/>
          <w:color w:val="000000"/>
          <w:sz w:val="24"/>
          <w:szCs w:val="24"/>
        </w:rPr>
        <w:t xml:space="preserve"> (2014), Emeka &amp; Josephine (2019), and others, it has grown to be a worldwide issue that has transcended national boundaries and contributed to suffering due to its economic, social, and political influence.</w:t>
      </w:r>
      <w:r>
        <w:rPr>
          <w:rFonts w:ascii="Times New Roman" w:hAnsi="Times New Roman" w:cs="Times New Roman"/>
          <w:sz w:val="24"/>
          <w:szCs w:val="24"/>
        </w:rPr>
        <w:t xml:space="preserve"> </w:t>
      </w:r>
      <w:r>
        <w:rPr>
          <w:rFonts w:ascii="Times New Roman" w:hAnsi="Times New Roman" w:cs="Times New Roman"/>
          <w:color w:val="000000"/>
          <w:sz w:val="24"/>
          <w:szCs w:val="24"/>
        </w:rPr>
        <w:t>According to Jancsics (2019), due of the high de</w:t>
      </w:r>
      <w:r>
        <w:rPr>
          <w:rFonts w:ascii="Times New Roman" w:hAnsi="Times New Roman" w:cs="Times New Roman"/>
          <w:color w:val="000000"/>
          <w:sz w:val="24"/>
          <w:szCs w:val="24"/>
        </w:rPr>
        <w:t>gree of nepotism, bribery and corruption are fostered and on the increase in the public sector, lowering the administrative system's standard. Nepotism, bribery, and corruption are used to recruit persons in government agencies without regard for their com</w:t>
      </w:r>
      <w:r>
        <w:rPr>
          <w:rFonts w:ascii="Times New Roman" w:hAnsi="Times New Roman" w:cs="Times New Roman"/>
          <w:color w:val="000000"/>
          <w:sz w:val="24"/>
          <w:szCs w:val="24"/>
        </w:rPr>
        <w:t>petence, effectiveness, aptitude, or designations. Government expenditure plans to raise money and spending are becoming increasingly vulnerable to corruption.  According to Mlambo et al. (2019), it affects collecting taxes and customs fees and fees for us</w:t>
      </w:r>
      <w:r>
        <w:rPr>
          <w:rFonts w:ascii="Times New Roman" w:hAnsi="Times New Roman" w:cs="Times New Roman"/>
          <w:color w:val="000000"/>
          <w:sz w:val="24"/>
          <w:szCs w:val="24"/>
        </w:rPr>
        <w:t>ing public resources, for instance. In Zimbabwe various claims of corruption have been exposed by the auditor general’s office and yet no action has been taken. According to Mlambo et al. (2021), officials frequently choose infrastructure spending over edu</w:t>
      </w:r>
      <w:r>
        <w:rPr>
          <w:rFonts w:ascii="Times New Roman" w:hAnsi="Times New Roman" w:cs="Times New Roman"/>
          <w:color w:val="000000"/>
          <w:sz w:val="24"/>
          <w:szCs w:val="24"/>
        </w:rPr>
        <w:t>cation or health initiatives because there is less risk of embezzling money from rural development initiatives, teacher salaries,  textbook purchases,  preventative healthcare and professional development  to guarantee effective government and transparency</w:t>
      </w:r>
      <w:r>
        <w:rPr>
          <w:rFonts w:ascii="Times New Roman" w:hAnsi="Times New Roman" w:cs="Times New Roman"/>
          <w:color w:val="000000"/>
          <w:sz w:val="24"/>
          <w:szCs w:val="24"/>
        </w:rPr>
        <w:t xml:space="preserve"> in the management of public institutions.</w:t>
      </w:r>
    </w:p>
    <w:p w:rsidR="003D6C05" w:rsidRDefault="003358C5">
      <w:pPr>
        <w:pStyle w:val="Heading2"/>
        <w:rPr>
          <w:rStyle w:val="Heading2Char"/>
          <w:rFonts w:ascii="Times New Roman" w:hAnsi="Times New Roman" w:cs="Times New Roman"/>
          <w:b/>
          <w:color w:val="auto"/>
          <w:sz w:val="24"/>
          <w:szCs w:val="24"/>
        </w:rPr>
      </w:pPr>
      <w:bookmarkStart w:id="110" w:name="_Toc132904172"/>
      <w:bookmarkStart w:id="111" w:name="_Toc136261005"/>
      <w:bookmarkStart w:id="112" w:name="_Toc138007787"/>
      <w:r>
        <w:rPr>
          <w:rStyle w:val="Heading2Char"/>
          <w:rFonts w:ascii="Times New Roman" w:hAnsi="Times New Roman" w:cs="Times New Roman"/>
          <w:b/>
          <w:color w:val="auto"/>
          <w:sz w:val="24"/>
          <w:szCs w:val="24"/>
        </w:rPr>
        <w:t>2.5.6 Access to records</w:t>
      </w:r>
      <w:bookmarkEnd w:id="110"/>
      <w:bookmarkEnd w:id="111"/>
      <w:bookmarkEnd w:id="112"/>
    </w:p>
    <w:p w:rsidR="003D6C05" w:rsidRDefault="003358C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Efficient auditing of public accounts depends on access to records and documentation for proper work to be executed. Ngoepe and Ngulube (2014) observed that Scholars generally agree that </w:t>
      </w:r>
      <w:r>
        <w:rPr>
          <w:rFonts w:ascii="Times New Roman" w:hAnsi="Times New Roman" w:cs="Times New Roman"/>
          <w:color w:val="000000"/>
          <w:sz w:val="24"/>
          <w:szCs w:val="24"/>
        </w:rPr>
        <w:t>efficient recordkeeping is essential to the auditing procedure. Ngoepe and Ngulube (2014) used the case study of South Africa to draw the conclusion that the main causes of negative audit opinions in governmental bodies were: the absence of evidence to sup</w:t>
      </w:r>
      <w:r>
        <w:rPr>
          <w:rFonts w:ascii="Times New Roman" w:hAnsi="Times New Roman" w:cs="Times New Roman"/>
          <w:color w:val="000000"/>
          <w:sz w:val="24"/>
          <w:szCs w:val="24"/>
        </w:rPr>
        <w:t>port them (records) for financial statement details and a lack of financial staff knowledge to effectively handle accounting issues. The majority of the records needed for the audit are the following: invoices proving expenditure, memos/approvals from rele</w:t>
      </w:r>
      <w:r>
        <w:rPr>
          <w:rFonts w:ascii="Times New Roman" w:hAnsi="Times New Roman" w:cs="Times New Roman"/>
          <w:color w:val="000000"/>
          <w:sz w:val="24"/>
          <w:szCs w:val="24"/>
        </w:rPr>
        <w:t>vant officials procuring the expenditure, journal vouchers proving entries made in books, trial balances, salary advices, payment evidence and the entity's general ledger.</w:t>
      </w:r>
      <w:r>
        <w:rPr>
          <w:rFonts w:ascii="Times New Roman" w:hAnsi="Times New Roman" w:cs="Times New Roman"/>
          <w:sz w:val="24"/>
          <w:szCs w:val="24"/>
        </w:rPr>
        <w:t xml:space="preserve"> </w:t>
      </w:r>
      <w:r>
        <w:rPr>
          <w:rFonts w:ascii="Times New Roman" w:hAnsi="Times New Roman" w:cs="Times New Roman"/>
          <w:color w:val="000000"/>
          <w:sz w:val="24"/>
          <w:szCs w:val="24"/>
        </w:rPr>
        <w:t>According to Keakopa (2018), it is difficult for the majority of organizations to gu</w:t>
      </w:r>
      <w:r>
        <w:rPr>
          <w:rFonts w:ascii="Times New Roman" w:hAnsi="Times New Roman" w:cs="Times New Roman"/>
          <w:color w:val="000000"/>
          <w:sz w:val="24"/>
          <w:szCs w:val="24"/>
        </w:rPr>
        <w:t>arantee that trustworthy records are accessible for transparency in their financial affairs. Zhou and Zinyama (2012) hinted to the fact that from 2000 to 2005, The Office failed to compile annual reports for submitting. Authorities was unable to submit the</w:t>
      </w:r>
      <w:r>
        <w:rPr>
          <w:rFonts w:ascii="Times New Roman" w:hAnsi="Times New Roman" w:cs="Times New Roman"/>
          <w:color w:val="000000"/>
          <w:sz w:val="24"/>
          <w:szCs w:val="24"/>
        </w:rPr>
        <w:t xml:space="preserve"> required reports as well as the statements that would have been the basis for year-end audits received the blame. Because of this, the Ministry of Finance frequently postponed to provide the Consolidated Revenue Fund Statement for review. </w:t>
      </w:r>
    </w:p>
    <w:p w:rsidR="003D6C05" w:rsidRDefault="003358C5">
      <w:pPr>
        <w:pStyle w:val="Heading2"/>
        <w:spacing w:line="360" w:lineRule="auto"/>
        <w:rPr>
          <w:rFonts w:ascii="Times New Roman" w:hAnsi="Times New Roman" w:cs="Times New Roman"/>
          <w:b/>
          <w:sz w:val="24"/>
          <w:szCs w:val="24"/>
        </w:rPr>
      </w:pPr>
      <w:bookmarkStart w:id="113" w:name="_Toc132904173"/>
      <w:bookmarkStart w:id="114" w:name="_Toc136261006"/>
      <w:bookmarkStart w:id="115" w:name="_Toc138007788"/>
      <w:r>
        <w:rPr>
          <w:rFonts w:ascii="Times New Roman" w:hAnsi="Times New Roman" w:cs="Times New Roman"/>
          <w:b/>
          <w:color w:val="auto"/>
          <w:sz w:val="24"/>
          <w:szCs w:val="24"/>
        </w:rPr>
        <w:t>2.5.7 Independe</w:t>
      </w:r>
      <w:r>
        <w:rPr>
          <w:rFonts w:ascii="Times New Roman" w:hAnsi="Times New Roman" w:cs="Times New Roman"/>
          <w:b/>
          <w:color w:val="auto"/>
          <w:sz w:val="24"/>
          <w:szCs w:val="24"/>
        </w:rPr>
        <w:t>nce</w:t>
      </w:r>
      <w:bookmarkEnd w:id="113"/>
      <w:bookmarkEnd w:id="114"/>
      <w:bookmarkEnd w:id="115"/>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Independence from the subject of the audit is the performance audit practice's most difficult conceptual component (</w:t>
      </w:r>
      <w:r>
        <w:rPr>
          <w:rFonts w:ascii="Times New Roman" w:hAnsi="Times New Roman" w:cs="Times New Roman"/>
          <w:color w:val="222222"/>
          <w:sz w:val="24"/>
          <w:szCs w:val="24"/>
          <w:shd w:val="clear" w:color="auto" w:fill="FFFFFF"/>
        </w:rPr>
        <w:t>Spira</w:t>
      </w:r>
      <w:r>
        <w:rPr>
          <w:rFonts w:ascii="Times New Roman" w:hAnsi="Times New Roman" w:cs="Times New Roman"/>
          <w:color w:val="1D1B11"/>
          <w:sz w:val="24"/>
          <w:szCs w:val="24"/>
        </w:rPr>
        <w:t xml:space="preserve">, 1999). According to White and Hollingsworth (1999), independence was defined as the absence of obligations to CEOs, political </w:t>
      </w:r>
      <w:r>
        <w:rPr>
          <w:rFonts w:ascii="Times New Roman" w:hAnsi="Times New Roman" w:cs="Times New Roman"/>
          <w:color w:val="1D1B11"/>
          <w:sz w:val="24"/>
          <w:szCs w:val="24"/>
        </w:rPr>
        <w:t>parties, and other misconceptions that can lead to political strife. In terms of hiring, resources, and contacts inside the company, the Zimbabwean auditor general should be independent, truthful with its workers, and capable of doing their own job. Operat</w:t>
      </w:r>
      <w:r>
        <w:rPr>
          <w:rFonts w:ascii="Times New Roman" w:hAnsi="Times New Roman" w:cs="Times New Roman"/>
          <w:color w:val="1D1B11"/>
          <w:sz w:val="24"/>
          <w:szCs w:val="24"/>
        </w:rPr>
        <w:t>ional independence and organizational independence are two separate sorts of independence that must be distinguished. Operational independence is the capacity of an organization to carry out its mission using the tools and resources granted to it by law, f</w:t>
      </w:r>
      <w:r>
        <w:rPr>
          <w:rFonts w:ascii="Times New Roman" w:hAnsi="Times New Roman" w:cs="Times New Roman"/>
          <w:color w:val="1D1B11"/>
          <w:sz w:val="24"/>
          <w:szCs w:val="24"/>
        </w:rPr>
        <w:t>ree from undue influence from outside sources (</w:t>
      </w:r>
      <w:r>
        <w:rPr>
          <w:rFonts w:ascii="Times New Roman" w:hAnsi="Times New Roman" w:cs="Times New Roman"/>
          <w:color w:val="222222"/>
          <w:sz w:val="24"/>
          <w:szCs w:val="20"/>
          <w:shd w:val="clear" w:color="auto" w:fill="FFFFFF"/>
        </w:rPr>
        <w:t>Khan</w:t>
      </w:r>
      <w:r>
        <w:rPr>
          <w:rFonts w:ascii="Times New Roman" w:hAnsi="Times New Roman" w:cs="Times New Roman"/>
          <w:color w:val="1D1B11"/>
          <w:sz w:val="24"/>
          <w:szCs w:val="24"/>
        </w:rPr>
        <w:t>, et al, 2011). There isn't any competing interests between the department doing the activity and the department evaluating the activity is ensured by organizational independence. For instance, the Auditor</w:t>
      </w:r>
      <w:r>
        <w:rPr>
          <w:rFonts w:ascii="Times New Roman" w:hAnsi="Times New Roman" w:cs="Times New Roman"/>
          <w:color w:val="1D1B11"/>
          <w:sz w:val="24"/>
          <w:szCs w:val="24"/>
        </w:rPr>
        <w:t xml:space="preserve"> General's Office is being evaluated by Parliament. Independence cannot be achieved. The books from the executive management as well as other insider sources of information must always be trusted by auditors. The knowledge of the company being audited is a</w:t>
      </w:r>
      <w:r>
        <w:rPr>
          <w:rFonts w:ascii="Times New Roman" w:hAnsi="Times New Roman" w:cs="Times New Roman"/>
          <w:color w:val="1D1B11"/>
          <w:sz w:val="24"/>
          <w:szCs w:val="24"/>
        </w:rPr>
        <w:t>lways a necessity for the auditor general (</w:t>
      </w:r>
      <w:r>
        <w:rPr>
          <w:rFonts w:ascii="Times New Roman" w:hAnsi="Times New Roman" w:cs="Times New Roman"/>
          <w:color w:val="222222"/>
          <w:sz w:val="24"/>
          <w:szCs w:val="24"/>
          <w:shd w:val="clear" w:color="auto" w:fill="FFFFFF"/>
        </w:rPr>
        <w:t>Spira</w:t>
      </w:r>
      <w:r>
        <w:rPr>
          <w:rFonts w:ascii="Times New Roman" w:hAnsi="Times New Roman" w:cs="Times New Roman"/>
          <w:color w:val="1D1B11"/>
          <w:sz w:val="24"/>
          <w:szCs w:val="24"/>
        </w:rPr>
        <w:t>, 1999).</w:t>
      </w:r>
    </w:p>
    <w:p w:rsidR="003D6C05" w:rsidRDefault="003358C5">
      <w:pPr>
        <w:pStyle w:val="Heading1"/>
        <w:spacing w:after="100" w:afterAutospacing="1" w:line="360" w:lineRule="auto"/>
        <w:jc w:val="both"/>
        <w:rPr>
          <w:rFonts w:ascii="Times New Roman" w:hAnsi="Times New Roman" w:cs="Times New Roman"/>
          <w:b/>
          <w:color w:val="auto"/>
          <w:sz w:val="24"/>
          <w:szCs w:val="24"/>
        </w:rPr>
      </w:pPr>
      <w:bookmarkStart w:id="116" w:name="_Toc132904174"/>
      <w:bookmarkStart w:id="117" w:name="_Toc136261007"/>
      <w:bookmarkStart w:id="118" w:name="_Toc138007789"/>
      <w:r>
        <w:rPr>
          <w:rFonts w:ascii="Times New Roman" w:hAnsi="Times New Roman" w:cs="Times New Roman"/>
          <w:b/>
          <w:color w:val="auto"/>
          <w:sz w:val="24"/>
          <w:szCs w:val="24"/>
        </w:rPr>
        <w:t>2.6 Empirical evidence</w:t>
      </w:r>
      <w:bookmarkEnd w:id="116"/>
      <w:bookmarkEnd w:id="117"/>
      <w:bookmarkEnd w:id="118"/>
    </w:p>
    <w:p w:rsidR="003D6C05" w:rsidRDefault="003358C5">
      <w:pPr>
        <w:spacing w:line="360" w:lineRule="auto"/>
        <w:jc w:val="both"/>
        <w:rPr>
          <w:rFonts w:ascii="Times New Roman" w:hAnsi="Times New Roman" w:cs="Times New Roman"/>
          <w:b/>
          <w:color w:val="1D1B11"/>
          <w:sz w:val="24"/>
          <w:szCs w:val="24"/>
          <w:u w:val="single" w:color="FFFFFF"/>
        </w:rPr>
      </w:pPr>
      <w:r>
        <w:rPr>
          <w:rFonts w:ascii="Times New Roman" w:hAnsi="Times New Roman" w:cs="Times New Roman"/>
          <w:b/>
          <w:color w:val="1D1B11"/>
          <w:sz w:val="24"/>
          <w:szCs w:val="24"/>
          <w:u w:val="single" w:color="FFFFFF"/>
        </w:rPr>
        <w:t>Shitindi and Ndimwaga (2020) Enhancing Accountability through enforceability of Controller and Auditor General Reports in Tanzania: A case of President Office Regional Administ</w:t>
      </w:r>
      <w:r>
        <w:rPr>
          <w:rFonts w:ascii="Times New Roman" w:hAnsi="Times New Roman" w:cs="Times New Roman"/>
          <w:b/>
          <w:color w:val="1D1B11"/>
          <w:sz w:val="24"/>
          <w:szCs w:val="24"/>
          <w:u w:val="single" w:color="FFFFFF"/>
        </w:rPr>
        <w:t>ration and Local Government.</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b/>
          <w:color w:val="1D1B11"/>
          <w:sz w:val="24"/>
          <w:szCs w:val="24"/>
          <w:u w:val="single" w:color="FFFFFF"/>
        </w:rPr>
        <w:t xml:space="preserve"> </w:t>
      </w:r>
      <w:r>
        <w:rPr>
          <w:rFonts w:ascii="Times New Roman" w:hAnsi="Times New Roman" w:cs="Times New Roman"/>
          <w:color w:val="1D1B11"/>
          <w:sz w:val="24"/>
          <w:szCs w:val="24"/>
          <w:u w:val="single" w:color="FFFFFF"/>
        </w:rPr>
        <w:t>The study, "Improving Transparency through Enforceability of Auditor General Reports and Controller in Tanzania: A Case of Local Government and President Office Regional Administration at Dodoma,"</w:t>
      </w:r>
      <w:r>
        <w:rPr>
          <w:rFonts w:ascii="Times New Roman" w:hAnsi="Times New Roman" w:cs="Times New Roman"/>
          <w:color w:val="1D1B11"/>
          <w:sz w:val="24"/>
          <w:szCs w:val="24"/>
        </w:rPr>
        <w:t xml:space="preserve"> The study's goal was to inves</w:t>
      </w:r>
      <w:r>
        <w:rPr>
          <w:rFonts w:ascii="Times New Roman" w:hAnsi="Times New Roman" w:cs="Times New Roman"/>
          <w:color w:val="1D1B11"/>
          <w:sz w:val="24"/>
          <w:szCs w:val="24"/>
        </w:rPr>
        <w:t>tigate the causes of government institutions' insufficient implementation of the Controller and Auditor General's investigations. The research’s descriptive methodology yielded data from a group of 30 respondents drawn from the President Office for Regiona</w:t>
      </w:r>
      <w:r>
        <w:rPr>
          <w:rFonts w:ascii="Times New Roman" w:hAnsi="Times New Roman" w:cs="Times New Roman"/>
          <w:color w:val="1D1B11"/>
          <w:sz w:val="24"/>
          <w:szCs w:val="24"/>
        </w:rPr>
        <w:t>l Administration and Local Government and Tanzania's national audit office. In order to compile main and secondary data, the research reviewed documents and conducted interviews.</w:t>
      </w:r>
      <w:r>
        <w:rPr>
          <w:rFonts w:ascii="Times New Roman" w:hAnsi="Times New Roman" w:cs="Times New Roman"/>
          <w:sz w:val="24"/>
          <w:szCs w:val="24"/>
        </w:rPr>
        <w:t xml:space="preserve"> </w:t>
      </w:r>
      <w:r>
        <w:rPr>
          <w:rFonts w:ascii="Times New Roman" w:hAnsi="Times New Roman" w:cs="Times New Roman"/>
          <w:color w:val="1D1B11"/>
          <w:sz w:val="24"/>
          <w:szCs w:val="24"/>
        </w:rPr>
        <w:t>The research use qualitative information required that the data can be assess</w:t>
      </w:r>
      <w:r>
        <w:rPr>
          <w:rFonts w:ascii="Times New Roman" w:hAnsi="Times New Roman" w:cs="Times New Roman"/>
          <w:color w:val="1D1B11"/>
          <w:sz w:val="24"/>
          <w:szCs w:val="24"/>
        </w:rPr>
        <w:t>ed using qualitative methods. The facts were given out using descriptive techniques. This research disclose that the present legislative structure is unreliable for carrying out Auditor General and Controller recommendations. The public reporting board, wh</w:t>
      </w:r>
      <w:r>
        <w:rPr>
          <w:rFonts w:ascii="Times New Roman" w:hAnsi="Times New Roman" w:cs="Times New Roman"/>
          <w:color w:val="1D1B11"/>
          <w:sz w:val="24"/>
          <w:szCs w:val="24"/>
        </w:rPr>
        <w:t>ich is tasked with monitoring the execution of performance audit recommendations, is limited in its ability and burdened by a lack of resources to complete its obligations, including compiling a trail of CAG opinions on weaknesses and gaps discovered durin</w:t>
      </w:r>
      <w:r>
        <w:rPr>
          <w:rFonts w:ascii="Times New Roman" w:hAnsi="Times New Roman" w:cs="Times New Roman"/>
          <w:color w:val="1D1B11"/>
          <w:sz w:val="24"/>
          <w:szCs w:val="24"/>
        </w:rPr>
        <w:t>g audits.</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Additionally, a wide range of public organizations are unaware of the scope of the audit, which makes it difficult to ensure effective adoption of Auditor-General and Controller recommendations.</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 According to the study's findings, the governance </w:t>
      </w:r>
      <w:r>
        <w:rPr>
          <w:rFonts w:ascii="Times New Roman" w:hAnsi="Times New Roman" w:cs="Times New Roman"/>
          <w:color w:val="1D1B11"/>
          <w:sz w:val="24"/>
          <w:szCs w:val="24"/>
        </w:rPr>
        <w:t>structure currently in place to guarantee that the suggestions that result from performance audits are carried out, and internal audit regulations was not able to grant the CAG the authority to accomplish and introduce sanctions on audited organizations th</w:t>
      </w:r>
      <w:r>
        <w:rPr>
          <w:rFonts w:ascii="Times New Roman" w:hAnsi="Times New Roman" w:cs="Times New Roman"/>
          <w:color w:val="1D1B11"/>
          <w:sz w:val="24"/>
          <w:szCs w:val="24"/>
        </w:rPr>
        <w:t>at fail to fully implement the issued suggestions in order to foster accountability.</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b/>
          <w:color w:val="1D1B11"/>
          <w:sz w:val="24"/>
          <w:szCs w:val="24"/>
        </w:rPr>
        <w:t xml:space="preserve">Lodhi </w:t>
      </w:r>
      <w:r>
        <w:rPr>
          <w:rFonts w:ascii="Times New Roman" w:hAnsi="Times New Roman" w:cs="Times New Roman"/>
          <w:color w:val="1D1B11"/>
          <w:sz w:val="24"/>
          <w:szCs w:val="24"/>
        </w:rPr>
        <w:t>(2016)</w:t>
      </w:r>
      <w:r>
        <w:rPr>
          <w:rFonts w:ascii="Times New Roman" w:hAnsi="Times New Roman" w:cs="Times New Roman"/>
          <w:sz w:val="24"/>
          <w:szCs w:val="24"/>
        </w:rPr>
        <w:t xml:space="preserve"> In order to perform the study and provide the main aspects that impact the behaviour of government auditors, the researcher employed a five-point Likert scale</w:t>
      </w:r>
      <w:r>
        <w:rPr>
          <w:rFonts w:ascii="Times New Roman" w:hAnsi="Times New Roman" w:cs="Times New Roman"/>
          <w:sz w:val="24"/>
          <w:szCs w:val="24"/>
        </w:rPr>
        <w:t xml:space="preserve">   questionnaire and gave them 300 official auditors. Using basic and multivariate linear regression, it has been determined if there is a link between the independent and dependent components.</w:t>
      </w:r>
    </w:p>
    <w:p w:rsidR="003D6C05" w:rsidRDefault="003358C5">
      <w:pPr>
        <w:spacing w:line="360" w:lineRule="auto"/>
        <w:jc w:val="both"/>
        <w:rPr>
          <w:rFonts w:ascii="Times New Roman" w:hAnsi="Times New Roman" w:cs="Times New Roman"/>
          <w:b/>
          <w:color w:val="1D1B11"/>
          <w:sz w:val="24"/>
          <w:szCs w:val="24"/>
        </w:rPr>
      </w:pPr>
      <w:r>
        <w:rPr>
          <w:rFonts w:ascii="Times New Roman" w:hAnsi="Times New Roman" w:cs="Times New Roman"/>
          <w:b/>
          <w:color w:val="1D1B11"/>
          <w:sz w:val="24"/>
          <w:szCs w:val="24"/>
        </w:rPr>
        <w:t>Haruna Maaama and ferina Marimuthu (2020). Accountability in t</w:t>
      </w:r>
      <w:r>
        <w:rPr>
          <w:rFonts w:ascii="Times New Roman" w:hAnsi="Times New Roman" w:cs="Times New Roman"/>
          <w:b/>
          <w:color w:val="1D1B11"/>
          <w:sz w:val="24"/>
          <w:szCs w:val="24"/>
        </w:rPr>
        <w:t>he Ghanaian local governance structure: probing the role of external auditing.</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b/>
          <w:color w:val="1D1B11"/>
          <w:sz w:val="24"/>
          <w:szCs w:val="24"/>
        </w:rPr>
        <w:t xml:space="preserve"> </w:t>
      </w:r>
      <w:r>
        <w:rPr>
          <w:rFonts w:ascii="Times New Roman" w:hAnsi="Times New Roman" w:cs="Times New Roman"/>
          <w:color w:val="1D1B11"/>
          <w:sz w:val="24"/>
          <w:szCs w:val="24"/>
        </w:rPr>
        <w:t>Due to the critical positions that external auditors occupy to guarantee that public sector administrators are held responsible, their duties have come under examination. The f</w:t>
      </w:r>
      <w:r>
        <w:rPr>
          <w:rFonts w:ascii="Times New Roman" w:hAnsi="Times New Roman" w:cs="Times New Roman"/>
          <w:color w:val="1D1B11"/>
          <w:sz w:val="24"/>
          <w:szCs w:val="24"/>
        </w:rPr>
        <w:t>ramework of local government's transparency in Ghana is examined through this study's examination of the function of external auditors. Utilizing the annual evaluations of the auditor general for all Ghanaian district, municipal in nature, and ruler legisl</w:t>
      </w:r>
      <w:r>
        <w:rPr>
          <w:rFonts w:ascii="Times New Roman" w:hAnsi="Times New Roman" w:cs="Times New Roman"/>
          <w:color w:val="1D1B11"/>
          <w:sz w:val="24"/>
          <w:szCs w:val="24"/>
        </w:rPr>
        <w:t xml:space="preserve">atures from 2010 to 2018, the content analysis method.  The results show that audit operations in Ghana were mostly concentrated on the effectiveness of procurement management, payroll management, internal controls, revenue management, spending management </w:t>
      </w:r>
      <w:r>
        <w:rPr>
          <w:rFonts w:ascii="Times New Roman" w:hAnsi="Times New Roman" w:cs="Times New Roman"/>
          <w:color w:val="1D1B11"/>
          <w:sz w:val="24"/>
          <w:szCs w:val="24"/>
        </w:rPr>
        <w:t>and cash management. The study found that the external auditors' scope of work did not include performance audits. The study's outcomes also demonstrated that the MMDA on the a number of functional and financial challenges, common audit inquiries and recei</w:t>
      </w:r>
      <w:r>
        <w:rPr>
          <w:rFonts w:ascii="Times New Roman" w:hAnsi="Times New Roman" w:cs="Times New Roman"/>
          <w:color w:val="1D1B11"/>
          <w:sz w:val="24"/>
          <w:szCs w:val="24"/>
        </w:rPr>
        <w:t>ves repetitive. According to the report, external audits should cover performance audit</w:t>
      </w:r>
    </w:p>
    <w:p w:rsidR="003D6C05" w:rsidRDefault="003358C5">
      <w:pPr>
        <w:spacing w:line="360" w:lineRule="auto"/>
        <w:jc w:val="both"/>
        <w:rPr>
          <w:rFonts w:ascii="Times New Roman" w:hAnsi="Times New Roman" w:cs="Times New Roman"/>
          <w:b/>
          <w:color w:val="1D1B11"/>
          <w:sz w:val="24"/>
          <w:szCs w:val="24"/>
          <w:u w:val="single" w:color="FFFFFF"/>
        </w:rPr>
      </w:pPr>
      <w:r>
        <w:rPr>
          <w:rFonts w:ascii="Times New Roman" w:hAnsi="Times New Roman" w:cs="Times New Roman"/>
          <w:b/>
          <w:color w:val="1D1B11"/>
          <w:sz w:val="24"/>
          <w:szCs w:val="24"/>
          <w:u w:val="single" w:color="FFFFFF"/>
        </w:rPr>
        <w:t xml:space="preserve"> Demissie (2014) Factor affecting the role of performance Audit in fighting corruption :( Evidence from Amhara National Regional State).   </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u w:val="single" w:color="FFFFFF"/>
        </w:rPr>
        <w:t>The</w:t>
      </w:r>
      <w:r>
        <w:rPr>
          <w:rFonts w:ascii="Times New Roman" w:hAnsi="Times New Roman" w:cs="Times New Roman"/>
          <w:color w:val="1D1B11"/>
          <w:sz w:val="24"/>
          <w:szCs w:val="24"/>
        </w:rPr>
        <w:t xml:space="preserve"> study's evaluation of th</w:t>
      </w:r>
      <w:r>
        <w:rPr>
          <w:rFonts w:ascii="Times New Roman" w:hAnsi="Times New Roman" w:cs="Times New Roman"/>
          <w:color w:val="1D1B11"/>
          <w:sz w:val="24"/>
          <w:szCs w:val="24"/>
        </w:rPr>
        <w:t>e factors impacting the function of performance evaluation in deterring wrongdoing in the public sector was based on the Amhara National Regional</w:t>
      </w:r>
      <w:r>
        <w:rPr>
          <w:rFonts w:ascii="Times New Roman" w:hAnsi="Times New Roman" w:cs="Times New Roman"/>
          <w:b/>
          <w:color w:val="1D1B11"/>
          <w:sz w:val="24"/>
          <w:szCs w:val="24"/>
        </w:rPr>
        <w:t xml:space="preserve"> </w:t>
      </w:r>
      <w:r>
        <w:rPr>
          <w:rFonts w:ascii="Times New Roman" w:hAnsi="Times New Roman" w:cs="Times New Roman"/>
          <w:color w:val="1D1B11"/>
          <w:sz w:val="24"/>
          <w:szCs w:val="24"/>
        </w:rPr>
        <w:t>State</w:t>
      </w:r>
      <w:r>
        <w:rPr>
          <w:rFonts w:ascii="Times New Roman" w:hAnsi="Times New Roman" w:cs="Times New Roman"/>
          <w:b/>
          <w:color w:val="1D1B11"/>
          <w:sz w:val="24"/>
          <w:szCs w:val="24"/>
        </w:rPr>
        <w:t>.</w:t>
      </w:r>
      <w:r>
        <w:rPr>
          <w:rFonts w:ascii="Times New Roman" w:hAnsi="Times New Roman" w:cs="Times New Roman"/>
          <w:color w:val="1D1B11"/>
          <w:sz w:val="24"/>
          <w:szCs w:val="24"/>
        </w:rPr>
        <w:t xml:space="preserve"> Data was acquired through surveys and interviews. The primary data, with a focus on any current perform</w:t>
      </w:r>
      <w:r>
        <w:rPr>
          <w:rFonts w:ascii="Times New Roman" w:hAnsi="Times New Roman" w:cs="Times New Roman"/>
          <w:color w:val="1D1B11"/>
          <w:sz w:val="24"/>
          <w:szCs w:val="24"/>
        </w:rPr>
        <w:t>ance audits, was sent to 20 responders. Interviews were conducted with both the director of the performance audit division and the head of the ANRESACC division in charge of preventing and prosecuting corruption. The processing of data and testing of hypot</w:t>
      </w:r>
      <w:r>
        <w:rPr>
          <w:rFonts w:ascii="Times New Roman" w:hAnsi="Times New Roman" w:cs="Times New Roman"/>
          <w:color w:val="1D1B11"/>
          <w:sz w:val="24"/>
          <w:szCs w:val="24"/>
        </w:rPr>
        <w:t>heses both used SPSS. The test's findings demonstrated that independent variables such as funding, access to information, leadership, staff support mandate, communication, usage as a tool and compliance had a substantial impact on the Amhara National Regio</w:t>
      </w:r>
      <w:r>
        <w:rPr>
          <w:rFonts w:ascii="Times New Roman" w:hAnsi="Times New Roman" w:cs="Times New Roman"/>
          <w:color w:val="1D1B11"/>
          <w:sz w:val="24"/>
          <w:szCs w:val="24"/>
        </w:rPr>
        <w:t>nal State's performance audit's capacity to combat corruption. They represent the primary challenges to the performance audits, to put it another way. They therefore represent the principal obstacles to the performance audit's attempts to eliminate corrupt</w:t>
      </w:r>
      <w:r>
        <w:rPr>
          <w:rFonts w:ascii="Times New Roman" w:hAnsi="Times New Roman" w:cs="Times New Roman"/>
          <w:color w:val="1D1B11"/>
          <w:sz w:val="24"/>
          <w:szCs w:val="24"/>
        </w:rPr>
        <w:t>ion.</w:t>
      </w:r>
      <w:r>
        <w:rPr>
          <w:rFonts w:ascii="Times New Roman" w:hAnsi="Times New Roman" w:cs="Times New Roman"/>
          <w:sz w:val="24"/>
          <w:szCs w:val="24"/>
        </w:rPr>
        <w:t xml:space="preserve"> </w:t>
      </w:r>
      <w:r>
        <w:rPr>
          <w:rFonts w:ascii="Times New Roman" w:hAnsi="Times New Roman" w:cs="Times New Roman"/>
          <w:color w:val="1D1B11"/>
          <w:sz w:val="24"/>
          <w:szCs w:val="24"/>
        </w:rPr>
        <w:t>So as to improve awareness position of performance audits in fighting corruption, the research recommends that steps be made to increase independence, demand information access, and publicize the outcomes of performance audits.</w:t>
      </w:r>
    </w:p>
    <w:p w:rsidR="003D6C05" w:rsidRDefault="003358C5">
      <w:pPr>
        <w:tabs>
          <w:tab w:val="left" w:pos="6756"/>
        </w:tabs>
        <w:spacing w:line="360" w:lineRule="auto"/>
        <w:jc w:val="both"/>
        <w:rPr>
          <w:rFonts w:ascii="Times New Roman" w:hAnsi="Times New Roman" w:cs="Times New Roman"/>
          <w:color w:val="1D1B11"/>
          <w:sz w:val="24"/>
          <w:szCs w:val="24"/>
          <w:u w:val="single" w:color="FFFFFF"/>
        </w:rPr>
      </w:pPr>
      <w:r>
        <w:rPr>
          <w:rFonts w:ascii="Times New Roman" w:hAnsi="Times New Roman" w:cs="Times New Roman"/>
          <w:b/>
          <w:color w:val="1D1B11"/>
          <w:sz w:val="24"/>
          <w:szCs w:val="24"/>
          <w:u w:val="single" w:color="FFFFFF"/>
        </w:rPr>
        <w:t>Zhou and Zinyama (2012)</w:t>
      </w:r>
      <w:r>
        <w:rPr>
          <w:rFonts w:ascii="Times New Roman" w:hAnsi="Times New Roman" w:cs="Times New Roman"/>
          <w:b/>
          <w:color w:val="1D1B11"/>
          <w:sz w:val="24"/>
          <w:szCs w:val="24"/>
          <w:u w:val="single" w:color="FFFFFF"/>
        </w:rPr>
        <w:t xml:space="preserve"> Auditing Government Institutions in Zimbabwe: Frameworks, Processes and Practices</w:t>
      </w:r>
      <w:r>
        <w:rPr>
          <w:rFonts w:ascii="Times New Roman" w:hAnsi="Times New Roman" w:cs="Times New Roman"/>
          <w:color w:val="1D1B11"/>
          <w:sz w:val="24"/>
          <w:szCs w:val="24"/>
          <w:u w:val="single" w:color="FFFFFF"/>
        </w:rPr>
        <w:t>.</w:t>
      </w:r>
    </w:p>
    <w:p w:rsidR="003D6C05" w:rsidRDefault="003358C5">
      <w:pPr>
        <w:tabs>
          <w:tab w:val="left" w:pos="6756"/>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u w:val="single" w:color="FFFFFF"/>
        </w:rPr>
        <w:t xml:space="preserve"> </w:t>
      </w:r>
      <w:r>
        <w:rPr>
          <w:rFonts w:ascii="Times New Roman" w:hAnsi="Times New Roman" w:cs="Times New Roman"/>
          <w:color w:val="1D1B11"/>
          <w:sz w:val="24"/>
          <w:szCs w:val="24"/>
        </w:rPr>
        <w:t>The Public Audit Offices serve as the central node of the legislative system of financial monitoring and as the custodian of the national treasuries. They assist in instit</w:t>
      </w:r>
      <w:r>
        <w:rPr>
          <w:rFonts w:ascii="Times New Roman" w:hAnsi="Times New Roman" w:cs="Times New Roman"/>
          <w:color w:val="1D1B11"/>
          <w:sz w:val="24"/>
          <w:szCs w:val="24"/>
        </w:rPr>
        <w:t>utionalizing and promoting a culture of accountability, value in the cash, and legitimacy in the management of public affairs. This prevents systematic corruption over time. The research's findings and conclusions show that Zimbabwe's auditing procedures t</w:t>
      </w:r>
      <w:r>
        <w:rPr>
          <w:rFonts w:ascii="Times New Roman" w:hAnsi="Times New Roman" w:cs="Times New Roman"/>
          <w:color w:val="1D1B11"/>
          <w:sz w:val="24"/>
          <w:szCs w:val="24"/>
        </w:rPr>
        <w:t>ypically follow local and global best practices. Legal frameworks for public auditing are currently being improved and reconstructed.</w:t>
      </w:r>
    </w:p>
    <w:p w:rsidR="003D6C05" w:rsidRDefault="003358C5">
      <w:pPr>
        <w:tabs>
          <w:tab w:val="left" w:pos="6756"/>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This legal structure does not go an extra mile to increase the independence of top auditing firm. The frameworks for nomin</w:t>
      </w:r>
      <w:r>
        <w:rPr>
          <w:rFonts w:ascii="Times New Roman" w:hAnsi="Times New Roman" w:cs="Times New Roman"/>
          <w:color w:val="1D1B11"/>
          <w:sz w:val="24"/>
          <w:szCs w:val="24"/>
        </w:rPr>
        <w:t>ation, investigation, and announcing continue to have an influence to the auditor general and Controller’s practical independence .Government ministers, accounting staff, and the Treasury does not take audit suggestions seriously. The legislative and the s</w:t>
      </w:r>
      <w:r>
        <w:rPr>
          <w:rFonts w:ascii="Times New Roman" w:hAnsi="Times New Roman" w:cs="Times New Roman"/>
          <w:color w:val="1D1B11"/>
          <w:sz w:val="24"/>
          <w:szCs w:val="24"/>
        </w:rPr>
        <w:t>ystem of regulation need to be reviewed in an effort to advance the operational independence of the Auditor-General as well as of the Controller and gives them the sanction power.</w:t>
      </w:r>
    </w:p>
    <w:p w:rsidR="003D6C05" w:rsidRDefault="003358C5">
      <w:pPr>
        <w:pStyle w:val="NormalWeb"/>
        <w:spacing w:line="360" w:lineRule="auto"/>
        <w:jc w:val="both"/>
        <w:rPr>
          <w:color w:val="1D1B11"/>
        </w:rPr>
      </w:pPr>
      <w:r>
        <w:rPr>
          <w:b/>
          <w:color w:val="1D1B11"/>
          <w:u w:val="single" w:color="FFFFFF"/>
        </w:rPr>
        <w:t xml:space="preserve">Muzurura and Mutambara (2022).Effective Supreme Auditing institution, Sound </w:t>
      </w:r>
      <w:r>
        <w:rPr>
          <w:b/>
          <w:color w:val="1D1B11"/>
          <w:u w:val="single" w:color="FFFFFF"/>
        </w:rPr>
        <w:t>Public Finance management and national development: Lessons for Zimbabwe’s office of Auditor General</w:t>
      </w:r>
      <w:r>
        <w:rPr>
          <w:color w:val="1D1B11"/>
          <w:u w:val="single" w:color="FFFFFF"/>
        </w:rPr>
        <w:t xml:space="preserve">.  </w:t>
      </w:r>
      <w:r>
        <w:rPr>
          <w:color w:val="1D1B11"/>
        </w:rPr>
        <w:t xml:space="preserve">   </w:t>
      </w:r>
    </w:p>
    <w:p w:rsidR="003D6C05" w:rsidRDefault="003358C5">
      <w:pPr>
        <w:pStyle w:val="NormalWeb"/>
        <w:spacing w:line="360" w:lineRule="auto"/>
        <w:jc w:val="both"/>
      </w:pPr>
      <w:r>
        <w:rPr>
          <w:color w:val="1D1B11"/>
        </w:rPr>
        <w:t>The effectiveness of the country's main auditing agency is under closer public scrutiny as a result of several revelations on pervasive in Zimbabwe's</w:t>
      </w:r>
      <w:r>
        <w:rPr>
          <w:color w:val="1D1B11"/>
        </w:rPr>
        <w:t xml:space="preserve"> government, there is corruption in the government, fraud, unlawful money outflows, and corporate mismanagement. Urgent requests are currently being made of the nation's top auditing body to address public sector problems that are inhibiting national progr</w:t>
      </w:r>
      <w:r>
        <w:rPr>
          <w:color w:val="1D1B11"/>
        </w:rPr>
        <w:t>ess, shifting away from its usual compliance-oriented approach. The article's primary goal is to look at, using structural equation modelling, and the link between a successful supreme auditing agency, a growing nation, and effective public financial manag</w:t>
      </w:r>
      <w:r>
        <w:rPr>
          <w:color w:val="1D1B11"/>
        </w:rPr>
        <w:t>ement.</w:t>
      </w:r>
      <w:r>
        <w:t xml:space="preserve"> </w:t>
      </w:r>
      <w:r>
        <w:rPr>
          <w:color w:val="1D1B11"/>
        </w:rPr>
        <w:t xml:space="preserve">As part of a multiple phases cluster sample, 210 staff members in Zimbabwe's public sector were given a structured questionnaire. Programs that boost </w:t>
      </w:r>
      <w:r>
        <w:t>a solid public finance management and sustainable national progress, it has been advocated that the</w:t>
      </w:r>
      <w:r>
        <w:t xml:space="preserve"> government's financial transparency, the independence of auditors, and public confidence be maintained.</w:t>
      </w:r>
    </w:p>
    <w:p w:rsidR="003D6C05" w:rsidRDefault="003358C5">
      <w:pPr>
        <w:spacing w:line="360" w:lineRule="auto"/>
        <w:jc w:val="both"/>
        <w:rPr>
          <w:rFonts w:ascii="Times New Roman" w:hAnsi="Times New Roman" w:cs="Times New Roman"/>
          <w:b/>
          <w:color w:val="1D1B11"/>
          <w:sz w:val="24"/>
          <w:szCs w:val="24"/>
          <w:u w:val="single" w:color="FFFFFF"/>
        </w:rPr>
      </w:pPr>
      <w:r>
        <w:rPr>
          <w:rFonts w:ascii="Times New Roman" w:hAnsi="Times New Roman" w:cs="Times New Roman"/>
          <w:b/>
          <w:color w:val="1D1B11"/>
          <w:sz w:val="24"/>
          <w:szCs w:val="24"/>
          <w:u w:val="single" w:color="FFFFFF"/>
        </w:rPr>
        <w:t>Zinyama (2013).Efficiency and effectiveness in Public sector Auditing: An evaluation of the Comptroller and Auditor General’s performance in Zimbabwe f</w:t>
      </w:r>
      <w:r>
        <w:rPr>
          <w:rFonts w:ascii="Times New Roman" w:hAnsi="Times New Roman" w:cs="Times New Roman"/>
          <w:b/>
          <w:color w:val="1D1B11"/>
          <w:sz w:val="24"/>
          <w:szCs w:val="24"/>
          <w:u w:val="single" w:color="FFFFFF"/>
        </w:rPr>
        <w:t xml:space="preserve">rom 1999 to 2012.       </w:t>
      </w:r>
    </w:p>
    <w:p w:rsidR="003D6C05" w:rsidRDefault="003358C5">
      <w:pPr>
        <w:spacing w:line="360" w:lineRule="auto"/>
        <w:jc w:val="both"/>
        <w:rPr>
          <w:rFonts w:ascii="Times New Roman" w:hAnsi="Times New Roman" w:cs="Times New Roman"/>
          <w:b/>
          <w:color w:val="1D1B11"/>
          <w:sz w:val="24"/>
          <w:szCs w:val="24"/>
        </w:rPr>
      </w:pPr>
      <w:r>
        <w:rPr>
          <w:rFonts w:ascii="Times New Roman" w:hAnsi="Times New Roman" w:cs="Times New Roman"/>
          <w:color w:val="1D1B11"/>
          <w:sz w:val="24"/>
          <w:szCs w:val="24"/>
        </w:rPr>
        <w:t xml:space="preserve">The research looks at the performance of the comptroller and Auditor General as well as government auditing in Zimbabwe. </w:t>
      </w:r>
      <w:r>
        <w:rPr>
          <w:rFonts w:ascii="Times New Roman" w:hAnsi="Times New Roman" w:cs="Times New Roman"/>
          <w:sz w:val="24"/>
          <w:szCs w:val="24"/>
        </w:rPr>
        <w:t>The study claims that the legislative framework has an effect on the efficiency and effectiveness of the compt</w:t>
      </w:r>
      <w:r>
        <w:rPr>
          <w:rFonts w:ascii="Times New Roman" w:hAnsi="Times New Roman" w:cs="Times New Roman"/>
          <w:sz w:val="24"/>
          <w:szCs w:val="24"/>
        </w:rPr>
        <w:t>roller and Auditor General’s performance. The identification and analysis of the causes and consequences of inefficiencies and ineffectiveness of the comptroller and Auditor General, and a critical study of the relevant legal system's implications for publ</w:t>
      </w:r>
      <w:r>
        <w:rPr>
          <w:rFonts w:ascii="Times New Roman" w:hAnsi="Times New Roman" w:cs="Times New Roman"/>
          <w:sz w:val="24"/>
          <w:szCs w:val="24"/>
        </w:rPr>
        <w:t>ic auditing accounts are the vital objectives. The analysis showed that the legal system has lots of gaps.</w:t>
      </w:r>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Zimbabwean constitution, the Audit and Exchequer Act chapter 22:18 that was repealed by the Public Finance Management Act chapter 22:19, and the </w:t>
      </w:r>
      <w:r>
        <w:rPr>
          <w:rFonts w:ascii="Times New Roman" w:hAnsi="Times New Roman" w:cs="Times New Roman"/>
          <w:sz w:val="24"/>
          <w:szCs w:val="24"/>
        </w:rPr>
        <w:t>Audit Office Act chapter 22:18 do not grant the CAG's Office any sanctioning authority to enforce departments, Ministries and other government organizations must follow and carry out Treasury instructions. The appointment, dismissal, tenure, financial inde</w:t>
      </w:r>
      <w:r>
        <w:rPr>
          <w:rFonts w:ascii="Times New Roman" w:hAnsi="Times New Roman" w:cs="Times New Roman"/>
          <w:sz w:val="24"/>
          <w:szCs w:val="24"/>
        </w:rPr>
        <w:t xml:space="preserve">pendence, and capacity to hire personnel processes all have an impact on the Zimbabwean CAG's independence. According to the report, the CAG's office has the following difficulties: a lack of adequate legal protections, unappealing compensation, a lack of </w:t>
      </w:r>
      <w:r>
        <w:rPr>
          <w:rFonts w:ascii="Times New Roman" w:hAnsi="Times New Roman" w:cs="Times New Roman"/>
          <w:sz w:val="24"/>
          <w:szCs w:val="24"/>
        </w:rPr>
        <w:t>sanctioning authority, and financial restrictions. The study's suggestions include modifying the CAG's hiring practices, amending the relevant laws, and enhancing the personnel and compensation structure to improve the enforcement of the CAG's independence</w:t>
      </w:r>
      <w:r>
        <w:rPr>
          <w:rFonts w:ascii="Times New Roman" w:hAnsi="Times New Roman" w:cs="Times New Roman"/>
          <w:sz w:val="24"/>
          <w:szCs w:val="24"/>
        </w:rPr>
        <w:t>.</w:t>
      </w:r>
    </w:p>
    <w:p w:rsidR="003D6C05" w:rsidRDefault="003D6C05">
      <w:pPr>
        <w:spacing w:line="360" w:lineRule="auto"/>
        <w:jc w:val="both"/>
        <w:rPr>
          <w:rFonts w:ascii="Times New Roman" w:hAnsi="Times New Roman" w:cs="Times New Roman"/>
          <w:sz w:val="24"/>
          <w:szCs w:val="24"/>
        </w:rPr>
      </w:pPr>
    </w:p>
    <w:p w:rsidR="003D6C05" w:rsidRDefault="003358C5">
      <w:pPr>
        <w:spacing w:line="360" w:lineRule="auto"/>
        <w:jc w:val="both"/>
        <w:rPr>
          <w:rFonts w:ascii="Times New Roman" w:hAnsi="Times New Roman" w:cs="Times New Roman"/>
          <w:color w:val="1D1B11"/>
          <w:sz w:val="24"/>
          <w:szCs w:val="24"/>
          <w:u w:val="single" w:color="FFFFFF"/>
        </w:rPr>
      </w:pPr>
      <w:r>
        <w:rPr>
          <w:rFonts w:ascii="Times New Roman" w:hAnsi="Times New Roman" w:cs="Times New Roman"/>
          <w:b/>
          <w:color w:val="1D1B11"/>
          <w:sz w:val="24"/>
          <w:szCs w:val="24"/>
          <w:u w:val="single" w:color="FFFFFF"/>
        </w:rPr>
        <w:t>Birhanu(2016) A study of factors affecting performance  audit effectiveness ,the auditee duties and the public accounting committee contribution related to performance audit and its effectiveness by drawing the practice of Ethiopian Office  of Auditor G</w:t>
      </w:r>
      <w:r>
        <w:rPr>
          <w:rFonts w:ascii="Times New Roman" w:hAnsi="Times New Roman" w:cs="Times New Roman"/>
          <w:b/>
          <w:color w:val="1D1B11"/>
          <w:sz w:val="24"/>
          <w:szCs w:val="24"/>
          <w:u w:val="single" w:color="FFFFFF"/>
        </w:rPr>
        <w:t>eneral.</w:t>
      </w:r>
      <w:r>
        <w:rPr>
          <w:rFonts w:ascii="Times New Roman" w:hAnsi="Times New Roman" w:cs="Times New Roman"/>
          <w:color w:val="1D1B11"/>
          <w:sz w:val="24"/>
          <w:szCs w:val="24"/>
          <w:u w:val="single" w:color="FFFFFF"/>
        </w:rPr>
        <w:t xml:space="preserve"> </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u w:val="single" w:color="FFFFFF"/>
        </w:rPr>
        <w:t xml:space="preserve">The </w:t>
      </w:r>
      <w:r>
        <w:rPr>
          <w:rFonts w:ascii="Times New Roman" w:hAnsi="Times New Roman" w:cs="Times New Roman"/>
          <w:color w:val="1D1B11"/>
          <w:sz w:val="24"/>
          <w:szCs w:val="24"/>
        </w:rPr>
        <w:t>study used a quantitative technique to examine a number of research hypotheses. The study employed a questionnaire analysis from the Office of Federal Auditor, a ministry of the government on which performance audits had already been done over the course o</w:t>
      </w:r>
      <w:r>
        <w:rPr>
          <w:rFonts w:ascii="Times New Roman" w:hAnsi="Times New Roman" w:cs="Times New Roman"/>
          <w:color w:val="1D1B11"/>
          <w:sz w:val="24"/>
          <w:szCs w:val="24"/>
        </w:rPr>
        <w:t>f six accounting years, from 2009 to 2015.Then, utilizing the Pearson correlation, linear regression analysis, and descriptive statistics, data was quantitatively analysed. The results of the study showed a significant positive correlation between the effi</w:t>
      </w:r>
      <w:r>
        <w:rPr>
          <w:rFonts w:ascii="Times New Roman" w:hAnsi="Times New Roman" w:cs="Times New Roman"/>
          <w:color w:val="1D1B11"/>
          <w:sz w:val="24"/>
          <w:szCs w:val="24"/>
        </w:rPr>
        <w:t>cacy of an audit and its post-audit follow-ups, competent and appropriate professionals, and legal mandate. The research discovered a strong connection between the efficacy of performance audits and qualified and appropriate personnel.</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b/>
          <w:color w:val="1D1B11"/>
          <w:sz w:val="24"/>
          <w:szCs w:val="24"/>
        </w:rPr>
        <w:t xml:space="preserve">Bushati &amp; Dalloshi </w:t>
      </w:r>
      <w:r>
        <w:rPr>
          <w:rFonts w:ascii="Times New Roman" w:hAnsi="Times New Roman" w:cs="Times New Roman"/>
          <w:b/>
          <w:color w:val="1D1B11"/>
          <w:sz w:val="24"/>
          <w:szCs w:val="24"/>
        </w:rPr>
        <w:t>(2021) Does performance audit recognise improvements in procurement activities leading to enhanced value for money</w:t>
      </w:r>
      <w:r>
        <w:rPr>
          <w:rFonts w:ascii="Times New Roman" w:hAnsi="Times New Roman" w:cs="Times New Roman"/>
          <w:color w:val="1D1B11"/>
          <w:sz w:val="24"/>
          <w:szCs w:val="24"/>
        </w:rPr>
        <w:t xml:space="preserve">. </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This study examines how performance audits may improve procurement practices, which in turn improve value for money. Determining whether pr</w:t>
      </w:r>
      <w:r>
        <w:rPr>
          <w:rFonts w:ascii="Times New Roman" w:hAnsi="Times New Roman" w:cs="Times New Roman"/>
          <w:color w:val="1D1B11"/>
          <w:sz w:val="24"/>
          <w:szCs w:val="24"/>
        </w:rPr>
        <w:t>ocurement-focused performance audits typically have an influence on adopting positive measures inside the audited organizations in Kosovo was the objective. The question of what sort of influence performance audits have on internal modifications made to im</w:t>
      </w:r>
      <w:r>
        <w:rPr>
          <w:rFonts w:ascii="Times New Roman" w:hAnsi="Times New Roman" w:cs="Times New Roman"/>
          <w:color w:val="1D1B11"/>
          <w:sz w:val="24"/>
          <w:szCs w:val="24"/>
        </w:rPr>
        <w:t>prove the cost-effectiveness of the buying procedure is tested using the OML model. The information was gathered through a questionnaire sent to 86 officials working in organizations that were the focus of a KNAO performance assessment.</w:t>
      </w:r>
      <w:r>
        <w:rPr>
          <w:rFonts w:ascii="Times New Roman" w:hAnsi="Times New Roman" w:cs="Times New Roman"/>
          <w:sz w:val="24"/>
          <w:szCs w:val="24"/>
        </w:rPr>
        <w:t xml:space="preserve"> </w:t>
      </w:r>
      <w:r>
        <w:rPr>
          <w:rFonts w:ascii="Times New Roman" w:hAnsi="Times New Roman" w:cs="Times New Roman"/>
          <w:color w:val="1D1B11"/>
          <w:sz w:val="24"/>
          <w:szCs w:val="24"/>
        </w:rPr>
        <w:t>We were able to dem</w:t>
      </w:r>
      <w:r>
        <w:rPr>
          <w:rFonts w:ascii="Times New Roman" w:hAnsi="Times New Roman" w:cs="Times New Roman"/>
          <w:color w:val="1D1B11"/>
          <w:sz w:val="24"/>
          <w:szCs w:val="24"/>
        </w:rPr>
        <w:t>onstrate the modifications made by the auditee following the audit and establish that the audited entity’s opinions of the Kosovo National Audit Office's contribution to performance improvement and internal change are generally favourable. The research's k</w:t>
      </w:r>
      <w:r>
        <w:rPr>
          <w:rFonts w:ascii="Times New Roman" w:hAnsi="Times New Roman" w:cs="Times New Roman"/>
          <w:color w:val="1D1B11"/>
          <w:sz w:val="24"/>
          <w:szCs w:val="24"/>
        </w:rPr>
        <w:t>ey contribution is to highlight the effects performance evaluation in nations with widespread dishonesty and anomalies, like Kosovo. The research also exposes important individuals from audit entities' perspectives on the variables can impact the implement</w:t>
      </w:r>
      <w:r>
        <w:rPr>
          <w:rFonts w:ascii="Times New Roman" w:hAnsi="Times New Roman" w:cs="Times New Roman"/>
          <w:color w:val="1D1B11"/>
          <w:sz w:val="24"/>
          <w:szCs w:val="24"/>
        </w:rPr>
        <w:t xml:space="preserve">ation of performance audit-related improvements. </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b/>
          <w:color w:val="1D1B11"/>
          <w:sz w:val="24"/>
          <w:szCs w:val="24"/>
        </w:rPr>
        <w:t>Olaoye and Adedeji (2019) Performance audit and public sector budgetary efficiency in Southwest Nigeria</w:t>
      </w:r>
      <w:r>
        <w:rPr>
          <w:rFonts w:ascii="Times New Roman" w:hAnsi="Times New Roman" w:cs="Times New Roman"/>
          <w:color w:val="1D1B11"/>
          <w:sz w:val="24"/>
          <w:szCs w:val="24"/>
        </w:rPr>
        <w:t xml:space="preserve">.  </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This research looked at budgetary efficiency, performance evaluations in the public sector in south</w:t>
      </w:r>
      <w:r>
        <w:rPr>
          <w:rFonts w:ascii="Times New Roman" w:hAnsi="Times New Roman" w:cs="Times New Roman"/>
          <w:color w:val="1D1B11"/>
          <w:sz w:val="24"/>
          <w:szCs w:val="24"/>
        </w:rPr>
        <w:t>west Nigeria. The research looked at the impact of public service value (PSV), government accountability system (GAS), and comprehensive quality management on Southwest Nigeria's financial effectiveness.  The Ministry of Health, the Ministry of Finance, an</w:t>
      </w:r>
      <w:r>
        <w:rPr>
          <w:rFonts w:ascii="Times New Roman" w:hAnsi="Times New Roman" w:cs="Times New Roman"/>
          <w:color w:val="1D1B11"/>
          <w:sz w:val="24"/>
          <w:szCs w:val="24"/>
        </w:rPr>
        <w:t>d the Ministry of Rural Development were the primary sources for the structured questionnaire used as the primary technique of data collecting. In a few Southwest states of Nigeria, including Legos, Oyo, and Ogun, the department of labor and infrastructure</w:t>
      </w:r>
      <w:r>
        <w:rPr>
          <w:rFonts w:ascii="Times New Roman" w:hAnsi="Times New Roman" w:cs="Times New Roman"/>
          <w:color w:val="1D1B11"/>
          <w:sz w:val="24"/>
          <w:szCs w:val="24"/>
        </w:rPr>
        <w:t xml:space="preserve"> are responsible. Statistics that were both inferential and descriptive were used to analyse the data. Frequency tables and pie charts are examples of descriptive analysis which was employed by the researcher, whereas linear regression and ANOVA analyses a</w:t>
      </w:r>
      <w:r>
        <w:rPr>
          <w:rFonts w:ascii="Times New Roman" w:hAnsi="Times New Roman" w:cs="Times New Roman"/>
          <w:color w:val="1D1B11"/>
          <w:sz w:val="24"/>
          <w:szCs w:val="24"/>
        </w:rPr>
        <w:t>re examples of inferential studies.  The r2 coefficient shows how much of the variation of the dependent variable can be determined by the independent factor. Meanwhile, the F test is employed to assess the regression model’s overall significance. Accordin</w:t>
      </w:r>
      <w:r>
        <w:rPr>
          <w:rFonts w:ascii="Times New Roman" w:hAnsi="Times New Roman" w:cs="Times New Roman"/>
          <w:color w:val="1D1B11"/>
          <w:sz w:val="24"/>
          <w:szCs w:val="24"/>
        </w:rPr>
        <w:t>g to the analysis's findings, the public sector budgeting effectiveness in Southwest Nigeria is significantly influenced by overall quality management, the value of public services, and the government accountability system.</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b/>
          <w:color w:val="1D1B11"/>
          <w:sz w:val="24"/>
          <w:szCs w:val="24"/>
        </w:rPr>
        <w:t>Vasiliauskiene and Daujotaite (2</w:t>
      </w:r>
      <w:r>
        <w:rPr>
          <w:rFonts w:ascii="Times New Roman" w:hAnsi="Times New Roman" w:cs="Times New Roman"/>
          <w:b/>
          <w:color w:val="1D1B11"/>
          <w:sz w:val="24"/>
          <w:szCs w:val="24"/>
        </w:rPr>
        <w:t>019) Performance audit: a cross country comparison of practices of selected supreme audit institutions</w:t>
      </w:r>
      <w:r>
        <w:rPr>
          <w:rFonts w:ascii="Times New Roman" w:hAnsi="Times New Roman" w:cs="Times New Roman"/>
          <w:color w:val="1D1B11"/>
          <w:sz w:val="24"/>
          <w:szCs w:val="24"/>
        </w:rPr>
        <w:t>.</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  In order to assist our examination into the method used to choose performance evaluations themes at the level of supreme audit institutions (SAIs), th</w:t>
      </w:r>
      <w:r>
        <w:rPr>
          <w:rFonts w:ascii="Times New Roman" w:hAnsi="Times New Roman" w:cs="Times New Roman"/>
          <w:color w:val="1D1B11"/>
          <w:sz w:val="24"/>
          <w:szCs w:val="24"/>
        </w:rPr>
        <w:t>e analysis intended to give the conceptual base for effects of performance reviews. The method utilized by the Lithuanian SAI of the Netherlands for selecting performance audit subjects is one of the study's findings. The researcher gathered information by</w:t>
      </w:r>
      <w:r>
        <w:rPr>
          <w:rFonts w:ascii="Times New Roman" w:hAnsi="Times New Roman" w:cs="Times New Roman"/>
          <w:color w:val="1D1B11"/>
          <w:sz w:val="24"/>
          <w:szCs w:val="24"/>
        </w:rPr>
        <w:t xml:space="preserve"> conducting case studies and semi-structured in-depth interviews with individuals who have expertise on the subject. The study's outcomes demonstrated that the variety and complexity of the justifications for choosing the subject of performance audits. Eve</w:t>
      </w:r>
      <w:r>
        <w:rPr>
          <w:rFonts w:ascii="Times New Roman" w:hAnsi="Times New Roman" w:cs="Times New Roman"/>
          <w:color w:val="1D1B11"/>
          <w:sz w:val="24"/>
          <w:szCs w:val="24"/>
        </w:rPr>
        <w:t>ryday picks its own course because there are no binding rules or constraints guiding the process. Every SAI uses particular ways for selecting performance audit subjects based on their prior extensive practical expertise. For any SAI, choosing the appropri</w:t>
      </w:r>
      <w:r>
        <w:rPr>
          <w:rFonts w:ascii="Times New Roman" w:hAnsi="Times New Roman" w:cs="Times New Roman"/>
          <w:color w:val="1D1B11"/>
          <w:sz w:val="24"/>
          <w:szCs w:val="24"/>
        </w:rPr>
        <w:t xml:space="preserve">ate audit subjects is of utmost significance. A crucial component of strategic research initiatives is gathering data from all angles and choosing where to conduct audits. Data collecting is a time-consuming activity that happens all year round. Every SAI </w:t>
      </w:r>
      <w:r>
        <w:rPr>
          <w:rFonts w:ascii="Times New Roman" w:hAnsi="Times New Roman" w:cs="Times New Roman"/>
          <w:color w:val="1D1B11"/>
          <w:sz w:val="24"/>
          <w:szCs w:val="24"/>
        </w:rPr>
        <w:t>has a structure for annual and also strategic arrangement with timelines that are precisely defined, employs a transparency-</w:t>
      </w:r>
      <w:r>
        <w:rPr>
          <w:rFonts w:ascii="Times New Roman" w:hAnsi="Times New Roman" w:cs="Times New Roman"/>
          <w:color w:val="1D1B11"/>
          <w:sz w:val="24"/>
          <w:szCs w:val="24"/>
          <w:u w:val="single" w:color="FFFFFF"/>
        </w:rPr>
        <w:t>qualified</w:t>
      </w:r>
      <w:r>
        <w:rPr>
          <w:rFonts w:ascii="Times New Roman" w:hAnsi="Times New Roman" w:cs="Times New Roman"/>
          <w:color w:val="1D1B11"/>
          <w:sz w:val="24"/>
          <w:szCs w:val="24"/>
        </w:rPr>
        <w:t xml:space="preserve"> method to prioritize risk or audit ideas and is based on standards for relevance, timeliness, viability, and added value.</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b/>
          <w:color w:val="1D1B11"/>
          <w:sz w:val="24"/>
          <w:szCs w:val="24"/>
        </w:rPr>
        <w:t>Qaid and Alhamidi (2020) the determinants of performance audit in the public sector in Yemen</w:t>
      </w:r>
      <w:r>
        <w:rPr>
          <w:rFonts w:ascii="Times New Roman" w:hAnsi="Times New Roman" w:cs="Times New Roman"/>
          <w:color w:val="1D1B11"/>
          <w:sz w:val="24"/>
          <w:szCs w:val="24"/>
        </w:rPr>
        <w:t xml:space="preserve">. </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In Yemen's public sector, this study explores potential future developments in the link between performance management and performance audit. Auditing and managi</w:t>
      </w:r>
      <w:r>
        <w:rPr>
          <w:rFonts w:ascii="Times New Roman" w:hAnsi="Times New Roman" w:cs="Times New Roman"/>
          <w:color w:val="1D1B11"/>
          <w:sz w:val="24"/>
          <w:szCs w:val="24"/>
        </w:rPr>
        <w:t>ng performance are tightly related and have an impact on one another. Scientific literature has underlined the coexistence of two opposing sides. On the plus side, for instance, are improved performance and accountability. On the other side, improper usage</w:t>
      </w:r>
      <w:r>
        <w:rPr>
          <w:rFonts w:ascii="Times New Roman" w:hAnsi="Times New Roman" w:cs="Times New Roman"/>
          <w:color w:val="1D1B11"/>
          <w:sz w:val="24"/>
          <w:szCs w:val="24"/>
        </w:rPr>
        <w:t xml:space="preserve"> of the performance audit procedure might result in a number of issues, including unintended effects and performance paradox. Based on these principles, the research examines whether performance audits make a difference and how much they contribute concern</w:t>
      </w:r>
      <w:r>
        <w:rPr>
          <w:rFonts w:ascii="Times New Roman" w:hAnsi="Times New Roman" w:cs="Times New Roman"/>
          <w:color w:val="1D1B11"/>
          <w:sz w:val="24"/>
          <w:szCs w:val="24"/>
        </w:rPr>
        <w:t>ing performance management. This essay has not provide an response to this topic, instead highlighting the drawbacks and flaws discovered via the evaluation of many research.</w:t>
      </w:r>
    </w:p>
    <w:p w:rsidR="003D6C05" w:rsidRDefault="003358C5">
      <w:pPr>
        <w:spacing w:line="360" w:lineRule="auto"/>
        <w:jc w:val="both"/>
        <w:rPr>
          <w:rFonts w:ascii="Times New Roman" w:hAnsi="Times New Roman" w:cs="Times New Roman"/>
          <w:color w:val="1D1B11"/>
          <w:sz w:val="24"/>
          <w:szCs w:val="24"/>
          <w:u w:val="single" w:color="FFFFFF"/>
        </w:rPr>
      </w:pPr>
      <w:r>
        <w:rPr>
          <w:rFonts w:ascii="Times New Roman" w:hAnsi="Times New Roman" w:cs="Times New Roman"/>
          <w:b/>
          <w:color w:val="1D1B11"/>
          <w:sz w:val="24"/>
          <w:szCs w:val="24"/>
          <w:u w:val="single" w:color="FFFFFF"/>
        </w:rPr>
        <w:t>Mukhamediyeva (2020) Demand for and impact of performance audit on public adminis</w:t>
      </w:r>
      <w:r>
        <w:rPr>
          <w:rFonts w:ascii="Times New Roman" w:hAnsi="Times New Roman" w:cs="Times New Roman"/>
          <w:b/>
          <w:color w:val="1D1B11"/>
          <w:sz w:val="24"/>
          <w:szCs w:val="24"/>
          <w:u w:val="single" w:color="FFFFFF"/>
        </w:rPr>
        <w:t>tration in Kazakhstan</w:t>
      </w:r>
      <w:r>
        <w:rPr>
          <w:rFonts w:ascii="Times New Roman" w:hAnsi="Times New Roman" w:cs="Times New Roman"/>
          <w:color w:val="1D1B11"/>
          <w:sz w:val="24"/>
          <w:szCs w:val="24"/>
          <w:u w:val="single" w:color="FFFFFF"/>
        </w:rPr>
        <w:t>.</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u w:val="single" w:color="FFFFFF"/>
        </w:rPr>
        <w:t>There hasn't been any research based on interest in and effects of performance audit on the public sector in Kazakhstan</w:t>
      </w:r>
      <w:r>
        <w:rPr>
          <w:rFonts w:ascii="Times New Roman" w:hAnsi="Times New Roman" w:cs="Times New Roman"/>
          <w:color w:val="1D1B11"/>
          <w:sz w:val="24"/>
          <w:szCs w:val="24"/>
        </w:rPr>
        <w:t>. This informational gap raises the possibility that government chances to boost the public sector's effectiveness</w:t>
      </w:r>
      <w:r>
        <w:rPr>
          <w:rFonts w:ascii="Times New Roman" w:hAnsi="Times New Roman" w:cs="Times New Roman"/>
          <w:color w:val="1D1B11"/>
          <w:sz w:val="24"/>
          <w:szCs w:val="24"/>
        </w:rPr>
        <w:t xml:space="preserve"> may be lost. The purpose of this investigation is using phenomenology was to discover how implementing performance audit affects Kazakhstan’s public administration and assess the need of it while </w:t>
      </w:r>
      <w:r>
        <w:rPr>
          <w:rFonts w:ascii="Times New Roman" w:hAnsi="Times New Roman" w:cs="Times New Roman"/>
          <w:color w:val="1D1B11"/>
          <w:sz w:val="24"/>
          <w:szCs w:val="24"/>
          <w:u w:val="single" w:color="FFFFFF"/>
        </w:rPr>
        <w:t>using</w:t>
      </w:r>
      <w:r>
        <w:rPr>
          <w:rFonts w:ascii="Times New Roman" w:hAnsi="Times New Roman" w:cs="Times New Roman"/>
          <w:color w:val="1D1B11"/>
          <w:sz w:val="24"/>
          <w:szCs w:val="24"/>
        </w:rPr>
        <w:t xml:space="preserve"> the principal agent model and the modern public manag</w:t>
      </w:r>
      <w:r>
        <w:rPr>
          <w:rFonts w:ascii="Times New Roman" w:hAnsi="Times New Roman" w:cs="Times New Roman"/>
          <w:color w:val="1D1B11"/>
          <w:sz w:val="24"/>
          <w:szCs w:val="24"/>
        </w:rPr>
        <w:t>ement theory as guiding lenses. In addition to reviewing more than 200 government records, comprising reports of audits, and participating in 14 semi-structured interviews, the research question examined the everyday lives and perspectives of the primary u</w:t>
      </w:r>
      <w:r>
        <w:rPr>
          <w:rFonts w:ascii="Times New Roman" w:hAnsi="Times New Roman" w:cs="Times New Roman"/>
          <w:color w:val="1D1B11"/>
          <w:sz w:val="24"/>
          <w:szCs w:val="24"/>
        </w:rPr>
        <w:t>sers and participants of performance evaluation namely auditors, managers of audited entity and MPs.  The research results demonstrated that performance audits are often requested in Kazakhstan as a result of issues with the public administration, having a</w:t>
      </w:r>
      <w:r>
        <w:rPr>
          <w:rFonts w:ascii="Times New Roman" w:hAnsi="Times New Roman" w:cs="Times New Roman"/>
          <w:color w:val="1D1B11"/>
          <w:sz w:val="24"/>
          <w:szCs w:val="24"/>
        </w:rPr>
        <w:t>n impact on those who participate in performance audits, audit organizations, auditees, and improving budget processes, laws, and regulations in both positive and negative ways,informational support for parliamentary taken decisions on the use of respondin</w:t>
      </w:r>
      <w:r>
        <w:rPr>
          <w:rFonts w:ascii="Times New Roman" w:hAnsi="Times New Roman" w:cs="Times New Roman"/>
          <w:color w:val="1D1B11"/>
          <w:sz w:val="24"/>
          <w:szCs w:val="24"/>
        </w:rPr>
        <w:t>g performance audit, auditees on development plan and for audit leaders and as well as the promotion of new performance auditor professional progress, have positive social change consequences. New information on performance audit effect may also serve publ</w:t>
      </w:r>
      <w:r>
        <w:rPr>
          <w:rFonts w:ascii="Times New Roman" w:hAnsi="Times New Roman" w:cs="Times New Roman"/>
          <w:color w:val="1D1B11"/>
          <w:sz w:val="24"/>
          <w:szCs w:val="24"/>
        </w:rPr>
        <w:t>ic policy officials as they work to progressively enhance citizens' well-being through accountable government, as well as auditors in conducting beneficial performance audits.</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b/>
          <w:color w:val="1D1B11"/>
          <w:sz w:val="24"/>
          <w:szCs w:val="24"/>
        </w:rPr>
        <w:t>Sumiyana et al., (2021) Public sector performance auditing in a political hegemo</w:t>
      </w:r>
      <w:r>
        <w:rPr>
          <w:rFonts w:ascii="Times New Roman" w:hAnsi="Times New Roman" w:cs="Times New Roman"/>
          <w:b/>
          <w:color w:val="1D1B11"/>
          <w:sz w:val="24"/>
          <w:szCs w:val="24"/>
        </w:rPr>
        <w:t>ny: a case study of Indonesia</w:t>
      </w:r>
      <w:r>
        <w:rPr>
          <w:rFonts w:ascii="Times New Roman" w:hAnsi="Times New Roman" w:cs="Times New Roman"/>
          <w:color w:val="1D1B11"/>
          <w:sz w:val="24"/>
          <w:szCs w:val="24"/>
        </w:rPr>
        <w:t>.</w:t>
      </w:r>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 The autonomy of auditors within the public sector has become a topic of discussion primarily in western industrialized democracies. This investigation looks into the impact of political hegemony and ideology on the public se</w:t>
      </w:r>
      <w:r>
        <w:rPr>
          <w:rFonts w:ascii="Times New Roman" w:hAnsi="Times New Roman" w:cs="Times New Roman"/>
          <w:color w:val="1D1B11"/>
          <w:sz w:val="24"/>
          <w:szCs w:val="24"/>
        </w:rPr>
        <w:t>ctor. Audit quality and auditor independence in a emerging nation, drawing on Gramsci's theory of hegemony. Contrary to the generally held idea that the legislature guarantees the government's auditors' impartiality, this study contends that aggressive pol</w:t>
      </w:r>
      <w:r>
        <w:rPr>
          <w:rFonts w:ascii="Times New Roman" w:hAnsi="Times New Roman" w:cs="Times New Roman"/>
          <w:color w:val="1D1B11"/>
          <w:sz w:val="24"/>
          <w:szCs w:val="24"/>
        </w:rPr>
        <w:t xml:space="preserve">itical hegemonic interference weakens this independence and hence lowers audit quality. Political hegemony and ideology have an impact on auditors' cognition, according to the analysis of the research of documents and thorough interviews with professional </w:t>
      </w:r>
      <w:r>
        <w:rPr>
          <w:rFonts w:ascii="Times New Roman" w:hAnsi="Times New Roman" w:cs="Times New Roman"/>
          <w:color w:val="1D1B11"/>
          <w:sz w:val="24"/>
          <w:szCs w:val="24"/>
        </w:rPr>
        <w:t>controllers, managers, and prosecutors at Indonesia's leading audit agency. This study helps us better understand how the political supremacy, which is defended by the imperium, the psychology of the privileged class, and domains of importance, significant</w:t>
      </w:r>
      <w:r>
        <w:rPr>
          <w:rFonts w:ascii="Times New Roman" w:hAnsi="Times New Roman" w:cs="Times New Roman"/>
          <w:color w:val="1D1B11"/>
          <w:sz w:val="24"/>
          <w:szCs w:val="24"/>
        </w:rPr>
        <w:t>ly diminishes the constitutive role of auditors, raising questions about the efficacy and efficiency of the public sector as well as the value of taxpayer money.</w:t>
      </w:r>
    </w:p>
    <w:p w:rsidR="003D6C05" w:rsidRDefault="003358C5">
      <w:pPr>
        <w:pStyle w:val="Heading1"/>
        <w:spacing w:line="360" w:lineRule="auto"/>
        <w:jc w:val="both"/>
        <w:rPr>
          <w:rStyle w:val="Heading1Char"/>
          <w:rFonts w:ascii="Times New Roman" w:eastAsia="Calibri" w:hAnsi="Times New Roman" w:cs="Times New Roman"/>
          <w:color w:val="1D1B11"/>
          <w:sz w:val="24"/>
          <w:szCs w:val="24"/>
        </w:rPr>
      </w:pPr>
      <w:bookmarkStart w:id="119" w:name="_Toc132904175"/>
      <w:bookmarkStart w:id="120" w:name="_Toc136261008"/>
      <w:bookmarkStart w:id="121" w:name="_Toc138007790"/>
      <w:r>
        <w:rPr>
          <w:rStyle w:val="Heading1Char"/>
          <w:rFonts w:ascii="Times New Roman" w:hAnsi="Times New Roman" w:cs="Times New Roman"/>
          <w:b/>
          <w:color w:val="auto"/>
          <w:sz w:val="24"/>
          <w:szCs w:val="24"/>
        </w:rPr>
        <w:t>2.7 Gaps in literature</w:t>
      </w:r>
      <w:bookmarkEnd w:id="119"/>
      <w:bookmarkEnd w:id="120"/>
      <w:bookmarkEnd w:id="121"/>
    </w:p>
    <w:p w:rsidR="003D6C05" w:rsidRDefault="003358C5">
      <w:pPr>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There are several gaps in literature which the current study seek to fill in such that it can influence operations </w:t>
      </w:r>
      <w:r>
        <w:rPr>
          <w:rFonts w:ascii="Times New Roman" w:hAnsi="Times New Roman" w:cs="Times New Roman"/>
          <w:color w:val="1D1B11"/>
          <w:sz w:val="24"/>
          <w:szCs w:val="24"/>
          <w:u w:val="single" w:color="FFFFFF"/>
        </w:rPr>
        <w:t>of the auditor general’s office while carrying out a performance assessment</w:t>
      </w:r>
      <w:r>
        <w:rPr>
          <w:rFonts w:ascii="Times New Roman" w:hAnsi="Times New Roman" w:cs="Times New Roman"/>
          <w:color w:val="1D1B11"/>
          <w:sz w:val="24"/>
          <w:szCs w:val="24"/>
        </w:rPr>
        <w:t>.</w:t>
      </w:r>
      <w:r>
        <w:rPr>
          <w:rFonts w:ascii="Times New Roman" w:hAnsi="Times New Roman" w:cs="Times New Roman"/>
          <w:sz w:val="24"/>
          <w:szCs w:val="24"/>
        </w:rPr>
        <w:t xml:space="preserve"> </w:t>
      </w:r>
      <w:r>
        <w:rPr>
          <w:rFonts w:ascii="Times New Roman" w:hAnsi="Times New Roman" w:cs="Times New Roman"/>
          <w:color w:val="1D1B11"/>
          <w:sz w:val="24"/>
          <w:szCs w:val="24"/>
        </w:rPr>
        <w:t>In summary neither the Constitution nor the Audit Office Act gra</w:t>
      </w:r>
      <w:r>
        <w:rPr>
          <w:rFonts w:ascii="Times New Roman" w:hAnsi="Times New Roman" w:cs="Times New Roman"/>
          <w:color w:val="1D1B11"/>
          <w:sz w:val="24"/>
          <w:szCs w:val="24"/>
        </w:rPr>
        <w:t>nt the C&amp;AG any authority to enforce compliance with treasury instructions or regulations related to the submission of returns by Ministries and departments. Due to this, current C&amp;AG summary of findings suggested that several ministries as well as departm</w:t>
      </w:r>
      <w:r>
        <w:rPr>
          <w:rFonts w:ascii="Times New Roman" w:hAnsi="Times New Roman" w:cs="Times New Roman"/>
          <w:color w:val="1D1B11"/>
          <w:sz w:val="24"/>
          <w:szCs w:val="24"/>
        </w:rPr>
        <w:t>ents have almost entirely failed to deliver some returns and statements that are necessary for audit, while in other cases there have been delayed submissions.. Currently, Zimbabwe is using a multicurrency system where the US dollar, South African rand, ZW</w:t>
      </w:r>
      <w:r>
        <w:rPr>
          <w:rFonts w:ascii="Times New Roman" w:hAnsi="Times New Roman" w:cs="Times New Roman"/>
          <w:color w:val="1D1B11"/>
          <w:sz w:val="24"/>
          <w:szCs w:val="24"/>
        </w:rPr>
        <w:t xml:space="preserve"> dollar among others are used simultaneously in the economy. There is no framework that has been provided to consider the disparities that occur concerning how to reconcile the public accounts during auditing. Furthermore the unstable exchange rates and th</w:t>
      </w:r>
      <w:r>
        <w:rPr>
          <w:rFonts w:ascii="Times New Roman" w:hAnsi="Times New Roman" w:cs="Times New Roman"/>
          <w:color w:val="1D1B11"/>
          <w:sz w:val="24"/>
          <w:szCs w:val="24"/>
        </w:rPr>
        <w:t>e existence of two exchange rates: the official Reserve bank of Zimbabwe rate and black market rates have led to inflated cost of goods and services thus affecting performance audit. The achievement of the supreme audit institution is derived from the prof</w:t>
      </w:r>
      <w:r>
        <w:rPr>
          <w:rFonts w:ascii="Times New Roman" w:hAnsi="Times New Roman" w:cs="Times New Roman"/>
          <w:color w:val="1D1B11"/>
          <w:sz w:val="24"/>
          <w:szCs w:val="24"/>
        </w:rPr>
        <w:t>icient leadership, auditor’s independence, unrestricted access to information, skilled staff, attractive remuneration and modern technology.</w:t>
      </w:r>
    </w:p>
    <w:p w:rsidR="003D6C05" w:rsidRDefault="003358C5">
      <w:pPr>
        <w:pStyle w:val="Heading1"/>
        <w:spacing w:line="360" w:lineRule="auto"/>
        <w:jc w:val="both"/>
        <w:rPr>
          <w:rStyle w:val="Heading1Char"/>
          <w:rFonts w:ascii="Times New Roman" w:hAnsi="Times New Roman" w:cs="Times New Roman"/>
          <w:b/>
          <w:color w:val="auto"/>
          <w:sz w:val="24"/>
          <w:szCs w:val="24"/>
        </w:rPr>
      </w:pPr>
      <w:bookmarkStart w:id="122" w:name="_Toc132904176"/>
      <w:bookmarkStart w:id="123" w:name="_Toc136261009"/>
      <w:bookmarkStart w:id="124" w:name="_Toc138007791"/>
      <w:r>
        <w:rPr>
          <w:rStyle w:val="Heading1Char"/>
          <w:rFonts w:ascii="Times New Roman" w:hAnsi="Times New Roman" w:cs="Times New Roman"/>
          <w:b/>
          <w:color w:val="auto"/>
          <w:sz w:val="24"/>
          <w:szCs w:val="24"/>
        </w:rPr>
        <w:t>2.8 Conclusion</w:t>
      </w:r>
      <w:bookmarkEnd w:id="122"/>
      <w:bookmarkEnd w:id="123"/>
      <w:bookmarkEnd w:id="124"/>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The chapter included a broad summary of the investigation's conceptual framework, the principle agen</w:t>
      </w:r>
      <w:r>
        <w:rPr>
          <w:rFonts w:ascii="Times New Roman" w:hAnsi="Times New Roman" w:cs="Times New Roman"/>
          <w:sz w:val="24"/>
          <w:szCs w:val="24"/>
        </w:rPr>
        <w:t xml:space="preserve">t theory, which was used to evaluate the performance audit of the Auditor General's office. The evaluation of the empirical data took into account a number of factors, including </w:t>
      </w:r>
      <w:r>
        <w:rPr>
          <w:rFonts w:ascii="Times New Roman" w:hAnsi="Times New Roman" w:cs="Times New Roman"/>
          <w:sz w:val="24"/>
          <w:szCs w:val="24"/>
          <w:u w:val="single" w:color="FFFFFF"/>
        </w:rPr>
        <w:t>the auditor general's office's</w:t>
      </w:r>
      <w:r>
        <w:rPr>
          <w:rFonts w:ascii="Times New Roman" w:hAnsi="Times New Roman" w:cs="Times New Roman"/>
          <w:sz w:val="24"/>
          <w:szCs w:val="24"/>
        </w:rPr>
        <w:t xml:space="preserve"> legislative authority, the goal of performance </w:t>
      </w:r>
      <w:r>
        <w:rPr>
          <w:rFonts w:ascii="Times New Roman" w:hAnsi="Times New Roman" w:cs="Times New Roman"/>
          <w:sz w:val="24"/>
          <w:szCs w:val="24"/>
        </w:rPr>
        <w:t xml:space="preserve">audits, and the difficulties the </w:t>
      </w:r>
      <w:r>
        <w:rPr>
          <w:rFonts w:ascii="Times New Roman" w:hAnsi="Times New Roman" w:cs="Times New Roman"/>
          <w:sz w:val="24"/>
          <w:szCs w:val="24"/>
          <w:u w:val="single" w:color="FFFFFF"/>
        </w:rPr>
        <w:t>office</w:t>
      </w:r>
      <w:r>
        <w:rPr>
          <w:rFonts w:ascii="Times New Roman" w:hAnsi="Times New Roman" w:cs="Times New Roman"/>
          <w:sz w:val="24"/>
          <w:szCs w:val="24"/>
        </w:rPr>
        <w:t xml:space="preserve"> encounters in carrying out its mandate. This was done to uncover gaps in the literature, such as constitutional flaws that prevent ministries from making contributions and ignore the effects of the multi-currency sys</w:t>
      </w:r>
      <w:r>
        <w:rPr>
          <w:rFonts w:ascii="Times New Roman" w:hAnsi="Times New Roman" w:cs="Times New Roman"/>
          <w:sz w:val="24"/>
          <w:szCs w:val="24"/>
        </w:rPr>
        <w:t>tem on performance.</w:t>
      </w: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u w:val="single" w:color="FFFFFF"/>
        </w:rPr>
      </w:pPr>
    </w:p>
    <w:p w:rsidR="003D6C05" w:rsidRDefault="003D6C05">
      <w:pPr>
        <w:spacing w:line="360" w:lineRule="auto"/>
        <w:jc w:val="both"/>
        <w:rPr>
          <w:rFonts w:ascii="Times New Roman" w:hAnsi="Times New Roman" w:cs="Times New Roman"/>
          <w:sz w:val="24"/>
          <w:szCs w:val="24"/>
        </w:rPr>
      </w:pPr>
    </w:p>
    <w:p w:rsidR="003D6C05" w:rsidRDefault="003358C5">
      <w:pPr>
        <w:pStyle w:val="Heading1"/>
        <w:spacing w:line="360" w:lineRule="auto"/>
        <w:jc w:val="center"/>
        <w:rPr>
          <w:rFonts w:ascii="Times New Roman" w:hAnsi="Times New Roman" w:cs="Times New Roman"/>
          <w:b/>
          <w:color w:val="auto"/>
          <w:sz w:val="24"/>
          <w:szCs w:val="24"/>
        </w:rPr>
      </w:pPr>
      <w:bookmarkStart w:id="125" w:name="_Toc132904177"/>
      <w:bookmarkStart w:id="126" w:name="_Toc136261010"/>
      <w:bookmarkStart w:id="127" w:name="_Toc138007792"/>
      <w:r>
        <w:rPr>
          <w:rFonts w:ascii="Times New Roman" w:hAnsi="Times New Roman" w:cs="Times New Roman"/>
          <w:b/>
          <w:color w:val="auto"/>
          <w:sz w:val="24"/>
          <w:szCs w:val="24"/>
        </w:rPr>
        <w:t>CHAPTER III</w:t>
      </w:r>
      <w:bookmarkEnd w:id="125"/>
      <w:bookmarkEnd w:id="126"/>
      <w:bookmarkEnd w:id="127"/>
    </w:p>
    <w:p w:rsidR="003D6C05" w:rsidRDefault="003D6C05"/>
    <w:p w:rsidR="003D6C05" w:rsidRDefault="003D6C05"/>
    <w:p w:rsidR="003D6C05" w:rsidRDefault="003358C5">
      <w:pPr>
        <w:pStyle w:val="Heading1"/>
        <w:spacing w:line="360" w:lineRule="auto"/>
        <w:jc w:val="center"/>
        <w:rPr>
          <w:rFonts w:ascii="Times New Roman" w:hAnsi="Times New Roman" w:cs="Times New Roman"/>
          <w:b/>
          <w:color w:val="auto"/>
          <w:sz w:val="24"/>
          <w:szCs w:val="24"/>
        </w:rPr>
      </w:pPr>
      <w:bookmarkStart w:id="128" w:name="_Toc132904178"/>
      <w:bookmarkStart w:id="129" w:name="_Toc136261011"/>
      <w:bookmarkStart w:id="130" w:name="_Toc138007793"/>
      <w:r>
        <w:rPr>
          <w:rFonts w:ascii="Times New Roman" w:hAnsi="Times New Roman" w:cs="Times New Roman"/>
          <w:b/>
          <w:color w:val="auto"/>
          <w:sz w:val="24"/>
          <w:szCs w:val="24"/>
        </w:rPr>
        <w:t>RESEARCH DESIGN AND METHODOLOGY</w:t>
      </w:r>
      <w:bookmarkEnd w:id="128"/>
      <w:bookmarkEnd w:id="129"/>
      <w:bookmarkEnd w:id="130"/>
    </w:p>
    <w:p w:rsidR="003D6C05" w:rsidRDefault="003D6C05"/>
    <w:p w:rsidR="003D6C05" w:rsidRDefault="003D6C05"/>
    <w:p w:rsidR="003D6C05" w:rsidRDefault="003D6C05"/>
    <w:p w:rsidR="003D6C05" w:rsidRDefault="003358C5">
      <w:pPr>
        <w:pStyle w:val="Heading1"/>
        <w:spacing w:line="360" w:lineRule="auto"/>
        <w:jc w:val="both"/>
        <w:rPr>
          <w:rFonts w:ascii="Times New Roman" w:hAnsi="Times New Roman" w:cs="Times New Roman"/>
          <w:b/>
          <w:color w:val="auto"/>
          <w:sz w:val="24"/>
          <w:szCs w:val="24"/>
        </w:rPr>
      </w:pPr>
      <w:bookmarkStart w:id="131" w:name="_Toc132904179"/>
      <w:bookmarkStart w:id="132" w:name="_Toc136261012"/>
      <w:bookmarkStart w:id="133" w:name="_Toc138007794"/>
      <w:bookmarkStart w:id="134" w:name="_Toc132904180"/>
      <w:bookmarkStart w:id="135" w:name="_Toc136261013"/>
      <w:r>
        <w:rPr>
          <w:rFonts w:ascii="Times New Roman" w:hAnsi="Times New Roman" w:cs="Times New Roman"/>
          <w:b/>
          <w:color w:val="auto"/>
          <w:sz w:val="24"/>
          <w:szCs w:val="24"/>
        </w:rPr>
        <w:t>3.0 Introduction</w:t>
      </w:r>
      <w:bookmarkEnd w:id="131"/>
      <w:bookmarkEnd w:id="132"/>
      <w:bookmarkEnd w:id="133"/>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The major reason of the investigation is to get an applicable research design and models which were used by the researcher. In addition the, sampling technique, </w:t>
      </w:r>
      <w:r>
        <w:rPr>
          <w:rFonts w:ascii="Times New Roman" w:hAnsi="Times New Roman" w:cs="Times New Roman"/>
          <w:color w:val="1D1B11"/>
          <w:sz w:val="24"/>
          <w:szCs w:val="24"/>
        </w:rPr>
        <w:t>sampling size and population were used by the researcher, also underlines the techniques that worked for the researcher. The research tools, data collection procedure and the approach used are also covered in this chapter.</w:t>
      </w:r>
    </w:p>
    <w:p w:rsidR="003D6C05" w:rsidRDefault="003358C5">
      <w:pPr>
        <w:pStyle w:val="Heading1"/>
        <w:spacing w:line="360" w:lineRule="auto"/>
        <w:jc w:val="both"/>
        <w:rPr>
          <w:rFonts w:ascii="Times New Roman" w:hAnsi="Times New Roman" w:cs="Times New Roman"/>
          <w:b/>
          <w:color w:val="auto"/>
          <w:sz w:val="24"/>
          <w:szCs w:val="24"/>
        </w:rPr>
      </w:pPr>
      <w:bookmarkStart w:id="136" w:name="_Toc138007795"/>
      <w:r>
        <w:rPr>
          <w:rFonts w:ascii="Times New Roman" w:hAnsi="Times New Roman" w:cs="Times New Roman"/>
          <w:b/>
          <w:color w:val="auto"/>
          <w:sz w:val="24"/>
          <w:szCs w:val="24"/>
        </w:rPr>
        <w:t>3.1 Research design</w:t>
      </w:r>
      <w:bookmarkEnd w:id="134"/>
      <w:bookmarkEnd w:id="135"/>
      <w:bookmarkEnd w:id="136"/>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Mccombes (202</w:t>
      </w:r>
      <w:r>
        <w:rPr>
          <w:rFonts w:ascii="Times New Roman" w:hAnsi="Times New Roman" w:cs="Times New Roman"/>
          <w:color w:val="1D1B11"/>
          <w:sz w:val="24"/>
          <w:szCs w:val="24"/>
        </w:rPr>
        <w:t>1) states that study's methodology is an approach aimed at responding researcher’s problems from previous researcher in order to obtain reliable responds. Kothari (1990) a research strategy is a theoretical arrangement which were used by the researcher. It</w:t>
      </w:r>
      <w:r>
        <w:rPr>
          <w:rFonts w:ascii="Times New Roman" w:hAnsi="Times New Roman" w:cs="Times New Roman"/>
          <w:color w:val="1D1B11"/>
          <w:sz w:val="24"/>
          <w:szCs w:val="24"/>
        </w:rPr>
        <w:t xml:space="preserve"> comprises the guide for gathering, measuring, and analysing data. This study employed both quantitative and qualitative way to describing the elements influencing performance audit at the Auditor General's office of Zimbabwe. The researcher employed a des</w:t>
      </w:r>
      <w:r>
        <w:rPr>
          <w:rFonts w:ascii="Times New Roman" w:hAnsi="Times New Roman" w:cs="Times New Roman"/>
          <w:color w:val="1D1B11"/>
          <w:sz w:val="24"/>
          <w:szCs w:val="24"/>
        </w:rPr>
        <w:t xml:space="preserve">criptive research methodology that uses quantitative data collecting and investigation target to obtain a considerate pertaining to the research questions. The main objective of this type of analysis is to expound the parameters that were employed in this </w:t>
      </w:r>
      <w:r>
        <w:rPr>
          <w:rFonts w:ascii="Times New Roman" w:hAnsi="Times New Roman" w:cs="Times New Roman"/>
          <w:color w:val="1D1B11"/>
          <w:sz w:val="24"/>
          <w:szCs w:val="24"/>
        </w:rPr>
        <w:t>study.</w:t>
      </w:r>
    </w:p>
    <w:p w:rsidR="003D6C05" w:rsidRDefault="003358C5">
      <w:pPr>
        <w:pStyle w:val="Heading1"/>
        <w:spacing w:line="360" w:lineRule="auto"/>
        <w:jc w:val="both"/>
        <w:rPr>
          <w:rFonts w:ascii="Times New Roman" w:hAnsi="Times New Roman" w:cs="Times New Roman"/>
          <w:b/>
          <w:color w:val="auto"/>
          <w:sz w:val="24"/>
          <w:szCs w:val="24"/>
        </w:rPr>
      </w:pPr>
      <w:bookmarkStart w:id="137" w:name="_Toc132904181"/>
      <w:bookmarkStart w:id="138" w:name="_Toc136261014"/>
      <w:bookmarkStart w:id="139" w:name="_Toc138007796"/>
      <w:r>
        <w:rPr>
          <w:rFonts w:ascii="Times New Roman" w:hAnsi="Times New Roman" w:cs="Times New Roman"/>
          <w:b/>
          <w:color w:val="auto"/>
          <w:sz w:val="24"/>
          <w:szCs w:val="24"/>
        </w:rPr>
        <w:t>3.1.1 Descriptive research design</w:t>
      </w:r>
      <w:bookmarkEnd w:id="137"/>
      <w:bookmarkEnd w:id="138"/>
      <w:bookmarkEnd w:id="139"/>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The features of population, for instance an occurrence, an event or people aims to define research design (Salkind 2010). Sim and Wright (2000) argues that descriptive research comprises of analysis as well as evalu</w:t>
      </w:r>
      <w:r>
        <w:rPr>
          <w:rFonts w:ascii="Times New Roman" w:hAnsi="Times New Roman" w:cs="Times New Roman"/>
          <w:color w:val="1D1B11"/>
          <w:sz w:val="24"/>
          <w:szCs w:val="24"/>
        </w:rPr>
        <w:t xml:space="preserve">ation of questioned correlation occurs between interested parties. This examination can either be numerical or non-numeric.  Nevertheless the gathered information is primarily quantifiable whereby the researcher generate decisions to certain circumstances </w:t>
      </w:r>
      <w:r>
        <w:rPr>
          <w:rFonts w:ascii="Times New Roman" w:hAnsi="Times New Roman" w:cs="Times New Roman"/>
          <w:color w:val="1D1B11"/>
          <w:sz w:val="24"/>
          <w:szCs w:val="24"/>
        </w:rPr>
        <w:t xml:space="preserve">broader as compared to those unified in research. According to McCombes (2019), the intentions of the research is to analytically or precisely explain a condition, phenomenon and population. It answers questions like how, where, when and what. It does not </w:t>
      </w:r>
      <w:r>
        <w:rPr>
          <w:rFonts w:ascii="Times New Roman" w:hAnsi="Times New Roman" w:cs="Times New Roman"/>
          <w:color w:val="1D1B11"/>
          <w:sz w:val="24"/>
          <w:szCs w:val="24"/>
        </w:rPr>
        <w:t>answer why questions. To investigate one or more variables, the researcher can use a wide variety of research methods. The researcher choose descriptive design because it offers an in-depth information of what is taking place at OAG.</w:t>
      </w:r>
    </w:p>
    <w:p w:rsidR="003D6C05" w:rsidRDefault="003358C5">
      <w:pPr>
        <w:pStyle w:val="Heading1"/>
        <w:spacing w:line="360" w:lineRule="auto"/>
        <w:jc w:val="both"/>
        <w:rPr>
          <w:rFonts w:ascii="Times New Roman" w:hAnsi="Times New Roman" w:cs="Times New Roman"/>
          <w:b/>
          <w:color w:val="auto"/>
          <w:sz w:val="24"/>
          <w:szCs w:val="24"/>
        </w:rPr>
      </w:pPr>
      <w:bookmarkStart w:id="140" w:name="_Toc132904182"/>
      <w:bookmarkStart w:id="141" w:name="_Toc136261015"/>
      <w:bookmarkStart w:id="142" w:name="_Toc138007797"/>
      <w:r>
        <w:rPr>
          <w:rFonts w:ascii="Times New Roman" w:hAnsi="Times New Roman" w:cs="Times New Roman"/>
          <w:b/>
          <w:color w:val="auto"/>
          <w:sz w:val="24"/>
          <w:szCs w:val="24"/>
        </w:rPr>
        <w:t>3.1.2 Quantitative App</w:t>
      </w:r>
      <w:r>
        <w:rPr>
          <w:rFonts w:ascii="Times New Roman" w:hAnsi="Times New Roman" w:cs="Times New Roman"/>
          <w:b/>
          <w:color w:val="auto"/>
          <w:sz w:val="24"/>
          <w:szCs w:val="24"/>
        </w:rPr>
        <w:t>roach</w:t>
      </w:r>
      <w:bookmarkEnd w:id="140"/>
      <w:bookmarkEnd w:id="141"/>
      <w:bookmarkEnd w:id="142"/>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According to Bhandari et al, (2020) the process of acquiring data and investigating arithmetical statistics is quantitative research. It is employed to obtain averages as well as patterns, create estimates, examine unexpected relations as well as sim</w:t>
      </w:r>
      <w:r>
        <w:rPr>
          <w:rFonts w:ascii="Times New Roman" w:hAnsi="Times New Roman" w:cs="Times New Roman"/>
          <w:color w:val="1D1B11"/>
          <w:sz w:val="24"/>
          <w:szCs w:val="24"/>
        </w:rPr>
        <w:t>plify the results to a broader population. The researcher employed numeric format to present the findings using graphs, pie charts, and tables.  The data gathered from the Auditor director up to management member, who expressed their familiarity in the OAG</w:t>
      </w:r>
      <w:r>
        <w:rPr>
          <w:rFonts w:ascii="Times New Roman" w:hAnsi="Times New Roman" w:cs="Times New Roman"/>
          <w:color w:val="1D1B11"/>
          <w:sz w:val="24"/>
          <w:szCs w:val="24"/>
        </w:rPr>
        <w:t>. The primary source of data employed both numeric and non-numeric which was gathered straight from the directed respondents.</w:t>
      </w:r>
    </w:p>
    <w:p w:rsidR="003D6C05" w:rsidRDefault="003358C5">
      <w:pPr>
        <w:pStyle w:val="Heading1"/>
        <w:spacing w:line="360" w:lineRule="auto"/>
        <w:jc w:val="both"/>
        <w:rPr>
          <w:rFonts w:ascii="Times New Roman" w:hAnsi="Times New Roman" w:cs="Times New Roman"/>
          <w:b/>
          <w:color w:val="auto"/>
          <w:sz w:val="24"/>
          <w:szCs w:val="24"/>
        </w:rPr>
      </w:pPr>
      <w:bookmarkStart w:id="143" w:name="_Toc132904183"/>
      <w:bookmarkStart w:id="144" w:name="_Toc136261016"/>
      <w:bookmarkStart w:id="145" w:name="_Toc138007798"/>
      <w:r>
        <w:rPr>
          <w:rFonts w:ascii="Times New Roman" w:hAnsi="Times New Roman" w:cs="Times New Roman"/>
          <w:b/>
          <w:color w:val="auto"/>
          <w:sz w:val="24"/>
          <w:szCs w:val="24"/>
        </w:rPr>
        <w:t>3.1.3 Qualitative Approach</w:t>
      </w:r>
      <w:bookmarkEnd w:id="143"/>
      <w:bookmarkEnd w:id="144"/>
      <w:bookmarkEnd w:id="145"/>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Qualitative research comprises gathering and evaluating non-numerical statistics, for example videotape</w:t>
      </w:r>
      <w:r>
        <w:rPr>
          <w:rFonts w:ascii="Times New Roman" w:hAnsi="Times New Roman" w:cs="Times New Roman"/>
          <w:color w:val="1D1B11"/>
          <w:sz w:val="24"/>
          <w:szCs w:val="24"/>
        </w:rPr>
        <w:t xml:space="preserve">, auditory and script (Bhandari 2020). According to Government Design Service Manual (2016) Qualitative research is a questioning study which attempt to obtain below the apparent. The collection of visions in what ways they practise events, what they did, </w:t>
      </w:r>
      <w:r>
        <w:rPr>
          <w:rFonts w:ascii="Times New Roman" w:hAnsi="Times New Roman" w:cs="Times New Roman"/>
          <w:color w:val="1D1B11"/>
          <w:sz w:val="24"/>
          <w:szCs w:val="24"/>
        </w:rPr>
        <w:t>how citizens survive in the community and what is required in their day to day proficient surviving. This approach delivers the background of the study regions and it is consistent to the researcher. It is more biased than quantitative approach and include</w:t>
      </w:r>
      <w:r>
        <w:rPr>
          <w:rFonts w:ascii="Times New Roman" w:hAnsi="Times New Roman" w:cs="Times New Roman"/>
          <w:color w:val="1D1B11"/>
          <w:sz w:val="24"/>
          <w:szCs w:val="24"/>
        </w:rPr>
        <w:t>s observing the parts of a research subject, for example attitudes, perceptions and values. This type of approach is challenging to interpret and present findings.</w:t>
      </w:r>
    </w:p>
    <w:p w:rsidR="003D6C05" w:rsidRDefault="003358C5">
      <w:pPr>
        <w:pStyle w:val="Heading1"/>
        <w:spacing w:line="360" w:lineRule="auto"/>
        <w:jc w:val="both"/>
        <w:rPr>
          <w:rFonts w:ascii="Times New Roman" w:hAnsi="Times New Roman" w:cs="Times New Roman"/>
          <w:b/>
          <w:color w:val="auto"/>
          <w:sz w:val="24"/>
          <w:szCs w:val="24"/>
        </w:rPr>
      </w:pPr>
      <w:bookmarkStart w:id="146" w:name="_Toc132904184"/>
      <w:bookmarkStart w:id="147" w:name="_Toc136261017"/>
      <w:bookmarkStart w:id="148" w:name="_Toc138007799"/>
      <w:r>
        <w:rPr>
          <w:rFonts w:ascii="Times New Roman" w:hAnsi="Times New Roman" w:cs="Times New Roman"/>
          <w:b/>
          <w:color w:val="auto"/>
          <w:sz w:val="24"/>
          <w:szCs w:val="24"/>
        </w:rPr>
        <w:t>3.2 Data Sources</w:t>
      </w:r>
      <w:bookmarkEnd w:id="146"/>
      <w:bookmarkEnd w:id="147"/>
      <w:bookmarkEnd w:id="148"/>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Kadam </w:t>
      </w:r>
      <w:r>
        <w:rPr>
          <w:rFonts w:ascii="Times New Roman" w:hAnsi="Times New Roman" w:cs="Times New Roman"/>
          <w:i/>
          <w:color w:val="1D1B11"/>
          <w:sz w:val="24"/>
          <w:szCs w:val="24"/>
        </w:rPr>
        <w:t>et al</w:t>
      </w:r>
      <w:r>
        <w:rPr>
          <w:rFonts w:ascii="Times New Roman" w:hAnsi="Times New Roman" w:cs="Times New Roman"/>
          <w:color w:val="1D1B11"/>
          <w:sz w:val="24"/>
          <w:szCs w:val="24"/>
        </w:rPr>
        <w:t xml:space="preserve"> (2021) outlines statistics as an elementary contribution in thi</w:t>
      </w:r>
      <w:r>
        <w:rPr>
          <w:rFonts w:ascii="Times New Roman" w:hAnsi="Times New Roman" w:cs="Times New Roman"/>
          <w:color w:val="1D1B11"/>
          <w:sz w:val="24"/>
          <w:szCs w:val="24"/>
        </w:rPr>
        <w:t xml:space="preserve">s study. Records are categorised beneath primary and secondary records. In addition both types </w:t>
      </w:r>
      <w:bookmarkStart w:id="149" w:name="_Toc132904185"/>
      <w:bookmarkStart w:id="150" w:name="_Toc136261018"/>
      <w:r>
        <w:rPr>
          <w:rFonts w:ascii="Times New Roman" w:hAnsi="Times New Roman" w:cs="Times New Roman"/>
          <w:color w:val="1D1B11"/>
          <w:sz w:val="24"/>
          <w:szCs w:val="24"/>
        </w:rPr>
        <w:t>were employed by the researcher.</w:t>
      </w:r>
    </w:p>
    <w:p w:rsidR="003D6C05" w:rsidRDefault="003358C5">
      <w:pPr>
        <w:tabs>
          <w:tab w:val="left" w:pos="2628"/>
        </w:tabs>
        <w:spacing w:line="360" w:lineRule="auto"/>
        <w:jc w:val="both"/>
        <w:rPr>
          <w:rFonts w:ascii="Times New Roman" w:hAnsi="Times New Roman" w:cs="Times New Roman"/>
          <w:b/>
          <w:sz w:val="24"/>
          <w:szCs w:val="24"/>
        </w:rPr>
      </w:pPr>
      <w:r>
        <w:rPr>
          <w:rFonts w:ascii="Times New Roman" w:hAnsi="Times New Roman" w:cs="Times New Roman"/>
          <w:b/>
          <w:sz w:val="24"/>
          <w:szCs w:val="24"/>
        </w:rPr>
        <w:t>3.2.1 Secondary data sources</w:t>
      </w:r>
      <w:bookmarkEnd w:id="149"/>
      <w:bookmarkEnd w:id="150"/>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Secondary data is used to gather statistics by the researcher who were not present during the previ</w:t>
      </w:r>
      <w:r>
        <w:rPr>
          <w:rFonts w:ascii="Times New Roman" w:hAnsi="Times New Roman" w:cs="Times New Roman"/>
          <w:color w:val="1D1B11"/>
          <w:sz w:val="24"/>
          <w:szCs w:val="24"/>
        </w:rPr>
        <w:t>ous researches (Leedy 1997). It evaluate, summarize, analyse and process primary sources. These sources involved government publications, books, websites and journal articles that might evaluate previous research. The researcher found statistics for this a</w:t>
      </w:r>
      <w:r>
        <w:rPr>
          <w:rFonts w:ascii="Times New Roman" w:hAnsi="Times New Roman" w:cs="Times New Roman"/>
          <w:color w:val="1D1B11"/>
          <w:sz w:val="24"/>
          <w:szCs w:val="24"/>
        </w:rPr>
        <w:t>rea of study which is required to bring out literature review and examining performance of the Auditor General. Saunders (2009) declares that it is important for the researcher to weigh the appropriateness of secondary data in order to achieve the goals of</w:t>
      </w:r>
      <w:r>
        <w:rPr>
          <w:rFonts w:ascii="Times New Roman" w:hAnsi="Times New Roman" w:cs="Times New Roman"/>
          <w:color w:val="1D1B11"/>
          <w:sz w:val="24"/>
          <w:szCs w:val="24"/>
        </w:rPr>
        <w:t xml:space="preserve"> the research. In this study, the researcher used a variety of sources to gather secondary data. such as published journals and financial records concerning OAG. The researcher made use of this data to compare it with primary data collected.</w:t>
      </w:r>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The benefits o</w:t>
      </w:r>
      <w:r>
        <w:rPr>
          <w:rFonts w:ascii="Times New Roman" w:hAnsi="Times New Roman" w:cs="Times New Roman"/>
          <w:color w:val="1D1B11"/>
          <w:sz w:val="24"/>
          <w:szCs w:val="24"/>
        </w:rPr>
        <w:t>f secondary data includes time saving, less effort and expenses. The data is simple to access information online and in archives therefore it offers a benchmark against which the researcher's data may be compared and those in archives. It gives the researc</w:t>
      </w:r>
      <w:r>
        <w:rPr>
          <w:rFonts w:ascii="Times New Roman" w:hAnsi="Times New Roman" w:cs="Times New Roman"/>
          <w:color w:val="1D1B11"/>
          <w:sz w:val="24"/>
          <w:szCs w:val="24"/>
        </w:rPr>
        <w:t>her a summary of the analysis by viewing as well as examining researches which were carried out before, that relates to the this part of research. The researcher has the capability to recognize the studies. However, the accuracy of secondary data is not kn</w:t>
      </w:r>
      <w:r>
        <w:rPr>
          <w:rFonts w:ascii="Times New Roman" w:hAnsi="Times New Roman" w:cs="Times New Roman"/>
          <w:color w:val="1D1B11"/>
          <w:sz w:val="24"/>
          <w:szCs w:val="24"/>
        </w:rPr>
        <w:t>own, therefore, it was difficult to choose the convenient information from the collected data.</w:t>
      </w:r>
    </w:p>
    <w:p w:rsidR="003D6C05" w:rsidRDefault="003358C5">
      <w:pPr>
        <w:pStyle w:val="Heading1"/>
        <w:spacing w:line="360" w:lineRule="auto"/>
        <w:jc w:val="both"/>
        <w:rPr>
          <w:rFonts w:ascii="Times New Roman" w:hAnsi="Times New Roman" w:cs="Times New Roman"/>
          <w:b/>
          <w:color w:val="auto"/>
          <w:sz w:val="24"/>
          <w:szCs w:val="24"/>
        </w:rPr>
      </w:pPr>
      <w:bookmarkStart w:id="151" w:name="_Toc132904186"/>
      <w:bookmarkStart w:id="152" w:name="_Toc136261019"/>
      <w:bookmarkStart w:id="153" w:name="_Toc138007800"/>
      <w:r>
        <w:rPr>
          <w:rFonts w:ascii="Times New Roman" w:hAnsi="Times New Roman" w:cs="Times New Roman"/>
          <w:b/>
          <w:color w:val="auto"/>
          <w:sz w:val="24"/>
          <w:szCs w:val="24"/>
        </w:rPr>
        <w:t>3.2.2 Primary data sources</w:t>
      </w:r>
      <w:bookmarkEnd w:id="151"/>
      <w:bookmarkEnd w:id="152"/>
      <w:bookmarkEnd w:id="153"/>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Primary information is collected as well as bring together exactly for this area of the research (Zikmund 2003).This source has severa</w:t>
      </w:r>
      <w:r>
        <w:rPr>
          <w:rFonts w:ascii="Times New Roman" w:hAnsi="Times New Roman" w:cs="Times New Roman"/>
          <w:color w:val="1D1B11"/>
          <w:sz w:val="24"/>
          <w:szCs w:val="24"/>
        </w:rPr>
        <w:t>l procedures of obtaining primary statistics and the key procedures involves interviews, focus group ,observations , questionnaires and case studies. The basic data for this study was acquired from the Office of the Auditor General employees through questi</w:t>
      </w:r>
      <w:r>
        <w:rPr>
          <w:rFonts w:ascii="Times New Roman" w:hAnsi="Times New Roman" w:cs="Times New Roman"/>
          <w:color w:val="1D1B11"/>
          <w:sz w:val="24"/>
          <w:szCs w:val="24"/>
        </w:rPr>
        <w:t>onnaires as well as telephone interviews to obtain more information. This type of data was preferred since it was collected by the researcher specifically for the objectives of this study.</w:t>
      </w:r>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The advantages of primary data sources are that they provide recent</w:t>
      </w:r>
      <w:r>
        <w:rPr>
          <w:rFonts w:ascii="Times New Roman" w:hAnsi="Times New Roman" w:cs="Times New Roman"/>
          <w:color w:val="1D1B11"/>
          <w:sz w:val="24"/>
          <w:szCs w:val="24"/>
        </w:rPr>
        <w:t xml:space="preserve"> and relevant data which is up to date and also provides better accuracy of data as compared to secondary data sources. In addition performing your own research allows the researcher to address and resolve issues specific the subject of research. However, </w:t>
      </w:r>
      <w:r>
        <w:rPr>
          <w:rFonts w:ascii="Times New Roman" w:hAnsi="Times New Roman" w:cs="Times New Roman"/>
          <w:color w:val="1D1B11"/>
          <w:sz w:val="24"/>
          <w:szCs w:val="24"/>
        </w:rPr>
        <w:t>it is expensive for the researcher to gather primary data as matched to online or archives information. The researcher experienced touring cost for the purpose of distributing questionnaires and contact interviews in order to obtain reliable information.</w:t>
      </w:r>
    </w:p>
    <w:p w:rsidR="003D6C05" w:rsidRDefault="003358C5">
      <w:pPr>
        <w:pStyle w:val="Heading1"/>
        <w:spacing w:line="360" w:lineRule="auto"/>
        <w:jc w:val="both"/>
        <w:rPr>
          <w:rFonts w:ascii="Times New Roman" w:hAnsi="Times New Roman" w:cs="Times New Roman"/>
          <w:b/>
          <w:color w:val="auto"/>
          <w:sz w:val="24"/>
          <w:szCs w:val="24"/>
        </w:rPr>
      </w:pPr>
      <w:bookmarkStart w:id="154" w:name="_Toc132904187"/>
      <w:bookmarkStart w:id="155" w:name="_Toc136261020"/>
      <w:bookmarkStart w:id="156" w:name="_Toc138007801"/>
      <w:r>
        <w:rPr>
          <w:rFonts w:ascii="Times New Roman" w:hAnsi="Times New Roman" w:cs="Times New Roman"/>
          <w:b/>
          <w:color w:val="auto"/>
          <w:sz w:val="24"/>
          <w:szCs w:val="24"/>
        </w:rPr>
        <w:t>3</w:t>
      </w:r>
      <w:r>
        <w:rPr>
          <w:rFonts w:ascii="Times New Roman" w:hAnsi="Times New Roman" w:cs="Times New Roman"/>
          <w:b/>
          <w:color w:val="auto"/>
          <w:sz w:val="24"/>
          <w:szCs w:val="24"/>
        </w:rPr>
        <w:t>.3 Targeted population</w:t>
      </w:r>
      <w:bookmarkEnd w:id="154"/>
      <w:bookmarkEnd w:id="155"/>
      <w:bookmarkEnd w:id="156"/>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Population is the group of components that some interface can be made and there will be unit or elements that the researcher is interested in (Nutbrown 2012).Population comprises of two groups which are universal and targeted populat</w:t>
      </w:r>
      <w:r>
        <w:rPr>
          <w:rFonts w:ascii="Times New Roman" w:hAnsi="Times New Roman" w:cs="Times New Roman"/>
          <w:color w:val="1D1B11"/>
          <w:sz w:val="24"/>
          <w:szCs w:val="24"/>
        </w:rPr>
        <w:t>ion.</w:t>
      </w:r>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Whitefield (2017) describe a target population as a whole team of objects or people where the researcher aims to get research findings.</w:t>
      </w:r>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This study was conducted in Harare province at the Auditor General's Office in Zimbabwe. </w:t>
      </w:r>
      <w:r>
        <w:rPr>
          <w:rFonts w:ascii="Times New Roman" w:hAnsi="Times New Roman" w:cs="Times New Roman"/>
          <w:color w:val="1D1B11"/>
          <w:sz w:val="24"/>
          <w:szCs w:val="24"/>
        </w:rPr>
        <w:t>target group for this study consist all of the staff at Zimbabwe's Office of the Auditor General (OAG).The workplace has 381 workers of which 324 were Auditors, while the final 57 employees were support workers. Only 15 of the auditors were performance aud</w:t>
      </w:r>
      <w:r>
        <w:rPr>
          <w:rFonts w:ascii="Times New Roman" w:hAnsi="Times New Roman" w:cs="Times New Roman"/>
          <w:color w:val="1D1B11"/>
          <w:sz w:val="24"/>
          <w:szCs w:val="24"/>
        </w:rPr>
        <w:t>itors out of the number of staff members, and there are 16 leadership members. 114were financial auditors.</w:t>
      </w:r>
    </w:p>
    <w:p w:rsidR="003D6C05" w:rsidRDefault="003358C5">
      <w:pPr>
        <w:pStyle w:val="Heading1"/>
        <w:spacing w:line="360" w:lineRule="auto"/>
        <w:jc w:val="both"/>
        <w:rPr>
          <w:rFonts w:ascii="Times New Roman" w:hAnsi="Times New Roman" w:cs="Times New Roman"/>
          <w:color w:val="auto"/>
          <w:sz w:val="24"/>
          <w:szCs w:val="24"/>
        </w:rPr>
      </w:pPr>
      <w:bookmarkStart w:id="157" w:name="_Toc136261021"/>
      <w:bookmarkStart w:id="158" w:name="_Toc138007802"/>
      <w:r>
        <w:rPr>
          <w:rFonts w:ascii="Times New Roman" w:hAnsi="Times New Roman" w:cs="Times New Roman"/>
          <w:b/>
          <w:color w:val="auto"/>
          <w:sz w:val="24"/>
          <w:szCs w:val="24"/>
        </w:rPr>
        <w:t>3.4 Sample size</w:t>
      </w:r>
      <w:bookmarkEnd w:id="157"/>
      <w:bookmarkEnd w:id="158"/>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The amount of selected items from the populace must effectively represent the whole population without bias.</w:t>
      </w:r>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selected a sample of respondents as it was not possible to conduct all Auditors due to time constraints. A total of sixty eight Auditors were selected from the whole targeted population of the study. This gives a sample size of thirty three </w:t>
      </w:r>
      <w:r>
        <w:rPr>
          <w:rFonts w:ascii="Times New Roman" w:hAnsi="Times New Roman" w:cs="Times New Roman"/>
          <w:sz w:val="24"/>
          <w:szCs w:val="24"/>
        </w:rPr>
        <w:t xml:space="preserve">percent (33%) which effectively represent the whole population. </w:t>
      </w:r>
    </w:p>
    <w:p w:rsidR="003D6C05" w:rsidRDefault="003358C5">
      <w:pPr>
        <w:pStyle w:val="Caption"/>
        <w:spacing w:line="360" w:lineRule="auto"/>
        <w:jc w:val="both"/>
        <w:rPr>
          <w:rFonts w:ascii="Times New Roman" w:hAnsi="Times New Roman" w:cs="Times New Roman"/>
          <w:b/>
          <w:i w:val="0"/>
          <w:color w:val="auto"/>
          <w:sz w:val="24"/>
          <w:szCs w:val="24"/>
        </w:rPr>
      </w:pPr>
      <w:bookmarkStart w:id="159" w:name="_Toc136323362"/>
      <w:bookmarkStart w:id="160" w:name="_Toc136875679"/>
      <w:bookmarkStart w:id="161" w:name="_Toc137463216"/>
      <w:bookmarkStart w:id="162" w:name="_Toc137656849"/>
      <w:r>
        <w:rPr>
          <w:rFonts w:ascii="Times New Roman" w:hAnsi="Times New Roman" w:cs="Times New Roman"/>
          <w:b/>
          <w:i w:val="0"/>
          <w:color w:val="auto"/>
          <w:sz w:val="24"/>
          <w:szCs w:val="24"/>
        </w:rPr>
        <w:t>Table 3.</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Table \* ARABIC </w:instrText>
      </w:r>
      <w:r>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Target population and sample</w:t>
      </w:r>
      <w:bookmarkEnd w:id="159"/>
      <w:bookmarkEnd w:id="160"/>
      <w:bookmarkEnd w:id="161"/>
      <w:bookmarkEnd w:id="162"/>
    </w:p>
    <w:tbl>
      <w:tblPr>
        <w:tblStyle w:val="TableGrid"/>
        <w:tblW w:w="0" w:type="auto"/>
        <w:tblLook w:val="04A0" w:firstRow="1" w:lastRow="0" w:firstColumn="1" w:lastColumn="0" w:noHBand="0" w:noVBand="1"/>
      </w:tblPr>
      <w:tblGrid>
        <w:gridCol w:w="2254"/>
        <w:gridCol w:w="2254"/>
        <w:gridCol w:w="2254"/>
      </w:tblGrid>
      <w:tr w:rsidR="003D6C05">
        <w:trPr>
          <w:trHeight w:val="728"/>
        </w:trPr>
        <w:tc>
          <w:tcPr>
            <w:tcW w:w="2254" w:type="dxa"/>
          </w:tcPr>
          <w:p w:rsidR="003D6C05" w:rsidRDefault="003D6C05">
            <w:pPr>
              <w:tabs>
                <w:tab w:val="left" w:pos="2628"/>
              </w:tabs>
              <w:spacing w:line="360" w:lineRule="auto"/>
              <w:jc w:val="both"/>
              <w:rPr>
                <w:rFonts w:ascii="Times New Roman" w:hAnsi="Times New Roman" w:cs="Times New Roman"/>
                <w:color w:val="1D1B11"/>
                <w:sz w:val="24"/>
                <w:szCs w:val="24"/>
              </w:rPr>
            </w:pPr>
          </w:p>
        </w:tc>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Population</w:t>
            </w:r>
          </w:p>
        </w:tc>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Sample size</w:t>
            </w:r>
          </w:p>
        </w:tc>
      </w:tr>
      <w:tr w:rsidR="003D6C05">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Value for money audit</w:t>
            </w:r>
          </w:p>
        </w:tc>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15</w:t>
            </w:r>
          </w:p>
        </w:tc>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15</w:t>
            </w:r>
          </w:p>
        </w:tc>
      </w:tr>
      <w:tr w:rsidR="003D6C05">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Appropriation audit</w:t>
            </w:r>
          </w:p>
        </w:tc>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114</w:t>
            </w:r>
          </w:p>
        </w:tc>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35</w:t>
            </w:r>
          </w:p>
        </w:tc>
      </w:tr>
      <w:tr w:rsidR="003D6C05">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Parastatal audit</w:t>
            </w:r>
          </w:p>
        </w:tc>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47</w:t>
            </w:r>
          </w:p>
        </w:tc>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11</w:t>
            </w:r>
          </w:p>
        </w:tc>
      </w:tr>
      <w:tr w:rsidR="003D6C05">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Local Authority audit</w:t>
            </w:r>
          </w:p>
        </w:tc>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33</w:t>
            </w:r>
          </w:p>
        </w:tc>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7</w:t>
            </w:r>
          </w:p>
        </w:tc>
      </w:tr>
      <w:tr w:rsidR="003D6C05">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Total</w:t>
            </w:r>
          </w:p>
        </w:tc>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209</w:t>
            </w:r>
          </w:p>
        </w:tc>
        <w:tc>
          <w:tcPr>
            <w:tcW w:w="2254"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68</w:t>
            </w:r>
          </w:p>
        </w:tc>
      </w:tr>
    </w:tbl>
    <w:p w:rsidR="003D6C05" w:rsidRDefault="003358C5">
      <w:pPr>
        <w:tabs>
          <w:tab w:val="left" w:pos="2628"/>
        </w:tabs>
        <w:spacing w:line="360" w:lineRule="auto"/>
        <w:jc w:val="both"/>
        <w:rPr>
          <w:rFonts w:ascii="Times New Roman" w:hAnsi="Times New Roman" w:cs="Times New Roman"/>
          <w:i/>
          <w:color w:val="1D1B11"/>
          <w:sz w:val="24"/>
          <w:szCs w:val="24"/>
        </w:rPr>
      </w:pPr>
      <w:r>
        <w:rPr>
          <w:rFonts w:ascii="Times New Roman" w:hAnsi="Times New Roman" w:cs="Times New Roman"/>
          <w:i/>
          <w:color w:val="1D1B11"/>
          <w:sz w:val="24"/>
          <w:szCs w:val="24"/>
        </w:rPr>
        <w:t>Source: Primary data</w:t>
      </w:r>
    </w:p>
    <w:p w:rsidR="003D6C05" w:rsidRDefault="003358C5">
      <w:pPr>
        <w:pStyle w:val="Heading1"/>
        <w:tabs>
          <w:tab w:val="left" w:pos="6266"/>
        </w:tabs>
        <w:spacing w:line="360" w:lineRule="auto"/>
        <w:jc w:val="both"/>
        <w:rPr>
          <w:rFonts w:ascii="Times New Roman" w:hAnsi="Times New Roman" w:cs="Times New Roman"/>
          <w:b/>
          <w:color w:val="auto"/>
          <w:sz w:val="24"/>
          <w:szCs w:val="24"/>
        </w:rPr>
      </w:pPr>
      <w:bookmarkStart w:id="163" w:name="_Toc132904188"/>
      <w:bookmarkStart w:id="164" w:name="_Toc136261022"/>
      <w:bookmarkStart w:id="165" w:name="_Toc138007803"/>
      <w:r>
        <w:rPr>
          <w:rFonts w:ascii="Times New Roman" w:hAnsi="Times New Roman" w:cs="Times New Roman"/>
          <w:b/>
          <w:color w:val="auto"/>
          <w:sz w:val="24"/>
          <w:szCs w:val="24"/>
        </w:rPr>
        <w:t>3.5 Sampling Technique</w:t>
      </w:r>
      <w:bookmarkEnd w:id="163"/>
      <w:bookmarkEnd w:id="164"/>
      <w:bookmarkEnd w:id="165"/>
      <w:r>
        <w:rPr>
          <w:rFonts w:ascii="Times New Roman" w:hAnsi="Times New Roman" w:cs="Times New Roman"/>
          <w:b/>
          <w:color w:val="auto"/>
          <w:sz w:val="24"/>
          <w:szCs w:val="24"/>
        </w:rPr>
        <w:tab/>
      </w:r>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Sampling is a technique engaged by the researcher inorder to technically pick a small group of selected objects and individuals from a targeted population (</w:t>
      </w:r>
      <w:r>
        <w:rPr>
          <w:rFonts w:ascii="Times New Roman" w:hAnsi="Times New Roman" w:cs="Times New Roman"/>
          <w:color w:val="222222"/>
          <w:sz w:val="24"/>
          <w:szCs w:val="20"/>
          <w:shd w:val="clear" w:color="auto" w:fill="FFFFFF"/>
        </w:rPr>
        <w:t>Costa, 2018</w:t>
      </w:r>
      <w:r>
        <w:rPr>
          <w:rFonts w:ascii="Times New Roman" w:hAnsi="Times New Roman" w:cs="Times New Roman"/>
          <w:color w:val="1D1B11"/>
          <w:sz w:val="24"/>
          <w:szCs w:val="24"/>
        </w:rPr>
        <w:t>)</w:t>
      </w:r>
      <w:hyperlink r:id="rId12" w:history="1"/>
      <w:r>
        <w:rPr>
          <w:rFonts w:ascii="Times New Roman" w:hAnsi="Times New Roman" w:cs="Times New Roman"/>
          <w:color w:val="1D1B11"/>
          <w:sz w:val="24"/>
          <w:szCs w:val="24"/>
        </w:rPr>
        <w:t>. The purposeful, non-probability sampling approach was chosen by the researcher. According to Andrade (2021) Purposive sampling which is well-known as judgemental, subjective as well as selective sampling method is pre</w:t>
      </w:r>
      <w:r>
        <w:rPr>
          <w:rFonts w:ascii="Times New Roman" w:hAnsi="Times New Roman" w:cs="Times New Roman"/>
          <w:color w:val="1D1B11"/>
          <w:sz w:val="24"/>
          <w:szCs w:val="24"/>
        </w:rPr>
        <w:t>ferred since it involves the individual’s capacity to deliver a certain type of unique facts which is required by the researcher. The researcher purposively select performance auditors and employees of the Office of the Auditor General's management (OAG) b</w:t>
      </w:r>
      <w:r>
        <w:rPr>
          <w:rFonts w:ascii="Times New Roman" w:hAnsi="Times New Roman" w:cs="Times New Roman"/>
          <w:color w:val="1D1B11"/>
          <w:sz w:val="24"/>
          <w:szCs w:val="24"/>
        </w:rPr>
        <w:t>ecause they are experts in the field of performance auditing. Purposive sampling assists the researcher to come up with significant perceptive which helps the investigator to obtain an in-depth awareness of the problem. Purposive sampling provides the rese</w:t>
      </w:r>
      <w:r>
        <w:rPr>
          <w:rFonts w:ascii="Times New Roman" w:hAnsi="Times New Roman" w:cs="Times New Roman"/>
          <w:color w:val="1D1B11"/>
          <w:sz w:val="24"/>
          <w:szCs w:val="24"/>
        </w:rPr>
        <w:t>archer with an explanation to construct a simplified model which is studied. It also provide a widespread collection of non-probability selection method for the researcher to draft conclusion, for instance a serious event sample might be used to examine wh</w:t>
      </w:r>
      <w:r>
        <w:rPr>
          <w:rFonts w:ascii="Times New Roman" w:hAnsi="Times New Roman" w:cs="Times New Roman"/>
          <w:color w:val="1D1B11"/>
          <w:sz w:val="24"/>
          <w:szCs w:val="24"/>
        </w:rPr>
        <w:t xml:space="preserve">ether the existence requires further investigations. On the other hand, it can be bias to the researcher, since purposive sample has been designed as well as constructed using judgemental technique. </w:t>
      </w:r>
      <w:bookmarkStart w:id="166" w:name="_Toc132904189"/>
    </w:p>
    <w:p w:rsidR="003D6C05" w:rsidRDefault="003358C5">
      <w:pPr>
        <w:pStyle w:val="Heading1"/>
        <w:spacing w:line="360" w:lineRule="auto"/>
        <w:jc w:val="both"/>
        <w:rPr>
          <w:rFonts w:ascii="Times New Roman" w:hAnsi="Times New Roman" w:cs="Times New Roman"/>
          <w:b/>
          <w:color w:val="auto"/>
          <w:sz w:val="24"/>
          <w:szCs w:val="24"/>
        </w:rPr>
      </w:pPr>
      <w:bookmarkStart w:id="167" w:name="_Toc136261023"/>
      <w:bookmarkStart w:id="168" w:name="_Toc138007804"/>
      <w:r>
        <w:rPr>
          <w:rFonts w:ascii="Times New Roman" w:hAnsi="Times New Roman" w:cs="Times New Roman"/>
          <w:b/>
          <w:color w:val="auto"/>
          <w:sz w:val="24"/>
          <w:szCs w:val="24"/>
        </w:rPr>
        <w:t>3.6 Research Instrument</w:t>
      </w:r>
      <w:bookmarkEnd w:id="166"/>
      <w:bookmarkEnd w:id="167"/>
      <w:bookmarkEnd w:id="168"/>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A research tool is a device used</w:t>
      </w:r>
      <w:r>
        <w:rPr>
          <w:rFonts w:ascii="Times New Roman" w:hAnsi="Times New Roman" w:cs="Times New Roman"/>
          <w:color w:val="1D1B11"/>
          <w:sz w:val="24"/>
          <w:szCs w:val="24"/>
        </w:rPr>
        <w:t xml:space="preserve"> to analyse, measure and collect data which related to the researcher’s area of study (</w:t>
      </w:r>
      <w:r>
        <w:rPr>
          <w:rFonts w:ascii="Times New Roman" w:hAnsi="Times New Roman" w:cs="Times New Roman"/>
          <w:color w:val="222222"/>
          <w:sz w:val="24"/>
          <w:szCs w:val="20"/>
          <w:shd w:val="clear" w:color="auto" w:fill="FFFFFF"/>
        </w:rPr>
        <w:t>Hagan, 2014</w:t>
      </w:r>
      <w:r>
        <w:rPr>
          <w:rFonts w:ascii="Times New Roman" w:hAnsi="Times New Roman" w:cs="Times New Roman"/>
          <w:color w:val="1D1B11"/>
          <w:sz w:val="24"/>
          <w:szCs w:val="24"/>
        </w:rPr>
        <w:t>). They involves observation, interview reading and questionnaires. Olsson et al. (2020) explains that the instrument is a method of applying various ways and</w:t>
      </w:r>
      <w:r>
        <w:rPr>
          <w:rFonts w:ascii="Times New Roman" w:hAnsi="Times New Roman" w:cs="Times New Roman"/>
          <w:color w:val="1D1B11"/>
          <w:sz w:val="24"/>
          <w:szCs w:val="24"/>
        </w:rPr>
        <w:t xml:space="preserve"> means of data gathering strategies or data sources. This encourage correctness of results and also boost both validity and reliability for the conclusions. The researcher used two instruments namely five-point likert scale questionnaire and interviews</w:t>
      </w:r>
    </w:p>
    <w:p w:rsidR="003D6C05" w:rsidRDefault="003358C5">
      <w:pPr>
        <w:pStyle w:val="Heading1"/>
        <w:spacing w:line="360" w:lineRule="auto"/>
        <w:jc w:val="both"/>
        <w:rPr>
          <w:rFonts w:ascii="Times New Roman" w:hAnsi="Times New Roman" w:cs="Times New Roman"/>
          <w:b/>
          <w:color w:val="auto"/>
          <w:sz w:val="24"/>
          <w:szCs w:val="24"/>
        </w:rPr>
      </w:pPr>
      <w:bookmarkStart w:id="169" w:name="_Toc132904190"/>
      <w:bookmarkStart w:id="170" w:name="_Toc136261024"/>
      <w:bookmarkStart w:id="171" w:name="_Toc138007805"/>
      <w:r>
        <w:rPr>
          <w:rFonts w:ascii="Times New Roman" w:hAnsi="Times New Roman" w:cs="Times New Roman"/>
          <w:b/>
          <w:color w:val="auto"/>
          <w:sz w:val="24"/>
          <w:szCs w:val="24"/>
        </w:rPr>
        <w:t>3.6.1Questionnaires</w:t>
      </w:r>
      <w:bookmarkEnd w:id="169"/>
      <w:bookmarkEnd w:id="170"/>
      <w:bookmarkEnd w:id="171"/>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This is a list of queries asked to performance auditors and designed to extract specific information. (Mcleod et al, 2023) explains a survey as a group of questions which are in the form of writing. This type of instrument can be answer</w:t>
      </w:r>
      <w:r>
        <w:rPr>
          <w:rFonts w:ascii="Times New Roman" w:hAnsi="Times New Roman" w:cs="Times New Roman"/>
          <w:color w:val="1D1B11"/>
          <w:sz w:val="24"/>
          <w:szCs w:val="24"/>
        </w:rPr>
        <w:t>ed in the absence of the researcher. There are three types of questionnaires which are closed questions, multiple questions and open ended questions (Wilkinson and Birmingham 2003).</w:t>
      </w:r>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The researcher employed a inquiries with a closed-ended rating scale of fi</w:t>
      </w:r>
      <w:r>
        <w:rPr>
          <w:rFonts w:ascii="Times New Roman" w:hAnsi="Times New Roman" w:cs="Times New Roman"/>
          <w:color w:val="1D1B11"/>
          <w:sz w:val="24"/>
          <w:szCs w:val="24"/>
        </w:rPr>
        <w:t>ve. The researcher used a closed questionnaire which are easy to analyse statistically.</w:t>
      </w:r>
      <w:r>
        <w:rPr>
          <w:rFonts w:ascii="Times New Roman" w:hAnsi="Times New Roman" w:cs="Times New Roman"/>
          <w:sz w:val="24"/>
          <w:szCs w:val="24"/>
        </w:rPr>
        <w:t xml:space="preserve"> </w:t>
      </w:r>
      <w:r>
        <w:rPr>
          <w:rFonts w:ascii="Times New Roman" w:hAnsi="Times New Roman" w:cs="Times New Roman"/>
          <w:color w:val="1D1B11"/>
          <w:sz w:val="24"/>
          <w:szCs w:val="24"/>
        </w:rPr>
        <w:t>Respondents must tick one box on the rating scale for this instrument. The respondent is given a range of probable replies to the question, ranging from the viewpoint m</w:t>
      </w:r>
      <w:r>
        <w:rPr>
          <w:rFonts w:ascii="Times New Roman" w:hAnsi="Times New Roman" w:cs="Times New Roman"/>
          <w:color w:val="1D1B11"/>
          <w:sz w:val="24"/>
          <w:szCs w:val="24"/>
        </w:rPr>
        <w:t>easure "completely agree" to a complete opposite value of "completely disagree." Here is a Likert scale in the table.</w:t>
      </w:r>
    </w:p>
    <w:p w:rsidR="003D6C05" w:rsidRDefault="003358C5">
      <w:pPr>
        <w:pStyle w:val="Caption"/>
        <w:spacing w:line="360" w:lineRule="auto"/>
        <w:jc w:val="both"/>
        <w:rPr>
          <w:rFonts w:ascii="Times New Roman" w:hAnsi="Times New Roman" w:cs="Times New Roman"/>
          <w:b/>
          <w:i w:val="0"/>
          <w:color w:val="auto"/>
          <w:sz w:val="24"/>
          <w:szCs w:val="24"/>
        </w:rPr>
      </w:pPr>
      <w:bookmarkStart w:id="172" w:name="_Toc136323363"/>
      <w:bookmarkStart w:id="173" w:name="_Toc136875680"/>
      <w:bookmarkStart w:id="174" w:name="_Toc137463217"/>
      <w:bookmarkStart w:id="175" w:name="_Toc137656850"/>
      <w:r>
        <w:rPr>
          <w:rFonts w:ascii="Times New Roman" w:hAnsi="Times New Roman" w:cs="Times New Roman"/>
          <w:b/>
          <w:i w:val="0"/>
          <w:color w:val="auto"/>
          <w:sz w:val="24"/>
          <w:szCs w:val="24"/>
        </w:rPr>
        <w:t xml:space="preserve">Table 3.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Table \* ARABIC </w:instrText>
      </w:r>
      <w:r>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The Likert Scale</w:t>
      </w:r>
      <w:bookmarkEnd w:id="172"/>
      <w:bookmarkEnd w:id="173"/>
      <w:bookmarkEnd w:id="174"/>
      <w:bookmarkEnd w:id="175"/>
    </w:p>
    <w:tbl>
      <w:tblPr>
        <w:tblStyle w:val="TableGrid"/>
        <w:tblW w:w="0" w:type="auto"/>
        <w:tblLook w:val="04A0" w:firstRow="1" w:lastRow="0" w:firstColumn="1" w:lastColumn="0" w:noHBand="0" w:noVBand="1"/>
      </w:tblPr>
      <w:tblGrid>
        <w:gridCol w:w="1456"/>
        <w:gridCol w:w="1444"/>
        <w:gridCol w:w="1410"/>
        <w:gridCol w:w="1428"/>
        <w:gridCol w:w="1454"/>
        <w:gridCol w:w="1451"/>
      </w:tblGrid>
      <w:tr w:rsidR="003D6C05">
        <w:trPr>
          <w:trHeight w:val="575"/>
        </w:trPr>
        <w:tc>
          <w:tcPr>
            <w:tcW w:w="1502"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Question</w:t>
            </w:r>
          </w:p>
        </w:tc>
        <w:tc>
          <w:tcPr>
            <w:tcW w:w="1502"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Strongly agree</w:t>
            </w:r>
          </w:p>
        </w:tc>
        <w:tc>
          <w:tcPr>
            <w:tcW w:w="1503"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Agree</w:t>
            </w:r>
          </w:p>
        </w:tc>
        <w:tc>
          <w:tcPr>
            <w:tcW w:w="1503"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Unsure</w:t>
            </w:r>
          </w:p>
        </w:tc>
        <w:tc>
          <w:tcPr>
            <w:tcW w:w="1503"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Disagree</w:t>
            </w:r>
          </w:p>
        </w:tc>
        <w:tc>
          <w:tcPr>
            <w:tcW w:w="1503"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Strongly disagree</w:t>
            </w:r>
          </w:p>
        </w:tc>
      </w:tr>
      <w:tr w:rsidR="003D6C05">
        <w:tc>
          <w:tcPr>
            <w:tcW w:w="1502"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Scale</w:t>
            </w:r>
          </w:p>
        </w:tc>
        <w:tc>
          <w:tcPr>
            <w:tcW w:w="1502"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5</w:t>
            </w:r>
          </w:p>
        </w:tc>
        <w:tc>
          <w:tcPr>
            <w:tcW w:w="1503"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4</w:t>
            </w:r>
          </w:p>
        </w:tc>
        <w:tc>
          <w:tcPr>
            <w:tcW w:w="1503"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3</w:t>
            </w:r>
          </w:p>
        </w:tc>
        <w:tc>
          <w:tcPr>
            <w:tcW w:w="1503"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2</w:t>
            </w:r>
          </w:p>
        </w:tc>
        <w:tc>
          <w:tcPr>
            <w:tcW w:w="1503" w:type="dxa"/>
          </w:tcPr>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1</w:t>
            </w:r>
          </w:p>
        </w:tc>
      </w:tr>
    </w:tbl>
    <w:p w:rsidR="003D6C05" w:rsidRDefault="003D6C05">
      <w:pPr>
        <w:tabs>
          <w:tab w:val="left" w:pos="2628"/>
        </w:tabs>
        <w:spacing w:line="360" w:lineRule="auto"/>
        <w:jc w:val="both"/>
        <w:rPr>
          <w:rFonts w:ascii="Times New Roman" w:hAnsi="Times New Roman" w:cs="Times New Roman"/>
          <w:color w:val="1D1B11"/>
          <w:sz w:val="24"/>
          <w:szCs w:val="24"/>
        </w:rPr>
      </w:pPr>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 The researcher choose this type of research instrument as it allowed the collection of data from the whole sample at the same time. Since the research was focusing on performance auditors and management members, a questionnaire made it possible for the re</w:t>
      </w:r>
      <w:r>
        <w:rPr>
          <w:rFonts w:ascii="Times New Roman" w:hAnsi="Times New Roman" w:cs="Times New Roman"/>
          <w:color w:val="1D1B11"/>
          <w:sz w:val="24"/>
          <w:szCs w:val="24"/>
        </w:rPr>
        <w:t>searcher to get required information without delays from the respondents. Questionnaire is cheap to administer. The researcher incur travelling cost to deliver and returning questionnaire.</w:t>
      </w:r>
    </w:p>
    <w:p w:rsidR="003D6C05" w:rsidRDefault="003358C5">
      <w:pPr>
        <w:pStyle w:val="Heading1"/>
        <w:spacing w:line="360" w:lineRule="auto"/>
        <w:jc w:val="both"/>
        <w:rPr>
          <w:rFonts w:ascii="Times New Roman" w:hAnsi="Times New Roman" w:cs="Times New Roman"/>
          <w:b/>
          <w:color w:val="auto"/>
          <w:sz w:val="24"/>
          <w:szCs w:val="24"/>
        </w:rPr>
      </w:pPr>
      <w:bookmarkStart w:id="176" w:name="_Toc132904191"/>
      <w:bookmarkStart w:id="177" w:name="_Toc136261025"/>
      <w:bookmarkStart w:id="178" w:name="_Toc138007806"/>
      <w:r>
        <w:rPr>
          <w:rFonts w:ascii="Times New Roman" w:hAnsi="Times New Roman" w:cs="Times New Roman"/>
          <w:b/>
          <w:color w:val="auto"/>
          <w:sz w:val="24"/>
          <w:szCs w:val="24"/>
        </w:rPr>
        <w:t>3.6.2 Interviews</w:t>
      </w:r>
      <w:bookmarkEnd w:id="176"/>
      <w:bookmarkEnd w:id="177"/>
      <w:bookmarkEnd w:id="178"/>
    </w:p>
    <w:p w:rsidR="003D6C05" w:rsidRDefault="003358C5">
      <w:pPr>
        <w:pStyle w:val="NormalWeb"/>
        <w:spacing w:line="360" w:lineRule="auto"/>
        <w:jc w:val="both"/>
      </w:pPr>
      <w:r>
        <w:rPr>
          <w:color w:val="1D1B11"/>
        </w:rPr>
        <w:t>Interviews are used where other research instrumen</w:t>
      </w:r>
      <w:r>
        <w:rPr>
          <w:color w:val="1D1B11"/>
        </w:rPr>
        <w:t>t appear unsuitable in a certain area of study.</w:t>
      </w:r>
      <w:r>
        <w:t xml:space="preserve"> </w:t>
      </w:r>
      <w:r>
        <w:rPr>
          <w:color w:val="1D1B11"/>
        </w:rPr>
        <w:t>Interviews were used since it felt improper to ask respondents with inadequate reading abilities to fill out questionnaires.</w:t>
      </w:r>
      <w:r>
        <w:t xml:space="preserve"> Interviews require the researcher to obtain facts from respondents one-on-one.</w:t>
      </w:r>
      <w:r>
        <w:rPr>
          <w:color w:val="1D1B11"/>
        </w:rPr>
        <w:t xml:space="preserve"> The </w:t>
      </w:r>
      <w:r>
        <w:rPr>
          <w:color w:val="1D1B11"/>
        </w:rPr>
        <w:t>researcher choose interview because they allowed more concentrated talks and follow-up questions, allowing both the interviewer and interviewee to clarify any misunderstandings. Interviews</w:t>
      </w:r>
      <w:r>
        <w:t xml:space="preserve"> </w:t>
      </w:r>
      <w:r>
        <w:rPr>
          <w:color w:val="1D1B11"/>
        </w:rPr>
        <w:t>can persist for over an hour and can yield massive quantity of data</w:t>
      </w:r>
      <w:r>
        <w:rPr>
          <w:color w:val="1D1B11"/>
        </w:rPr>
        <w:t>. Interviews provide the researcher with a</w:t>
      </w:r>
      <w:r>
        <w:t xml:space="preserve"> </w:t>
      </w:r>
      <w:r>
        <w:rPr>
          <w:color w:val="1D1B11"/>
        </w:rPr>
        <w:t>greater comprehension of the meaning and relevance of what is going on (Wilkinson and Birmingham 2003). The researcher interviews five participants.</w:t>
      </w:r>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The advantages of interviews are that they allow the interviewer</w:t>
      </w:r>
      <w:r>
        <w:rPr>
          <w:rFonts w:ascii="Times New Roman" w:hAnsi="Times New Roman" w:cs="Times New Roman"/>
          <w:color w:val="1D1B11"/>
          <w:sz w:val="24"/>
          <w:szCs w:val="24"/>
        </w:rPr>
        <w:t xml:space="preserve"> to clarify worries and ensures that issues were being accurately known by restating and also rephrasing the questions. This method of data collection is quick, as instant answers are obtained from the questions which were being requested. However, this re</w:t>
      </w:r>
      <w:r>
        <w:rPr>
          <w:rFonts w:ascii="Times New Roman" w:hAnsi="Times New Roman" w:cs="Times New Roman"/>
          <w:color w:val="1D1B11"/>
          <w:sz w:val="24"/>
          <w:szCs w:val="24"/>
        </w:rPr>
        <w:t>search instrument is time consuming whereby it can last for longer than one hour with one respondent.</w:t>
      </w:r>
    </w:p>
    <w:p w:rsidR="003D6C05" w:rsidRDefault="003358C5">
      <w:pPr>
        <w:pStyle w:val="Heading1"/>
        <w:spacing w:line="360" w:lineRule="auto"/>
        <w:jc w:val="both"/>
        <w:rPr>
          <w:rFonts w:ascii="Times New Roman" w:hAnsi="Times New Roman" w:cs="Times New Roman"/>
          <w:b/>
          <w:color w:val="auto"/>
          <w:sz w:val="24"/>
          <w:szCs w:val="24"/>
        </w:rPr>
      </w:pPr>
      <w:bookmarkStart w:id="179" w:name="_Toc132904192"/>
      <w:bookmarkStart w:id="180" w:name="_Toc136261026"/>
      <w:bookmarkStart w:id="181" w:name="_Toc138007807"/>
      <w:r>
        <w:rPr>
          <w:rFonts w:ascii="Times New Roman" w:hAnsi="Times New Roman" w:cs="Times New Roman"/>
          <w:b/>
          <w:color w:val="auto"/>
          <w:sz w:val="24"/>
          <w:szCs w:val="24"/>
        </w:rPr>
        <w:t>3.7 Data Collection Procedure</w:t>
      </w:r>
      <w:bookmarkEnd w:id="179"/>
      <w:bookmarkEnd w:id="180"/>
      <w:bookmarkEnd w:id="181"/>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The researcher visited the office of the auditor-general and made appointments with the selected respondents. </w:t>
      </w:r>
      <w:r>
        <w:rPr>
          <w:rFonts w:ascii="Times New Roman" w:hAnsi="Times New Roman" w:cs="Times New Roman"/>
          <w:color w:val="1D1B11"/>
          <w:sz w:val="24"/>
          <w:szCs w:val="24"/>
        </w:rPr>
        <w:t>The main sources of information for this study were closed ended questionnaires. All management personnel and performance auditors were given the questionnaires to provide adequate or appropriate responses. The researcher collected the questionnaires after</w:t>
      </w:r>
      <w:r>
        <w:rPr>
          <w:rFonts w:ascii="Times New Roman" w:hAnsi="Times New Roman" w:cs="Times New Roman"/>
          <w:color w:val="1D1B11"/>
          <w:sz w:val="24"/>
          <w:szCs w:val="24"/>
        </w:rPr>
        <w:t xml:space="preserve"> one week .</w:t>
      </w:r>
      <w:r>
        <w:rPr>
          <w:rFonts w:ascii="Times New Roman" w:hAnsi="Times New Roman" w:cs="Times New Roman"/>
          <w:sz w:val="24"/>
          <w:szCs w:val="24"/>
        </w:rPr>
        <w:t>The researcher managed to deliver questionnaires by hand to make sure they get to the target audience and explain the purpose of the research study to the performance auditors and management members. The researcher had access to deliver question</w:t>
      </w:r>
      <w:r>
        <w:rPr>
          <w:rFonts w:ascii="Times New Roman" w:hAnsi="Times New Roman" w:cs="Times New Roman"/>
          <w:sz w:val="24"/>
          <w:szCs w:val="24"/>
        </w:rPr>
        <w:t>naires to the desired respondents and describe the purpose of the study. project to the performance auditors and management members.</w:t>
      </w:r>
    </w:p>
    <w:p w:rsidR="003D6C05" w:rsidRDefault="003358C5">
      <w:pPr>
        <w:pStyle w:val="Heading1"/>
        <w:spacing w:line="360" w:lineRule="auto"/>
        <w:jc w:val="both"/>
        <w:rPr>
          <w:rFonts w:ascii="Times New Roman" w:hAnsi="Times New Roman" w:cs="Times New Roman"/>
          <w:b/>
          <w:color w:val="auto"/>
          <w:sz w:val="24"/>
          <w:szCs w:val="24"/>
        </w:rPr>
      </w:pPr>
      <w:bookmarkStart w:id="182" w:name="_Toc132904193"/>
      <w:bookmarkStart w:id="183" w:name="_Toc136261027"/>
      <w:bookmarkStart w:id="184" w:name="_Toc138007808"/>
      <w:r>
        <w:rPr>
          <w:rFonts w:ascii="Times New Roman" w:hAnsi="Times New Roman" w:cs="Times New Roman"/>
          <w:b/>
          <w:color w:val="auto"/>
          <w:sz w:val="24"/>
          <w:szCs w:val="24"/>
        </w:rPr>
        <w:t>3.8 Data Presentation and Analysis</w:t>
      </w:r>
      <w:bookmarkEnd w:id="182"/>
      <w:bookmarkEnd w:id="183"/>
      <w:bookmarkEnd w:id="184"/>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Data were gathered by the researcher using interviews as well as questionnaires. This wo</w:t>
      </w:r>
      <w:r>
        <w:rPr>
          <w:rFonts w:ascii="Times New Roman" w:hAnsi="Times New Roman" w:cs="Times New Roman"/>
          <w:color w:val="1D1B11"/>
          <w:sz w:val="24"/>
          <w:szCs w:val="24"/>
        </w:rPr>
        <w:t>uld be presented in form of tables, diagrams, means, standard deviation and also pie charts. The questionnaire are in the a five-point Likert scale paradigm that conveys respondents' agreement and disagreement by building a five-point scale, with the small</w:t>
      </w:r>
      <w:r>
        <w:rPr>
          <w:rFonts w:ascii="Times New Roman" w:hAnsi="Times New Roman" w:cs="Times New Roman"/>
          <w:color w:val="1D1B11"/>
          <w:sz w:val="24"/>
          <w:szCs w:val="24"/>
        </w:rPr>
        <w:t>est score representing strongly oppose and the greatest score indicating strongly agree (Likert 1932).The data is primarily centr</w:t>
      </w:r>
      <w:bookmarkStart w:id="185" w:name="_Toc132904194"/>
      <w:bookmarkStart w:id="186" w:name="_Toc136261028"/>
      <w:bookmarkStart w:id="187" w:name="_Toc136261030"/>
      <w:r>
        <w:rPr>
          <w:rFonts w:ascii="Times New Roman" w:hAnsi="Times New Roman" w:cs="Times New Roman"/>
          <w:color w:val="1D1B11"/>
          <w:sz w:val="24"/>
          <w:szCs w:val="24"/>
        </w:rPr>
        <w:t>ed on the descriptive analysis.</w:t>
      </w:r>
    </w:p>
    <w:p w:rsidR="003D6C05" w:rsidRDefault="003358C5">
      <w:pPr>
        <w:tabs>
          <w:tab w:val="left" w:pos="2628"/>
        </w:tabs>
        <w:spacing w:line="360" w:lineRule="auto"/>
        <w:jc w:val="both"/>
        <w:rPr>
          <w:rFonts w:ascii="Times New Roman" w:hAnsi="Times New Roman" w:cs="Times New Roman"/>
          <w:color w:val="1D1B11"/>
          <w:sz w:val="24"/>
          <w:szCs w:val="24"/>
        </w:rPr>
      </w:pPr>
      <w:r>
        <w:rPr>
          <w:rFonts w:ascii="Times New Roman" w:hAnsi="Times New Roman" w:cs="Times New Roman"/>
          <w:b/>
          <w:sz w:val="24"/>
          <w:szCs w:val="24"/>
        </w:rPr>
        <w:t>3.9 Validity and Reliability</w:t>
      </w:r>
      <w:bookmarkEnd w:id="185"/>
      <w:bookmarkEnd w:id="186"/>
    </w:p>
    <w:p w:rsidR="003D6C05" w:rsidRDefault="003358C5">
      <w:pPr>
        <w:tabs>
          <w:tab w:val="left" w:pos="2628"/>
        </w:tabs>
        <w:spacing w:before="240"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Middleton (2019) explained validity as a concept used to evaluate </w:t>
      </w:r>
      <w:r>
        <w:rPr>
          <w:rFonts w:ascii="Times New Roman" w:hAnsi="Times New Roman" w:cs="Times New Roman"/>
          <w:color w:val="1D1B11"/>
          <w:sz w:val="24"/>
          <w:szCs w:val="24"/>
        </w:rPr>
        <w:t>the accuracy of a measure. In order to measure validity, the study queries must related to the goals of the subject of research. The researcher developed questionnaires in order to obtain valid data. Sixty three were the chosen respondents and sixty respon</w:t>
      </w:r>
      <w:r>
        <w:rPr>
          <w:rFonts w:ascii="Times New Roman" w:hAnsi="Times New Roman" w:cs="Times New Roman"/>
          <w:color w:val="1D1B11"/>
          <w:sz w:val="24"/>
          <w:szCs w:val="24"/>
        </w:rPr>
        <w:t>ding and returning back the questionnaire. The researcher should get relevant answers to the topic under study from the circulating questionnaire.</w:t>
      </w:r>
    </w:p>
    <w:p w:rsidR="003D6C05" w:rsidRDefault="003358C5">
      <w:pPr>
        <w:tabs>
          <w:tab w:val="left" w:pos="2628"/>
        </w:tabs>
        <w:spacing w:before="240"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A metric's consistency is referred to as its reliability. Consistency is classified into three types: test-re</w:t>
      </w:r>
      <w:r>
        <w:rPr>
          <w:rFonts w:ascii="Times New Roman" w:hAnsi="Times New Roman" w:cs="Times New Roman"/>
          <w:color w:val="1D1B11"/>
          <w:sz w:val="24"/>
          <w:szCs w:val="24"/>
        </w:rPr>
        <w:t>test reliability, internal consistency, and outward consistency. Internal and inter-rater reliability (Online source</w:t>
      </w:r>
      <w:hyperlink r:id="rId13" w:history="1"/>
      <w:r>
        <w:rPr>
          <w:rFonts w:ascii="Times New Roman" w:hAnsi="Times New Roman" w:cs="Times New Roman"/>
          <w:color w:val="1D1B11"/>
          <w:sz w:val="24"/>
          <w:szCs w:val="24"/>
        </w:rPr>
        <w:t>).The researcher used the test-retest reliability because she assumes that the performance auditor would</w:t>
      </w:r>
      <w:r>
        <w:rPr>
          <w:rFonts w:ascii="Times New Roman" w:hAnsi="Times New Roman" w:cs="Times New Roman"/>
          <w:color w:val="1D1B11"/>
          <w:sz w:val="24"/>
          <w:szCs w:val="24"/>
        </w:rPr>
        <w:t xml:space="preserve"> provide consistent information to the current research but the same information should be the same to those of the previous researches. This means that a good measure of information collected previously should produce roughly the same percentage in curren</w:t>
      </w:r>
      <w:r>
        <w:rPr>
          <w:rFonts w:ascii="Times New Roman" w:hAnsi="Times New Roman" w:cs="Times New Roman"/>
          <w:color w:val="1D1B11"/>
          <w:sz w:val="24"/>
          <w:szCs w:val="24"/>
        </w:rPr>
        <w:t>t research. Reliability refers to accuracy, dependability and consistency of the tool. To ensure the validity and reliability of the research tool, the researcher should prepare questions that covers the research objectives.</w:t>
      </w: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358C5">
      <w:pPr>
        <w:pStyle w:val="Heading1"/>
        <w:spacing w:line="360" w:lineRule="auto"/>
        <w:jc w:val="both"/>
        <w:rPr>
          <w:rFonts w:ascii="Times New Roman" w:hAnsi="Times New Roman" w:cs="Times New Roman"/>
          <w:b/>
          <w:color w:val="auto"/>
          <w:sz w:val="24"/>
          <w:szCs w:val="24"/>
        </w:rPr>
      </w:pPr>
      <w:bookmarkStart w:id="188" w:name="_Toc132904195"/>
      <w:bookmarkStart w:id="189" w:name="_Toc136261029"/>
      <w:bookmarkStart w:id="190" w:name="_Toc138007809"/>
      <w:r>
        <w:rPr>
          <w:rFonts w:ascii="Times New Roman" w:hAnsi="Times New Roman" w:cs="Times New Roman"/>
          <w:b/>
          <w:color w:val="auto"/>
          <w:sz w:val="24"/>
          <w:szCs w:val="24"/>
        </w:rPr>
        <w:t>3.10 Chapter Summary</w:t>
      </w:r>
      <w:bookmarkEnd w:id="188"/>
      <w:bookmarkEnd w:id="189"/>
      <w:bookmarkEnd w:id="190"/>
    </w:p>
    <w:p w:rsidR="003D6C05" w:rsidRDefault="003358C5">
      <w:pPr>
        <w:tabs>
          <w:tab w:val="left" w:pos="2628"/>
        </w:tabs>
        <w:spacing w:before="240" w:line="360" w:lineRule="auto"/>
        <w:jc w:val="both"/>
        <w:rPr>
          <w:rFonts w:ascii="Times New Roman" w:hAnsi="Times New Roman" w:cs="Times New Roman"/>
          <w:color w:val="1D1B11"/>
          <w:sz w:val="24"/>
          <w:szCs w:val="24"/>
        </w:rPr>
      </w:pPr>
      <w:r>
        <w:rPr>
          <w:rFonts w:ascii="Times New Roman" w:hAnsi="Times New Roman" w:cs="Times New Roman"/>
          <w:color w:val="1D1B11"/>
          <w:sz w:val="24"/>
          <w:szCs w:val="24"/>
        </w:rPr>
        <w:t>The resea</w:t>
      </w:r>
      <w:r>
        <w:rPr>
          <w:rFonts w:ascii="Times New Roman" w:hAnsi="Times New Roman" w:cs="Times New Roman"/>
          <w:color w:val="1D1B11"/>
          <w:sz w:val="24"/>
          <w:szCs w:val="24"/>
        </w:rPr>
        <w:t>rcher conducted her investigation into the factors affecting the performance audit practice using a case study methodology. The research methodology had a significant impact on the results. Surveys were the primary data collection tool, and they were compl</w:t>
      </w:r>
      <w:r>
        <w:rPr>
          <w:rFonts w:ascii="Times New Roman" w:hAnsi="Times New Roman" w:cs="Times New Roman"/>
          <w:color w:val="1D1B11"/>
          <w:sz w:val="24"/>
          <w:szCs w:val="24"/>
        </w:rPr>
        <w:t>emented by information from survey and interview data. In this chapter, the data sources and study tools were highlighted. The study's methods and procedures, target group, sampling strategy and research design were all mentioned. The objective of the foll</w:t>
      </w:r>
      <w:r>
        <w:rPr>
          <w:rFonts w:ascii="Times New Roman" w:hAnsi="Times New Roman" w:cs="Times New Roman"/>
          <w:color w:val="1D1B11"/>
          <w:sz w:val="24"/>
          <w:szCs w:val="24"/>
        </w:rPr>
        <w:t>owing section is to show and analyse the statistics findings that were discovered using these research techniques.</w:t>
      </w: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D6C05">
      <w:pPr>
        <w:tabs>
          <w:tab w:val="left" w:pos="2628"/>
        </w:tabs>
        <w:spacing w:before="240" w:line="360" w:lineRule="auto"/>
        <w:jc w:val="both"/>
        <w:rPr>
          <w:rFonts w:ascii="Times New Roman" w:hAnsi="Times New Roman" w:cs="Times New Roman"/>
          <w:color w:val="1D1B11"/>
          <w:sz w:val="24"/>
          <w:szCs w:val="24"/>
        </w:rPr>
      </w:pPr>
    </w:p>
    <w:p w:rsidR="003D6C05" w:rsidRDefault="003358C5">
      <w:pPr>
        <w:pStyle w:val="Heading1"/>
        <w:jc w:val="center"/>
        <w:rPr>
          <w:rFonts w:ascii="Times New Roman" w:hAnsi="Times New Roman" w:cs="Times New Roman"/>
          <w:b/>
          <w:sz w:val="24"/>
        </w:rPr>
      </w:pPr>
      <w:bookmarkStart w:id="191" w:name="_Toc138007810"/>
      <w:r>
        <w:rPr>
          <w:rFonts w:ascii="Times New Roman" w:hAnsi="Times New Roman" w:cs="Times New Roman"/>
          <w:b/>
          <w:color w:val="auto"/>
          <w:sz w:val="24"/>
        </w:rPr>
        <w:t>CHAPTER IV</w:t>
      </w:r>
      <w:bookmarkEnd w:id="187"/>
      <w:bookmarkEnd w:id="191"/>
    </w:p>
    <w:p w:rsidR="003D6C05" w:rsidRDefault="003D6C05">
      <w:pPr>
        <w:jc w:val="center"/>
      </w:pPr>
    </w:p>
    <w:p w:rsidR="003D6C05" w:rsidRDefault="003D6C05">
      <w:pPr>
        <w:jc w:val="center"/>
      </w:pPr>
    </w:p>
    <w:p w:rsidR="003D6C05" w:rsidRDefault="003358C5">
      <w:pPr>
        <w:pStyle w:val="Heading1"/>
        <w:jc w:val="center"/>
        <w:rPr>
          <w:rFonts w:ascii="Times New Roman" w:hAnsi="Times New Roman" w:cs="Times New Roman"/>
          <w:b/>
          <w:color w:val="auto"/>
          <w:sz w:val="24"/>
          <w:szCs w:val="24"/>
        </w:rPr>
      </w:pPr>
      <w:bookmarkStart w:id="192" w:name="_Toc138007811"/>
      <w:r>
        <w:rPr>
          <w:rFonts w:ascii="Times New Roman" w:hAnsi="Times New Roman" w:cs="Times New Roman"/>
          <w:b/>
          <w:color w:val="auto"/>
          <w:sz w:val="24"/>
          <w:szCs w:val="24"/>
        </w:rPr>
        <w:t>DATA PRESENTATION, ANALYSIS AND DISCUSSION</w:t>
      </w:r>
      <w:bookmarkEnd w:id="192"/>
    </w:p>
    <w:p w:rsidR="003D6C05" w:rsidRDefault="003D6C05">
      <w:pPr>
        <w:jc w:val="center"/>
      </w:pPr>
    </w:p>
    <w:p w:rsidR="003D6C05" w:rsidRDefault="003D6C05"/>
    <w:p w:rsidR="003D6C05" w:rsidRDefault="003D6C05"/>
    <w:p w:rsidR="003D6C05" w:rsidRDefault="003358C5">
      <w:pPr>
        <w:pStyle w:val="Heading1"/>
        <w:spacing w:line="360" w:lineRule="auto"/>
        <w:jc w:val="both"/>
        <w:rPr>
          <w:rFonts w:ascii="Times New Roman" w:hAnsi="Times New Roman" w:cs="Times New Roman"/>
          <w:b/>
          <w:color w:val="auto"/>
          <w:sz w:val="24"/>
          <w:szCs w:val="24"/>
        </w:rPr>
      </w:pPr>
      <w:bookmarkStart w:id="193" w:name="_Toc136261032"/>
      <w:bookmarkStart w:id="194" w:name="_Toc138007812"/>
      <w:r>
        <w:rPr>
          <w:rFonts w:ascii="Times New Roman" w:hAnsi="Times New Roman" w:cs="Times New Roman"/>
          <w:b/>
          <w:color w:val="auto"/>
          <w:sz w:val="24"/>
          <w:szCs w:val="24"/>
        </w:rPr>
        <w:t>4.0 Introduction</w:t>
      </w:r>
      <w:bookmarkEnd w:id="193"/>
      <w:bookmarkEnd w:id="194"/>
      <w:r>
        <w:rPr>
          <w:rFonts w:ascii="Times New Roman" w:hAnsi="Times New Roman" w:cs="Times New Roman"/>
          <w:b/>
          <w:color w:val="auto"/>
          <w:sz w:val="24"/>
          <w:szCs w:val="24"/>
        </w:rPr>
        <w:t xml:space="preserve"> </w:t>
      </w:r>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primary goal of this research, as stated </w:t>
      </w:r>
      <w:r>
        <w:rPr>
          <w:rFonts w:ascii="Times New Roman" w:hAnsi="Times New Roman" w:cs="Times New Roman"/>
          <w:sz w:val="24"/>
          <w:szCs w:val="24"/>
        </w:rPr>
        <w:t>in the previous chapter, was to evaluate the variables influencing performance audit exercise: a case study of the Zimbabwean Auditor-General. Thus, it gives the investigation and debates of the study discoveries acquired from the respondents in this chapt</w:t>
      </w:r>
      <w:r>
        <w:rPr>
          <w:rFonts w:ascii="Times New Roman" w:hAnsi="Times New Roman" w:cs="Times New Roman"/>
          <w:sz w:val="24"/>
          <w:szCs w:val="24"/>
        </w:rPr>
        <w:t xml:space="preserve">er. Tables, graphs and pie charts have been used to illustrate the analytical results from the questionnaire. The study findings were analysed by means of SPSS (version 20), therefore </w:t>
      </w:r>
      <w:bookmarkStart w:id="195" w:name="_Toc136261033"/>
      <w:r>
        <w:rPr>
          <w:rFonts w:ascii="Times New Roman" w:hAnsi="Times New Roman" w:cs="Times New Roman"/>
          <w:sz w:val="24"/>
          <w:szCs w:val="24"/>
        </w:rPr>
        <w:t>descriptive statistics were employed to analyse questionnaire data.</w:t>
      </w:r>
    </w:p>
    <w:p w:rsidR="003D6C05" w:rsidRDefault="003358C5">
      <w:pPr>
        <w:spacing w:line="360" w:lineRule="auto"/>
        <w:jc w:val="both"/>
        <w:rPr>
          <w:rFonts w:ascii="Times New Roman" w:hAnsi="Times New Roman" w:cs="Times New Roman"/>
          <w:sz w:val="24"/>
          <w:szCs w:val="24"/>
          <w:u w:val="single" w:color="FFFFFF"/>
        </w:rPr>
      </w:pPr>
      <w:r>
        <w:rPr>
          <w:rFonts w:ascii="Times New Roman" w:hAnsi="Times New Roman" w:cs="Times New Roman"/>
          <w:b/>
          <w:sz w:val="24"/>
          <w:szCs w:val="24"/>
          <w:u w:val="single" w:color="FFFFFF"/>
        </w:rPr>
        <w:t xml:space="preserve">4.1 </w:t>
      </w:r>
      <w:r>
        <w:rPr>
          <w:rFonts w:ascii="Times New Roman" w:hAnsi="Times New Roman" w:cs="Times New Roman"/>
          <w:b/>
          <w:sz w:val="24"/>
          <w:szCs w:val="24"/>
          <w:u w:val="single" w:color="FFFFFF"/>
        </w:rPr>
        <w:t>Response rate Analysis</w:t>
      </w:r>
      <w:bookmarkEnd w:id="195"/>
    </w:p>
    <w:p w:rsidR="003D6C05" w:rsidRDefault="003358C5">
      <w:pPr>
        <w:pStyle w:val="Caption"/>
        <w:spacing w:line="360" w:lineRule="auto"/>
        <w:jc w:val="both"/>
        <w:rPr>
          <w:rFonts w:ascii="Times New Roman" w:hAnsi="Times New Roman" w:cs="Times New Roman"/>
          <w:b/>
          <w:i w:val="0"/>
          <w:color w:val="auto"/>
          <w:sz w:val="24"/>
          <w:szCs w:val="24"/>
          <w:u w:val="single" w:color="FFFFFF"/>
        </w:rPr>
      </w:pPr>
      <w:bookmarkStart w:id="196" w:name="_Toc136323364"/>
      <w:bookmarkStart w:id="197" w:name="_Toc136875681"/>
      <w:bookmarkStart w:id="198" w:name="_Toc137463218"/>
      <w:bookmarkStart w:id="199" w:name="_Toc137656851"/>
      <w:r>
        <w:rPr>
          <w:rFonts w:ascii="Times New Roman" w:hAnsi="Times New Roman" w:cs="Times New Roman"/>
          <w:b/>
          <w:i w:val="0"/>
          <w:color w:val="auto"/>
          <w:sz w:val="24"/>
          <w:szCs w:val="24"/>
          <w:u w:val="single" w:color="FFFFFF"/>
        </w:rPr>
        <w:t xml:space="preserve">Table </w:t>
      </w:r>
      <w:r>
        <w:rPr>
          <w:rFonts w:ascii="Times New Roman" w:hAnsi="Times New Roman" w:cs="Times New Roman"/>
          <w:b/>
          <w:i w:val="0"/>
          <w:color w:val="auto"/>
          <w:sz w:val="24"/>
          <w:szCs w:val="24"/>
          <w:u w:val="single" w:color="FFFFFF"/>
        </w:rPr>
        <w:fldChar w:fldCharType="begin"/>
      </w:r>
      <w:r>
        <w:rPr>
          <w:rFonts w:ascii="Times New Roman" w:hAnsi="Times New Roman" w:cs="Times New Roman"/>
          <w:b/>
          <w:i w:val="0"/>
          <w:color w:val="auto"/>
          <w:sz w:val="24"/>
          <w:szCs w:val="24"/>
          <w:u w:val="single" w:color="FFFFFF"/>
        </w:rPr>
        <w:instrText xml:space="preserve"> SEQ Table \* ARABIC </w:instrText>
      </w:r>
      <w:r>
        <w:rPr>
          <w:rFonts w:ascii="Times New Roman" w:hAnsi="Times New Roman" w:cs="Times New Roman"/>
          <w:b/>
          <w:i w:val="0"/>
          <w:color w:val="auto"/>
          <w:sz w:val="24"/>
          <w:szCs w:val="24"/>
          <w:u w:val="single" w:color="FFFFFF"/>
        </w:rPr>
        <w:fldChar w:fldCharType="separate"/>
      </w:r>
      <w:r>
        <w:rPr>
          <w:rFonts w:ascii="Times New Roman" w:hAnsi="Times New Roman" w:cs="Times New Roman"/>
          <w:b/>
          <w:i w:val="0"/>
          <w:noProof/>
          <w:color w:val="auto"/>
          <w:sz w:val="24"/>
          <w:szCs w:val="24"/>
          <w:u w:val="single" w:color="FFFFFF"/>
        </w:rPr>
        <w:t>3</w:t>
      </w:r>
      <w:r>
        <w:rPr>
          <w:rFonts w:ascii="Times New Roman" w:hAnsi="Times New Roman" w:cs="Times New Roman"/>
          <w:b/>
          <w:i w:val="0"/>
          <w:color w:val="auto"/>
          <w:sz w:val="24"/>
          <w:szCs w:val="24"/>
          <w:u w:val="single" w:color="FFFFFF"/>
        </w:rPr>
        <w:fldChar w:fldCharType="end"/>
      </w:r>
      <w:r>
        <w:rPr>
          <w:rFonts w:ascii="Times New Roman" w:hAnsi="Times New Roman" w:cs="Times New Roman"/>
          <w:b/>
          <w:i w:val="0"/>
          <w:color w:val="auto"/>
          <w:sz w:val="24"/>
          <w:szCs w:val="24"/>
          <w:u w:val="single" w:color="FFFFFF"/>
        </w:rPr>
        <w:t>: Response rate of respondents</w:t>
      </w:r>
      <w:bookmarkEnd w:id="196"/>
      <w:bookmarkEnd w:id="197"/>
      <w:bookmarkEnd w:id="198"/>
      <w:bookmarkEnd w:id="199"/>
    </w:p>
    <w:tbl>
      <w:tblPr>
        <w:tblStyle w:val="TableGrid"/>
        <w:tblW w:w="0" w:type="auto"/>
        <w:tblLook w:val="04A0" w:firstRow="1" w:lastRow="0" w:firstColumn="1" w:lastColumn="0" w:noHBand="0" w:noVBand="1"/>
      </w:tblPr>
      <w:tblGrid>
        <w:gridCol w:w="2157"/>
        <w:gridCol w:w="2157"/>
        <w:gridCol w:w="2158"/>
        <w:gridCol w:w="2158"/>
      </w:tblGrid>
      <w:tr w:rsidR="003D6C05">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Respondents</w:t>
            </w:r>
          </w:p>
        </w:tc>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Distributed Questionnaires</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Returned Questionnaires</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Response rate (%)</w:t>
            </w:r>
          </w:p>
        </w:tc>
      </w:tr>
      <w:tr w:rsidR="003D6C05">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Audit Director</w:t>
            </w:r>
          </w:p>
        </w:tc>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5</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5</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100%</w:t>
            </w:r>
          </w:p>
        </w:tc>
      </w:tr>
      <w:tr w:rsidR="003D6C05">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Audit Manager</w:t>
            </w:r>
          </w:p>
        </w:tc>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19</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19</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100%</w:t>
            </w:r>
          </w:p>
        </w:tc>
      </w:tr>
      <w:tr w:rsidR="003D6C05">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Senior Auditor</w:t>
            </w:r>
          </w:p>
        </w:tc>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18</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17</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94.4%</w:t>
            </w:r>
          </w:p>
        </w:tc>
      </w:tr>
      <w:tr w:rsidR="003D6C05">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 xml:space="preserve">Junior </w:t>
            </w:r>
            <w:r>
              <w:rPr>
                <w:rFonts w:ascii="Times New Roman" w:hAnsi="Times New Roman" w:cs="Times New Roman"/>
                <w:sz w:val="24"/>
                <w:szCs w:val="24"/>
                <w:u w:val="single" w:color="FFFFFF"/>
              </w:rPr>
              <w:t>Auditor</w:t>
            </w:r>
          </w:p>
        </w:tc>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11</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11</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100%</w:t>
            </w:r>
          </w:p>
        </w:tc>
      </w:tr>
      <w:tr w:rsidR="003D6C05">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Management Member</w:t>
            </w:r>
          </w:p>
        </w:tc>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10</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8</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80%</w:t>
            </w:r>
          </w:p>
        </w:tc>
      </w:tr>
      <w:tr w:rsidR="003D6C05">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Total</w:t>
            </w:r>
          </w:p>
        </w:tc>
        <w:tc>
          <w:tcPr>
            <w:tcW w:w="2157"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63</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60</w:t>
            </w:r>
          </w:p>
        </w:tc>
        <w:tc>
          <w:tcPr>
            <w:tcW w:w="2158" w:type="dxa"/>
          </w:tcPr>
          <w:p w:rsidR="003D6C05" w:rsidRDefault="003358C5">
            <w:pPr>
              <w:tabs>
                <w:tab w:val="left" w:pos="3758"/>
              </w:tabs>
              <w:spacing w:line="360" w:lineRule="auto"/>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95.23%</w:t>
            </w:r>
          </w:p>
        </w:tc>
      </w:tr>
    </w:tbl>
    <w:p w:rsidR="003D6C05" w:rsidRDefault="003358C5">
      <w:pPr>
        <w:tabs>
          <w:tab w:val="left" w:pos="3758"/>
        </w:tabs>
        <w:spacing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Performance auditors and management members who work for the office of the Auditor-General who were given questionnaire, which are shown in table 3 above. Among the OA</w:t>
      </w:r>
      <w:r>
        <w:rPr>
          <w:rFonts w:ascii="Times New Roman" w:hAnsi="Times New Roman" w:cs="Times New Roman"/>
          <w:sz w:val="24"/>
          <w:szCs w:val="24"/>
        </w:rPr>
        <w:t>G team, sixty three (63) individuals have been purposefully chosen from the targeted community. Employees were given 63 surveys and 60 of them have received and answered responses. This leads to a total response rate of 95.23% of the respondents that corre</w:t>
      </w:r>
      <w:r>
        <w:rPr>
          <w:rFonts w:ascii="Times New Roman" w:hAnsi="Times New Roman" w:cs="Times New Roman"/>
          <w:sz w:val="24"/>
          <w:szCs w:val="24"/>
        </w:rPr>
        <w:t xml:space="preserve">ctly filled out the survey. Three (3) or 4.77% of the employees chose not to answer the survey. </w:t>
      </w:r>
    </w:p>
    <w:p w:rsidR="003D6C05" w:rsidRDefault="003358C5">
      <w:pPr>
        <w:pStyle w:val="Heading1"/>
        <w:spacing w:line="360" w:lineRule="auto"/>
        <w:jc w:val="both"/>
        <w:rPr>
          <w:rFonts w:ascii="Times New Roman" w:hAnsi="Times New Roman" w:cs="Times New Roman"/>
          <w:b/>
          <w:color w:val="000000"/>
          <w:sz w:val="24"/>
          <w:szCs w:val="24"/>
        </w:rPr>
      </w:pPr>
      <w:bookmarkStart w:id="200" w:name="_Toc136261034"/>
      <w:bookmarkStart w:id="201" w:name="_Toc138007813"/>
      <w:r>
        <w:rPr>
          <w:rFonts w:ascii="Times New Roman" w:hAnsi="Times New Roman" w:cs="Times New Roman"/>
          <w:b/>
          <w:color w:val="000000"/>
          <w:sz w:val="24"/>
          <w:szCs w:val="24"/>
        </w:rPr>
        <w:t>4.2 Demographic information</w:t>
      </w:r>
      <w:bookmarkEnd w:id="200"/>
      <w:bookmarkEnd w:id="201"/>
    </w:p>
    <w:p w:rsidR="003D6C05" w:rsidRDefault="003358C5">
      <w:pPr>
        <w:pStyle w:val="Heading1"/>
        <w:spacing w:line="360" w:lineRule="auto"/>
        <w:jc w:val="both"/>
        <w:rPr>
          <w:rFonts w:ascii="Times New Roman" w:hAnsi="Times New Roman" w:cs="Times New Roman"/>
          <w:b/>
          <w:color w:val="000000"/>
          <w:sz w:val="24"/>
          <w:szCs w:val="24"/>
        </w:rPr>
      </w:pPr>
      <w:bookmarkStart w:id="202" w:name="_Toc136261035"/>
      <w:bookmarkStart w:id="203" w:name="_Toc138007814"/>
      <w:r>
        <w:rPr>
          <w:rFonts w:ascii="Times New Roman" w:hAnsi="Times New Roman" w:cs="Times New Roman"/>
          <w:b/>
          <w:color w:val="000000"/>
          <w:sz w:val="24"/>
          <w:szCs w:val="24"/>
        </w:rPr>
        <w:t>4.2.1 Gender of respondents</w:t>
      </w:r>
      <w:bookmarkEnd w:id="202"/>
      <w:bookmarkEnd w:id="203"/>
    </w:p>
    <w:p w:rsidR="003D6C05" w:rsidRDefault="003358C5">
      <w:pPr>
        <w:pStyle w:val="Caption"/>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249271" cy="3488055"/>
            <wp:effectExtent l="0" t="0" r="0" b="0"/>
            <wp:docPr id="10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srcRect/>
                    <a:stretch/>
                  </pic:blipFill>
                  <pic:spPr>
                    <a:xfrm>
                      <a:off x="0" y="0"/>
                      <a:ext cx="4249271" cy="3488055"/>
                    </a:xfrm>
                    <a:prstGeom prst="rect">
                      <a:avLst/>
                    </a:prstGeom>
                  </pic:spPr>
                </pic:pic>
              </a:graphicData>
            </a:graphic>
          </wp:inline>
        </w:drawing>
      </w:r>
    </w:p>
    <w:p w:rsidR="003D6C05" w:rsidRDefault="003358C5">
      <w:pPr>
        <w:tabs>
          <w:tab w:val="left" w:pos="3758"/>
        </w:tabs>
        <w:spacing w:line="360" w:lineRule="auto"/>
        <w:jc w:val="both"/>
        <w:rPr>
          <w:rFonts w:ascii="Times New Roman" w:hAnsi="Times New Roman" w:cs="Times New Roman"/>
          <w:b/>
          <w:sz w:val="28"/>
          <w:szCs w:val="24"/>
        </w:rPr>
      </w:pPr>
      <w:bookmarkStart w:id="204" w:name="_Toc137656553"/>
      <w:r>
        <w:rPr>
          <w:rFonts w:ascii="Times New Roman" w:hAnsi="Times New Roman" w:cs="Times New Roman"/>
          <w:b/>
          <w:sz w:val="24"/>
        </w:rPr>
        <w:t xml:space="preserve">Figure </w:t>
      </w:r>
      <w:r>
        <w:rPr>
          <w:rFonts w:ascii="Times New Roman" w:hAnsi="Times New Roman" w:cs="Times New Roman"/>
          <w:b/>
          <w:sz w:val="24"/>
        </w:rPr>
        <w:fldChar w:fldCharType="begin"/>
      </w:r>
      <w:r>
        <w:rPr>
          <w:rFonts w:ascii="Times New Roman" w:hAnsi="Times New Roman" w:cs="Times New Roman"/>
          <w:b/>
          <w:sz w:val="24"/>
        </w:rPr>
        <w:instrText xml:space="preserve"> SEQ Figure \* ARABIC </w:instrText>
      </w:r>
      <w:r>
        <w:rPr>
          <w:rFonts w:ascii="Times New Roman" w:hAnsi="Times New Roman" w:cs="Times New Roman"/>
          <w:b/>
          <w:sz w:val="24"/>
        </w:rPr>
        <w:fldChar w:fldCharType="separate"/>
      </w:r>
      <w:r>
        <w:rPr>
          <w:rFonts w:ascii="Times New Roman" w:hAnsi="Times New Roman" w:cs="Times New Roman"/>
          <w:b/>
          <w:noProof/>
          <w:sz w:val="24"/>
        </w:rPr>
        <w:t>2</w:t>
      </w:r>
      <w:r>
        <w:rPr>
          <w:rFonts w:ascii="Times New Roman" w:hAnsi="Times New Roman" w:cs="Times New Roman"/>
          <w:b/>
          <w:sz w:val="24"/>
        </w:rPr>
        <w:fldChar w:fldCharType="end"/>
      </w:r>
      <w:r>
        <w:rPr>
          <w:rFonts w:ascii="Times New Roman" w:hAnsi="Times New Roman" w:cs="Times New Roman"/>
          <w:b/>
          <w:sz w:val="24"/>
        </w:rPr>
        <w:t>: Gender of Respondents</w:t>
      </w:r>
      <w:bookmarkEnd w:id="204"/>
    </w:p>
    <w:p w:rsidR="003D6C05" w:rsidRDefault="003358C5">
      <w:pPr>
        <w:tabs>
          <w:tab w:val="left" w:pos="3758"/>
        </w:tabs>
        <w:spacing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table </w:t>
      </w:r>
      <w:r>
        <w:rPr>
          <w:rFonts w:ascii="Times New Roman" w:hAnsi="Times New Roman" w:cs="Times New Roman"/>
          <w:sz w:val="24"/>
          <w:szCs w:val="24"/>
        </w:rPr>
        <w:t>4, the total male population participants is 37, while the number of female participants is 23. The graph below is given as a percentage. Male respondents make up 61.7% of the total, while female respondents make up 38.3%, therefore there are more males th</w:t>
      </w:r>
      <w:r>
        <w:rPr>
          <w:rFonts w:ascii="Times New Roman" w:hAnsi="Times New Roman" w:cs="Times New Roman"/>
          <w:sz w:val="24"/>
          <w:szCs w:val="24"/>
        </w:rPr>
        <w:t>an female respondents at the Office of the Auditor General.</w:t>
      </w:r>
    </w:p>
    <w:p w:rsidR="003D6C05" w:rsidRDefault="003D6C05">
      <w:pPr>
        <w:tabs>
          <w:tab w:val="left" w:pos="3758"/>
        </w:tabs>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358C5">
      <w:pPr>
        <w:pStyle w:val="Heading1"/>
        <w:tabs>
          <w:tab w:val="left" w:pos="2979"/>
        </w:tabs>
        <w:spacing w:line="360" w:lineRule="auto"/>
        <w:jc w:val="both"/>
        <w:rPr>
          <w:rFonts w:ascii="Times New Roman" w:hAnsi="Times New Roman" w:cs="Times New Roman"/>
          <w:b/>
          <w:sz w:val="24"/>
          <w:szCs w:val="24"/>
        </w:rPr>
      </w:pPr>
      <w:bookmarkStart w:id="205" w:name="_Toc136261036"/>
      <w:bookmarkStart w:id="206" w:name="_Toc138007815"/>
      <w:r>
        <w:rPr>
          <w:rFonts w:ascii="Times New Roman" w:hAnsi="Times New Roman" w:cs="Times New Roman"/>
          <w:b/>
          <w:color w:val="000000"/>
          <w:sz w:val="24"/>
          <w:szCs w:val="24"/>
        </w:rPr>
        <w:t>4.2.2 Age of respondents</w:t>
      </w:r>
      <w:bookmarkEnd w:id="205"/>
      <w:bookmarkEnd w:id="206"/>
      <w:r>
        <w:rPr>
          <w:rFonts w:ascii="Times New Roman" w:hAnsi="Times New Roman" w:cs="Times New Roman"/>
          <w:b/>
          <w:color w:val="000000"/>
          <w:sz w:val="24"/>
          <w:szCs w:val="24"/>
        </w:rPr>
        <w:tab/>
      </w:r>
    </w:p>
    <w:p w:rsidR="003D6C05" w:rsidRDefault="003358C5">
      <w:pPr>
        <w:pStyle w:val="NormalWeb"/>
        <w:spacing w:line="360" w:lineRule="auto"/>
        <w:jc w:val="both"/>
      </w:pPr>
      <w:r>
        <w:t>The respondents' ages range was required by the researcher. The researcher categorized respondent’s age into four age groups ranging from 25-60 years. 21.7 % of respond</w:t>
      </w:r>
      <w:r>
        <w:t>ers are in the age range of 25 to 30, and 40% are in the age range of 31 to 40. 30% of respondents are in the age range of 41 to 50, while the remaining 8.3% are between the ages of 51 to 60. This means that the respondents' potential productive age is sti</w:t>
      </w:r>
      <w:r>
        <w:t>ll alive, and they are willing to act when incentives exist.</w:t>
      </w:r>
    </w:p>
    <w:p w:rsidR="003D6C05" w:rsidRDefault="003358C5">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3578225" cy="2564765"/>
            <wp:effectExtent l="0" t="0" r="3175" b="6985"/>
            <wp:docPr id="103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15" cstate="print"/>
                    <a:srcRect/>
                    <a:stretch/>
                  </pic:blipFill>
                  <pic:spPr>
                    <a:xfrm>
                      <a:off x="0" y="0"/>
                      <a:ext cx="3578225" cy="2564765"/>
                    </a:xfrm>
                    <a:prstGeom prst="rect">
                      <a:avLst/>
                    </a:prstGeom>
                    <a:ln>
                      <a:noFill/>
                    </a:ln>
                  </pic:spPr>
                </pic:pic>
              </a:graphicData>
            </a:graphic>
          </wp:inline>
        </w:drawing>
      </w:r>
    </w:p>
    <w:p w:rsidR="003D6C05" w:rsidRDefault="003358C5">
      <w:pPr>
        <w:pStyle w:val="Caption"/>
        <w:spacing w:line="360" w:lineRule="auto"/>
        <w:jc w:val="both"/>
        <w:rPr>
          <w:rFonts w:ascii="Times New Roman" w:hAnsi="Times New Roman" w:cs="Times New Roman"/>
          <w:b/>
          <w:i w:val="0"/>
          <w:color w:val="000000"/>
          <w:sz w:val="24"/>
          <w:szCs w:val="24"/>
        </w:rPr>
      </w:pPr>
      <w:bookmarkStart w:id="207" w:name="_Toc136323257"/>
      <w:bookmarkStart w:id="208" w:name="_Toc137463261"/>
      <w:bookmarkStart w:id="209" w:name="_Toc137656554"/>
      <w:r>
        <w:rPr>
          <w:rFonts w:ascii="Times New Roman" w:hAnsi="Times New Roman" w:cs="Times New Roman"/>
          <w:b/>
          <w:i w:val="0"/>
          <w:color w:val="000000"/>
          <w:sz w:val="24"/>
          <w:szCs w:val="24"/>
        </w:rPr>
        <w:t xml:space="preserve">Figure </w:t>
      </w:r>
      <w:r>
        <w:rPr>
          <w:rFonts w:ascii="Times New Roman" w:hAnsi="Times New Roman" w:cs="Times New Roman"/>
          <w:b/>
          <w:i w:val="0"/>
          <w:color w:val="000000"/>
          <w:sz w:val="24"/>
          <w:szCs w:val="24"/>
        </w:rPr>
        <w:fldChar w:fldCharType="begin"/>
      </w:r>
      <w:r>
        <w:rPr>
          <w:rFonts w:ascii="Times New Roman" w:hAnsi="Times New Roman" w:cs="Times New Roman"/>
          <w:b/>
          <w:i w:val="0"/>
          <w:color w:val="000000"/>
          <w:sz w:val="24"/>
          <w:szCs w:val="24"/>
        </w:rPr>
        <w:instrText xml:space="preserve"> SEQ Figure \* ARABIC </w:instrText>
      </w:r>
      <w:r>
        <w:rPr>
          <w:rFonts w:ascii="Times New Roman" w:hAnsi="Times New Roman" w:cs="Times New Roman"/>
          <w:b/>
          <w:i w:val="0"/>
          <w:color w:val="000000"/>
          <w:sz w:val="24"/>
          <w:szCs w:val="24"/>
        </w:rPr>
        <w:fldChar w:fldCharType="separate"/>
      </w:r>
      <w:r>
        <w:rPr>
          <w:rFonts w:ascii="Times New Roman" w:hAnsi="Times New Roman" w:cs="Times New Roman"/>
          <w:b/>
          <w:i w:val="0"/>
          <w:noProof/>
          <w:color w:val="000000"/>
          <w:sz w:val="24"/>
          <w:szCs w:val="24"/>
        </w:rPr>
        <w:t>3</w:t>
      </w:r>
      <w:r>
        <w:rPr>
          <w:rFonts w:ascii="Times New Roman" w:hAnsi="Times New Roman" w:cs="Times New Roman"/>
          <w:b/>
          <w:i w:val="0"/>
          <w:color w:val="000000"/>
          <w:sz w:val="24"/>
          <w:szCs w:val="24"/>
        </w:rPr>
        <w:fldChar w:fldCharType="end"/>
      </w:r>
      <w:r>
        <w:rPr>
          <w:rFonts w:ascii="Times New Roman" w:hAnsi="Times New Roman" w:cs="Times New Roman"/>
          <w:b/>
          <w:i w:val="0"/>
          <w:color w:val="000000"/>
          <w:sz w:val="24"/>
          <w:szCs w:val="24"/>
        </w:rPr>
        <w:t>: Age of respondents</w:t>
      </w:r>
      <w:bookmarkEnd w:id="207"/>
      <w:bookmarkEnd w:id="208"/>
      <w:bookmarkEnd w:id="209"/>
    </w:p>
    <w:p w:rsidR="003D6C05" w:rsidRDefault="003358C5">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rsidR="003D6C05" w:rsidRDefault="003358C5">
      <w:pPr>
        <w:pStyle w:val="Heading1"/>
        <w:spacing w:line="360" w:lineRule="auto"/>
        <w:jc w:val="both"/>
        <w:rPr>
          <w:rFonts w:ascii="Times New Roman" w:hAnsi="Times New Roman" w:cs="Times New Roman"/>
          <w:b/>
          <w:color w:val="000000"/>
          <w:sz w:val="24"/>
          <w:szCs w:val="24"/>
        </w:rPr>
      </w:pPr>
      <w:bookmarkStart w:id="210" w:name="_Toc136261037"/>
      <w:bookmarkStart w:id="211" w:name="_Toc138007816"/>
      <w:r>
        <w:rPr>
          <w:rFonts w:ascii="Times New Roman" w:hAnsi="Times New Roman" w:cs="Times New Roman"/>
          <w:b/>
          <w:color w:val="000000"/>
          <w:sz w:val="24"/>
          <w:szCs w:val="24"/>
        </w:rPr>
        <w:t>4.2.3 Educational Background of the Respondents</w:t>
      </w:r>
      <w:bookmarkEnd w:id="210"/>
      <w:bookmarkEnd w:id="211"/>
    </w:p>
    <w:p w:rsidR="003D6C05" w:rsidRDefault="003358C5">
      <w:pPr>
        <w:pStyle w:val="Caption"/>
        <w:rPr>
          <w:rFonts w:ascii="Times New Roman" w:hAnsi="Times New Roman" w:cs="Times New Roman"/>
          <w:b/>
          <w:i w:val="0"/>
          <w:color w:val="auto"/>
          <w:sz w:val="36"/>
          <w:szCs w:val="24"/>
        </w:rPr>
      </w:pPr>
      <w:bookmarkStart w:id="212" w:name="_Toc137656852"/>
      <w:r>
        <w:rPr>
          <w:rFonts w:ascii="Times New Roman" w:hAnsi="Times New Roman" w:cs="Times New Roman"/>
          <w:b/>
          <w:i w:val="0"/>
          <w:color w:val="auto"/>
          <w:sz w:val="24"/>
        </w:rPr>
        <w:t xml:space="preserve">Table </w:t>
      </w:r>
      <w:r>
        <w:rPr>
          <w:rFonts w:ascii="Times New Roman" w:hAnsi="Times New Roman" w:cs="Times New Roman"/>
          <w:b/>
          <w:i w:val="0"/>
          <w:color w:val="auto"/>
          <w:sz w:val="24"/>
        </w:rPr>
        <w:fldChar w:fldCharType="begin"/>
      </w:r>
      <w:r>
        <w:rPr>
          <w:rFonts w:ascii="Times New Roman" w:hAnsi="Times New Roman" w:cs="Times New Roman"/>
          <w:b/>
          <w:i w:val="0"/>
          <w:color w:val="auto"/>
          <w:sz w:val="24"/>
        </w:rPr>
        <w:instrText xml:space="preserve"> SEQ Table \* ARABIC </w:instrText>
      </w:r>
      <w:r>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4</w:t>
      </w:r>
      <w:r>
        <w:rPr>
          <w:rFonts w:ascii="Times New Roman" w:hAnsi="Times New Roman" w:cs="Times New Roman"/>
          <w:b/>
          <w:i w:val="0"/>
          <w:color w:val="auto"/>
          <w:sz w:val="24"/>
        </w:rPr>
        <w:fldChar w:fldCharType="end"/>
      </w:r>
      <w:r>
        <w:rPr>
          <w:rFonts w:ascii="Times New Roman" w:hAnsi="Times New Roman" w:cs="Times New Roman"/>
          <w:b/>
          <w:i w:val="0"/>
          <w:color w:val="auto"/>
          <w:sz w:val="24"/>
        </w:rPr>
        <w:t xml:space="preserve">: Educational Background of the </w:t>
      </w:r>
      <w:r>
        <w:rPr>
          <w:rFonts w:ascii="Times New Roman" w:hAnsi="Times New Roman" w:cs="Times New Roman"/>
          <w:b/>
          <w:i w:val="0"/>
          <w:color w:val="auto"/>
          <w:sz w:val="24"/>
        </w:rPr>
        <w:t>Respondents</w:t>
      </w:r>
      <w:bookmarkEnd w:id="212"/>
    </w:p>
    <w:tbl>
      <w:tblPr>
        <w:tblStyle w:val="TableGrid"/>
        <w:tblW w:w="0" w:type="auto"/>
        <w:tblLook w:val="04A0" w:firstRow="1" w:lastRow="0" w:firstColumn="1" w:lastColumn="0" w:noHBand="0" w:noVBand="1"/>
      </w:tblPr>
      <w:tblGrid>
        <w:gridCol w:w="2876"/>
        <w:gridCol w:w="2877"/>
        <w:gridCol w:w="2877"/>
      </w:tblGrid>
      <w:tr w:rsidR="003D6C05">
        <w:tc>
          <w:tcPr>
            <w:tcW w:w="2876" w:type="dxa"/>
          </w:tcPr>
          <w:p w:rsidR="003D6C05" w:rsidRDefault="003D6C05">
            <w:pPr>
              <w:tabs>
                <w:tab w:val="left" w:pos="3758"/>
              </w:tabs>
              <w:spacing w:line="360" w:lineRule="auto"/>
              <w:jc w:val="both"/>
              <w:rPr>
                <w:rFonts w:ascii="Times New Roman" w:hAnsi="Times New Roman" w:cs="Times New Roman"/>
                <w:sz w:val="24"/>
                <w:szCs w:val="24"/>
              </w:rPr>
            </w:pPr>
          </w:p>
        </w:tc>
        <w:tc>
          <w:tcPr>
            <w:tcW w:w="2877"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Number of respondents</w:t>
            </w:r>
          </w:p>
        </w:tc>
        <w:tc>
          <w:tcPr>
            <w:tcW w:w="2877"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Percentage  of respondents</w:t>
            </w:r>
          </w:p>
        </w:tc>
      </w:tr>
      <w:tr w:rsidR="003D6C05">
        <w:tc>
          <w:tcPr>
            <w:tcW w:w="2876"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Bachelor’s degree</w:t>
            </w:r>
          </w:p>
        </w:tc>
        <w:tc>
          <w:tcPr>
            <w:tcW w:w="2877"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877"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43.3%</w:t>
            </w:r>
          </w:p>
        </w:tc>
      </w:tr>
      <w:tr w:rsidR="003D6C05">
        <w:tc>
          <w:tcPr>
            <w:tcW w:w="2876"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Master’s degree</w:t>
            </w:r>
          </w:p>
        </w:tc>
        <w:tc>
          <w:tcPr>
            <w:tcW w:w="2877"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877"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3D6C05">
        <w:tc>
          <w:tcPr>
            <w:tcW w:w="2876"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Above Master’s degree</w:t>
            </w:r>
          </w:p>
        </w:tc>
        <w:tc>
          <w:tcPr>
            <w:tcW w:w="2877"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877"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16.7%</w:t>
            </w:r>
          </w:p>
        </w:tc>
      </w:tr>
      <w:tr w:rsidR="003D6C05">
        <w:tc>
          <w:tcPr>
            <w:tcW w:w="2876"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877"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2877" w:type="dxa"/>
          </w:tcPr>
          <w:p w:rsidR="003D6C05" w:rsidRDefault="003358C5">
            <w:pPr>
              <w:tabs>
                <w:tab w:val="left" w:pos="3758"/>
              </w:tabs>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3D6C05" w:rsidRDefault="003D6C05">
      <w:pPr>
        <w:tabs>
          <w:tab w:val="left" w:pos="3758"/>
        </w:tabs>
        <w:spacing w:line="360" w:lineRule="auto"/>
        <w:jc w:val="both"/>
        <w:rPr>
          <w:rFonts w:ascii="Times New Roman" w:hAnsi="Times New Roman" w:cs="Times New Roman"/>
          <w:sz w:val="24"/>
          <w:szCs w:val="24"/>
        </w:rPr>
      </w:pPr>
    </w:p>
    <w:p w:rsidR="003D6C05" w:rsidRDefault="003358C5">
      <w:pPr>
        <w:tabs>
          <w:tab w:val="left" w:pos="3758"/>
        </w:tabs>
        <w:spacing w:line="36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There are no responses with a diploma level of education in table 4.3 above. A bachelor's </w:t>
      </w:r>
      <w:r>
        <w:rPr>
          <w:rFonts w:ascii="Times New Roman" w:eastAsia="SimSun" w:hAnsi="Times New Roman" w:cs="Times New Roman"/>
          <w:sz w:val="24"/>
          <w:szCs w:val="24"/>
          <w:lang w:val="en-US" w:eastAsia="zh-CN"/>
        </w:rPr>
        <w:t>degree was held by 43.3 % of the respondents. (26 in total), 40% were master's degree holders (24 in total), and 16.7% were above master's degree holders (ten in total).  This suggests that the vast majority of those surveyed which are included in the surv</w:t>
      </w:r>
      <w:r>
        <w:rPr>
          <w:rFonts w:ascii="Times New Roman" w:eastAsia="SimSun" w:hAnsi="Times New Roman" w:cs="Times New Roman"/>
          <w:sz w:val="24"/>
          <w:szCs w:val="24"/>
          <w:lang w:val="en-US" w:eastAsia="zh-CN"/>
        </w:rPr>
        <w:t>ey have degrees from universities, implying that most of the respondents are qualified and also they could offer additional information to their suggested task. On top of that respondents will supply more accurate information for this field of research. It</w:t>
      </w:r>
      <w:r>
        <w:rPr>
          <w:rFonts w:ascii="Times New Roman" w:eastAsia="SimSun" w:hAnsi="Times New Roman" w:cs="Times New Roman"/>
          <w:sz w:val="24"/>
          <w:szCs w:val="24"/>
          <w:lang w:val="en-US" w:eastAsia="zh-CN"/>
        </w:rPr>
        <w:t xml:space="preserve"> allows them to deliver more dependable data for this investigation. According to the analysis, the respondents are educated, and their educational background will be able to assist the researcher in obtaining accurate information.</w:t>
      </w:r>
    </w:p>
    <w:p w:rsidR="003D6C05" w:rsidRDefault="003D6C05">
      <w:pPr>
        <w:spacing w:line="360" w:lineRule="auto"/>
        <w:jc w:val="both"/>
        <w:rPr>
          <w:rFonts w:ascii="Times New Roman" w:hAnsi="Times New Roman" w:cs="Times New Roman"/>
          <w:sz w:val="24"/>
          <w:szCs w:val="24"/>
          <w:lang w:val="en-US"/>
        </w:rPr>
      </w:pPr>
    </w:p>
    <w:p w:rsidR="003D6C05" w:rsidRDefault="003358C5">
      <w:pPr>
        <w:pStyle w:val="Heading1"/>
        <w:spacing w:line="360" w:lineRule="auto"/>
        <w:jc w:val="both"/>
        <w:rPr>
          <w:rFonts w:ascii="Times New Roman" w:hAnsi="Times New Roman" w:cs="Times New Roman"/>
          <w:b/>
          <w:color w:val="000000"/>
          <w:sz w:val="24"/>
          <w:szCs w:val="24"/>
          <w:lang w:val="en-US"/>
        </w:rPr>
      </w:pPr>
      <w:bookmarkStart w:id="213" w:name="_Toc136261038"/>
      <w:bookmarkStart w:id="214" w:name="_Toc138007817"/>
      <w:r>
        <w:rPr>
          <w:rFonts w:ascii="Times New Roman" w:hAnsi="Times New Roman" w:cs="Times New Roman"/>
          <w:b/>
          <w:color w:val="000000"/>
          <w:sz w:val="24"/>
          <w:szCs w:val="24"/>
          <w:lang w:val="en-US"/>
        </w:rPr>
        <w:t xml:space="preserve">4.2.4 Field of the </w:t>
      </w:r>
      <w:r>
        <w:rPr>
          <w:rFonts w:ascii="Times New Roman" w:hAnsi="Times New Roman" w:cs="Times New Roman"/>
          <w:b/>
          <w:color w:val="000000"/>
          <w:sz w:val="24"/>
          <w:szCs w:val="24"/>
          <w:lang w:val="en-US"/>
        </w:rPr>
        <w:t>Study</w:t>
      </w:r>
      <w:bookmarkEnd w:id="213"/>
      <w:bookmarkEnd w:id="214"/>
    </w:p>
    <w:p w:rsidR="003D6C05" w:rsidRDefault="003358C5">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4068231" cy="3119717"/>
            <wp:effectExtent l="0" t="0" r="8890" b="0"/>
            <wp:docPr id="103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4"/>
                    <pic:cNvPicPr/>
                  </pic:nvPicPr>
                  <pic:blipFill>
                    <a:blip r:embed="rId16" cstate="print"/>
                    <a:srcRect/>
                    <a:stretch/>
                  </pic:blipFill>
                  <pic:spPr>
                    <a:xfrm>
                      <a:off x="0" y="0"/>
                      <a:ext cx="4068231" cy="3119717"/>
                    </a:xfrm>
                    <a:prstGeom prst="rect">
                      <a:avLst/>
                    </a:prstGeom>
                  </pic:spPr>
                </pic:pic>
              </a:graphicData>
            </a:graphic>
          </wp:inline>
        </w:drawing>
      </w:r>
    </w:p>
    <w:p w:rsidR="003D6C05" w:rsidRDefault="003358C5">
      <w:pPr>
        <w:pStyle w:val="Caption"/>
        <w:spacing w:line="360" w:lineRule="auto"/>
        <w:jc w:val="both"/>
        <w:rPr>
          <w:rFonts w:ascii="Times New Roman" w:hAnsi="Times New Roman" w:cs="Times New Roman"/>
          <w:b/>
          <w:i w:val="0"/>
          <w:color w:val="000000"/>
          <w:sz w:val="24"/>
          <w:szCs w:val="24"/>
        </w:rPr>
      </w:pPr>
      <w:bookmarkStart w:id="215" w:name="_Toc136323258"/>
      <w:bookmarkStart w:id="216" w:name="_Toc137463262"/>
      <w:bookmarkStart w:id="217" w:name="_Toc137656555"/>
      <w:r>
        <w:rPr>
          <w:rFonts w:ascii="Times New Roman" w:hAnsi="Times New Roman" w:cs="Times New Roman"/>
          <w:b/>
          <w:i w:val="0"/>
          <w:color w:val="000000"/>
          <w:sz w:val="24"/>
          <w:szCs w:val="24"/>
        </w:rPr>
        <w:t xml:space="preserve">Figure </w:t>
      </w:r>
      <w:r>
        <w:rPr>
          <w:rFonts w:ascii="Times New Roman" w:hAnsi="Times New Roman" w:cs="Times New Roman"/>
          <w:b/>
          <w:i w:val="0"/>
          <w:color w:val="000000"/>
          <w:sz w:val="24"/>
          <w:szCs w:val="24"/>
        </w:rPr>
        <w:fldChar w:fldCharType="begin"/>
      </w:r>
      <w:r>
        <w:rPr>
          <w:rFonts w:ascii="Times New Roman" w:hAnsi="Times New Roman" w:cs="Times New Roman"/>
          <w:b/>
          <w:i w:val="0"/>
          <w:color w:val="000000"/>
          <w:sz w:val="24"/>
          <w:szCs w:val="24"/>
        </w:rPr>
        <w:instrText xml:space="preserve"> SEQ Figure \* ARABIC </w:instrText>
      </w:r>
      <w:r>
        <w:rPr>
          <w:rFonts w:ascii="Times New Roman" w:hAnsi="Times New Roman" w:cs="Times New Roman"/>
          <w:b/>
          <w:i w:val="0"/>
          <w:color w:val="000000"/>
          <w:sz w:val="24"/>
          <w:szCs w:val="24"/>
        </w:rPr>
        <w:fldChar w:fldCharType="separate"/>
      </w:r>
      <w:r>
        <w:rPr>
          <w:rFonts w:ascii="Times New Roman" w:hAnsi="Times New Roman" w:cs="Times New Roman"/>
          <w:b/>
          <w:i w:val="0"/>
          <w:noProof/>
          <w:color w:val="000000"/>
          <w:sz w:val="24"/>
          <w:szCs w:val="24"/>
        </w:rPr>
        <w:t>4</w:t>
      </w:r>
      <w:r>
        <w:rPr>
          <w:rFonts w:ascii="Times New Roman" w:hAnsi="Times New Roman" w:cs="Times New Roman"/>
          <w:b/>
          <w:i w:val="0"/>
          <w:color w:val="000000"/>
          <w:sz w:val="24"/>
          <w:szCs w:val="24"/>
        </w:rPr>
        <w:fldChar w:fldCharType="end"/>
      </w:r>
      <w:r>
        <w:rPr>
          <w:rFonts w:ascii="Times New Roman" w:hAnsi="Times New Roman" w:cs="Times New Roman"/>
          <w:b/>
          <w:i w:val="0"/>
          <w:color w:val="000000"/>
          <w:sz w:val="24"/>
          <w:szCs w:val="24"/>
        </w:rPr>
        <w:t>: Field of the Study</w:t>
      </w:r>
      <w:bookmarkEnd w:id="215"/>
      <w:bookmarkEnd w:id="216"/>
      <w:bookmarkEnd w:id="217"/>
    </w:p>
    <w:p w:rsidR="003D6C05" w:rsidRDefault="003358C5">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rsidR="003D6C05" w:rsidRDefault="003358C5">
      <w:pPr>
        <w:pStyle w:val="NormalWeb"/>
        <w:spacing w:line="360" w:lineRule="auto"/>
        <w:jc w:val="both"/>
      </w:pPr>
      <w:r>
        <w:t xml:space="preserve">According to Figure 3, 75% of respondents studied accounting, followed by management staff and finance. This shows the absence of multi-discipline along with a range </w:t>
      </w:r>
      <w:r>
        <w:t>different skills, experience, more over diverse disciplines that are critical to the establishment as well as maintenance   performance audit activities of OAG. Because performance auditing is a multi-disciplined area, it must collaborate with other profes</w:t>
      </w:r>
      <w:r>
        <w:t>sions. Additionally, Performance auditing is a critical job for individuals with the relevant skills.</w:t>
      </w:r>
    </w:p>
    <w:p w:rsidR="003D6C05" w:rsidRDefault="003358C5">
      <w:pPr>
        <w:pStyle w:val="Heading1"/>
        <w:spacing w:line="360" w:lineRule="auto"/>
        <w:jc w:val="both"/>
        <w:rPr>
          <w:rFonts w:ascii="Times New Roman" w:hAnsi="Times New Roman" w:cs="Times New Roman"/>
          <w:b/>
          <w:color w:val="000000"/>
          <w:sz w:val="24"/>
          <w:szCs w:val="24"/>
        </w:rPr>
      </w:pPr>
      <w:bookmarkStart w:id="218" w:name="_Toc136261039"/>
      <w:bookmarkStart w:id="219" w:name="_Toc138007818"/>
      <w:r>
        <w:rPr>
          <w:rFonts w:ascii="Times New Roman" w:hAnsi="Times New Roman" w:cs="Times New Roman"/>
          <w:b/>
          <w:color w:val="000000"/>
          <w:sz w:val="24"/>
          <w:szCs w:val="24"/>
        </w:rPr>
        <w:t>4.2.5 Current Job Position of the Respondents</w:t>
      </w:r>
      <w:bookmarkEnd w:id="218"/>
      <w:bookmarkEnd w:id="219"/>
    </w:p>
    <w:p w:rsidR="003D6C05" w:rsidRDefault="003358C5">
      <w:pPr>
        <w:pStyle w:val="Caption"/>
        <w:spacing w:line="360" w:lineRule="auto"/>
        <w:jc w:val="both"/>
        <w:rPr>
          <w:rFonts w:ascii="Times New Roman" w:hAnsi="Times New Roman" w:cs="Times New Roman"/>
          <w:b/>
          <w:i w:val="0"/>
          <w:color w:val="auto"/>
          <w:sz w:val="24"/>
          <w:szCs w:val="24"/>
        </w:rPr>
      </w:pPr>
      <w:bookmarkStart w:id="220" w:name="_Toc136323367"/>
      <w:bookmarkStart w:id="221" w:name="_Toc136875684"/>
      <w:bookmarkStart w:id="222" w:name="_Toc137463221"/>
      <w:bookmarkStart w:id="223" w:name="_Toc137656853"/>
      <w:r>
        <w:rPr>
          <w:rFonts w:ascii="Times New Roman" w:hAnsi="Times New Roman" w:cs="Times New Roman"/>
          <w:b/>
          <w:i w:val="0"/>
          <w:color w:val="auto"/>
          <w:sz w:val="24"/>
          <w:szCs w:val="24"/>
        </w:rPr>
        <w:t xml:space="preserve">Table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Table \* ARABIC </w:instrText>
      </w:r>
      <w:r>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Current Job Position of the Respondents</w:t>
      </w:r>
      <w:bookmarkEnd w:id="220"/>
      <w:bookmarkEnd w:id="221"/>
      <w:bookmarkEnd w:id="222"/>
      <w:bookmarkEnd w:id="223"/>
    </w:p>
    <w:tbl>
      <w:tblPr>
        <w:tblStyle w:val="TableGrid"/>
        <w:tblW w:w="0" w:type="auto"/>
        <w:tblLook w:val="04A0" w:firstRow="1" w:lastRow="0" w:firstColumn="1" w:lastColumn="0" w:noHBand="0" w:noVBand="1"/>
      </w:tblPr>
      <w:tblGrid>
        <w:gridCol w:w="2876"/>
        <w:gridCol w:w="2877"/>
        <w:gridCol w:w="2877"/>
      </w:tblGrid>
      <w:tr w:rsidR="003D6C05">
        <w:tc>
          <w:tcPr>
            <w:tcW w:w="2876" w:type="dxa"/>
          </w:tcPr>
          <w:p w:rsidR="003D6C05" w:rsidRDefault="003D6C05">
            <w:pPr>
              <w:autoSpaceDE w:val="0"/>
              <w:autoSpaceDN w:val="0"/>
              <w:adjustRightInd w:val="0"/>
              <w:spacing w:line="360" w:lineRule="auto"/>
              <w:jc w:val="both"/>
              <w:rPr>
                <w:rFonts w:ascii="Times New Roman" w:hAnsi="Times New Roman" w:cs="Times New Roman"/>
                <w:sz w:val="24"/>
                <w:szCs w:val="24"/>
              </w:rPr>
            </w:pP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Number of Respondents</w:t>
            </w: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Percentage </w:t>
            </w:r>
            <w:r>
              <w:rPr>
                <w:rFonts w:ascii="Times New Roman" w:hAnsi="Times New Roman" w:cs="Times New Roman"/>
                <w:sz w:val="24"/>
                <w:szCs w:val="24"/>
              </w:rPr>
              <w:t>of Respondents</w:t>
            </w:r>
          </w:p>
        </w:tc>
      </w:tr>
      <w:tr w:rsidR="003D6C05">
        <w:tc>
          <w:tcPr>
            <w:tcW w:w="2876"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Audit Director</w:t>
            </w: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8.3%</w:t>
            </w:r>
          </w:p>
        </w:tc>
      </w:tr>
      <w:tr w:rsidR="003D6C05">
        <w:tc>
          <w:tcPr>
            <w:tcW w:w="2876"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Audit Manager</w:t>
            </w: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31.7%</w:t>
            </w:r>
          </w:p>
        </w:tc>
      </w:tr>
      <w:tr w:rsidR="003D6C05">
        <w:tc>
          <w:tcPr>
            <w:tcW w:w="2876"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Senior Auditor</w:t>
            </w: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28.3%</w:t>
            </w:r>
          </w:p>
        </w:tc>
      </w:tr>
      <w:tr w:rsidR="003D6C05">
        <w:tc>
          <w:tcPr>
            <w:tcW w:w="2876"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Junior  Auditor</w:t>
            </w: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18.3%</w:t>
            </w:r>
          </w:p>
        </w:tc>
      </w:tr>
      <w:tr w:rsidR="003D6C05">
        <w:tc>
          <w:tcPr>
            <w:tcW w:w="2876"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Management Member</w:t>
            </w: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13.3%</w:t>
            </w:r>
          </w:p>
        </w:tc>
      </w:tr>
      <w:tr w:rsidR="003D6C05">
        <w:tc>
          <w:tcPr>
            <w:tcW w:w="2876"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2877" w:type="dxa"/>
          </w:tcPr>
          <w:p w:rsidR="003D6C05" w:rsidRDefault="003358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3D6C05" w:rsidRDefault="003D6C05">
      <w:pPr>
        <w:spacing w:line="360" w:lineRule="auto"/>
        <w:jc w:val="both"/>
        <w:rPr>
          <w:rFonts w:ascii="Times New Roman" w:hAnsi="Times New Roman" w:cs="Times New Roman"/>
          <w:sz w:val="24"/>
          <w:szCs w:val="24"/>
        </w:rPr>
      </w:pPr>
    </w:p>
    <w:p w:rsidR="003D6C05" w:rsidRDefault="003358C5">
      <w:pPr>
        <w:pStyle w:val="NormalWeb"/>
        <w:spacing w:line="360" w:lineRule="auto"/>
        <w:jc w:val="both"/>
      </w:pPr>
      <w:r>
        <w:t>Table 6</w:t>
      </w:r>
      <w:r>
        <w:t xml:space="preserve"> above shows that 8.3% of the respondents were Audit Directors which are 5 in number, also 31.7 % were Audit Managers which were 19 in number, and 28.3% were senior Auditors which were 17 in number. 18.3% were junior Auditors which was 11 in number and 13.</w:t>
      </w:r>
      <w:r>
        <w:t xml:space="preserve">3% of the respondents were management members which was 8 in total. This demonstrates that a majority of respondents more than 80% are auditors who currently carry out performance audits. The analyzed conclusions indicates that members of staff job has to </w:t>
      </w:r>
      <w:r>
        <w:t>be reviewed</w:t>
      </w:r>
      <w:r>
        <w:rPr>
          <w:b/>
        </w:rPr>
        <w:t>.</w:t>
      </w:r>
    </w:p>
    <w:p w:rsidR="003D6C05" w:rsidRDefault="003358C5">
      <w:pPr>
        <w:pStyle w:val="Heading1"/>
        <w:spacing w:line="360" w:lineRule="auto"/>
        <w:jc w:val="both"/>
        <w:rPr>
          <w:rFonts w:ascii="Times New Roman" w:hAnsi="Times New Roman" w:cs="Times New Roman"/>
          <w:b/>
          <w:color w:val="auto"/>
          <w:sz w:val="24"/>
          <w:szCs w:val="24"/>
        </w:rPr>
      </w:pPr>
      <w:bookmarkStart w:id="224" w:name="_Toc136261040"/>
      <w:bookmarkStart w:id="225" w:name="_Toc138007819"/>
      <w:r>
        <w:rPr>
          <w:rFonts w:ascii="Times New Roman" w:hAnsi="Times New Roman" w:cs="Times New Roman"/>
          <w:b/>
          <w:color w:val="auto"/>
          <w:sz w:val="24"/>
          <w:szCs w:val="24"/>
        </w:rPr>
        <w:t>4.2.6 Respondents work experience in current position</w:t>
      </w:r>
      <w:bookmarkEnd w:id="224"/>
      <w:bookmarkEnd w:id="225"/>
    </w:p>
    <w:p w:rsidR="003D6C05" w:rsidRDefault="003358C5">
      <w:pPr>
        <w:tabs>
          <w:tab w:val="left" w:pos="3758"/>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An analysis of respondents' office experiences was done. As revealed in Figure 5</w:t>
      </w:r>
      <w:r>
        <w:rPr>
          <w:rFonts w:ascii="Times New Roman" w:eastAsia="SimSun" w:hAnsi="Times New Roman" w:cs="Times New Roman"/>
          <w:sz w:val="24"/>
          <w:szCs w:val="24"/>
        </w:rPr>
        <w:t>, 20% as well as 45% of the respondents, respectively, have job knowledge ranging from 5 to 10 years and less than 5 years. Again, the remaining 25% of respondents had job experience ranging from 11 to 15 years whilst, the final 10% of respondents were abo</w:t>
      </w:r>
      <w:r>
        <w:rPr>
          <w:rFonts w:ascii="Times New Roman" w:eastAsia="SimSun" w:hAnsi="Times New Roman" w:cs="Times New Roman"/>
          <w:sz w:val="24"/>
          <w:szCs w:val="24"/>
        </w:rPr>
        <w:t>ve 15 years of working experience. It may be deduced from this that more than 65% of the respondents lack significant work experience. However, just 35% of responders had extensive experience working for the OAG.</w:t>
      </w:r>
    </w:p>
    <w:p w:rsidR="003D6C05" w:rsidRDefault="003358C5">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486400" cy="4617085"/>
            <wp:effectExtent l="0" t="0" r="0" b="0"/>
            <wp:docPr id="1033"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5"/>
                    <pic:cNvPicPr/>
                  </pic:nvPicPr>
                  <pic:blipFill>
                    <a:blip r:embed="rId17" cstate="print"/>
                    <a:srcRect/>
                    <a:stretch/>
                  </pic:blipFill>
                  <pic:spPr>
                    <a:xfrm>
                      <a:off x="0" y="0"/>
                      <a:ext cx="5486400" cy="4617085"/>
                    </a:xfrm>
                    <a:prstGeom prst="rect">
                      <a:avLst/>
                    </a:prstGeom>
                  </pic:spPr>
                </pic:pic>
              </a:graphicData>
            </a:graphic>
          </wp:inline>
        </w:drawing>
      </w:r>
    </w:p>
    <w:p w:rsidR="003D6C05" w:rsidRDefault="003358C5">
      <w:pPr>
        <w:pStyle w:val="Caption"/>
        <w:spacing w:line="360" w:lineRule="auto"/>
        <w:jc w:val="both"/>
        <w:rPr>
          <w:rFonts w:ascii="Times New Roman" w:hAnsi="Times New Roman" w:cs="Times New Roman"/>
          <w:b/>
          <w:i w:val="0"/>
          <w:color w:val="auto"/>
          <w:sz w:val="24"/>
          <w:szCs w:val="24"/>
        </w:rPr>
      </w:pPr>
      <w:bookmarkStart w:id="226" w:name="_Toc136323259"/>
      <w:bookmarkStart w:id="227" w:name="_Toc137463263"/>
      <w:bookmarkStart w:id="228" w:name="_Toc137656556"/>
      <w:r>
        <w:rPr>
          <w:rFonts w:ascii="Times New Roman" w:hAnsi="Times New Roman" w:cs="Times New Roman"/>
          <w:b/>
          <w:i w:val="0"/>
          <w:color w:val="auto"/>
          <w:sz w:val="24"/>
          <w:szCs w:val="24"/>
        </w:rPr>
        <w:t xml:space="preserve">Figure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Figure \* ARABIC </w:instrText>
      </w:r>
      <w:r>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Respon</w:t>
      </w:r>
      <w:r>
        <w:rPr>
          <w:rFonts w:ascii="Times New Roman" w:hAnsi="Times New Roman" w:cs="Times New Roman"/>
          <w:b/>
          <w:i w:val="0"/>
          <w:color w:val="auto"/>
          <w:sz w:val="24"/>
          <w:szCs w:val="24"/>
        </w:rPr>
        <w:t>dent's work experience in current position</w:t>
      </w:r>
      <w:bookmarkEnd w:id="226"/>
      <w:bookmarkEnd w:id="227"/>
      <w:bookmarkEnd w:id="228"/>
    </w:p>
    <w:p w:rsidR="003D6C05" w:rsidRDefault="003358C5">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rsidR="003D6C05" w:rsidRDefault="003358C5">
      <w:pPr>
        <w:pStyle w:val="Heading1"/>
        <w:spacing w:line="360" w:lineRule="auto"/>
        <w:jc w:val="both"/>
        <w:rPr>
          <w:rFonts w:ascii="Times New Roman" w:hAnsi="Times New Roman" w:cs="Times New Roman"/>
          <w:b/>
          <w:color w:val="auto"/>
          <w:sz w:val="24"/>
          <w:szCs w:val="24"/>
        </w:rPr>
      </w:pPr>
      <w:bookmarkStart w:id="229" w:name="_Toc136261041"/>
      <w:bookmarkStart w:id="230" w:name="_Toc138007820"/>
      <w:r>
        <w:rPr>
          <w:rFonts w:ascii="Times New Roman" w:hAnsi="Times New Roman" w:cs="Times New Roman"/>
          <w:b/>
          <w:color w:val="auto"/>
          <w:sz w:val="24"/>
          <w:szCs w:val="24"/>
        </w:rPr>
        <w:t xml:space="preserve">4.3 </w:t>
      </w:r>
      <w:r>
        <w:rPr>
          <w:rFonts w:ascii="Times New Roman" w:hAnsi="Times New Roman" w:cs="Times New Roman"/>
          <w:b/>
          <w:color w:val="auto"/>
          <w:sz w:val="24"/>
          <w:szCs w:val="24"/>
          <w:u w:val="single" w:color="FFFFFF"/>
        </w:rPr>
        <w:t>Descriptive Analysis of Factors Influencing Performance Audit Practice</w:t>
      </w:r>
      <w:bookmarkEnd w:id="229"/>
      <w:bookmarkEnd w:id="230"/>
      <w:r>
        <w:rPr>
          <w:rFonts w:ascii="Times New Roman" w:hAnsi="Times New Roman" w:cs="Times New Roman"/>
          <w:b/>
          <w:color w:val="auto"/>
          <w:sz w:val="24"/>
          <w:szCs w:val="24"/>
        </w:rPr>
        <w:t xml:space="preserve"> </w:t>
      </w:r>
    </w:p>
    <w:p w:rsidR="003D6C05" w:rsidRDefault="003358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part presents the findings of the describing statistical evaluations of the data, as well as their </w:t>
      </w:r>
      <w:r>
        <w:rPr>
          <w:rFonts w:ascii="Times New Roman" w:hAnsi="Times New Roman" w:cs="Times New Roman"/>
          <w:color w:val="222222"/>
          <w:sz w:val="24"/>
          <w:szCs w:val="24"/>
          <w:shd w:val="clear" w:color="auto" w:fill="FFFFFF"/>
        </w:rPr>
        <w:t xml:space="preserve">explication. The standard deviations are the descriptive statistics that are utilized. as well as means. This measure of statistical significance is primarily used to analyse the typical </w:t>
      </w:r>
      <w:r>
        <w:rPr>
          <w:rFonts w:ascii="Times New Roman" w:hAnsi="Times New Roman" w:cs="Times New Roman"/>
          <w:color w:val="222222"/>
          <w:sz w:val="24"/>
          <w:szCs w:val="24"/>
          <w:u w:val="single" w:color="FFFFFF"/>
          <w:shd w:val="clear" w:color="auto" w:fill="FFFFFF"/>
        </w:rPr>
        <w:t>response rates of respondents</w:t>
      </w:r>
      <w:r>
        <w:rPr>
          <w:rFonts w:ascii="Times New Roman" w:hAnsi="Times New Roman" w:cs="Times New Roman"/>
          <w:color w:val="222222"/>
          <w:sz w:val="24"/>
          <w:szCs w:val="24"/>
          <w:shd w:val="clear" w:color="auto" w:fill="FFFFFF"/>
        </w:rPr>
        <w:t xml:space="preserve"> for each question. Respondents' answers</w:t>
      </w:r>
      <w:r>
        <w:rPr>
          <w:rFonts w:ascii="Times New Roman" w:hAnsi="Times New Roman" w:cs="Times New Roman"/>
          <w:color w:val="222222"/>
          <w:sz w:val="24"/>
          <w:szCs w:val="24"/>
          <w:shd w:val="clear" w:color="auto" w:fill="FFFFFF"/>
        </w:rPr>
        <w:t xml:space="preserve"> to the examined variables were graded on a five-point Likert scale. Respondents were questioned to provide unbiased opinions on the subject titled: Factors impacting performance audit practice:   OAG’s case.  </w:t>
      </w:r>
    </w:p>
    <w:p w:rsidR="003D6C05" w:rsidRDefault="003358C5">
      <w:pPr>
        <w:pStyle w:val="NormalWeb"/>
        <w:spacing w:line="360" w:lineRule="auto"/>
        <w:jc w:val="both"/>
      </w:pPr>
      <w:r>
        <w:rPr>
          <w:color w:val="222222"/>
          <w:shd w:val="clear" w:color="auto" w:fill="FFFFFF"/>
        </w:rPr>
        <w:t xml:space="preserve">Skoda et al., (2020) </w:t>
      </w:r>
      <w:r>
        <w:rPr>
          <w:rFonts w:eastAsia="SimSun"/>
        </w:rPr>
        <w:t>requested a variable wit</w:t>
      </w:r>
      <w:r>
        <w:rPr>
          <w:rFonts w:eastAsia="SimSun"/>
        </w:rPr>
        <w:t xml:space="preserve">h a mean total of higher or lower than to 3.5 to below or equivalent to 5 (3.5 to 5) on the Likert scale was taken into account when calculating the scores of strongly agree/agree. The ratings of impartial or ignorant respondents  indicate </w:t>
      </w:r>
      <w:r>
        <w:rPr>
          <w:rFonts w:eastAsia="SimSun"/>
          <w:u w:val="single" w:color="FFFFFF"/>
        </w:rPr>
        <w:t xml:space="preserve">a variable with </w:t>
      </w:r>
      <w:r>
        <w:rPr>
          <w:rFonts w:eastAsia="SimSun"/>
          <w:u w:val="single" w:color="FFFFFF"/>
        </w:rPr>
        <w:t>a mean score that is greater than or equal to 2.5 but less than 3.5 (2.5 to 3.5) on the Likert scale</w:t>
      </w:r>
      <w:r>
        <w:rPr>
          <w:rFonts w:eastAsia="SimSun"/>
        </w:rPr>
        <w:t>.</w:t>
      </w:r>
      <w:r>
        <w:t xml:space="preserve"> It has been used to characterize an attribute using a mean Likert scale score between 0 and 2.5 as disagreeing or strongly disagreeing</w:t>
      </w:r>
      <w:r>
        <w:rPr>
          <w:rFonts w:eastAsia="SimSun"/>
        </w:rPr>
        <w:t xml:space="preserve">. </w:t>
      </w:r>
      <w:r>
        <w:t xml:space="preserve">The response with </w:t>
      </w:r>
      <w:r>
        <w:t>the most intensity obtains the highest score, although any outcome may be apportioned as long as the pattern's strength is depicted in it. As a result, if they fall within the mentioned categories, the researcher has used the average mean as well as mean v</w:t>
      </w:r>
      <w:r>
        <w:t xml:space="preserve">alue. This illustrates the frequency of multiple variables that impact the performance audit method and has the same significance and implications as previously. </w:t>
      </w:r>
      <w:r>
        <w:rPr>
          <w:rFonts w:eastAsia="SimSun"/>
        </w:rPr>
        <w:t>The subsequent tables (4.6–4.9) and paragraphs provide the findings of the relevant data analy</w:t>
      </w:r>
      <w:r>
        <w:rPr>
          <w:rFonts w:eastAsia="SimSun"/>
        </w:rPr>
        <w:t>sis.</w:t>
      </w:r>
    </w:p>
    <w:p w:rsidR="003D6C05" w:rsidRDefault="003358C5">
      <w:pPr>
        <w:pStyle w:val="Heading1"/>
        <w:rPr>
          <w:rFonts w:ascii="Times New Roman" w:hAnsi="Times New Roman" w:cs="Times New Roman"/>
          <w:b/>
          <w:color w:val="auto"/>
          <w:sz w:val="24"/>
        </w:rPr>
      </w:pPr>
      <w:bookmarkStart w:id="231" w:name="_Toc136261042"/>
      <w:bookmarkStart w:id="232" w:name="_Toc138007821"/>
      <w:r>
        <w:rPr>
          <w:rFonts w:ascii="Times New Roman" w:hAnsi="Times New Roman" w:cs="Times New Roman"/>
          <w:b/>
          <w:color w:val="auto"/>
          <w:sz w:val="24"/>
        </w:rPr>
        <w:t xml:space="preserve">4.3.1 </w:t>
      </w:r>
      <w:bookmarkEnd w:id="231"/>
      <w:r>
        <w:rPr>
          <w:rFonts w:ascii="Times New Roman" w:hAnsi="Times New Roman" w:cs="Times New Roman"/>
          <w:b/>
          <w:color w:val="auto"/>
          <w:sz w:val="24"/>
        </w:rPr>
        <w:t>To ascertain how the OAG's legislative objective impacts performance audit practice</w:t>
      </w:r>
      <w:bookmarkEnd w:id="232"/>
      <w:r>
        <w:rPr>
          <w:rFonts w:ascii="Times New Roman" w:hAnsi="Times New Roman" w:cs="Times New Roman"/>
          <w:b/>
          <w:color w:val="auto"/>
          <w:sz w:val="24"/>
        </w:rPr>
        <w:t xml:space="preserve">  </w:t>
      </w:r>
    </w:p>
    <w:p w:rsidR="003D6C05" w:rsidRDefault="003358C5">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A summary created by </w:t>
      </w:r>
      <w:r>
        <w:rPr>
          <w:rFonts w:ascii="Times New Roman" w:hAnsi="Times New Roman" w:cs="Times New Roman"/>
          <w:color w:val="222222"/>
          <w:sz w:val="24"/>
          <w:szCs w:val="24"/>
          <w:shd w:val="clear" w:color="auto" w:fill="FFFFFF"/>
        </w:rPr>
        <w:t>Zhou and Zinyama (2012)</w:t>
      </w:r>
      <w:r>
        <w:rPr>
          <w:rFonts w:ascii="Times New Roman" w:eastAsia="SimSun" w:hAnsi="Times New Roman" w:cs="Times New Roman"/>
          <w:sz w:val="24"/>
          <w:szCs w:val="24"/>
        </w:rPr>
        <w:t xml:space="preserve"> identifies the legal mandate as the existence of established law,</w:t>
      </w:r>
      <w:r>
        <w:rPr>
          <w:rFonts w:ascii="Times New Roman" w:hAnsi="Times New Roman" w:cs="Times New Roman"/>
          <w:sz w:val="24"/>
          <w:szCs w:val="24"/>
        </w:rPr>
        <w:t xml:space="preserve"> the existence of specific regulations and the fl</w:t>
      </w:r>
      <w:r>
        <w:rPr>
          <w:rFonts w:ascii="Times New Roman" w:hAnsi="Times New Roman" w:cs="Times New Roman"/>
          <w:sz w:val="24"/>
          <w:szCs w:val="24"/>
        </w:rPr>
        <w:t>exibility to select audit topics within the boundaries of the mission for performance audits</w:t>
      </w:r>
      <w:r>
        <w:rPr>
          <w:rFonts w:ascii="Times New Roman" w:eastAsia="SimSun" w:hAnsi="Times New Roman" w:cs="Times New Roman"/>
          <w:sz w:val="24"/>
          <w:szCs w:val="24"/>
        </w:rPr>
        <w:t xml:space="preserve">. The legal mandate of public auditing are currently improved and reconstructed. </w:t>
      </w:r>
      <w:bookmarkStart w:id="233" w:name="_Toc135490006"/>
      <w:r>
        <w:rPr>
          <w:rFonts w:ascii="Times New Roman" w:eastAsia="SimSun" w:hAnsi="Times New Roman" w:cs="Times New Roman"/>
          <w:sz w:val="24"/>
          <w:szCs w:val="24"/>
        </w:rPr>
        <w:t xml:space="preserve">Management, the legislative body, and all other legal stakeholders should be given </w:t>
      </w:r>
      <w:r>
        <w:rPr>
          <w:rFonts w:ascii="Times New Roman" w:eastAsia="SimSun" w:hAnsi="Times New Roman" w:cs="Times New Roman"/>
          <w:sz w:val="24"/>
          <w:szCs w:val="24"/>
        </w:rPr>
        <w:t>a complete report detailing the results of a performance audit. It should identify areas in need of improvement and provide alternatives to assist the government entity improve management and environmental management (Shitindi, 2020).</w:t>
      </w:r>
    </w:p>
    <w:p w:rsidR="003D6C05" w:rsidRDefault="003358C5">
      <w:pPr>
        <w:spacing w:line="360" w:lineRule="auto"/>
        <w:jc w:val="both"/>
        <w:rPr>
          <w:rFonts w:ascii="Times New Roman" w:hAnsi="Times New Roman" w:cs="Times New Roman"/>
          <w:b/>
          <w:sz w:val="24"/>
          <w:szCs w:val="24"/>
          <w:u w:val="single" w:color="FFFFFF"/>
        </w:rPr>
      </w:pPr>
      <w:bookmarkStart w:id="234" w:name="_Toc136323368"/>
      <w:bookmarkStart w:id="235" w:name="_Toc136875685"/>
      <w:bookmarkStart w:id="236" w:name="_Toc137463222"/>
      <w:bookmarkStart w:id="237" w:name="_Toc137656854"/>
      <w:r>
        <w:rPr>
          <w:rFonts w:ascii="Times New Roman" w:hAnsi="Times New Roman" w:cs="Times New Roman"/>
          <w:b/>
          <w:sz w:val="24"/>
          <w:szCs w:val="24"/>
        </w:rPr>
        <w:t xml:space="preserve">Table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Table \* A</w:instrText>
      </w:r>
      <w:r>
        <w:rPr>
          <w:rFonts w:ascii="Times New Roman" w:hAnsi="Times New Roman" w:cs="Times New Roman"/>
          <w:b/>
          <w:sz w:val="24"/>
          <w:szCs w:val="24"/>
        </w:rPr>
        <w:instrText xml:space="preserve">RABIC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6</w:t>
      </w:r>
      <w:r>
        <w:rPr>
          <w:rFonts w:ascii="Times New Roman" w:hAnsi="Times New Roman" w:cs="Times New Roman"/>
          <w:b/>
          <w:sz w:val="24"/>
          <w:szCs w:val="24"/>
        </w:rPr>
        <w:fldChar w:fldCharType="end"/>
      </w:r>
      <w:r>
        <w:rPr>
          <w:rFonts w:ascii="Times New Roman" w:hAnsi="Times New Roman" w:cs="Times New Roman"/>
          <w:b/>
          <w:sz w:val="24"/>
          <w:szCs w:val="24"/>
        </w:rPr>
        <w:t>:</w:t>
      </w:r>
      <w:bookmarkEnd w:id="234"/>
      <w:r>
        <w:rPr>
          <w:rFonts w:ascii="Times New Roman" w:hAnsi="Times New Roman" w:cs="Times New Roman"/>
          <w:b/>
          <w:sz w:val="24"/>
          <w:szCs w:val="24"/>
        </w:rPr>
        <w:t xml:space="preserve"> To ascertain how the OAG's legislative objective impacts </w:t>
      </w:r>
      <w:r>
        <w:rPr>
          <w:rFonts w:ascii="Times New Roman" w:hAnsi="Times New Roman" w:cs="Times New Roman"/>
          <w:b/>
          <w:sz w:val="24"/>
          <w:szCs w:val="24"/>
          <w:u w:val="single" w:color="FFFFFF"/>
        </w:rPr>
        <w:t>performance audit practice</w:t>
      </w:r>
      <w:bookmarkEnd w:id="235"/>
      <w:bookmarkEnd w:id="236"/>
      <w:bookmarkEnd w:id="237"/>
      <w:r>
        <w:rPr>
          <w:rFonts w:ascii="Times New Roman" w:hAnsi="Times New Roman" w:cs="Times New Roman"/>
          <w:b/>
          <w:sz w:val="24"/>
          <w:szCs w:val="24"/>
          <w:u w:val="single" w:color="FFFFFF"/>
        </w:rPr>
        <w:t xml:space="preserve">  </w:t>
      </w:r>
    </w:p>
    <w:bookmarkEnd w:id="233"/>
    <w:p w:rsidR="003D6C05" w:rsidRDefault="003358C5">
      <w:pPr>
        <w:spacing w:line="360" w:lineRule="auto"/>
        <w:jc w:val="both"/>
        <w:rPr>
          <w:rFonts w:ascii="Times New Roman" w:hAnsi="Times New Roman" w:cs="Times New Roman"/>
          <w:sz w:val="24"/>
          <w:szCs w:val="24"/>
          <w:u w:val="single" w:color="FFFFFF"/>
        </w:rPr>
      </w:pPr>
      <w:r>
        <w:rPr>
          <w:rFonts w:ascii="Times New Roman" w:eastAsia="SimSun" w:hAnsi="Times New Roman" w:cs="Times New Roman"/>
          <w:sz w:val="24"/>
          <w:szCs w:val="24"/>
          <w:u w:val="single" w:color="FFFFFF"/>
        </w:rPr>
        <w:t xml:space="preserve">Scales: 5=Strongly Agree, 4=Agree, 3= Indifferent, 2=Disagree, and 1= Strongly </w:t>
      </w:r>
    </w:p>
    <w:p w:rsidR="003D6C05" w:rsidRDefault="003358C5">
      <w:pPr>
        <w:spacing w:line="360" w:lineRule="auto"/>
        <w:jc w:val="both"/>
        <w:rPr>
          <w:rFonts w:ascii="Times New Roman" w:eastAsia="SimSun" w:hAnsi="Times New Roman" w:cs="Times New Roman"/>
          <w:sz w:val="24"/>
          <w:szCs w:val="24"/>
          <w:u w:val="single" w:color="FFFFFF"/>
        </w:rPr>
      </w:pPr>
      <w:r>
        <w:rPr>
          <w:rFonts w:ascii="Times New Roman" w:eastAsia="SimSun" w:hAnsi="Times New Roman" w:cs="Times New Roman"/>
          <w:sz w:val="24"/>
          <w:szCs w:val="24"/>
          <w:u w:val="single" w:color="FFFFFF"/>
        </w:rPr>
        <w:t>Disagree</w:t>
      </w:r>
    </w:p>
    <w:tbl>
      <w:tblPr>
        <w:tblW w:w="8676" w:type="dxa"/>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50"/>
        <w:gridCol w:w="4163"/>
        <w:gridCol w:w="1088"/>
        <w:gridCol w:w="987"/>
        <w:gridCol w:w="1788"/>
      </w:tblGrid>
      <w:tr w:rsidR="003D6C05">
        <w:trPr>
          <w:cantSplit/>
        </w:trPr>
        <w:tc>
          <w:tcPr>
            <w:tcW w:w="650" w:type="dxa"/>
            <w:tcBorders>
              <w:top w:val="single" w:sz="16" w:space="0" w:color="000000"/>
              <w:left w:val="single" w:sz="16" w:space="0" w:color="000000"/>
              <w:bottom w:val="single" w:sz="16" w:space="0" w:color="000000"/>
              <w:right w:val="single" w:sz="16"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w:t>
            </w:r>
          </w:p>
        </w:tc>
        <w:tc>
          <w:tcPr>
            <w:tcW w:w="4163"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Statement</w:t>
            </w:r>
          </w:p>
        </w:tc>
        <w:tc>
          <w:tcPr>
            <w:tcW w:w="1088"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N</w:t>
            </w:r>
          </w:p>
        </w:tc>
        <w:tc>
          <w:tcPr>
            <w:tcW w:w="987"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Mean</w:t>
            </w:r>
          </w:p>
        </w:tc>
        <w:tc>
          <w:tcPr>
            <w:tcW w:w="1788" w:type="dxa"/>
            <w:tcBorders>
              <w:top w:val="single" w:sz="16" w:space="0" w:color="000000"/>
              <w:left w:val="single" w:sz="8" w:space="0" w:color="000000"/>
              <w:bottom w:val="single" w:sz="16" w:space="0" w:color="000000"/>
              <w:right w:val="single" w:sz="16"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Std. Deviation</w:t>
            </w:r>
          </w:p>
        </w:tc>
      </w:tr>
      <w:tr w:rsidR="003D6C05">
        <w:trPr>
          <w:cantSplit/>
        </w:trPr>
        <w:tc>
          <w:tcPr>
            <w:tcW w:w="650" w:type="dxa"/>
            <w:tcBorders>
              <w:top w:val="single" w:sz="16" w:space="0" w:color="000000"/>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4163" w:type="dxa"/>
            <w:tcBorders>
              <w:top w:val="single" w:sz="16" w:space="0" w:color="000000"/>
              <w:left w:val="single" w:sz="16" w:space="0" w:color="000000"/>
              <w:bottom w:val="single" w:sz="4" w:space="0" w:color="auto"/>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The practice of performing </w:t>
            </w:r>
            <w:r>
              <w:rPr>
                <w:rFonts w:ascii="Times New Roman" w:hAnsi="Times New Roman" w:cs="Times New Roman"/>
                <w:sz w:val="24"/>
                <w:szCs w:val="24"/>
              </w:rPr>
              <w:t>performance audits is explicitly authorized by law to be carried out by the Office of the Auditor General.</w:t>
            </w:r>
            <w:r>
              <w:rPr>
                <w:rFonts w:ascii="Times New Roman" w:hAnsi="Times New Roman" w:cs="Times New Roman"/>
                <w:sz w:val="24"/>
                <w:szCs w:val="24"/>
              </w:rPr>
              <w:br/>
            </w:r>
          </w:p>
        </w:tc>
        <w:tc>
          <w:tcPr>
            <w:tcW w:w="1088" w:type="dxa"/>
            <w:tcBorders>
              <w:top w:val="single" w:sz="16" w:space="0" w:color="000000"/>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987" w:type="dxa"/>
            <w:tcBorders>
              <w:top w:val="single" w:sz="16" w:space="0" w:color="000000"/>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4.53</w:t>
            </w:r>
          </w:p>
        </w:tc>
        <w:tc>
          <w:tcPr>
            <w:tcW w:w="1788" w:type="dxa"/>
            <w:tcBorders>
              <w:top w:val="single" w:sz="16" w:space="0" w:color="000000"/>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.503</w:t>
            </w:r>
          </w:p>
        </w:tc>
      </w:tr>
      <w:tr w:rsidR="003D6C05">
        <w:trPr>
          <w:cantSplit/>
        </w:trPr>
        <w:tc>
          <w:tcPr>
            <w:tcW w:w="650" w:type="dxa"/>
            <w:tcBorders>
              <w:top w:val="single" w:sz="4" w:space="0" w:color="auto"/>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w:t>
            </w:r>
          </w:p>
        </w:tc>
        <w:tc>
          <w:tcPr>
            <w:tcW w:w="4163" w:type="dxa"/>
            <w:tcBorders>
              <w:top w:val="single" w:sz="4" w:space="0" w:color="auto"/>
              <w:left w:val="single" w:sz="16" w:space="0" w:color="000000"/>
              <w:bottom w:val="single" w:sz="4" w:space="0" w:color="auto"/>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The associated policies and procedures handbook for performance audits has been revised and approved by the Office of the Auditor </w:t>
            </w:r>
            <w:r>
              <w:rPr>
                <w:rFonts w:ascii="Times New Roman" w:hAnsi="Times New Roman" w:cs="Times New Roman"/>
                <w:sz w:val="24"/>
                <w:szCs w:val="24"/>
              </w:rPr>
              <w:t>General.</w:t>
            </w:r>
            <w:r>
              <w:rPr>
                <w:rFonts w:ascii="Times New Roman" w:hAnsi="Times New Roman" w:cs="Times New Roman"/>
                <w:sz w:val="24"/>
                <w:szCs w:val="24"/>
              </w:rPr>
              <w:br/>
            </w:r>
          </w:p>
        </w:tc>
        <w:tc>
          <w:tcPr>
            <w:tcW w:w="1088"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987"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4.73</w:t>
            </w:r>
          </w:p>
        </w:tc>
        <w:tc>
          <w:tcPr>
            <w:tcW w:w="1788"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.482</w:t>
            </w:r>
          </w:p>
        </w:tc>
      </w:tr>
      <w:tr w:rsidR="003D6C05">
        <w:trPr>
          <w:cantSplit/>
        </w:trPr>
        <w:tc>
          <w:tcPr>
            <w:tcW w:w="650" w:type="dxa"/>
            <w:tcBorders>
              <w:top w:val="single" w:sz="4" w:space="0" w:color="auto"/>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3</w:t>
            </w:r>
          </w:p>
        </w:tc>
        <w:tc>
          <w:tcPr>
            <w:tcW w:w="4163"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before="100" w:beforeAutospacing="1" w:after="240" w:line="360" w:lineRule="auto"/>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The offices of the General Auditor are given the authority to determine their own needs for personnel and financial resources in order to carry out their mandate.</w:t>
            </w:r>
            <w:r>
              <w:rPr>
                <w:rFonts w:ascii="Times New Roman" w:eastAsia="Times New Roman" w:hAnsi="Times New Roman" w:cs="Times New Roman"/>
                <w:sz w:val="24"/>
                <w:szCs w:val="24"/>
                <w:lang w:val="en-US" w:eastAsia="zh-CN"/>
              </w:rPr>
              <w:br/>
            </w:r>
          </w:p>
          <w:p w:rsidR="003D6C05" w:rsidRDefault="003D6C05">
            <w:pPr>
              <w:spacing w:line="360" w:lineRule="auto"/>
              <w:ind w:left="60" w:right="60"/>
              <w:jc w:val="both"/>
              <w:rPr>
                <w:rFonts w:ascii="Times New Roman" w:hAnsi="Times New Roman" w:cs="Times New Roman"/>
                <w:sz w:val="24"/>
                <w:szCs w:val="24"/>
                <w:lang w:val="en-US"/>
              </w:rPr>
            </w:pPr>
          </w:p>
        </w:tc>
        <w:tc>
          <w:tcPr>
            <w:tcW w:w="1088"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987"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1.70</w:t>
            </w:r>
          </w:p>
        </w:tc>
        <w:tc>
          <w:tcPr>
            <w:tcW w:w="1788"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.766</w:t>
            </w:r>
          </w:p>
        </w:tc>
      </w:tr>
      <w:tr w:rsidR="003D6C05">
        <w:trPr>
          <w:cantSplit/>
        </w:trPr>
        <w:tc>
          <w:tcPr>
            <w:tcW w:w="650" w:type="dxa"/>
            <w:tcBorders>
              <w:top w:val="single" w:sz="4" w:space="0" w:color="auto"/>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w:t>
            </w:r>
          </w:p>
        </w:tc>
        <w:tc>
          <w:tcPr>
            <w:tcW w:w="4163"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Office Of The Auditor General efficiently </w:t>
            </w:r>
            <w:r>
              <w:rPr>
                <w:rFonts w:ascii="Times New Roman" w:hAnsi="Times New Roman" w:cs="Times New Roman"/>
                <w:sz w:val="24"/>
                <w:szCs w:val="24"/>
              </w:rPr>
              <w:t>exercise its authorised mandate.</w:t>
            </w:r>
          </w:p>
        </w:tc>
        <w:tc>
          <w:tcPr>
            <w:tcW w:w="1088"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987"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4.12</w:t>
            </w:r>
          </w:p>
        </w:tc>
        <w:tc>
          <w:tcPr>
            <w:tcW w:w="1788"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.613</w:t>
            </w:r>
          </w:p>
        </w:tc>
      </w:tr>
      <w:tr w:rsidR="003D6C05">
        <w:trPr>
          <w:cantSplit/>
        </w:trPr>
        <w:tc>
          <w:tcPr>
            <w:tcW w:w="650" w:type="dxa"/>
            <w:tcBorders>
              <w:top w:val="single" w:sz="4" w:space="0" w:color="auto"/>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4163"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A separate legislation apart from the constitution has been adopted to create the Office of the Auditor General's authority to carry out performance audits. </w:t>
            </w:r>
          </w:p>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088"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987"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2.63</w:t>
            </w:r>
          </w:p>
        </w:tc>
        <w:tc>
          <w:tcPr>
            <w:tcW w:w="1788"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.520</w:t>
            </w:r>
          </w:p>
        </w:tc>
      </w:tr>
      <w:tr w:rsidR="003D6C05">
        <w:trPr>
          <w:cantSplit/>
        </w:trPr>
        <w:tc>
          <w:tcPr>
            <w:tcW w:w="650" w:type="dxa"/>
            <w:tcBorders>
              <w:top w:val="single" w:sz="4" w:space="0" w:color="auto"/>
              <w:left w:val="single" w:sz="16" w:space="0" w:color="000000"/>
              <w:bottom w:val="single" w:sz="16" w:space="0" w:color="000000"/>
              <w:right w:val="single" w:sz="16" w:space="0" w:color="000000"/>
              <w:tl2br w:val="nil"/>
              <w:tr2bl w:val="nil"/>
            </w:tcBorders>
            <w:shd w:val="clear" w:color="auto" w:fill="FFFFFF"/>
            <w:vAlign w:val="center"/>
          </w:tcPr>
          <w:p w:rsidR="003D6C05" w:rsidRDefault="003D6C05">
            <w:pPr>
              <w:spacing w:line="360" w:lineRule="auto"/>
              <w:ind w:left="60" w:right="60"/>
              <w:jc w:val="both"/>
              <w:rPr>
                <w:rFonts w:ascii="Times New Roman" w:hAnsi="Times New Roman" w:cs="Times New Roman"/>
                <w:sz w:val="24"/>
                <w:szCs w:val="24"/>
              </w:rPr>
            </w:pPr>
          </w:p>
        </w:tc>
        <w:tc>
          <w:tcPr>
            <w:tcW w:w="4163" w:type="dxa"/>
            <w:tcBorders>
              <w:top w:val="single" w:sz="4" w:space="0" w:color="auto"/>
              <w:left w:val="single" w:sz="16" w:space="0" w:color="000000"/>
              <w:bottom w:val="single" w:sz="16" w:space="0" w:color="000000"/>
              <w:right w:val="single" w:sz="8" w:space="0" w:color="000000"/>
              <w:tl2br w:val="nil"/>
              <w:tr2bl w:val="nil"/>
            </w:tcBorders>
            <w:shd w:val="clear" w:color="auto" w:fill="FFFFFF"/>
            <w:vAlign w:val="center"/>
          </w:tcPr>
          <w:p w:rsidR="003D6C05" w:rsidRDefault="003358C5">
            <w:pPr>
              <w:wordWrap w:val="0"/>
              <w:spacing w:line="360" w:lineRule="auto"/>
              <w:ind w:right="60" w:firstLineChars="50" w:firstLine="120"/>
              <w:jc w:val="both"/>
              <w:rPr>
                <w:rFonts w:ascii="Times New Roman" w:hAnsi="Times New Roman" w:cs="Times New Roman"/>
                <w:sz w:val="24"/>
                <w:szCs w:val="24"/>
              </w:rPr>
            </w:pPr>
            <w:r>
              <w:rPr>
                <w:rFonts w:ascii="Times New Roman" w:hAnsi="Times New Roman" w:cs="Times New Roman"/>
                <w:sz w:val="24"/>
                <w:szCs w:val="24"/>
              </w:rPr>
              <w:t>Average Mean</w:t>
            </w:r>
          </w:p>
        </w:tc>
        <w:tc>
          <w:tcPr>
            <w:tcW w:w="1088" w:type="dxa"/>
            <w:tcBorders>
              <w:top w:val="single" w:sz="4" w:space="0" w:color="auto"/>
              <w:left w:val="single" w:sz="16" w:space="0" w:color="000000"/>
              <w:bottom w:val="single" w:sz="16" w:space="0" w:color="000000"/>
              <w:right w:val="single" w:sz="8" w:space="0" w:color="000000"/>
              <w:tl2br w:val="nil"/>
              <w:tr2bl w:val="nil"/>
            </w:tcBorders>
            <w:shd w:val="clear" w:color="auto" w:fill="FFFFFF"/>
            <w:vAlign w:val="center"/>
          </w:tcPr>
          <w:p w:rsidR="003D6C05" w:rsidRDefault="003D6C05">
            <w:pPr>
              <w:spacing w:line="360" w:lineRule="auto"/>
              <w:ind w:left="60" w:right="60"/>
              <w:jc w:val="both"/>
              <w:rPr>
                <w:rFonts w:ascii="Times New Roman" w:hAnsi="Times New Roman" w:cs="Times New Roman"/>
                <w:sz w:val="24"/>
                <w:szCs w:val="24"/>
              </w:rPr>
            </w:pPr>
          </w:p>
        </w:tc>
        <w:tc>
          <w:tcPr>
            <w:tcW w:w="987" w:type="dxa"/>
            <w:tcBorders>
              <w:top w:val="single" w:sz="4" w:space="0" w:color="auto"/>
              <w:left w:val="single" w:sz="8" w:space="0" w:color="000000"/>
              <w:bottom w:val="single" w:sz="16" w:space="0" w:color="000000"/>
              <w:right w:val="single" w:sz="8" w:space="0" w:color="000000"/>
              <w:tl2br w:val="nil"/>
              <w:tr2bl w:val="nil"/>
            </w:tcBorders>
            <w:shd w:val="clear" w:color="auto" w:fill="FFFFFF"/>
          </w:tcPr>
          <w:p w:rsidR="003D6C05" w:rsidRDefault="003358C5">
            <w:pPr>
              <w:spacing w:line="360" w:lineRule="auto"/>
              <w:ind w:firstLineChars="100" w:firstLine="241"/>
              <w:jc w:val="both"/>
              <w:rPr>
                <w:rFonts w:ascii="Times New Roman" w:hAnsi="Times New Roman" w:cs="Times New Roman"/>
                <w:sz w:val="24"/>
                <w:szCs w:val="24"/>
              </w:rPr>
            </w:pPr>
            <w:r>
              <w:rPr>
                <w:rFonts w:ascii="Times New Roman" w:hAnsi="Times New Roman" w:cs="Times New Roman"/>
                <w:b/>
                <w:bCs/>
                <w:sz w:val="24"/>
                <w:szCs w:val="24"/>
              </w:rPr>
              <w:t>3.54</w:t>
            </w:r>
          </w:p>
        </w:tc>
        <w:tc>
          <w:tcPr>
            <w:tcW w:w="1788" w:type="dxa"/>
            <w:tcBorders>
              <w:top w:val="single" w:sz="4" w:space="0" w:color="auto"/>
              <w:left w:val="single" w:sz="8" w:space="0" w:color="000000"/>
              <w:bottom w:val="single" w:sz="16" w:space="0" w:color="000000"/>
              <w:right w:val="single" w:sz="16" w:space="0" w:color="000000"/>
              <w:tl2br w:val="nil"/>
              <w:tr2bl w:val="nil"/>
            </w:tcBorders>
            <w:shd w:val="clear" w:color="auto" w:fill="FFFFFF"/>
          </w:tcPr>
          <w:p w:rsidR="003D6C05" w:rsidRDefault="003D6C05">
            <w:pPr>
              <w:spacing w:line="360" w:lineRule="auto"/>
              <w:jc w:val="both"/>
              <w:rPr>
                <w:rFonts w:ascii="Times New Roman" w:hAnsi="Times New Roman" w:cs="Times New Roman"/>
                <w:sz w:val="24"/>
                <w:szCs w:val="24"/>
              </w:rPr>
            </w:pPr>
          </w:p>
        </w:tc>
      </w:tr>
    </w:tbl>
    <w:p w:rsidR="003D6C05" w:rsidRDefault="003D6C05">
      <w:pPr>
        <w:spacing w:line="360" w:lineRule="auto"/>
        <w:jc w:val="both"/>
        <w:rPr>
          <w:rFonts w:ascii="Times New Roman" w:hAnsi="Times New Roman" w:cs="Times New Roman"/>
          <w:sz w:val="24"/>
          <w:szCs w:val="24"/>
        </w:rPr>
      </w:pPr>
    </w:p>
    <w:p w:rsidR="003D6C05" w:rsidRDefault="003358C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Source: </w:t>
      </w:r>
      <w:r>
        <w:rPr>
          <w:rFonts w:ascii="Times New Roman" w:hAnsi="Times New Roman" w:cs="Times New Roman"/>
          <w:b/>
          <w:sz w:val="24"/>
          <w:szCs w:val="24"/>
        </w:rPr>
        <w:t>Primary Data</w:t>
      </w:r>
    </w:p>
    <w:p w:rsidR="003D6C05" w:rsidRDefault="003358C5">
      <w:pPr>
        <w:spacing w:before="100" w:beforeAutospacing="1" w:after="100" w:afterAutospacing="1" w:line="360" w:lineRule="auto"/>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With mean ratings of 4.53, 4.73, and 4.12 and respective standard deviations of 0.503, 0.482, and 0.613, Table 4.6 shows that respondents highly agree or are satisfied with statements or questions 1, 2, and 4. Statements for question 3, on the</w:t>
      </w:r>
      <w:r>
        <w:rPr>
          <w:rFonts w:ascii="Times New Roman" w:eastAsia="Times New Roman" w:hAnsi="Times New Roman" w:cs="Times New Roman"/>
          <w:sz w:val="24"/>
          <w:szCs w:val="24"/>
          <w:lang w:val="en-US" w:eastAsia="zh-CN"/>
        </w:rPr>
        <w:t xml:space="preserve"> other hand, got indifferent feedback, with an average rating of 1.7 and a standard deviation of 0.766. However, the assertions or inquiries in question 5 are denied by the mean values of 2.63 and the standard deviation of 0.520. As a consequence of OAG su</w:t>
      </w:r>
      <w:r>
        <w:rPr>
          <w:rFonts w:ascii="Times New Roman" w:eastAsia="Times New Roman" w:hAnsi="Times New Roman" w:cs="Times New Roman"/>
          <w:sz w:val="24"/>
          <w:szCs w:val="24"/>
          <w:lang w:val="en-US" w:eastAsia="zh-CN"/>
        </w:rPr>
        <w:t>bstantially fulfilling its legal authority, this shows that despite having a mandate that permits it to choose according to its financial and human resource requirements in order to carry out its goal,</w:t>
      </w:r>
      <w:r>
        <w:rPr>
          <w:rFonts w:ascii="Times New Roman" w:eastAsia="SimSun" w:hAnsi="Times New Roman" w:cs="Times New Roman"/>
          <w:sz w:val="24"/>
          <w:szCs w:val="24"/>
        </w:rPr>
        <w:t xml:space="preserve"> the statutory mandate played a significant role in the</w:t>
      </w:r>
      <w:r>
        <w:rPr>
          <w:rFonts w:ascii="Times New Roman" w:eastAsia="SimSun" w:hAnsi="Times New Roman" w:cs="Times New Roman"/>
          <w:sz w:val="24"/>
          <w:szCs w:val="24"/>
        </w:rPr>
        <w:t xml:space="preserve"> decisions made by OAG regarding its activities.</w:t>
      </w:r>
    </w:p>
    <w:p w:rsidR="003D6C05" w:rsidRDefault="003358C5">
      <w:pPr>
        <w:pStyle w:val="NormalWeb"/>
        <w:spacing w:line="360" w:lineRule="auto"/>
        <w:jc w:val="both"/>
      </w:pPr>
      <w:r>
        <w:t xml:space="preserve">In accordance with the analysis of the survey result, with an average mean of 3.54, the majority of those who responded either </w:t>
      </w:r>
      <w:r>
        <w:rPr>
          <w:u w:val="single" w:color="FFFFFF"/>
        </w:rPr>
        <w:t xml:space="preserve">strongly agree or agree </w:t>
      </w:r>
      <w:r>
        <w:t xml:space="preserve">that the OAG has </w:t>
      </w:r>
      <w:r>
        <w:rPr>
          <w:u w:val="single" w:color="FFFFFF"/>
        </w:rPr>
        <w:t>a clear legal</w:t>
      </w:r>
      <w:r>
        <w:t xml:space="preserve"> jurisdiction to conduct </w:t>
      </w:r>
      <w:r>
        <w:rPr>
          <w:u w:val="single" w:color="FFFFFF"/>
        </w:rPr>
        <w:t>the performance audit method</w:t>
      </w:r>
      <w:r>
        <w:t xml:space="preserve">. The mandate of the Supreme Audit Institution, according to Zinyama (2013), refers to the audit subject, which is typically established by the audit statute. Although the OAG's auditing power is established under </w:t>
      </w:r>
      <w:r>
        <w:rPr>
          <w:u w:val="single" w:color="FFFFFF"/>
        </w:rPr>
        <w:t>the Constituti</w:t>
      </w:r>
      <w:r>
        <w:rPr>
          <w:u w:val="single" w:color="FFFFFF"/>
        </w:rPr>
        <w:t xml:space="preserve">on of the National Regional State </w:t>
      </w:r>
      <w:r>
        <w:t xml:space="preserve">Government, the responsibilities </w:t>
      </w:r>
      <w:r>
        <w:rPr>
          <w:u w:val="single" w:color="FFFFFF"/>
        </w:rPr>
        <w:t>of the</w:t>
      </w:r>
      <w:r>
        <w:t xml:space="preserve"> Auditor General are spelled out in the Zimbabwean Constitution. The Regional Government's offices and organizations are subject to audits by the Office of the Auditor General in the </w:t>
      </w:r>
      <w:r>
        <w:t>areas of financial matters, how they perform, sustainability, technology and information oversight, special audits, and other audits. According to Shitindi (2020), Tanzania's legal system is unreliable for enforcing the suggestions of the auditor general.</w:t>
      </w:r>
    </w:p>
    <w:p w:rsidR="003D6C05" w:rsidRDefault="003358C5">
      <w:pPr>
        <w:pStyle w:val="Heading1"/>
        <w:rPr>
          <w:rFonts w:ascii="Times New Roman" w:hAnsi="Times New Roman" w:cs="Times New Roman"/>
          <w:b/>
        </w:rPr>
      </w:pPr>
      <w:bookmarkStart w:id="238" w:name="_Toc135489916"/>
      <w:bookmarkStart w:id="239" w:name="_Toc136261043"/>
      <w:bookmarkStart w:id="240" w:name="_Toc138007822"/>
      <w:r>
        <w:rPr>
          <w:rFonts w:ascii="Times New Roman" w:hAnsi="Times New Roman" w:cs="Times New Roman"/>
          <w:b/>
          <w:color w:val="auto"/>
          <w:sz w:val="24"/>
        </w:rPr>
        <w:t xml:space="preserve">4.3.2 </w:t>
      </w:r>
      <w:bookmarkEnd w:id="238"/>
      <w:bookmarkEnd w:id="239"/>
      <w:r>
        <w:rPr>
          <w:rFonts w:ascii="Times New Roman" w:hAnsi="Times New Roman" w:cs="Times New Roman"/>
          <w:b/>
          <w:color w:val="auto"/>
          <w:sz w:val="24"/>
        </w:rPr>
        <w:t>To investigate how independence applicable to the audit work affects performance</w:t>
      </w:r>
      <w:bookmarkEnd w:id="240"/>
    </w:p>
    <w:p w:rsidR="003D6C05" w:rsidRDefault="003358C5">
      <w:pPr>
        <w:spacing w:line="360" w:lineRule="auto"/>
        <w:jc w:val="both"/>
        <w:rPr>
          <w:rFonts w:ascii="Times New Roman" w:hAnsi="Times New Roman" w:cs="Times New Roman"/>
          <w:b/>
          <w:sz w:val="24"/>
          <w:szCs w:val="24"/>
        </w:rPr>
      </w:pPr>
      <w:r>
        <w:rPr>
          <w:rFonts w:ascii="Times New Roman" w:eastAsia="SimSun" w:hAnsi="Times New Roman" w:cs="Times New Roman"/>
          <w:sz w:val="24"/>
          <w:szCs w:val="24"/>
        </w:rPr>
        <w:t>In order to properly carry out their duties, SAIs must</w:t>
      </w:r>
      <w:r>
        <w:rPr>
          <w:rFonts w:ascii="Times New Roman" w:eastAsia="SimSun" w:hAnsi="Times New Roman" w:cs="Times New Roman"/>
          <w:sz w:val="24"/>
          <w:szCs w:val="24"/>
          <w:u w:val="single" w:color="FFFFFF"/>
        </w:rPr>
        <w:t xml:space="preserve"> be independent of the audited business and safeguarded from outside influence, according to INTOSAI and The Lima D</w:t>
      </w:r>
      <w:r>
        <w:rPr>
          <w:rFonts w:ascii="Times New Roman" w:eastAsia="SimSun" w:hAnsi="Times New Roman" w:cs="Times New Roman"/>
          <w:sz w:val="24"/>
          <w:szCs w:val="24"/>
          <w:u w:val="single" w:color="FFFFFF"/>
        </w:rPr>
        <w:t>eclaration of Guidelines on Auditing Precepts. According to the Declaration of Mexico on SAI Independence, the SAI</w:t>
      </w:r>
      <w:r>
        <w:rPr>
          <w:rFonts w:ascii="Times New Roman" w:eastAsia="SimSun" w:hAnsi="Times New Roman" w:cs="Times New Roman"/>
          <w:sz w:val="24"/>
          <w:szCs w:val="24"/>
        </w:rPr>
        <w:t xml:space="preserve"> shall also have the freedom to decide when and what to audit without excessive interference from the auditee. A broad mission, unrestricted a</w:t>
      </w:r>
      <w:r>
        <w:rPr>
          <w:rFonts w:ascii="Times New Roman" w:eastAsia="SimSun" w:hAnsi="Times New Roman" w:cs="Times New Roman"/>
          <w:sz w:val="24"/>
          <w:szCs w:val="24"/>
        </w:rPr>
        <w:t xml:space="preserve">ccessibility to all information needed to do its business, administrative as well as financial independence, as well as accessibility of enough human, financial resources as well as materials are also requirements for the SAI. According to Muzurura (2022) </w:t>
      </w:r>
      <w:r>
        <w:rPr>
          <w:rFonts w:ascii="Times New Roman" w:hAnsi="Times New Roman" w:cs="Times New Roman"/>
          <w:color w:val="1D1B11"/>
          <w:sz w:val="24"/>
          <w:szCs w:val="24"/>
        </w:rPr>
        <w:t>states that staff members in Zimbabwe's public sector conduct programs that boost auditor independence, public sector financial responsibility, and public confidence</w:t>
      </w:r>
      <w:r>
        <w:rPr>
          <w:rFonts w:ascii="Times New Roman" w:eastAsia="SimSun" w:hAnsi="Times New Roman" w:cs="Times New Roman"/>
          <w:sz w:val="24"/>
          <w:szCs w:val="24"/>
        </w:rPr>
        <w:t xml:space="preserve">  </w:t>
      </w:r>
    </w:p>
    <w:p w:rsidR="003D6C05" w:rsidRDefault="003358C5">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w:t>
      </w:r>
      <w:r>
        <w:rPr>
          <w:rFonts w:ascii="Times New Roman" w:hAnsi="Times New Roman" w:cs="Times New Roman"/>
          <w:sz w:val="24"/>
          <w:szCs w:val="24"/>
        </w:rPr>
        <w:t xml:space="preserve">Dimissie </w:t>
      </w:r>
      <w:r>
        <w:rPr>
          <w:rFonts w:ascii="Times New Roman" w:eastAsia="SimSun" w:hAnsi="Times New Roman" w:cs="Times New Roman"/>
          <w:sz w:val="24"/>
          <w:szCs w:val="24"/>
        </w:rPr>
        <w:t>(2014</w:t>
      </w:r>
      <w:r>
        <w:rPr>
          <w:rFonts w:ascii="Times New Roman" w:eastAsia="SimSun" w:hAnsi="Times New Roman" w:cs="Times New Roman"/>
          <w:sz w:val="24"/>
          <w:szCs w:val="24"/>
        </w:rPr>
        <w:t>) states that in order to perform their duties, performance auditors must be independent of the legislative, executive, and audited parties. Independence implies objectivity and avoiding unwanted influences when doing audit work and making decisions and ju</w:t>
      </w:r>
      <w:r>
        <w:rPr>
          <w:rFonts w:ascii="Times New Roman" w:eastAsia="SimSun" w:hAnsi="Times New Roman" w:cs="Times New Roman"/>
          <w:sz w:val="24"/>
          <w:szCs w:val="24"/>
        </w:rPr>
        <w:t xml:space="preserve">dgements. As indicated in the accompanying table, this study examines seven variables to determine if the OAG in the office maintain sufficient independence  when conducting performance audits. Theoretically, an audit job should be sufficiently autonomous </w:t>
      </w:r>
      <w:r>
        <w:rPr>
          <w:rFonts w:ascii="Times New Roman" w:eastAsia="SimSun" w:hAnsi="Times New Roman" w:cs="Times New Roman"/>
          <w:sz w:val="24"/>
          <w:szCs w:val="24"/>
        </w:rPr>
        <w:t xml:space="preserve">from those it must check out in order to be able to carry out </w:t>
      </w:r>
      <w:bookmarkStart w:id="241" w:name="_Toc136323369"/>
      <w:bookmarkStart w:id="242" w:name="_Toc135490007"/>
      <w:r>
        <w:rPr>
          <w:rFonts w:ascii="Times New Roman" w:eastAsia="SimSun" w:hAnsi="Times New Roman" w:cs="Times New Roman"/>
          <w:sz w:val="24"/>
          <w:szCs w:val="24"/>
        </w:rPr>
        <w:t xml:space="preserve">its duties without hindrance.  </w:t>
      </w:r>
    </w:p>
    <w:p w:rsidR="003D6C05" w:rsidRDefault="003358C5">
      <w:pPr>
        <w:spacing w:line="360" w:lineRule="auto"/>
        <w:jc w:val="both"/>
        <w:rPr>
          <w:rFonts w:ascii="Times New Roman" w:hAnsi="Times New Roman" w:cs="Times New Roman"/>
          <w:b/>
          <w:sz w:val="24"/>
          <w:szCs w:val="24"/>
        </w:rPr>
      </w:pPr>
      <w:bookmarkStart w:id="243" w:name="_Toc136875686"/>
      <w:bookmarkStart w:id="244" w:name="_Toc137463223"/>
      <w:bookmarkStart w:id="245" w:name="_Toc137656855"/>
      <w:r>
        <w:rPr>
          <w:rFonts w:ascii="Times New Roman" w:hAnsi="Times New Roman" w:cs="Times New Roman"/>
          <w:b/>
          <w:sz w:val="24"/>
          <w:szCs w:val="24"/>
        </w:rPr>
        <w:t xml:space="preserve">Table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Table \* ARABIC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w:t>
      </w:r>
      <w:r>
        <w:rPr>
          <w:rFonts w:ascii="Times New Roman" w:hAnsi="Times New Roman" w:cs="Times New Roman"/>
          <w:b/>
          <w:sz w:val="24"/>
          <w:szCs w:val="24"/>
        </w:rPr>
        <w:fldChar w:fldCharType="end"/>
      </w:r>
      <w:r>
        <w:rPr>
          <w:rFonts w:ascii="Times New Roman" w:hAnsi="Times New Roman" w:cs="Times New Roman"/>
          <w:i/>
          <w:sz w:val="24"/>
          <w:szCs w:val="24"/>
        </w:rPr>
        <w:t xml:space="preserve">: </w:t>
      </w:r>
      <w:bookmarkEnd w:id="241"/>
      <w:r>
        <w:rPr>
          <w:rFonts w:ascii="Times New Roman" w:hAnsi="Times New Roman" w:cs="Times New Roman"/>
          <w:b/>
          <w:sz w:val="24"/>
          <w:szCs w:val="24"/>
        </w:rPr>
        <w:t>To investigate how independence applicable to the audit work affects performance</w:t>
      </w:r>
      <w:bookmarkEnd w:id="243"/>
      <w:bookmarkEnd w:id="244"/>
      <w:bookmarkEnd w:id="245"/>
    </w:p>
    <w:tbl>
      <w:tblPr>
        <w:tblStyle w:val="TableGrid"/>
        <w:tblW w:w="9495" w:type="dxa"/>
        <w:tblLayout w:type="fixed"/>
        <w:tblLook w:val="04A0" w:firstRow="1" w:lastRow="0" w:firstColumn="1" w:lastColumn="0" w:noHBand="0" w:noVBand="1"/>
      </w:tblPr>
      <w:tblGrid>
        <w:gridCol w:w="6011"/>
        <w:gridCol w:w="649"/>
        <w:gridCol w:w="708"/>
        <w:gridCol w:w="709"/>
        <w:gridCol w:w="709"/>
        <w:gridCol w:w="709"/>
      </w:tblGrid>
      <w:tr w:rsidR="003D6C05">
        <w:trPr>
          <w:trHeight w:val="693"/>
        </w:trPr>
        <w:tc>
          <w:tcPr>
            <w:tcW w:w="6011" w:type="dxa"/>
            <w:vMerge w:val="restart"/>
            <w:tcBorders>
              <w:top w:val="single" w:sz="4" w:space="0" w:color="auto"/>
              <w:left w:val="single" w:sz="4" w:space="0" w:color="auto"/>
              <w:bottom w:val="single" w:sz="4" w:space="0" w:color="auto"/>
              <w:right w:val="single" w:sz="4" w:space="0" w:color="auto"/>
            </w:tcBorders>
          </w:tcPr>
          <w:p w:rsidR="003D6C05" w:rsidRDefault="003D6C05">
            <w:pPr>
              <w:spacing w:line="360" w:lineRule="auto"/>
              <w:jc w:val="both"/>
              <w:rPr>
                <w:rFonts w:ascii="Times New Roman" w:hAnsi="Times New Roman" w:cs="Times New Roman"/>
                <w:b/>
                <w:sz w:val="24"/>
                <w:szCs w:val="24"/>
                <w:lang w:eastAsia="en-ZW"/>
              </w:rPr>
            </w:pPr>
          </w:p>
          <w:p w:rsidR="003D6C05" w:rsidRDefault="003358C5">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Practice</w:t>
            </w:r>
          </w:p>
        </w:tc>
        <w:tc>
          <w:tcPr>
            <w:tcW w:w="3484" w:type="dxa"/>
            <w:gridSpan w:val="5"/>
            <w:tcBorders>
              <w:top w:val="single" w:sz="4" w:space="0" w:color="auto"/>
              <w:left w:val="single" w:sz="4" w:space="0" w:color="auto"/>
              <w:bottom w:val="single" w:sz="4" w:space="0" w:color="auto"/>
              <w:right w:val="single" w:sz="4" w:space="0" w:color="auto"/>
            </w:tcBorders>
            <w:shd w:val="clear" w:color="auto" w:fill="A6A6A6"/>
            <w:hideMark/>
          </w:tcPr>
          <w:p w:rsidR="003D6C05" w:rsidRDefault="003358C5">
            <w:pPr>
              <w:pStyle w:val="NoSpacing"/>
              <w:spacing w:line="360" w:lineRule="auto"/>
              <w:jc w:val="center"/>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Extent of implementation</w:t>
            </w:r>
          </w:p>
          <w:p w:rsidR="003D6C05" w:rsidRDefault="003358C5">
            <w:pPr>
              <w:spacing w:line="360" w:lineRule="auto"/>
              <w:jc w:val="center"/>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w:t>
            </w:r>
          </w:p>
        </w:tc>
      </w:tr>
      <w:tr w:rsidR="003D6C05">
        <w:trPr>
          <w:trHeight w:val="406"/>
        </w:trPr>
        <w:tc>
          <w:tcPr>
            <w:tcW w:w="6011" w:type="dxa"/>
            <w:vMerge/>
            <w:tcBorders>
              <w:top w:val="single" w:sz="4" w:space="0" w:color="auto"/>
              <w:left w:val="single" w:sz="4" w:space="0" w:color="auto"/>
              <w:bottom w:val="single" w:sz="4" w:space="0" w:color="auto"/>
              <w:right w:val="single" w:sz="4" w:space="0" w:color="auto"/>
            </w:tcBorders>
            <w:vAlign w:val="center"/>
            <w:hideMark/>
          </w:tcPr>
          <w:p w:rsidR="003D6C05" w:rsidRDefault="003D6C05">
            <w:pPr>
              <w:spacing w:line="360" w:lineRule="auto"/>
              <w:jc w:val="both"/>
              <w:rPr>
                <w:rFonts w:ascii="Times New Roman" w:hAnsi="Times New Roman" w:cs="Times New Roman"/>
                <w:b/>
                <w:sz w:val="24"/>
                <w:szCs w:val="24"/>
                <w:lang w:val="en-US" w:eastAsia="en-ZW"/>
              </w:rPr>
            </w:pPr>
          </w:p>
        </w:tc>
        <w:tc>
          <w:tcPr>
            <w:tcW w:w="649" w:type="dxa"/>
            <w:tcBorders>
              <w:top w:val="single" w:sz="4" w:space="0" w:color="auto"/>
              <w:left w:val="single" w:sz="4" w:space="0" w:color="auto"/>
              <w:bottom w:val="single" w:sz="4" w:space="0" w:color="auto"/>
              <w:right w:val="single" w:sz="4" w:space="0" w:color="auto"/>
            </w:tcBorders>
            <w:shd w:val="clear" w:color="auto" w:fill="A6A6A6"/>
            <w:hideMark/>
          </w:tcPr>
          <w:p w:rsidR="003D6C05" w:rsidRDefault="003358C5">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1</w:t>
            </w:r>
          </w:p>
        </w:tc>
        <w:tc>
          <w:tcPr>
            <w:tcW w:w="708" w:type="dxa"/>
            <w:tcBorders>
              <w:top w:val="single" w:sz="4" w:space="0" w:color="auto"/>
              <w:left w:val="single" w:sz="4" w:space="0" w:color="auto"/>
              <w:bottom w:val="single" w:sz="4" w:space="0" w:color="auto"/>
              <w:right w:val="single" w:sz="4" w:space="0" w:color="auto"/>
            </w:tcBorders>
            <w:shd w:val="clear" w:color="auto" w:fill="A6A6A6"/>
            <w:hideMark/>
          </w:tcPr>
          <w:p w:rsidR="003D6C05" w:rsidRDefault="003358C5">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2</w:t>
            </w:r>
          </w:p>
        </w:tc>
        <w:tc>
          <w:tcPr>
            <w:tcW w:w="709" w:type="dxa"/>
            <w:tcBorders>
              <w:top w:val="single" w:sz="4" w:space="0" w:color="auto"/>
              <w:left w:val="single" w:sz="4" w:space="0" w:color="auto"/>
              <w:bottom w:val="single" w:sz="4" w:space="0" w:color="auto"/>
              <w:right w:val="single" w:sz="4" w:space="0" w:color="auto"/>
            </w:tcBorders>
            <w:shd w:val="clear" w:color="auto" w:fill="A6A6A6"/>
            <w:hideMark/>
          </w:tcPr>
          <w:p w:rsidR="003D6C05" w:rsidRDefault="003358C5">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3</w:t>
            </w:r>
          </w:p>
        </w:tc>
        <w:tc>
          <w:tcPr>
            <w:tcW w:w="709" w:type="dxa"/>
            <w:tcBorders>
              <w:top w:val="single" w:sz="4" w:space="0" w:color="auto"/>
              <w:left w:val="single" w:sz="4" w:space="0" w:color="auto"/>
              <w:bottom w:val="single" w:sz="4" w:space="0" w:color="auto"/>
              <w:right w:val="single" w:sz="4" w:space="0" w:color="auto"/>
            </w:tcBorders>
            <w:shd w:val="clear" w:color="auto" w:fill="A6A6A6"/>
            <w:hideMark/>
          </w:tcPr>
          <w:p w:rsidR="003D6C05" w:rsidRDefault="003358C5">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4</w:t>
            </w:r>
          </w:p>
        </w:tc>
        <w:tc>
          <w:tcPr>
            <w:tcW w:w="709" w:type="dxa"/>
            <w:tcBorders>
              <w:top w:val="single" w:sz="4" w:space="0" w:color="auto"/>
              <w:left w:val="single" w:sz="4" w:space="0" w:color="auto"/>
              <w:bottom w:val="single" w:sz="4" w:space="0" w:color="auto"/>
              <w:right w:val="single" w:sz="4" w:space="0" w:color="auto"/>
            </w:tcBorders>
            <w:shd w:val="clear" w:color="auto" w:fill="A6A6A6"/>
            <w:hideMark/>
          </w:tcPr>
          <w:p w:rsidR="003D6C05" w:rsidRDefault="003358C5">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5</w:t>
            </w:r>
          </w:p>
        </w:tc>
      </w:tr>
      <w:tr w:rsidR="003D6C05">
        <w:trPr>
          <w:trHeight w:val="406"/>
        </w:trPr>
        <w:tc>
          <w:tcPr>
            <w:tcW w:w="6011"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rPr>
              <w:t>Office of the General Auditor is a functionally and structurally independent agency.</w:t>
            </w:r>
          </w:p>
        </w:tc>
        <w:tc>
          <w:tcPr>
            <w:tcW w:w="64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42</w:t>
            </w:r>
          </w:p>
        </w:tc>
        <w:tc>
          <w:tcPr>
            <w:tcW w:w="708"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37</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22</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r>
      <w:tr w:rsidR="003D6C05">
        <w:trPr>
          <w:trHeight w:val="406"/>
        </w:trPr>
        <w:tc>
          <w:tcPr>
            <w:tcW w:w="6011"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rPr>
              <w:t>Organizational independence of the Office of the State Auditor permits performance audits to be conducted without influence from the audited body.</w:t>
            </w:r>
          </w:p>
        </w:tc>
        <w:tc>
          <w:tcPr>
            <w:tcW w:w="64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33</w:t>
            </w:r>
          </w:p>
        </w:tc>
        <w:tc>
          <w:tcPr>
            <w:tcW w:w="708"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63</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3</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r>
      <w:tr w:rsidR="003D6C05">
        <w:trPr>
          <w:trHeight w:val="421"/>
        </w:trPr>
        <w:tc>
          <w:tcPr>
            <w:tcW w:w="6011"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rPr>
              <w:t>The Office of the Auditor General also supplied adequate financial resources to facilitate assignment completion.</w:t>
            </w:r>
          </w:p>
        </w:tc>
        <w:tc>
          <w:tcPr>
            <w:tcW w:w="64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57</w:t>
            </w:r>
          </w:p>
        </w:tc>
        <w:tc>
          <w:tcPr>
            <w:tcW w:w="708"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43</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r>
      <w:tr w:rsidR="003D6C05">
        <w:trPr>
          <w:trHeight w:val="406"/>
        </w:trPr>
        <w:tc>
          <w:tcPr>
            <w:tcW w:w="6011"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rPr>
              <w:t>The Constitution guarantees the role of the Auditor General's independence.</w:t>
            </w:r>
          </w:p>
        </w:tc>
        <w:tc>
          <w:tcPr>
            <w:tcW w:w="64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c>
          <w:tcPr>
            <w:tcW w:w="708"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52</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48</w:t>
            </w:r>
          </w:p>
        </w:tc>
      </w:tr>
      <w:tr w:rsidR="003D6C05">
        <w:trPr>
          <w:trHeight w:val="406"/>
        </w:trPr>
        <w:tc>
          <w:tcPr>
            <w:tcW w:w="6011"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rPr>
              <w:t xml:space="preserve">Without the consent of any </w:t>
            </w:r>
            <w:r>
              <w:rPr>
                <w:rFonts w:ascii="Times New Roman" w:hAnsi="Times New Roman" w:cs="Times New Roman"/>
                <w:sz w:val="24"/>
                <w:szCs w:val="24"/>
              </w:rPr>
              <w:t>external (legislative) entity, the Office of the Auditor General chooses the audit subjects.</w:t>
            </w:r>
          </w:p>
        </w:tc>
        <w:tc>
          <w:tcPr>
            <w:tcW w:w="64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47</w:t>
            </w:r>
          </w:p>
        </w:tc>
        <w:tc>
          <w:tcPr>
            <w:tcW w:w="708"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53</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keepNext/>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r>
      <w:tr w:rsidR="003D6C05">
        <w:trPr>
          <w:trHeight w:val="406"/>
        </w:trPr>
        <w:tc>
          <w:tcPr>
            <w:tcW w:w="6011"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rPr>
              <w:t>Auditors haven't been affected by the reviewed entity over their professional lives and also remain independently of such independence.</w:t>
            </w:r>
          </w:p>
        </w:tc>
        <w:tc>
          <w:tcPr>
            <w:tcW w:w="64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35</w:t>
            </w:r>
          </w:p>
        </w:tc>
        <w:tc>
          <w:tcPr>
            <w:tcW w:w="708"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62</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c>
          <w:tcPr>
            <w:tcW w:w="709" w:type="dxa"/>
            <w:tcBorders>
              <w:top w:val="single" w:sz="4" w:space="0" w:color="auto"/>
              <w:left w:val="single" w:sz="4" w:space="0" w:color="auto"/>
              <w:bottom w:val="single" w:sz="4" w:space="0" w:color="auto"/>
              <w:right w:val="single" w:sz="4" w:space="0" w:color="auto"/>
            </w:tcBorders>
          </w:tcPr>
          <w:p w:rsidR="003D6C05" w:rsidRDefault="003358C5">
            <w:pPr>
              <w:keepNext/>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0</w:t>
            </w:r>
          </w:p>
        </w:tc>
      </w:tr>
    </w:tbl>
    <w:p w:rsidR="003D6C05" w:rsidRDefault="003358C5">
      <w:pPr>
        <w:pStyle w:val="Caption"/>
        <w:spacing w:line="360" w:lineRule="auto"/>
        <w:jc w:val="both"/>
        <w:rPr>
          <w:rFonts w:ascii="Times New Roman" w:hAnsi="Times New Roman" w:cs="Times New Roman"/>
          <w:b/>
          <w:i w:val="0"/>
          <w:sz w:val="24"/>
          <w:szCs w:val="24"/>
        </w:rPr>
      </w:pPr>
      <w:r>
        <w:rPr>
          <w:rFonts w:ascii="Times New Roman" w:hAnsi="Times New Roman" w:cs="Times New Roman"/>
          <w:b/>
          <w:i w:val="0"/>
          <w:color w:val="auto"/>
          <w:sz w:val="24"/>
          <w:szCs w:val="24"/>
        </w:rPr>
        <w:t xml:space="preserve"> </w:t>
      </w:r>
      <w:bookmarkEnd w:id="242"/>
      <w:r>
        <w:rPr>
          <w:rFonts w:ascii="Times New Roman" w:eastAsia="SimSun" w:hAnsi="Times New Roman" w:cs="Times New Roman"/>
          <w:b/>
          <w:i w:val="0"/>
          <w:color w:val="auto"/>
          <w:sz w:val="24"/>
          <w:szCs w:val="24"/>
        </w:rPr>
        <w:t>Source: Primary Data</w:t>
      </w:r>
    </w:p>
    <w:p w:rsidR="003D6C05" w:rsidRDefault="003358C5">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Table 8 above shows the participant’s responses in the form of percentage. With percentage responses of 42%&amp;37%, 33%&amp;63%, 57% &amp;43%, 47% &amp;53% and 35% &amp;62%, respectively, for statements or questions 1, 2, 3, 5, and 6, respondents strongl</w:t>
      </w:r>
      <w:r>
        <w:rPr>
          <w:rFonts w:ascii="Times New Roman" w:eastAsia="SimSun" w:hAnsi="Times New Roman" w:cs="Times New Roman"/>
          <w:sz w:val="24"/>
          <w:szCs w:val="24"/>
        </w:rPr>
        <w:t>y disagree or agree with each statement or question. In contrast, respondents who agreed with statements or question 4 had a percentage of 52% and 48%.</w:t>
      </w:r>
    </w:p>
    <w:p w:rsidR="003D6C05" w:rsidRDefault="003358C5">
      <w:pPr>
        <w:pStyle w:val="NormalWeb"/>
        <w:spacing w:after="240" w:afterAutospacing="0" w:line="360" w:lineRule="auto"/>
        <w:jc w:val="both"/>
      </w:pPr>
      <w:r>
        <w:rPr>
          <w:rFonts w:eastAsia="SimSun"/>
          <w:lang w:val="en-ZW"/>
        </w:rPr>
        <w:t xml:space="preserve">The majority of survey participants vehemently disagree </w:t>
      </w:r>
      <w:r>
        <w:rPr>
          <w:rFonts w:eastAsia="SimSun"/>
        </w:rPr>
        <w:t xml:space="preserve">and some disagree that the OAG </w:t>
      </w:r>
      <w:r>
        <w:t>Likewise, perform</w:t>
      </w:r>
      <w:r>
        <w:t>ance auditors are free to pursue their profession without hindrance from financial independence. This implies that neither the office nor any individual auditor had the choice to select records which should reviewed or right to access to any material neces</w:t>
      </w:r>
      <w:r>
        <w:t xml:space="preserve">sary to execute tasks connecting to the audit job. </w:t>
      </w:r>
      <w:r>
        <w:rPr>
          <w:rFonts w:eastAsia="SimSun"/>
        </w:rPr>
        <w:t xml:space="preserve">It also suggests that they were not provided with sufficient financial resource that is required to complete audit work. However, the analysis's findings also indicate that the regional legislature had an </w:t>
      </w:r>
      <w:r>
        <w:rPr>
          <w:rFonts w:eastAsia="SimSun"/>
        </w:rPr>
        <w:t xml:space="preserve">impact on financial independence. The OAG were not flexible to decide what should be audited and when, without being unduly influenced by the auditee, according to the necessary independence granted by the Constitution to the conditions of its application </w:t>
      </w:r>
      <w:r>
        <w:rPr>
          <w:rFonts w:eastAsia="SimSun"/>
        </w:rPr>
        <w:t xml:space="preserve">and addition to that there is no objectivity. </w:t>
      </w:r>
    </w:p>
    <w:p w:rsidR="003D6C05" w:rsidRDefault="003358C5">
      <w:pPr>
        <w:pStyle w:val="Heading1"/>
        <w:rPr>
          <w:b/>
          <w:color w:val="auto"/>
          <w:sz w:val="24"/>
        </w:rPr>
      </w:pPr>
      <w:bookmarkStart w:id="246" w:name="_Toc136261044"/>
      <w:bookmarkStart w:id="247" w:name="_Toc138007823"/>
      <w:r>
        <w:rPr>
          <w:rFonts w:ascii="Times New Roman" w:hAnsi="Times New Roman" w:cs="Times New Roman"/>
          <w:b/>
          <w:color w:val="auto"/>
          <w:sz w:val="24"/>
        </w:rPr>
        <w:t xml:space="preserve">4.3.3 </w:t>
      </w:r>
      <w:bookmarkEnd w:id="246"/>
      <w:r>
        <w:rPr>
          <w:rFonts w:ascii="Times New Roman" w:hAnsi="Times New Roman" w:cs="Times New Roman"/>
          <w:b/>
          <w:color w:val="auto"/>
          <w:sz w:val="24"/>
        </w:rPr>
        <w:t>To investigate how the practice of performance auditing is affected by the availability and good upkeep of audit evidence</w:t>
      </w:r>
      <w:r>
        <w:rPr>
          <w:b/>
          <w:color w:val="auto"/>
          <w:sz w:val="24"/>
        </w:rPr>
        <w:t>.</w:t>
      </w:r>
      <w:bookmarkEnd w:id="247"/>
    </w:p>
    <w:p w:rsidR="003D6C05" w:rsidRDefault="003358C5">
      <w:pPr>
        <w:pStyle w:val="NormalWeb"/>
        <w:spacing w:line="360" w:lineRule="auto"/>
        <w:jc w:val="both"/>
        <w:rPr>
          <w:u w:val="single" w:color="FFFFFF"/>
        </w:rPr>
      </w:pPr>
      <w:r>
        <w:rPr>
          <w:lang w:val="en-ZW"/>
        </w:rPr>
        <w:t>Au</w:t>
      </w:r>
      <w:r>
        <w:t>diting requirements for evidence of audit used by the Ethiopian government fro</w:t>
      </w:r>
      <w:r>
        <w:t>m 2005 states that sufficient, appropriate, and adequate proof should be gathered to back up the auditor's assessment and findings on the subject of the audit, including the entity, project, program, and activity. Therefore, as shown in the table in the ap</w:t>
      </w:r>
      <w:r>
        <w:t xml:space="preserve">pendix, this research </w:t>
      </w:r>
      <w:r>
        <w:rPr>
          <w:u w:val="single" w:color="FFFFFF"/>
        </w:rPr>
        <w:t>uses six factors to evaluate the accessibility and appropriate upkeep of audit data that assist the auditor in making a choice when doing a performance audit.</w:t>
      </w:r>
    </w:p>
    <w:p w:rsidR="003D6C05" w:rsidRDefault="003358C5">
      <w:pPr>
        <w:spacing w:line="360" w:lineRule="auto"/>
        <w:jc w:val="both"/>
        <w:rPr>
          <w:rFonts w:ascii="Times New Roman" w:hAnsi="Times New Roman" w:cs="Times New Roman"/>
          <w:sz w:val="24"/>
          <w:szCs w:val="24"/>
        </w:rPr>
      </w:pPr>
      <w:bookmarkStart w:id="248" w:name="_Toc136323370"/>
      <w:bookmarkStart w:id="249" w:name="_Toc136875687"/>
      <w:bookmarkStart w:id="250" w:name="_Toc137463224"/>
      <w:bookmarkStart w:id="251" w:name="_Toc137656856"/>
      <w:r>
        <w:rPr>
          <w:rFonts w:ascii="Times New Roman" w:hAnsi="Times New Roman" w:cs="Times New Roman"/>
          <w:b/>
          <w:sz w:val="24"/>
          <w:szCs w:val="24"/>
        </w:rPr>
        <w:t xml:space="preserve">Table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Table \* ARABIC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bookmarkEnd w:id="248"/>
      <w:r>
        <w:rPr>
          <w:rFonts w:ascii="Times New Roman" w:hAnsi="Times New Roman" w:cs="Times New Roman"/>
          <w:b/>
          <w:sz w:val="24"/>
          <w:szCs w:val="24"/>
        </w:rPr>
        <w:t xml:space="preserve">To investigate how the practice of </w:t>
      </w:r>
      <w:r>
        <w:rPr>
          <w:rFonts w:ascii="Times New Roman" w:hAnsi="Times New Roman" w:cs="Times New Roman"/>
          <w:b/>
          <w:sz w:val="24"/>
          <w:szCs w:val="24"/>
        </w:rPr>
        <w:t>performance auditing is affected by the availability and good upkeep of audit evidence.</w:t>
      </w:r>
      <w:bookmarkEnd w:id="249"/>
      <w:bookmarkEnd w:id="250"/>
      <w:bookmarkEnd w:id="251"/>
    </w:p>
    <w:p w:rsidR="003D6C05" w:rsidRDefault="003358C5">
      <w:pPr>
        <w:spacing w:line="360" w:lineRule="auto"/>
        <w:jc w:val="both"/>
        <w:rPr>
          <w:rFonts w:ascii="Times New Roman" w:hAnsi="Times New Roman" w:cs="Times New Roman"/>
          <w:sz w:val="24"/>
          <w:szCs w:val="24"/>
          <w:u w:val="single" w:color="FFFFFF"/>
        </w:rPr>
      </w:pPr>
      <w:r>
        <w:rPr>
          <w:rFonts w:ascii="Times New Roman" w:eastAsia="SimSun" w:hAnsi="Times New Roman" w:cs="Times New Roman"/>
          <w:sz w:val="24"/>
          <w:szCs w:val="24"/>
          <w:u w:val="single" w:color="FFFFFF"/>
        </w:rPr>
        <w:t xml:space="preserve">Scales: 5=Strongly Agree, 4=Agree, 3= Indifferent, 2=Disagree, and 1= Strongly </w:t>
      </w:r>
    </w:p>
    <w:p w:rsidR="003D6C05" w:rsidRDefault="003358C5">
      <w:pPr>
        <w:spacing w:line="360" w:lineRule="auto"/>
        <w:jc w:val="both"/>
        <w:rPr>
          <w:rFonts w:ascii="Times New Roman" w:eastAsia="SimSun" w:hAnsi="Times New Roman" w:cs="Times New Roman"/>
          <w:sz w:val="24"/>
          <w:szCs w:val="24"/>
          <w:u w:val="single" w:color="FFFFFF"/>
        </w:rPr>
      </w:pPr>
      <w:r>
        <w:rPr>
          <w:rFonts w:ascii="Times New Roman" w:eastAsia="SimSun" w:hAnsi="Times New Roman" w:cs="Times New Roman"/>
          <w:sz w:val="24"/>
          <w:szCs w:val="24"/>
          <w:u w:val="single" w:color="FFFFFF"/>
        </w:rPr>
        <w:t xml:space="preserve">Disagree </w:t>
      </w:r>
    </w:p>
    <w:tbl>
      <w:tblPr>
        <w:tblW w:w="9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77"/>
        <w:gridCol w:w="4973"/>
        <w:gridCol w:w="709"/>
        <w:gridCol w:w="1134"/>
        <w:gridCol w:w="1843"/>
      </w:tblGrid>
      <w:tr w:rsidR="003D6C05">
        <w:trPr>
          <w:cantSplit/>
        </w:trPr>
        <w:tc>
          <w:tcPr>
            <w:tcW w:w="677" w:type="dxa"/>
            <w:tcBorders>
              <w:top w:val="single" w:sz="16" w:space="0" w:color="000000"/>
              <w:left w:val="single" w:sz="16" w:space="0" w:color="000000"/>
              <w:bottom w:val="single" w:sz="16" w:space="0" w:color="000000"/>
              <w:right w:val="single" w:sz="16"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b/>
                <w:bCs/>
                <w:sz w:val="24"/>
                <w:szCs w:val="24"/>
                <w:u w:val="single" w:color="FFFFFF"/>
              </w:rPr>
            </w:pPr>
            <w:r>
              <w:rPr>
                <w:rFonts w:ascii="Times New Roman" w:hAnsi="Times New Roman" w:cs="Times New Roman"/>
                <w:b/>
                <w:bCs/>
                <w:sz w:val="24"/>
                <w:szCs w:val="24"/>
                <w:u w:val="single" w:color="FFFFFF"/>
              </w:rPr>
              <w:t>#</w:t>
            </w:r>
          </w:p>
        </w:tc>
        <w:tc>
          <w:tcPr>
            <w:tcW w:w="4973"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b/>
                <w:bCs/>
                <w:sz w:val="24"/>
                <w:szCs w:val="24"/>
                <w:u w:val="single" w:color="FFFFFF"/>
              </w:rPr>
            </w:pPr>
            <w:r>
              <w:rPr>
                <w:rFonts w:ascii="Times New Roman" w:hAnsi="Times New Roman" w:cs="Times New Roman"/>
                <w:b/>
                <w:bCs/>
                <w:sz w:val="24"/>
                <w:szCs w:val="24"/>
                <w:u w:val="single" w:color="FFFFFF"/>
              </w:rPr>
              <w:t>Statements</w:t>
            </w:r>
          </w:p>
        </w:tc>
        <w:tc>
          <w:tcPr>
            <w:tcW w:w="709"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b/>
                <w:bCs/>
                <w:sz w:val="24"/>
                <w:szCs w:val="24"/>
                <w:u w:val="single" w:color="FFFFFF"/>
              </w:rPr>
            </w:pPr>
            <w:r>
              <w:rPr>
                <w:rFonts w:ascii="Times New Roman" w:hAnsi="Times New Roman" w:cs="Times New Roman"/>
                <w:b/>
                <w:bCs/>
                <w:sz w:val="24"/>
                <w:szCs w:val="24"/>
                <w:u w:val="single" w:color="FFFFFF"/>
              </w:rPr>
              <w:t>N</w:t>
            </w:r>
          </w:p>
        </w:tc>
        <w:tc>
          <w:tcPr>
            <w:tcW w:w="1134"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b/>
                <w:bCs/>
                <w:sz w:val="24"/>
                <w:szCs w:val="24"/>
                <w:u w:val="single" w:color="FFFFFF"/>
              </w:rPr>
            </w:pPr>
            <w:r>
              <w:rPr>
                <w:rFonts w:ascii="Times New Roman" w:hAnsi="Times New Roman" w:cs="Times New Roman"/>
                <w:b/>
                <w:bCs/>
                <w:sz w:val="24"/>
                <w:szCs w:val="24"/>
                <w:u w:val="single" w:color="FFFFFF"/>
              </w:rPr>
              <w:t>Mean</w:t>
            </w:r>
          </w:p>
        </w:tc>
        <w:tc>
          <w:tcPr>
            <w:tcW w:w="1843" w:type="dxa"/>
            <w:tcBorders>
              <w:top w:val="single" w:sz="16" w:space="0" w:color="000000"/>
              <w:left w:val="single" w:sz="8" w:space="0" w:color="000000"/>
              <w:bottom w:val="single" w:sz="16" w:space="0" w:color="000000"/>
              <w:right w:val="single" w:sz="16"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b/>
                <w:bCs/>
                <w:sz w:val="24"/>
                <w:szCs w:val="24"/>
                <w:u w:val="single" w:color="FFFFFF"/>
              </w:rPr>
            </w:pPr>
            <w:r>
              <w:rPr>
                <w:rFonts w:ascii="Times New Roman" w:hAnsi="Times New Roman" w:cs="Times New Roman"/>
                <w:b/>
                <w:bCs/>
                <w:sz w:val="24"/>
                <w:szCs w:val="24"/>
                <w:u w:val="single" w:color="FFFFFF"/>
              </w:rPr>
              <w:t>Std. Deviation</w:t>
            </w:r>
          </w:p>
        </w:tc>
      </w:tr>
      <w:tr w:rsidR="003D6C05">
        <w:trPr>
          <w:cantSplit/>
        </w:trPr>
        <w:tc>
          <w:tcPr>
            <w:tcW w:w="677" w:type="dxa"/>
            <w:tcBorders>
              <w:top w:val="single" w:sz="16" w:space="0" w:color="000000"/>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u w:color="FFFFFF"/>
              </w:rPr>
            </w:pPr>
            <w:r>
              <w:rPr>
                <w:rFonts w:ascii="Times New Roman" w:hAnsi="Times New Roman" w:cs="Times New Roman"/>
                <w:sz w:val="24"/>
                <w:szCs w:val="24"/>
                <w:u w:color="FFFFFF"/>
              </w:rPr>
              <w:t>1</w:t>
            </w:r>
          </w:p>
        </w:tc>
        <w:tc>
          <w:tcPr>
            <w:tcW w:w="4973" w:type="dxa"/>
            <w:tcBorders>
              <w:top w:val="single" w:sz="16" w:space="0" w:color="000000"/>
              <w:left w:val="single" w:sz="16" w:space="0" w:color="000000"/>
              <w:bottom w:val="single" w:sz="4" w:space="0" w:color="auto"/>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If the auditee's evidence is relevant </w:t>
            </w:r>
            <w:r>
              <w:rPr>
                <w:rFonts w:ascii="Times New Roman" w:hAnsi="Times New Roman" w:cs="Times New Roman"/>
                <w:sz w:val="24"/>
                <w:szCs w:val="24"/>
              </w:rPr>
              <w:t>and has a rational and straightforward connection to the audit's objectives and requirements.</w:t>
            </w:r>
          </w:p>
        </w:tc>
        <w:tc>
          <w:tcPr>
            <w:tcW w:w="709" w:type="dxa"/>
            <w:tcBorders>
              <w:top w:val="single" w:sz="16" w:space="0" w:color="000000"/>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16" w:space="0" w:color="000000"/>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4.62</w:t>
            </w:r>
          </w:p>
        </w:tc>
        <w:tc>
          <w:tcPr>
            <w:tcW w:w="1843" w:type="dxa"/>
            <w:tcBorders>
              <w:top w:val="single" w:sz="16" w:space="0" w:color="000000"/>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.490</w:t>
            </w:r>
          </w:p>
        </w:tc>
      </w:tr>
      <w:tr w:rsidR="003D6C05">
        <w:trPr>
          <w:cantSplit/>
        </w:trPr>
        <w:tc>
          <w:tcPr>
            <w:tcW w:w="677" w:type="dxa"/>
            <w:tcBorders>
              <w:top w:val="single" w:sz="4" w:space="0" w:color="auto"/>
              <w:left w:val="single" w:sz="16" w:space="0" w:color="000000"/>
              <w:bottom w:val="nil"/>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w:t>
            </w:r>
          </w:p>
        </w:tc>
        <w:tc>
          <w:tcPr>
            <w:tcW w:w="4973" w:type="dxa"/>
            <w:tcBorders>
              <w:top w:val="single" w:sz="4" w:space="0" w:color="auto"/>
              <w:left w:val="single" w:sz="16" w:space="0" w:color="000000"/>
              <w:bottom w:val="nil"/>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The auditor's judgment and findings on the auditee, operation, and purpose under audit are accurately documented by the auditee in valid and </w:t>
            </w:r>
            <w:r>
              <w:rPr>
                <w:rFonts w:ascii="Times New Roman" w:hAnsi="Times New Roman" w:cs="Times New Roman"/>
                <w:sz w:val="24"/>
                <w:szCs w:val="24"/>
              </w:rPr>
              <w:t>trustworthy audit evidence.</w:t>
            </w:r>
          </w:p>
        </w:tc>
        <w:tc>
          <w:tcPr>
            <w:tcW w:w="709" w:type="dxa"/>
            <w:tcBorders>
              <w:top w:val="single" w:sz="4" w:space="0" w:color="auto"/>
              <w:left w:val="single" w:sz="16" w:space="0" w:color="000000"/>
              <w:bottom w:val="nil"/>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single" w:sz="8" w:space="0" w:color="000000"/>
              <w:bottom w:val="nil"/>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3.97</w:t>
            </w:r>
          </w:p>
        </w:tc>
        <w:tc>
          <w:tcPr>
            <w:tcW w:w="1843" w:type="dxa"/>
            <w:tcBorders>
              <w:top w:val="single" w:sz="4" w:space="0" w:color="auto"/>
              <w:left w:val="single" w:sz="8" w:space="0" w:color="000000"/>
              <w:bottom w:val="nil"/>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.736</w:t>
            </w:r>
          </w:p>
        </w:tc>
      </w:tr>
      <w:tr w:rsidR="003D6C05">
        <w:trPr>
          <w:cantSplit/>
        </w:trPr>
        <w:tc>
          <w:tcPr>
            <w:tcW w:w="677" w:type="dxa"/>
            <w:tcBorders>
              <w:top w:val="nil"/>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3</w:t>
            </w:r>
          </w:p>
        </w:tc>
        <w:tc>
          <w:tcPr>
            <w:tcW w:w="4973" w:type="dxa"/>
            <w:tcBorders>
              <w:top w:val="nil"/>
              <w:left w:val="single" w:sz="16" w:space="0" w:color="000000"/>
              <w:bottom w:val="single" w:sz="4" w:space="0" w:color="auto"/>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The audit's findings and conclusions are completely backed by ample, pertinent, and trustworthy evidence as well as documenting by way of working papers.</w:t>
            </w:r>
          </w:p>
        </w:tc>
        <w:tc>
          <w:tcPr>
            <w:tcW w:w="709" w:type="dxa"/>
            <w:tcBorders>
              <w:top w:val="nil"/>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4.48</w:t>
            </w:r>
          </w:p>
        </w:tc>
        <w:tc>
          <w:tcPr>
            <w:tcW w:w="1843" w:type="dxa"/>
            <w:tcBorders>
              <w:top w:val="nil"/>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.504</w:t>
            </w:r>
          </w:p>
        </w:tc>
      </w:tr>
      <w:tr w:rsidR="003D6C05">
        <w:trPr>
          <w:cantSplit/>
          <w:trHeight w:val="1220"/>
        </w:trPr>
        <w:tc>
          <w:tcPr>
            <w:tcW w:w="677" w:type="dxa"/>
            <w:tcBorders>
              <w:top w:val="single" w:sz="4" w:space="0" w:color="auto"/>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w:t>
            </w:r>
          </w:p>
        </w:tc>
        <w:tc>
          <w:tcPr>
            <w:tcW w:w="4973" w:type="dxa"/>
            <w:tcBorders>
              <w:top w:val="single" w:sz="4" w:space="0" w:color="auto"/>
              <w:left w:val="single" w:sz="16" w:space="0" w:color="000000"/>
              <w:bottom w:val="single" w:sz="4" w:space="0" w:color="auto"/>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The question that performance auditors </w:t>
            </w:r>
            <w:r>
              <w:rPr>
                <w:rFonts w:ascii="Times New Roman" w:hAnsi="Times New Roman" w:cs="Times New Roman"/>
                <w:sz w:val="24"/>
                <w:szCs w:val="24"/>
              </w:rPr>
              <w:t>ponder is "Do I have sufficient evidence to draw conclusions?"</w:t>
            </w:r>
          </w:p>
        </w:tc>
        <w:tc>
          <w:tcPr>
            <w:tcW w:w="709"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4.52</w:t>
            </w:r>
          </w:p>
        </w:tc>
        <w:tc>
          <w:tcPr>
            <w:tcW w:w="1843"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.504</w:t>
            </w:r>
          </w:p>
        </w:tc>
      </w:tr>
      <w:tr w:rsidR="003D6C05">
        <w:trPr>
          <w:cantSplit/>
        </w:trPr>
        <w:tc>
          <w:tcPr>
            <w:tcW w:w="677" w:type="dxa"/>
            <w:tcBorders>
              <w:top w:val="single" w:sz="4" w:space="0" w:color="auto"/>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4973" w:type="dxa"/>
            <w:tcBorders>
              <w:top w:val="single" w:sz="4" w:space="0" w:color="auto"/>
              <w:left w:val="single" w:sz="16" w:space="0" w:color="000000"/>
              <w:bottom w:val="single" w:sz="4" w:space="0" w:color="auto"/>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Other material provided by the audited entity that the auditor may utilize as proof of audit comprises (meeting records, benchmarking, control guides, and validation of the </w:t>
            </w:r>
            <w:r>
              <w:rPr>
                <w:rFonts w:ascii="Times New Roman" w:hAnsi="Times New Roman" w:cs="Times New Roman"/>
                <w:sz w:val="24"/>
                <w:szCs w:val="24"/>
              </w:rPr>
              <w:t>results), which enables the auditor to draw conclusions using reasonable justification.</w:t>
            </w:r>
          </w:p>
        </w:tc>
        <w:tc>
          <w:tcPr>
            <w:tcW w:w="709"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4.60</w:t>
            </w:r>
          </w:p>
        </w:tc>
        <w:tc>
          <w:tcPr>
            <w:tcW w:w="1843"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494</w:t>
            </w:r>
          </w:p>
        </w:tc>
      </w:tr>
      <w:tr w:rsidR="003D6C05">
        <w:trPr>
          <w:cantSplit/>
        </w:trPr>
        <w:tc>
          <w:tcPr>
            <w:tcW w:w="677" w:type="dxa"/>
            <w:tcBorders>
              <w:top w:val="single" w:sz="4" w:space="0" w:color="auto"/>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w:t>
            </w:r>
          </w:p>
        </w:tc>
        <w:tc>
          <w:tcPr>
            <w:tcW w:w="4973" w:type="dxa"/>
            <w:tcBorders>
              <w:top w:val="single" w:sz="4" w:space="0" w:color="auto"/>
              <w:left w:val="single" w:sz="16" w:space="0" w:color="000000"/>
              <w:bottom w:val="single" w:sz="4" w:space="0" w:color="auto"/>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The volume of information from audit (sufficient) obtained from the audited entities assists auditors to reach</w:t>
            </w:r>
            <w:r>
              <w:rPr>
                <w:rFonts w:ascii="Times New Roman" w:hAnsi="Times New Roman" w:cs="Times New Roman"/>
                <w:sz w:val="24"/>
                <w:szCs w:val="24"/>
              </w:rPr>
              <w:t xml:space="preserve"> the rational decisions based on the audit suggestion which is being forwarded.</w:t>
            </w:r>
          </w:p>
        </w:tc>
        <w:tc>
          <w:tcPr>
            <w:tcW w:w="709"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4.60</w:t>
            </w:r>
          </w:p>
        </w:tc>
        <w:tc>
          <w:tcPr>
            <w:tcW w:w="1843"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.494</w:t>
            </w:r>
          </w:p>
        </w:tc>
      </w:tr>
      <w:tr w:rsidR="003D6C05">
        <w:trPr>
          <w:cantSplit/>
        </w:trPr>
        <w:tc>
          <w:tcPr>
            <w:tcW w:w="677" w:type="dxa"/>
            <w:tcBorders>
              <w:top w:val="single" w:sz="4" w:space="0" w:color="auto"/>
              <w:left w:val="single" w:sz="16" w:space="0" w:color="000000"/>
              <w:bottom w:val="single" w:sz="16" w:space="0" w:color="000000"/>
              <w:right w:val="single" w:sz="16" w:space="0" w:color="000000"/>
              <w:tl2br w:val="nil"/>
              <w:tr2bl w:val="nil"/>
            </w:tcBorders>
            <w:shd w:val="clear" w:color="auto" w:fill="FFFFFF"/>
            <w:vAlign w:val="center"/>
          </w:tcPr>
          <w:p w:rsidR="003D6C05" w:rsidRDefault="003D6C05">
            <w:pPr>
              <w:spacing w:line="360" w:lineRule="auto"/>
              <w:ind w:left="60" w:right="60"/>
              <w:jc w:val="both"/>
              <w:rPr>
                <w:rFonts w:ascii="Times New Roman" w:hAnsi="Times New Roman" w:cs="Times New Roman"/>
                <w:sz w:val="24"/>
                <w:szCs w:val="24"/>
              </w:rPr>
            </w:pPr>
          </w:p>
        </w:tc>
        <w:tc>
          <w:tcPr>
            <w:tcW w:w="4973" w:type="dxa"/>
            <w:tcBorders>
              <w:top w:val="single" w:sz="4" w:space="0" w:color="auto"/>
              <w:left w:val="single" w:sz="16" w:space="0" w:color="000000"/>
              <w:bottom w:val="single" w:sz="16" w:space="0" w:color="000000"/>
              <w:right w:val="single" w:sz="8" w:space="0" w:color="000000"/>
              <w:tl2br w:val="nil"/>
              <w:tr2bl w:val="nil"/>
            </w:tcBorders>
            <w:shd w:val="clear" w:color="auto" w:fill="FFFFFF"/>
          </w:tcPr>
          <w:p w:rsidR="003D6C05" w:rsidRDefault="003358C5">
            <w:pPr>
              <w:wordWrap w:val="0"/>
              <w:spacing w:line="360" w:lineRule="auto"/>
              <w:ind w:left="60" w:right="60"/>
              <w:jc w:val="both"/>
              <w:rPr>
                <w:rFonts w:ascii="Times New Roman" w:hAnsi="Times New Roman" w:cs="Times New Roman"/>
                <w:b/>
                <w:sz w:val="24"/>
                <w:szCs w:val="24"/>
              </w:rPr>
            </w:pPr>
            <w:r>
              <w:rPr>
                <w:rFonts w:ascii="Times New Roman" w:hAnsi="Times New Roman" w:cs="Times New Roman"/>
                <w:b/>
                <w:sz w:val="24"/>
                <w:szCs w:val="24"/>
              </w:rPr>
              <w:t>Average Mean</w:t>
            </w:r>
          </w:p>
        </w:tc>
        <w:tc>
          <w:tcPr>
            <w:tcW w:w="709" w:type="dxa"/>
            <w:tcBorders>
              <w:top w:val="single" w:sz="4" w:space="0" w:color="auto"/>
              <w:left w:val="single" w:sz="16" w:space="0" w:color="000000"/>
              <w:bottom w:val="single" w:sz="16" w:space="0" w:color="000000"/>
              <w:right w:val="single" w:sz="8" w:space="0" w:color="000000"/>
              <w:tl2br w:val="nil"/>
              <w:tr2bl w:val="nil"/>
            </w:tcBorders>
            <w:shd w:val="clear" w:color="auto" w:fill="FFFFFF"/>
            <w:vAlign w:val="center"/>
          </w:tcPr>
          <w:p w:rsidR="003D6C05" w:rsidRDefault="003D6C05">
            <w:pPr>
              <w:spacing w:line="360" w:lineRule="auto"/>
              <w:ind w:left="60" w:right="60"/>
              <w:jc w:val="both"/>
              <w:rPr>
                <w:rFonts w:ascii="Times New Roman" w:hAnsi="Times New Roman" w:cs="Times New Roman"/>
                <w:sz w:val="24"/>
                <w:szCs w:val="24"/>
              </w:rPr>
            </w:pPr>
          </w:p>
        </w:tc>
        <w:tc>
          <w:tcPr>
            <w:tcW w:w="1134" w:type="dxa"/>
            <w:tcBorders>
              <w:top w:val="single" w:sz="4" w:space="0" w:color="auto"/>
              <w:left w:val="single" w:sz="8" w:space="0" w:color="000000"/>
              <w:bottom w:val="single" w:sz="16" w:space="0" w:color="000000"/>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b/>
                <w:bCs/>
                <w:sz w:val="24"/>
                <w:szCs w:val="24"/>
              </w:rPr>
              <w:t>5.36</w:t>
            </w:r>
          </w:p>
        </w:tc>
        <w:tc>
          <w:tcPr>
            <w:tcW w:w="1843" w:type="dxa"/>
            <w:tcBorders>
              <w:top w:val="single" w:sz="4" w:space="0" w:color="auto"/>
              <w:left w:val="single" w:sz="8" w:space="0" w:color="000000"/>
              <w:bottom w:val="single" w:sz="16" w:space="0" w:color="000000"/>
              <w:right w:val="single" w:sz="16" w:space="0" w:color="000000"/>
              <w:tl2br w:val="nil"/>
              <w:tr2bl w:val="nil"/>
            </w:tcBorders>
            <w:shd w:val="clear" w:color="auto" w:fill="FFFFFF"/>
            <w:vAlign w:val="center"/>
          </w:tcPr>
          <w:p w:rsidR="003D6C05" w:rsidRDefault="003D6C05">
            <w:pPr>
              <w:spacing w:line="360" w:lineRule="auto"/>
              <w:ind w:left="60" w:right="60"/>
              <w:jc w:val="both"/>
              <w:rPr>
                <w:rFonts w:ascii="Times New Roman" w:hAnsi="Times New Roman" w:cs="Times New Roman"/>
                <w:sz w:val="24"/>
                <w:szCs w:val="24"/>
              </w:rPr>
            </w:pPr>
          </w:p>
        </w:tc>
      </w:tr>
    </w:tbl>
    <w:p w:rsidR="003D6C05" w:rsidRDefault="003358C5">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rsidR="003D6C05" w:rsidRDefault="003358C5">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As seen in the Table 9 above. Most of the responders highly agreed and agreed about the accessibility as well as </w:t>
      </w:r>
      <w:r>
        <w:rPr>
          <w:rFonts w:ascii="Times New Roman" w:eastAsia="SimSun" w:hAnsi="Times New Roman" w:cs="Times New Roman"/>
          <w:sz w:val="24"/>
          <w:szCs w:val="24"/>
        </w:rPr>
        <w:t>adequate management of audit evidence while conducting performance audits, according to the survey analysis's average mean scores of 5.36 and 4.9. The mean responses to statements or questions 1, 4, and 5 were 4.62, 4.52, and 4.6, respectively, with standa</w:t>
      </w:r>
      <w:r>
        <w:rPr>
          <w:rFonts w:ascii="Times New Roman" w:eastAsia="SimSun" w:hAnsi="Times New Roman" w:cs="Times New Roman"/>
          <w:sz w:val="24"/>
          <w:szCs w:val="24"/>
        </w:rPr>
        <w:t xml:space="preserve">rd deviations of 0.49, 0.504, and 0.494. With mean responses </w:t>
      </w:r>
      <w:r>
        <w:rPr>
          <w:rFonts w:ascii="Times New Roman" w:eastAsia="SimSun" w:hAnsi="Times New Roman" w:cs="Times New Roman"/>
          <w:sz w:val="24"/>
          <w:szCs w:val="24"/>
          <w:u w:val="single" w:color="FFFFFF"/>
        </w:rPr>
        <w:t>of 3.97 and 4.48 and standard deviations of 0.736 and 0.504, respectively, to statements or questions 2</w:t>
      </w:r>
      <w:r>
        <w:rPr>
          <w:rFonts w:ascii="Times New Roman" w:eastAsia="SimSun" w:hAnsi="Times New Roman" w:cs="Times New Roman"/>
          <w:sz w:val="24"/>
          <w:szCs w:val="24"/>
        </w:rPr>
        <w:t>, respondents were indifferent. This finding suggests that the auditor may utilize audit evidence even if Performance auditors repeatedly question whether they have sufficient audit evidence to draw a judgment and Auditee honestly provides more information</w:t>
      </w:r>
      <w:r>
        <w:rPr>
          <w:rFonts w:ascii="Times New Roman" w:eastAsia="SimSun" w:hAnsi="Times New Roman" w:cs="Times New Roman"/>
          <w:sz w:val="24"/>
          <w:szCs w:val="24"/>
        </w:rPr>
        <w:t>. However, there is a difficulty with the auditee's retention of dependable audit proof which completely supports the auditor's ruling as well as auditor’s findings about the auditee, program, activity, as well as the function under audit in reaching the s</w:t>
      </w:r>
      <w:r>
        <w:rPr>
          <w:rFonts w:ascii="Times New Roman" w:eastAsia="SimSun" w:hAnsi="Times New Roman" w:cs="Times New Roman"/>
          <w:sz w:val="24"/>
          <w:szCs w:val="24"/>
        </w:rPr>
        <w:t>ubmitted recommendations. According to Sumiyana (2021), who made a similar observation, the only foundation for arriving at reasonable and knowledgeable audit judgments is the presence of adequate competent evidence. As a result, inadequate performance aud</w:t>
      </w:r>
      <w:r>
        <w:rPr>
          <w:rFonts w:ascii="Times New Roman" w:eastAsia="SimSun" w:hAnsi="Times New Roman" w:cs="Times New Roman"/>
          <w:sz w:val="24"/>
          <w:szCs w:val="24"/>
        </w:rPr>
        <w:t>its were done, and public reports were made available.</w:t>
      </w:r>
    </w:p>
    <w:p w:rsidR="003D6C05" w:rsidRDefault="003358C5">
      <w:pPr>
        <w:pStyle w:val="Heading1"/>
        <w:spacing w:line="360" w:lineRule="auto"/>
        <w:jc w:val="both"/>
        <w:rPr>
          <w:rFonts w:ascii="Times New Roman" w:hAnsi="Times New Roman" w:cs="Times New Roman"/>
          <w:b/>
          <w:color w:val="auto"/>
          <w:sz w:val="24"/>
          <w:szCs w:val="24"/>
        </w:rPr>
      </w:pPr>
      <w:bookmarkStart w:id="252" w:name="_Toc136261045"/>
      <w:bookmarkStart w:id="253" w:name="_Toc138007824"/>
      <w:r>
        <w:rPr>
          <w:rFonts w:ascii="Times New Roman" w:hAnsi="Times New Roman" w:cs="Times New Roman"/>
          <w:b/>
          <w:color w:val="auto"/>
          <w:sz w:val="24"/>
          <w:szCs w:val="24"/>
        </w:rPr>
        <w:t>4.3.4</w:t>
      </w:r>
      <w:bookmarkEnd w:id="252"/>
      <w:r>
        <w:rPr>
          <w:rFonts w:ascii="Times New Roman" w:hAnsi="Times New Roman" w:cs="Times New Roman"/>
          <w:sz w:val="24"/>
          <w:szCs w:val="24"/>
        </w:rPr>
        <w:t xml:space="preserve"> </w:t>
      </w:r>
      <w:r>
        <w:rPr>
          <w:rFonts w:ascii="Times New Roman" w:hAnsi="Times New Roman" w:cs="Times New Roman"/>
          <w:b/>
          <w:color w:val="auto"/>
          <w:sz w:val="24"/>
          <w:szCs w:val="24"/>
        </w:rPr>
        <w:t>Professional Performance Auditor Capability in Conducting Performance Audit</w:t>
      </w:r>
      <w:bookmarkEnd w:id="253"/>
    </w:p>
    <w:p w:rsidR="003D6C05" w:rsidRDefault="003358C5">
      <w:pPr>
        <w:pStyle w:val="NormalWeb"/>
        <w:spacing w:line="360" w:lineRule="auto"/>
        <w:jc w:val="both"/>
      </w:pPr>
      <w:bookmarkStart w:id="254" w:name="_Toc136323371"/>
      <w:r>
        <w:t>Auditors need to be formally educated(knowledge) required for auditing, in addition to their professional abilities (su</w:t>
      </w:r>
      <w:r>
        <w:t>ch as the capacity to use ethical standards, morals, and perspectives on varied circumstances as well as institutes). Accordingly, the standard of the audit's performance is directly related to the audit's staff; auditor competency is formed by taking into</w:t>
      </w:r>
      <w:r>
        <w:t xml:space="preserve"> consideration a set of pertinent qualities, such as expertise, ability or mindsets (Quampah et al., 2021).</w:t>
      </w:r>
    </w:p>
    <w:p w:rsidR="003D6C05" w:rsidRDefault="003358C5">
      <w:pPr>
        <w:pStyle w:val="Caption"/>
        <w:spacing w:line="360" w:lineRule="auto"/>
        <w:jc w:val="both"/>
        <w:rPr>
          <w:rFonts w:ascii="Times New Roman" w:hAnsi="Times New Roman" w:cs="Times New Roman"/>
          <w:b/>
          <w:i w:val="0"/>
          <w:color w:val="auto"/>
          <w:sz w:val="24"/>
          <w:szCs w:val="24"/>
        </w:rPr>
      </w:pPr>
      <w:bookmarkStart w:id="255" w:name="_Toc136875688"/>
      <w:bookmarkStart w:id="256" w:name="_Toc137463225"/>
      <w:bookmarkStart w:id="257" w:name="_Toc137656857"/>
      <w:r>
        <w:rPr>
          <w:rFonts w:ascii="Times New Roman" w:hAnsi="Times New Roman" w:cs="Times New Roman"/>
          <w:b/>
          <w:i w:val="0"/>
          <w:color w:val="auto"/>
          <w:sz w:val="24"/>
          <w:szCs w:val="24"/>
        </w:rPr>
        <w:t xml:space="preserve">Table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Table \* ARABIC </w:instrText>
      </w:r>
      <w:r>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9</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xml:space="preserve">: </w:t>
      </w:r>
      <w:bookmarkEnd w:id="254"/>
      <w:r>
        <w:rPr>
          <w:rFonts w:ascii="Times New Roman" w:hAnsi="Times New Roman" w:cs="Times New Roman"/>
          <w:b/>
          <w:i w:val="0"/>
          <w:color w:val="auto"/>
          <w:sz w:val="24"/>
          <w:szCs w:val="24"/>
        </w:rPr>
        <w:t>Professional Performance Auditor Capability in Conducting Performance Audit</w:t>
      </w:r>
      <w:bookmarkEnd w:id="255"/>
      <w:bookmarkEnd w:id="256"/>
      <w:bookmarkEnd w:id="257"/>
    </w:p>
    <w:p w:rsidR="003D6C05" w:rsidRDefault="003358C5">
      <w:pPr>
        <w:spacing w:line="360" w:lineRule="auto"/>
        <w:jc w:val="both"/>
        <w:rPr>
          <w:rFonts w:ascii="Times New Roman" w:eastAsia="SimSun" w:hAnsi="Times New Roman" w:cs="Times New Roman"/>
          <w:b/>
          <w:bCs/>
          <w:sz w:val="24"/>
          <w:szCs w:val="24"/>
          <w:u w:val="single" w:color="FFFFFF"/>
        </w:rPr>
      </w:pPr>
      <w:r>
        <w:rPr>
          <w:rFonts w:ascii="Times New Roman" w:eastAsia="SimSun" w:hAnsi="Times New Roman" w:cs="Times New Roman"/>
          <w:sz w:val="24"/>
          <w:szCs w:val="24"/>
          <w:u w:val="single" w:color="FFFFFF"/>
        </w:rPr>
        <w:t xml:space="preserve">Scales: 5=Strongly Agree, 4=Agree, 3=Indifferent, 2=Disagree, and 1= Strongly </w:t>
      </w:r>
    </w:p>
    <w:p w:rsidR="003D6C05" w:rsidRDefault="003358C5">
      <w:pPr>
        <w:spacing w:line="360" w:lineRule="auto"/>
        <w:jc w:val="both"/>
        <w:rPr>
          <w:rFonts w:ascii="Times New Roman" w:eastAsia="SimSun" w:hAnsi="Times New Roman" w:cs="Times New Roman"/>
          <w:sz w:val="24"/>
          <w:szCs w:val="24"/>
          <w:u w:val="single" w:color="FFFFFF"/>
        </w:rPr>
      </w:pPr>
      <w:r>
        <w:rPr>
          <w:rFonts w:ascii="Times New Roman" w:eastAsia="SimSun" w:hAnsi="Times New Roman" w:cs="Times New Roman"/>
          <w:sz w:val="24"/>
          <w:szCs w:val="24"/>
          <w:u w:val="single" w:color="FFFFFF"/>
        </w:rPr>
        <w:t xml:space="preserve">Disagree </w:t>
      </w:r>
    </w:p>
    <w:tbl>
      <w:tblPr>
        <w:tblW w:w="94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7"/>
        <w:gridCol w:w="5562"/>
        <w:gridCol w:w="850"/>
        <w:gridCol w:w="1000"/>
        <w:gridCol w:w="1413"/>
      </w:tblGrid>
      <w:tr w:rsidR="003D6C05">
        <w:trPr>
          <w:cantSplit/>
        </w:trPr>
        <w:tc>
          <w:tcPr>
            <w:tcW w:w="577" w:type="dxa"/>
            <w:tcBorders>
              <w:top w:val="single" w:sz="16" w:space="0" w:color="000000"/>
              <w:left w:val="single" w:sz="16" w:space="0" w:color="000000"/>
              <w:bottom w:val="single" w:sz="16" w:space="0" w:color="000000"/>
              <w:right w:val="single" w:sz="16"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b/>
                <w:bCs/>
                <w:sz w:val="24"/>
                <w:szCs w:val="24"/>
                <w:u w:val="single" w:color="FFFFFF"/>
              </w:rPr>
            </w:pPr>
            <w:r>
              <w:rPr>
                <w:rFonts w:ascii="Times New Roman" w:hAnsi="Times New Roman" w:cs="Times New Roman"/>
                <w:b/>
                <w:bCs/>
                <w:sz w:val="24"/>
                <w:szCs w:val="24"/>
                <w:u w:val="single" w:color="FFFFFF"/>
              </w:rPr>
              <w:t>#</w:t>
            </w:r>
          </w:p>
        </w:tc>
        <w:tc>
          <w:tcPr>
            <w:tcW w:w="5562"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b/>
                <w:bCs/>
                <w:sz w:val="24"/>
                <w:szCs w:val="24"/>
                <w:u w:val="single" w:color="FFFFFF"/>
              </w:rPr>
            </w:pPr>
            <w:r>
              <w:rPr>
                <w:rFonts w:ascii="Times New Roman" w:hAnsi="Times New Roman" w:cs="Times New Roman"/>
                <w:b/>
                <w:bCs/>
                <w:sz w:val="24"/>
                <w:szCs w:val="24"/>
                <w:u w:val="single" w:color="FFFFFF"/>
              </w:rPr>
              <w:t>Statements</w:t>
            </w:r>
          </w:p>
        </w:tc>
        <w:tc>
          <w:tcPr>
            <w:tcW w:w="850"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b/>
                <w:bCs/>
                <w:sz w:val="24"/>
                <w:szCs w:val="24"/>
                <w:u w:val="single" w:color="FFFFFF"/>
              </w:rPr>
            </w:pPr>
            <w:r>
              <w:rPr>
                <w:rFonts w:ascii="Times New Roman" w:hAnsi="Times New Roman" w:cs="Times New Roman"/>
                <w:b/>
                <w:bCs/>
                <w:sz w:val="24"/>
                <w:szCs w:val="24"/>
                <w:u w:val="single" w:color="FFFFFF"/>
              </w:rPr>
              <w:t>N</w:t>
            </w:r>
          </w:p>
        </w:tc>
        <w:tc>
          <w:tcPr>
            <w:tcW w:w="1000"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b/>
                <w:bCs/>
                <w:sz w:val="24"/>
                <w:szCs w:val="24"/>
                <w:u w:val="single" w:color="FFFFFF"/>
              </w:rPr>
            </w:pPr>
            <w:r>
              <w:rPr>
                <w:rFonts w:ascii="Times New Roman" w:hAnsi="Times New Roman" w:cs="Times New Roman"/>
                <w:b/>
                <w:bCs/>
                <w:sz w:val="24"/>
                <w:szCs w:val="24"/>
                <w:u w:val="single" w:color="FFFFFF"/>
              </w:rPr>
              <w:t>Mean</w:t>
            </w:r>
          </w:p>
        </w:tc>
        <w:tc>
          <w:tcPr>
            <w:tcW w:w="1413" w:type="dxa"/>
            <w:tcBorders>
              <w:top w:val="single" w:sz="16" w:space="0" w:color="000000"/>
              <w:left w:val="single" w:sz="8" w:space="0" w:color="000000"/>
              <w:bottom w:val="single" w:sz="16" w:space="0" w:color="000000"/>
              <w:right w:val="single" w:sz="16"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b/>
                <w:bCs/>
                <w:sz w:val="24"/>
                <w:szCs w:val="24"/>
                <w:u w:val="single" w:color="FFFFFF"/>
              </w:rPr>
            </w:pPr>
            <w:r>
              <w:rPr>
                <w:rFonts w:ascii="Times New Roman" w:hAnsi="Times New Roman" w:cs="Times New Roman"/>
                <w:b/>
                <w:bCs/>
                <w:sz w:val="24"/>
                <w:szCs w:val="24"/>
                <w:u w:val="single" w:color="FFFFFF"/>
              </w:rPr>
              <w:t>Std. Deviation</w:t>
            </w:r>
          </w:p>
        </w:tc>
      </w:tr>
      <w:tr w:rsidR="003D6C05">
        <w:trPr>
          <w:cantSplit/>
        </w:trPr>
        <w:tc>
          <w:tcPr>
            <w:tcW w:w="577" w:type="dxa"/>
            <w:tcBorders>
              <w:top w:val="single" w:sz="16" w:space="0" w:color="000000"/>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right="60"/>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 xml:space="preserve"> 1</w:t>
            </w:r>
          </w:p>
        </w:tc>
        <w:tc>
          <w:tcPr>
            <w:tcW w:w="5562" w:type="dxa"/>
            <w:tcBorders>
              <w:top w:val="single" w:sz="16" w:space="0" w:color="000000"/>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The Office of the Auditor General employs performance auditors with extensive experience.</w:t>
            </w:r>
          </w:p>
        </w:tc>
        <w:tc>
          <w:tcPr>
            <w:tcW w:w="850" w:type="dxa"/>
            <w:tcBorders>
              <w:top w:val="single" w:sz="16" w:space="0" w:color="000000"/>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60</w:t>
            </w:r>
          </w:p>
        </w:tc>
        <w:tc>
          <w:tcPr>
            <w:tcW w:w="1000" w:type="dxa"/>
            <w:tcBorders>
              <w:top w:val="single" w:sz="16" w:space="0" w:color="000000"/>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3.97</w:t>
            </w:r>
          </w:p>
        </w:tc>
        <w:tc>
          <w:tcPr>
            <w:tcW w:w="1413" w:type="dxa"/>
            <w:tcBorders>
              <w:top w:val="single" w:sz="16" w:space="0" w:color="000000"/>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u w:val="single" w:color="FFFFFF"/>
              </w:rPr>
            </w:pPr>
            <w:r>
              <w:rPr>
                <w:rFonts w:ascii="Times New Roman" w:hAnsi="Times New Roman" w:cs="Times New Roman"/>
                <w:sz w:val="24"/>
                <w:szCs w:val="24"/>
                <w:u w:val="single" w:color="FFFFFF"/>
              </w:rPr>
              <w:t>.663</w:t>
            </w:r>
          </w:p>
        </w:tc>
      </w:tr>
      <w:tr w:rsidR="003D6C05">
        <w:trPr>
          <w:cantSplit/>
        </w:trPr>
        <w:tc>
          <w:tcPr>
            <w:tcW w:w="577" w:type="dxa"/>
            <w:tcBorders>
              <w:top w:val="single" w:sz="4" w:space="0" w:color="auto"/>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w:t>
            </w:r>
          </w:p>
        </w:tc>
        <w:tc>
          <w:tcPr>
            <w:tcW w:w="5562"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Performance auditors </w:t>
            </w:r>
            <w:r>
              <w:rPr>
                <w:rFonts w:ascii="Times New Roman" w:hAnsi="Times New Roman" w:cs="Times New Roman"/>
                <w:sz w:val="24"/>
                <w:szCs w:val="24"/>
              </w:rPr>
              <w:t>are familiar with a variety of analysis methods and instruments</w:t>
            </w:r>
          </w:p>
        </w:tc>
        <w:tc>
          <w:tcPr>
            <w:tcW w:w="850"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1000"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4.27</w:t>
            </w:r>
          </w:p>
        </w:tc>
        <w:tc>
          <w:tcPr>
            <w:tcW w:w="1413"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.634</w:t>
            </w:r>
          </w:p>
        </w:tc>
      </w:tr>
      <w:tr w:rsidR="003D6C05">
        <w:trPr>
          <w:cantSplit/>
        </w:trPr>
        <w:tc>
          <w:tcPr>
            <w:tcW w:w="577" w:type="dxa"/>
            <w:tcBorders>
              <w:top w:val="single" w:sz="4" w:space="0" w:color="auto"/>
              <w:left w:val="single" w:sz="16" w:space="0" w:color="000000"/>
              <w:bottom w:val="nil"/>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3</w:t>
            </w:r>
          </w:p>
        </w:tc>
        <w:tc>
          <w:tcPr>
            <w:tcW w:w="5562" w:type="dxa"/>
            <w:tcBorders>
              <w:top w:val="single" w:sz="4" w:space="0" w:color="auto"/>
              <w:left w:val="single" w:sz="16" w:space="0" w:color="000000"/>
              <w:bottom w:val="nil"/>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The Office of the Auditor-General hires auditors who have the necessary experience, education, and professional expertise.</w:t>
            </w:r>
          </w:p>
        </w:tc>
        <w:tc>
          <w:tcPr>
            <w:tcW w:w="850" w:type="dxa"/>
            <w:tcBorders>
              <w:top w:val="single" w:sz="4" w:space="0" w:color="auto"/>
              <w:left w:val="single" w:sz="16" w:space="0" w:color="000000"/>
              <w:bottom w:val="nil"/>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1000" w:type="dxa"/>
            <w:tcBorders>
              <w:top w:val="single" w:sz="4" w:space="0" w:color="auto"/>
              <w:left w:val="single" w:sz="8" w:space="0" w:color="000000"/>
              <w:bottom w:val="nil"/>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4.73</w:t>
            </w:r>
          </w:p>
        </w:tc>
        <w:tc>
          <w:tcPr>
            <w:tcW w:w="1413" w:type="dxa"/>
            <w:tcBorders>
              <w:top w:val="single" w:sz="4" w:space="0" w:color="auto"/>
              <w:left w:val="single" w:sz="8" w:space="0" w:color="000000"/>
              <w:bottom w:val="nil"/>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.446</w:t>
            </w:r>
          </w:p>
        </w:tc>
      </w:tr>
      <w:tr w:rsidR="003D6C05">
        <w:trPr>
          <w:cantSplit/>
        </w:trPr>
        <w:tc>
          <w:tcPr>
            <w:tcW w:w="577" w:type="dxa"/>
            <w:tcBorders>
              <w:top w:val="single" w:sz="4" w:space="0" w:color="auto"/>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w:t>
            </w:r>
          </w:p>
        </w:tc>
        <w:tc>
          <w:tcPr>
            <w:tcW w:w="5562"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The Office of the Auditor-General </w:t>
            </w:r>
            <w:r>
              <w:rPr>
                <w:rFonts w:ascii="Times New Roman" w:hAnsi="Times New Roman" w:cs="Times New Roman"/>
                <w:sz w:val="24"/>
                <w:szCs w:val="24"/>
              </w:rPr>
              <w:t>hires auditors who have the necessary experience, education, and professional expertise.</w:t>
            </w:r>
          </w:p>
        </w:tc>
        <w:tc>
          <w:tcPr>
            <w:tcW w:w="850"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1000"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4.77</w:t>
            </w:r>
          </w:p>
        </w:tc>
        <w:tc>
          <w:tcPr>
            <w:tcW w:w="1413"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.427</w:t>
            </w:r>
          </w:p>
        </w:tc>
      </w:tr>
      <w:tr w:rsidR="003D6C05">
        <w:trPr>
          <w:cantSplit/>
        </w:trPr>
        <w:tc>
          <w:tcPr>
            <w:tcW w:w="577" w:type="dxa"/>
            <w:tcBorders>
              <w:top w:val="single" w:sz="4" w:space="0" w:color="auto"/>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5562" w:type="dxa"/>
            <w:tcBorders>
              <w:top w:val="single" w:sz="4" w:space="0" w:color="auto"/>
              <w:left w:val="single" w:sz="16" w:space="0" w:color="000000"/>
              <w:bottom w:val="single" w:sz="4" w:space="0" w:color="auto"/>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There are procedures in place to guarantee that auditors possess the degree of expertise needed to carry out a performance audit.</w:t>
            </w:r>
          </w:p>
        </w:tc>
        <w:tc>
          <w:tcPr>
            <w:tcW w:w="850"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1000"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4.25</w:t>
            </w:r>
          </w:p>
        </w:tc>
        <w:tc>
          <w:tcPr>
            <w:tcW w:w="1413"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.600</w:t>
            </w:r>
          </w:p>
        </w:tc>
      </w:tr>
      <w:tr w:rsidR="003D6C05">
        <w:trPr>
          <w:cantSplit/>
        </w:trPr>
        <w:tc>
          <w:tcPr>
            <w:tcW w:w="577" w:type="dxa"/>
            <w:tcBorders>
              <w:top w:val="single" w:sz="4" w:space="0" w:color="auto"/>
              <w:left w:val="single" w:sz="16"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w:t>
            </w:r>
          </w:p>
        </w:tc>
        <w:tc>
          <w:tcPr>
            <w:tcW w:w="5562" w:type="dxa"/>
            <w:tcBorders>
              <w:top w:val="single" w:sz="4" w:space="0" w:color="auto"/>
              <w:left w:val="single" w:sz="16" w:space="0" w:color="000000"/>
              <w:bottom w:val="single" w:sz="4" w:space="0" w:color="auto"/>
              <w:right w:val="single" w:sz="8" w:space="0" w:color="000000"/>
              <w:tl2br w:val="nil"/>
              <w:tr2bl w:val="nil"/>
            </w:tcBorders>
            <w:shd w:val="clear" w:color="auto" w:fill="FFFFFF"/>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desirable wage and additional benefit packages, as well as salaries that meet the unique requirements of the job, are prerequisites to obtaining competent staff.</w:t>
            </w:r>
          </w:p>
        </w:tc>
        <w:tc>
          <w:tcPr>
            <w:tcW w:w="850" w:type="dxa"/>
            <w:tcBorders>
              <w:top w:val="single" w:sz="4" w:space="0" w:color="auto"/>
              <w:left w:val="single" w:sz="16"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1000" w:type="dxa"/>
            <w:tcBorders>
              <w:top w:val="single" w:sz="4" w:space="0" w:color="auto"/>
              <w:left w:val="single" w:sz="8" w:space="0" w:color="000000"/>
              <w:bottom w:val="single" w:sz="4" w:space="0" w:color="auto"/>
              <w:right w:val="single" w:sz="8"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2.47</w:t>
            </w:r>
          </w:p>
        </w:tc>
        <w:tc>
          <w:tcPr>
            <w:tcW w:w="1413" w:type="dxa"/>
            <w:tcBorders>
              <w:top w:val="single" w:sz="4" w:space="0" w:color="auto"/>
              <w:left w:val="single" w:sz="8" w:space="0" w:color="000000"/>
              <w:bottom w:val="single" w:sz="4" w:space="0" w:color="auto"/>
              <w:right w:val="single" w:sz="16" w:space="0" w:color="000000"/>
              <w:tl2br w:val="nil"/>
              <w:tr2bl w:val="nil"/>
            </w:tcBorders>
            <w:shd w:val="clear" w:color="auto" w:fill="FFFFFF"/>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.536</w:t>
            </w:r>
          </w:p>
        </w:tc>
      </w:tr>
      <w:tr w:rsidR="003D6C05">
        <w:trPr>
          <w:cantSplit/>
        </w:trPr>
        <w:tc>
          <w:tcPr>
            <w:tcW w:w="577" w:type="dxa"/>
            <w:tcBorders>
              <w:top w:val="single" w:sz="4" w:space="0" w:color="auto"/>
              <w:left w:val="single" w:sz="16" w:space="0" w:color="000000"/>
              <w:bottom w:val="single" w:sz="16" w:space="0" w:color="000000"/>
              <w:right w:val="single" w:sz="16" w:space="0" w:color="000000"/>
              <w:tl2br w:val="nil"/>
              <w:tr2bl w:val="nil"/>
            </w:tcBorders>
            <w:shd w:val="clear" w:color="auto" w:fill="FFFFFF"/>
            <w:vAlign w:val="center"/>
          </w:tcPr>
          <w:p w:rsidR="003D6C05" w:rsidRDefault="003D6C05">
            <w:pPr>
              <w:spacing w:line="360" w:lineRule="auto"/>
              <w:ind w:right="60"/>
              <w:jc w:val="both"/>
              <w:rPr>
                <w:rFonts w:ascii="Times New Roman" w:hAnsi="Times New Roman" w:cs="Times New Roman"/>
                <w:sz w:val="24"/>
                <w:szCs w:val="24"/>
              </w:rPr>
            </w:pPr>
          </w:p>
        </w:tc>
        <w:tc>
          <w:tcPr>
            <w:tcW w:w="5562" w:type="dxa"/>
            <w:tcBorders>
              <w:top w:val="single" w:sz="4" w:space="0" w:color="auto"/>
              <w:left w:val="single" w:sz="16" w:space="0" w:color="000000"/>
              <w:bottom w:val="single" w:sz="16" w:space="0" w:color="000000"/>
              <w:right w:val="single" w:sz="8" w:space="0" w:color="000000"/>
              <w:tl2br w:val="nil"/>
              <w:tr2bl w:val="nil"/>
            </w:tcBorders>
            <w:shd w:val="clear" w:color="auto" w:fill="FFFFFF"/>
            <w:vAlign w:val="center"/>
          </w:tcPr>
          <w:p w:rsidR="003D6C05" w:rsidRDefault="003358C5">
            <w:pPr>
              <w:wordWrap w:val="0"/>
              <w:spacing w:line="360" w:lineRule="auto"/>
              <w:ind w:left="60" w:right="60"/>
              <w:jc w:val="both"/>
              <w:rPr>
                <w:rFonts w:ascii="Times New Roman" w:hAnsi="Times New Roman" w:cs="Times New Roman"/>
                <w:sz w:val="24"/>
                <w:szCs w:val="24"/>
              </w:rPr>
            </w:pPr>
            <w:r>
              <w:rPr>
                <w:rFonts w:ascii="Times New Roman" w:hAnsi="Times New Roman" w:cs="Times New Roman"/>
                <w:b/>
                <w:bCs/>
                <w:sz w:val="24"/>
                <w:szCs w:val="24"/>
              </w:rPr>
              <w:t>Average Mean</w:t>
            </w:r>
          </w:p>
        </w:tc>
        <w:tc>
          <w:tcPr>
            <w:tcW w:w="850" w:type="dxa"/>
            <w:tcBorders>
              <w:top w:val="single" w:sz="4" w:space="0" w:color="auto"/>
              <w:left w:val="single" w:sz="16" w:space="0" w:color="000000"/>
              <w:bottom w:val="single" w:sz="16" w:space="0" w:color="000000"/>
              <w:right w:val="single" w:sz="8" w:space="0" w:color="000000"/>
              <w:tl2br w:val="nil"/>
              <w:tr2bl w:val="nil"/>
            </w:tcBorders>
            <w:shd w:val="clear" w:color="auto" w:fill="FFFFFF"/>
            <w:vAlign w:val="center"/>
          </w:tcPr>
          <w:p w:rsidR="003D6C05" w:rsidRDefault="003D6C05">
            <w:pPr>
              <w:spacing w:line="360" w:lineRule="auto"/>
              <w:ind w:left="60" w:right="60"/>
              <w:jc w:val="both"/>
              <w:rPr>
                <w:rFonts w:ascii="Times New Roman" w:hAnsi="Times New Roman" w:cs="Times New Roman"/>
                <w:sz w:val="24"/>
                <w:szCs w:val="24"/>
              </w:rPr>
            </w:pPr>
          </w:p>
        </w:tc>
        <w:tc>
          <w:tcPr>
            <w:tcW w:w="1000" w:type="dxa"/>
            <w:tcBorders>
              <w:top w:val="single" w:sz="4" w:space="0" w:color="auto"/>
              <w:left w:val="single" w:sz="8" w:space="0" w:color="000000"/>
              <w:bottom w:val="single" w:sz="16" w:space="0" w:color="000000"/>
              <w:right w:val="single" w:sz="8" w:space="0" w:color="000000"/>
              <w:tl2br w:val="nil"/>
              <w:tr2bl w:val="nil"/>
            </w:tcBorders>
            <w:shd w:val="clear" w:color="auto" w:fill="FFFFFF"/>
          </w:tcPr>
          <w:p w:rsidR="003D6C05" w:rsidRDefault="003358C5">
            <w:pPr>
              <w:spacing w:line="360" w:lineRule="auto"/>
              <w:ind w:firstLineChars="150" w:firstLine="361"/>
              <w:jc w:val="both"/>
              <w:rPr>
                <w:rFonts w:ascii="Times New Roman" w:hAnsi="Times New Roman" w:cs="Times New Roman"/>
                <w:sz w:val="24"/>
                <w:szCs w:val="24"/>
              </w:rPr>
            </w:pPr>
            <w:r>
              <w:rPr>
                <w:rFonts w:ascii="Times New Roman" w:hAnsi="Times New Roman" w:cs="Times New Roman"/>
                <w:b/>
                <w:bCs/>
                <w:sz w:val="24"/>
                <w:szCs w:val="24"/>
              </w:rPr>
              <w:t>4.89</w:t>
            </w:r>
          </w:p>
        </w:tc>
        <w:tc>
          <w:tcPr>
            <w:tcW w:w="1413" w:type="dxa"/>
            <w:tcBorders>
              <w:top w:val="single" w:sz="4" w:space="0" w:color="auto"/>
              <w:left w:val="single" w:sz="8" w:space="0" w:color="000000"/>
              <w:bottom w:val="single" w:sz="16" w:space="0" w:color="000000"/>
              <w:right w:val="single" w:sz="16" w:space="0" w:color="000000"/>
              <w:tl2br w:val="nil"/>
              <w:tr2bl w:val="nil"/>
            </w:tcBorders>
            <w:shd w:val="clear" w:color="auto" w:fill="FFFFFF"/>
          </w:tcPr>
          <w:p w:rsidR="003D6C05" w:rsidRDefault="003D6C05">
            <w:pPr>
              <w:spacing w:line="360" w:lineRule="auto"/>
              <w:jc w:val="both"/>
              <w:rPr>
                <w:rFonts w:ascii="Times New Roman" w:hAnsi="Times New Roman" w:cs="Times New Roman"/>
                <w:sz w:val="24"/>
                <w:szCs w:val="24"/>
              </w:rPr>
            </w:pPr>
          </w:p>
        </w:tc>
      </w:tr>
    </w:tbl>
    <w:p w:rsidR="003D6C05" w:rsidRDefault="003358C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Primary Data</w:t>
      </w:r>
    </w:p>
    <w:p w:rsidR="003D6C05" w:rsidRDefault="003D6C05">
      <w:pPr>
        <w:spacing w:line="360" w:lineRule="auto"/>
        <w:jc w:val="both"/>
        <w:rPr>
          <w:rFonts w:ascii="Times New Roman" w:eastAsia="Times New Roman" w:hAnsi="Times New Roman" w:cs="Times New Roman"/>
          <w:sz w:val="24"/>
          <w:szCs w:val="24"/>
        </w:rPr>
      </w:pPr>
    </w:p>
    <w:p w:rsidR="003D6C05" w:rsidRDefault="003358C5">
      <w:pPr>
        <w:pStyle w:val="NormalWeb"/>
        <w:spacing w:line="360" w:lineRule="auto"/>
        <w:jc w:val="both"/>
        <w:rPr>
          <w:u w:val="single" w:color="FFFFFF"/>
        </w:rPr>
      </w:pPr>
      <w:r>
        <w:t>One performance auditor must have the six essential auditor's professional abilities, according to Table 10 above. This is in accordance with the performance audit standard mentioned above, which is applied to evaluate professional competence of operationa</w:t>
      </w:r>
      <w:r>
        <w:t>l auditors executing performance audits in the office.</w:t>
      </w:r>
      <w:r>
        <w:rPr>
          <w:u w:val="single" w:color="FFFFFF"/>
        </w:rPr>
        <w:t xml:space="preserve"> Respondents strongly agree or agree with statements or questions 2, 3, 4, and 5 with mean responses of 4.27, 4.73, 4.77, and 4.25 and standard deviations of 0.634, 0.446, 0.427, and 0.60, respectively,</w:t>
      </w:r>
      <w:r>
        <w:rPr>
          <w:u w:val="single" w:color="FFFFFF"/>
        </w:rPr>
        <w:t xml:space="preserve"> neutrally responding to assertions or inquiries 1 with average scores of 3.97 and 0.663.</w:t>
      </w:r>
    </w:p>
    <w:p w:rsidR="003D6C05" w:rsidRDefault="003358C5">
      <w:pPr>
        <w:pStyle w:val="NormalWeb"/>
        <w:spacing w:line="360" w:lineRule="auto"/>
        <w:jc w:val="both"/>
      </w:pPr>
      <w:r>
        <w:rPr>
          <w:rFonts w:eastAsia="SimSun"/>
        </w:rPr>
        <w:t>However, with a mean score of 2.47 and a standard deviation of 0.536, disagree with assertions or queries 6. The majority of respondents in this poll, using average m</w:t>
      </w:r>
      <w:r>
        <w:rPr>
          <w:rFonts w:eastAsia="SimSun"/>
        </w:rPr>
        <w:t xml:space="preserve">eans, indicate that there are 4.89 performances that are fairly professional, competent, or experienced. Auditors are conducting a performance audit at the workplace when they decide to depart on their own. An interview with the deputy auditor general and </w:t>
      </w:r>
      <w:r>
        <w:rPr>
          <w:rFonts w:eastAsia="SimSun"/>
        </w:rPr>
        <w:t>three performance auditors was done</w:t>
      </w:r>
      <w:r>
        <w:t xml:space="preserve"> in addition to the mean number that the questionnaire revealed. They said that after studying motivation for workers and other benefit schemes, the office had not implemented them, since doing so would require implementi</w:t>
      </w:r>
      <w:r>
        <w:t xml:space="preserve">ng "caffeine." </w:t>
      </w:r>
    </w:p>
    <w:p w:rsidR="003D6C05" w:rsidRDefault="003358C5">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This makes personnel churning or</w:t>
      </w:r>
      <w:r>
        <w:rPr>
          <w:rFonts w:ascii="Times New Roman" w:hAnsi="Times New Roman" w:cs="Times New Roman"/>
          <w:sz w:val="24"/>
          <w:szCs w:val="24"/>
        </w:rPr>
        <w:t xml:space="preserve"> </w:t>
      </w:r>
      <w:r>
        <w:rPr>
          <w:rFonts w:ascii="Times New Roman" w:eastAsia="SimSun" w:hAnsi="Times New Roman" w:cs="Times New Roman"/>
          <w:sz w:val="24"/>
          <w:szCs w:val="24"/>
        </w:rPr>
        <w:t>high-quality auditors choosing to defer the workplace on their own. Such a major issue harms the office's overall performance and is frequently a sign of further issues. The results of the questionnaire also</w:t>
      </w:r>
      <w:r>
        <w:rPr>
          <w:rFonts w:ascii="Times New Roman" w:eastAsia="SimSun" w:hAnsi="Times New Roman" w:cs="Times New Roman"/>
          <w:sz w:val="24"/>
          <w:szCs w:val="24"/>
        </w:rPr>
        <w:t xml:space="preserve"> show that performance audits were conducted by auditors with intermediate experience and competence, but they were not retained in the office due to the unfavourable work environment. According to Zinyama (2013) OAG has the following difficulties: a lack </w:t>
      </w:r>
      <w:r>
        <w:rPr>
          <w:rFonts w:ascii="Times New Roman" w:eastAsia="SimSun" w:hAnsi="Times New Roman" w:cs="Times New Roman"/>
          <w:sz w:val="24"/>
          <w:szCs w:val="24"/>
        </w:rPr>
        <w:t xml:space="preserve">of legal protection, a lack of sanctioning authority, financial restriction and unattractive compensation therefore the OAG should modify the hiring practice and compensation of its employees. Auditors are required to have audit-related expertise and also </w:t>
      </w:r>
      <w:r>
        <w:rPr>
          <w:rFonts w:ascii="Times New Roman" w:eastAsia="SimSun" w:hAnsi="Times New Roman" w:cs="Times New Roman"/>
          <w:sz w:val="24"/>
          <w:szCs w:val="24"/>
        </w:rPr>
        <w:t xml:space="preserve">formal education, competent abilities, and capacity to implement their professional principles, ethics, and behaviours in different contexts and organizations, according to the </w:t>
      </w:r>
      <w:r>
        <w:rPr>
          <w:rFonts w:ascii="Times New Roman" w:eastAsia="SimSun" w:hAnsi="Times New Roman" w:cs="Times New Roman"/>
          <w:sz w:val="24"/>
          <w:szCs w:val="24"/>
          <w:u w:val="single" w:color="FFFFFF"/>
        </w:rPr>
        <w:t>“International Education Standard (IES) Competence Requirements for Audit”</w:t>
      </w:r>
      <w:r>
        <w:rPr>
          <w:rFonts w:ascii="Times New Roman" w:eastAsia="SimSun" w:hAnsi="Times New Roman" w:cs="Times New Roman"/>
          <w:sz w:val="24"/>
          <w:szCs w:val="24"/>
        </w:rPr>
        <w:t xml:space="preserve"> Prof</w:t>
      </w:r>
      <w:r>
        <w:rPr>
          <w:rFonts w:ascii="Times New Roman" w:eastAsia="SimSun" w:hAnsi="Times New Roman" w:cs="Times New Roman"/>
          <w:sz w:val="24"/>
          <w:szCs w:val="24"/>
        </w:rPr>
        <w:t>essionals, an updated standard from IFAC.</w:t>
      </w:r>
      <w:bookmarkStart w:id="258" w:name="_Toc136261046"/>
    </w:p>
    <w:p w:rsidR="003D6C05" w:rsidRDefault="003358C5">
      <w:pPr>
        <w:pStyle w:val="Heading1"/>
        <w:spacing w:line="360" w:lineRule="auto"/>
        <w:rPr>
          <w:rFonts w:ascii="Times New Roman" w:hAnsi="Times New Roman" w:cs="Times New Roman"/>
          <w:b/>
          <w:color w:val="auto"/>
          <w:sz w:val="24"/>
          <w:szCs w:val="24"/>
        </w:rPr>
      </w:pPr>
      <w:bookmarkStart w:id="259" w:name="_Toc138007825"/>
      <w:r>
        <w:rPr>
          <w:rFonts w:ascii="Times New Roman" w:hAnsi="Times New Roman" w:cs="Times New Roman"/>
          <w:b/>
          <w:color w:val="auto"/>
          <w:sz w:val="24"/>
          <w:szCs w:val="24"/>
        </w:rPr>
        <w:t>4.4 Interview Participants</w:t>
      </w:r>
      <w:bookmarkEnd w:id="258"/>
      <w:bookmarkEnd w:id="259"/>
    </w:p>
    <w:p w:rsidR="003D6C05" w:rsidRDefault="003358C5">
      <w:pPr>
        <w:pStyle w:val="Heading1"/>
        <w:spacing w:line="360" w:lineRule="auto"/>
        <w:rPr>
          <w:rFonts w:ascii="Times New Roman" w:hAnsi="Times New Roman" w:cs="Times New Roman"/>
          <w:b/>
          <w:color w:val="auto"/>
          <w:sz w:val="24"/>
          <w:szCs w:val="24"/>
        </w:rPr>
      </w:pPr>
      <w:bookmarkStart w:id="260" w:name="_Toc136261047"/>
      <w:bookmarkStart w:id="261" w:name="_Toc138007826"/>
      <w:r>
        <w:rPr>
          <w:rFonts w:ascii="Times New Roman" w:hAnsi="Times New Roman" w:cs="Times New Roman"/>
          <w:b/>
          <w:color w:val="auto"/>
          <w:sz w:val="24"/>
          <w:szCs w:val="24"/>
        </w:rPr>
        <w:t>4.4.1 Benefits of performance audit</w:t>
      </w:r>
      <w:bookmarkEnd w:id="260"/>
      <w:bookmarkEnd w:id="261"/>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Most of the participants mentioned several benefits of performance audit in the public sector. There was a favourable reaction pertaining this </w:t>
      </w:r>
      <w:r>
        <w:rPr>
          <w:rFonts w:ascii="Times New Roman" w:hAnsi="Times New Roman" w:cs="Times New Roman"/>
          <w:sz w:val="24"/>
          <w:szCs w:val="24"/>
        </w:rPr>
        <w:t>question. The target of performance audit is to execute any variations to mend processes that will support them to accomplish the listed aims. Performance audit provide an essential purpose of government accountability. Public sector are obligated to stand</w:t>
      </w:r>
      <w:r>
        <w:rPr>
          <w:rFonts w:ascii="Times New Roman" w:hAnsi="Times New Roman" w:cs="Times New Roman"/>
          <w:sz w:val="24"/>
          <w:szCs w:val="24"/>
        </w:rPr>
        <w:t>ardise objectives of   performing the tasks that they are obligated by law to complete.  When doing a performance audit, elected authorities and higher level employees might be appointed to assess the audit's findings and supervise the efficient, legal, an</w:t>
      </w:r>
      <w:r>
        <w:rPr>
          <w:rFonts w:ascii="Times New Roman" w:hAnsi="Times New Roman" w:cs="Times New Roman"/>
          <w:sz w:val="24"/>
          <w:szCs w:val="24"/>
        </w:rPr>
        <w:t>d appropriate delivery of public services.</w:t>
      </w:r>
    </w:p>
    <w:p w:rsidR="003D6C05" w:rsidRDefault="003358C5">
      <w:pPr>
        <w:pStyle w:val="Heading1"/>
        <w:spacing w:line="360" w:lineRule="auto"/>
        <w:jc w:val="both"/>
        <w:rPr>
          <w:rFonts w:ascii="Times New Roman" w:hAnsi="Times New Roman" w:cs="Times New Roman"/>
          <w:b/>
          <w:color w:val="auto"/>
          <w:sz w:val="24"/>
          <w:szCs w:val="24"/>
        </w:rPr>
      </w:pPr>
      <w:bookmarkStart w:id="262" w:name="_Toc136261048"/>
      <w:bookmarkStart w:id="263" w:name="_Toc138007827"/>
      <w:r>
        <w:rPr>
          <w:rFonts w:ascii="Times New Roman" w:hAnsi="Times New Roman" w:cs="Times New Roman"/>
          <w:b/>
          <w:color w:val="auto"/>
          <w:sz w:val="24"/>
          <w:szCs w:val="24"/>
        </w:rPr>
        <w:t>4.4.2 Ways of improving performance audit</w:t>
      </w:r>
      <w:bookmarkEnd w:id="262"/>
      <w:bookmarkEnd w:id="263"/>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A number of changes that should be made inorder to improve performance audit of public sector were supported by 100% respondents. Kick off engagement should be done at the</w:t>
      </w:r>
      <w:r>
        <w:rPr>
          <w:rFonts w:ascii="Times New Roman" w:hAnsi="Times New Roman" w:cs="Times New Roman"/>
          <w:sz w:val="24"/>
          <w:szCs w:val="24"/>
        </w:rPr>
        <w:t xml:space="preserve"> opening of the audit to get everybody on the similar sheet for the proposal and method. This delivers more data and power to approve or disapprove to the proposal for the audit. Majority of the respondents mentioned that frequent meetings with auditors ma</w:t>
      </w:r>
      <w:r>
        <w:rPr>
          <w:rFonts w:ascii="Times New Roman" w:hAnsi="Times New Roman" w:cs="Times New Roman"/>
          <w:sz w:val="24"/>
          <w:szCs w:val="24"/>
        </w:rPr>
        <w:t>ke it easier to retain audit running resourcefully. Management should ask the auditors to keep informed on every area of audit, talk about audit outcomes and settle potential matters as they arise. The respondents also mentioned the hiring of a person with</w:t>
      </w:r>
      <w:r>
        <w:rPr>
          <w:rFonts w:ascii="Times New Roman" w:hAnsi="Times New Roman" w:cs="Times New Roman"/>
          <w:sz w:val="24"/>
          <w:szCs w:val="24"/>
        </w:rPr>
        <w:t xml:space="preserve"> public accounting skills, this eases the communication disputes. This individual can also talk to auditors with the understanding of what is required to accomplish the audit instantly.</w:t>
      </w:r>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Public entities should keep the lines of communication exposed at all </w:t>
      </w:r>
      <w:r>
        <w:rPr>
          <w:rFonts w:ascii="Times New Roman" w:hAnsi="Times New Roman" w:cs="Times New Roman"/>
          <w:sz w:val="24"/>
          <w:szCs w:val="24"/>
        </w:rPr>
        <w:t xml:space="preserve">times inorder to include the auditors in their operations. Performance auditors will be able to discuss potential problems inorder to provide a solid route on course of action. Including auditors earlier will protect substantial setbacks by operating with </w:t>
      </w:r>
      <w:r>
        <w:rPr>
          <w:rFonts w:ascii="Times New Roman" w:hAnsi="Times New Roman" w:cs="Times New Roman"/>
          <w:sz w:val="24"/>
          <w:szCs w:val="24"/>
        </w:rPr>
        <w:t>complex issues before the audit opening meeting.</w:t>
      </w:r>
    </w:p>
    <w:p w:rsidR="003D6C05" w:rsidRDefault="003358C5">
      <w:pPr>
        <w:pStyle w:val="Heading1"/>
        <w:spacing w:line="360" w:lineRule="auto"/>
        <w:jc w:val="both"/>
        <w:rPr>
          <w:rFonts w:ascii="Times New Roman" w:hAnsi="Times New Roman" w:cs="Times New Roman"/>
          <w:b/>
          <w:color w:val="auto"/>
          <w:sz w:val="24"/>
          <w:szCs w:val="24"/>
        </w:rPr>
      </w:pPr>
      <w:bookmarkStart w:id="264" w:name="_Toc136261049"/>
      <w:bookmarkStart w:id="265" w:name="_Toc138007828"/>
      <w:r>
        <w:rPr>
          <w:rFonts w:ascii="Times New Roman" w:hAnsi="Times New Roman" w:cs="Times New Roman"/>
          <w:b/>
          <w:color w:val="auto"/>
          <w:sz w:val="24"/>
          <w:szCs w:val="24"/>
        </w:rPr>
        <w:t>4.4.3 Factors influencing performance audit</w:t>
      </w:r>
      <w:bookmarkEnd w:id="264"/>
      <w:bookmarkEnd w:id="265"/>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In order to determine the factors influencing the performance audit, opinions were divided where 100% of the respondents gave the same answers as their understandi</w:t>
      </w:r>
      <w:r>
        <w:rPr>
          <w:rFonts w:ascii="Times New Roman" w:hAnsi="Times New Roman" w:cs="Times New Roman"/>
          <w:sz w:val="24"/>
          <w:szCs w:val="24"/>
        </w:rPr>
        <w:t>ng of the topic. The following are the factors which are mentioned by the respondents: insufficient reward given to auditors, non-availability of further resources, and deficiency of knowledge, abilities and capability in conducting performance audit, lack</w:t>
      </w:r>
      <w:r>
        <w:rPr>
          <w:rFonts w:ascii="Times New Roman" w:hAnsi="Times New Roman" w:cs="Times New Roman"/>
          <w:sz w:val="24"/>
          <w:szCs w:val="24"/>
        </w:rPr>
        <w:t xml:space="preserve"> of leadership attention and lack of appropriate documents from the auditee. </w:t>
      </w:r>
    </w:p>
    <w:p w:rsidR="003D6C05" w:rsidRDefault="003358C5">
      <w:pPr>
        <w:pStyle w:val="Heading1"/>
        <w:spacing w:line="360" w:lineRule="auto"/>
        <w:jc w:val="both"/>
        <w:rPr>
          <w:rFonts w:ascii="Times New Roman" w:hAnsi="Times New Roman" w:cs="Times New Roman"/>
          <w:b/>
          <w:color w:val="auto"/>
          <w:sz w:val="24"/>
          <w:szCs w:val="24"/>
        </w:rPr>
      </w:pPr>
      <w:bookmarkStart w:id="266" w:name="_Toc136261050"/>
      <w:bookmarkStart w:id="267" w:name="_Toc138007829"/>
      <w:r>
        <w:rPr>
          <w:rFonts w:ascii="Times New Roman" w:hAnsi="Times New Roman" w:cs="Times New Roman"/>
          <w:b/>
          <w:color w:val="auto"/>
          <w:sz w:val="24"/>
          <w:szCs w:val="24"/>
        </w:rPr>
        <w:t>4.5 Chapter summary</w:t>
      </w:r>
      <w:bookmarkEnd w:id="266"/>
      <w:bookmarkEnd w:id="267"/>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section covered the study's data presentation and examination and provided details on the study's main findings. The study's results and suggestions are </w:t>
      </w:r>
      <w:r>
        <w:rPr>
          <w:rFonts w:ascii="Times New Roman" w:hAnsi="Times New Roman" w:cs="Times New Roman"/>
          <w:sz w:val="24"/>
          <w:szCs w:val="24"/>
        </w:rPr>
        <w:t>discussed in the next chapter.</w:t>
      </w: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358C5">
      <w:pPr>
        <w:spacing w:line="360" w:lineRule="auto"/>
        <w:jc w:val="both"/>
        <w:rPr>
          <w:rFonts w:ascii="Times New Roman" w:eastAsia="SimSun" w:hAnsi="Times New Roman" w:cs="Times New Roman"/>
          <w:sz w:val="24"/>
          <w:szCs w:val="24"/>
        </w:rPr>
      </w:pPr>
      <w:bookmarkStart w:id="268" w:name="_Toc136261051"/>
      <w:r>
        <w:rPr>
          <w:rFonts w:ascii="Times New Roman" w:eastAsia="SimSun" w:hAnsi="Times New Roman" w:cs="Times New Roman"/>
          <w:sz w:val="24"/>
          <w:szCs w:val="24"/>
        </w:rPr>
        <w:t xml:space="preserve">                                                               </w:t>
      </w:r>
    </w:p>
    <w:p w:rsidR="003D6C05" w:rsidRDefault="003D6C05">
      <w:pPr>
        <w:spacing w:line="360" w:lineRule="auto"/>
        <w:jc w:val="both"/>
        <w:rPr>
          <w:rFonts w:ascii="Times New Roman" w:eastAsia="SimSun" w:hAnsi="Times New Roman" w:cs="Times New Roman"/>
          <w:sz w:val="24"/>
          <w:szCs w:val="24"/>
        </w:rPr>
      </w:pPr>
    </w:p>
    <w:p w:rsidR="003D6C05" w:rsidRDefault="003D6C05">
      <w:pPr>
        <w:spacing w:line="360" w:lineRule="auto"/>
        <w:jc w:val="both"/>
        <w:rPr>
          <w:rFonts w:ascii="Times New Roman" w:eastAsia="SimSun" w:hAnsi="Times New Roman" w:cs="Times New Roman"/>
          <w:sz w:val="24"/>
          <w:szCs w:val="24"/>
        </w:rPr>
      </w:pPr>
    </w:p>
    <w:p w:rsidR="003D6C05" w:rsidRDefault="003358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CHAPTER V</w:t>
      </w:r>
      <w:bookmarkEnd w:id="268"/>
    </w:p>
    <w:p w:rsidR="003D6C05" w:rsidRDefault="003D6C05">
      <w:pPr>
        <w:spacing w:line="360" w:lineRule="auto"/>
        <w:jc w:val="center"/>
        <w:rPr>
          <w:rFonts w:ascii="Times New Roman" w:hAnsi="Times New Roman" w:cs="Times New Roman"/>
          <w:b/>
          <w:sz w:val="24"/>
          <w:szCs w:val="24"/>
        </w:rPr>
      </w:pPr>
    </w:p>
    <w:p w:rsidR="003D6C05" w:rsidRDefault="003358C5">
      <w:pPr>
        <w:pStyle w:val="Heading1"/>
        <w:jc w:val="center"/>
        <w:rPr>
          <w:rFonts w:ascii="Times New Roman" w:hAnsi="Times New Roman" w:cs="Times New Roman"/>
          <w:b/>
          <w:color w:val="auto"/>
          <w:sz w:val="24"/>
          <w:szCs w:val="24"/>
        </w:rPr>
      </w:pPr>
      <w:bookmarkStart w:id="269" w:name="_Toc138007830"/>
      <w:bookmarkStart w:id="270" w:name="_Toc136261053"/>
      <w:r>
        <w:rPr>
          <w:rFonts w:ascii="Times New Roman" w:hAnsi="Times New Roman" w:cs="Times New Roman"/>
          <w:b/>
          <w:color w:val="auto"/>
          <w:sz w:val="24"/>
          <w:szCs w:val="24"/>
        </w:rPr>
        <w:t>SUMMARY, CONCLUSIONS AND RECOMMENDATIONS</w:t>
      </w:r>
      <w:bookmarkEnd w:id="269"/>
    </w:p>
    <w:p w:rsidR="003D6C05" w:rsidRDefault="003D6C05"/>
    <w:p w:rsidR="003D6C05" w:rsidRDefault="003D6C05"/>
    <w:p w:rsidR="003D6C05" w:rsidRDefault="003D6C05"/>
    <w:p w:rsidR="003D6C05" w:rsidRDefault="003358C5">
      <w:pPr>
        <w:pStyle w:val="Heading1"/>
        <w:spacing w:line="360" w:lineRule="auto"/>
        <w:jc w:val="both"/>
        <w:rPr>
          <w:rFonts w:ascii="Times New Roman" w:hAnsi="Times New Roman" w:cs="Times New Roman"/>
          <w:b/>
          <w:color w:val="auto"/>
          <w:sz w:val="24"/>
          <w:szCs w:val="24"/>
        </w:rPr>
      </w:pPr>
      <w:bookmarkStart w:id="271" w:name="_Toc138007831"/>
      <w:r>
        <w:rPr>
          <w:rFonts w:ascii="Times New Roman" w:hAnsi="Times New Roman" w:cs="Times New Roman"/>
          <w:b/>
          <w:color w:val="auto"/>
          <w:sz w:val="24"/>
          <w:szCs w:val="24"/>
        </w:rPr>
        <w:t>5.0 Introduction</w:t>
      </w:r>
      <w:bookmarkEnd w:id="270"/>
      <w:bookmarkEnd w:id="271"/>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gives conclusion of the research project and presents the recommendations   basing on the information gathered and the findings made during the study. The chapter had three parts which are summary of findings, research conclusion, recommendati</w:t>
      </w:r>
      <w:r>
        <w:rPr>
          <w:rFonts w:ascii="Times New Roman" w:hAnsi="Times New Roman" w:cs="Times New Roman"/>
          <w:sz w:val="24"/>
          <w:szCs w:val="24"/>
        </w:rPr>
        <w:t xml:space="preserve">ons made and future research areas. </w:t>
      </w:r>
    </w:p>
    <w:p w:rsidR="003D6C05" w:rsidRDefault="003358C5">
      <w:pPr>
        <w:pStyle w:val="Heading1"/>
        <w:spacing w:line="360" w:lineRule="auto"/>
        <w:jc w:val="both"/>
        <w:rPr>
          <w:rFonts w:ascii="Times New Roman" w:hAnsi="Times New Roman" w:cs="Times New Roman"/>
          <w:b/>
          <w:color w:val="auto"/>
          <w:sz w:val="24"/>
          <w:szCs w:val="24"/>
        </w:rPr>
      </w:pPr>
      <w:bookmarkStart w:id="272" w:name="_Toc136261054"/>
      <w:bookmarkStart w:id="273" w:name="_Toc138007832"/>
      <w:r>
        <w:rPr>
          <w:rFonts w:ascii="Times New Roman" w:hAnsi="Times New Roman" w:cs="Times New Roman"/>
          <w:b/>
          <w:color w:val="auto"/>
          <w:sz w:val="24"/>
          <w:szCs w:val="24"/>
        </w:rPr>
        <w:t>5.1 Summary of findings</w:t>
      </w:r>
      <w:bookmarkEnd w:id="272"/>
      <w:bookmarkEnd w:id="273"/>
    </w:p>
    <w:p w:rsidR="003D6C05" w:rsidRDefault="003358C5">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following are the main conclusions of the study effort, which are based on the assessment of relevant literature, analysis, and interpretation of the data made: </w:t>
      </w:r>
    </w:p>
    <w:p w:rsidR="003D6C05" w:rsidRDefault="003358C5">
      <w:pPr>
        <w:pStyle w:val="ListParagraph"/>
        <w:numPr>
          <w:ilvl w:val="0"/>
          <w:numId w:val="37"/>
        </w:num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To carry out performance audi</w:t>
      </w:r>
      <w:r>
        <w:rPr>
          <w:rFonts w:ascii="Times New Roman" w:eastAsia="SimSun" w:hAnsi="Times New Roman" w:cs="Times New Roman"/>
          <w:sz w:val="24"/>
          <w:szCs w:val="24"/>
        </w:rPr>
        <w:t>ts, the researcher found out that OAG has a clear legal mandate. This is because out of five indicators of legal mandate, most respondents were strongly agree or agree. It also has a clear legal mandate to determine its own needs for resources both financi</w:t>
      </w:r>
      <w:r>
        <w:rPr>
          <w:rFonts w:ascii="Times New Roman" w:eastAsia="SimSun" w:hAnsi="Times New Roman" w:cs="Times New Roman"/>
          <w:sz w:val="24"/>
          <w:szCs w:val="24"/>
        </w:rPr>
        <w:t xml:space="preserve">al and human in order to carry out its task. However, </w:t>
      </w:r>
      <w:r>
        <w:rPr>
          <w:rFonts w:ascii="Times New Roman" w:hAnsi="Times New Roman" w:cs="Times New Roman"/>
          <w:sz w:val="24"/>
          <w:szCs w:val="24"/>
        </w:rPr>
        <w:t>the Regional Government's offices and organizations are subject to audits by the Office of the Auditor General in the areas of financial matters, how they perform, sustainability, technology and informa</w:t>
      </w:r>
      <w:r>
        <w:rPr>
          <w:rFonts w:ascii="Times New Roman" w:hAnsi="Times New Roman" w:cs="Times New Roman"/>
          <w:sz w:val="24"/>
          <w:szCs w:val="24"/>
        </w:rPr>
        <w:t xml:space="preserve">tion oversight, special audits, and other audits hence, </w:t>
      </w:r>
      <w:r>
        <w:rPr>
          <w:rFonts w:ascii="Times New Roman" w:eastAsia="SimSun" w:hAnsi="Times New Roman" w:cs="Times New Roman"/>
          <w:sz w:val="24"/>
          <w:szCs w:val="24"/>
        </w:rPr>
        <w:t>OAG ought to review the legal framework inorder to improve operational independence.</w:t>
      </w:r>
    </w:p>
    <w:p w:rsidR="003D6C05" w:rsidRDefault="003358C5">
      <w:pPr>
        <w:pStyle w:val="ListParagraph"/>
        <w:numPr>
          <w:ilvl w:val="0"/>
          <w:numId w:val="37"/>
        </w:num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The Constitution's provision of the OAG's independence permits performance audits to be conducted without influence</w:t>
      </w:r>
      <w:r>
        <w:rPr>
          <w:rFonts w:ascii="Times New Roman" w:eastAsia="SimSun" w:hAnsi="Times New Roman" w:cs="Times New Roman"/>
          <w:sz w:val="24"/>
          <w:szCs w:val="24"/>
        </w:rPr>
        <w:t xml:space="preserve"> from the audited organization.  However, OAG was not given enough financial resources to enable it to complete its duty. Considering the current economic situation in Zimbabwe the remuneration which is paid using the interbank rate on the date of transact</w:t>
      </w:r>
      <w:r>
        <w:rPr>
          <w:rFonts w:ascii="Times New Roman" w:eastAsia="SimSun" w:hAnsi="Times New Roman" w:cs="Times New Roman"/>
          <w:sz w:val="24"/>
          <w:szCs w:val="24"/>
        </w:rPr>
        <w:t xml:space="preserve">ion may not satisfy the auditors this put them at risk of accepting gifts from the audited firm thereby violating independence and objectivity of the auditors. </w:t>
      </w:r>
      <w:r>
        <w:rPr>
          <w:rFonts w:ascii="Times New Roman" w:hAnsi="Times New Roman" w:cs="Times New Roman"/>
          <w:sz w:val="24"/>
          <w:szCs w:val="24"/>
        </w:rPr>
        <w:t>The researcher found out that the OAG’s independence is at risk. This is because out of the 7 in</w:t>
      </w:r>
      <w:r>
        <w:rPr>
          <w:rFonts w:ascii="Times New Roman" w:hAnsi="Times New Roman" w:cs="Times New Roman"/>
          <w:sz w:val="24"/>
          <w:szCs w:val="24"/>
        </w:rPr>
        <w:t>dicators of independence, most respondents indicated that they either strongly disagree or disagree with the application of 6 of the indicators.</w:t>
      </w:r>
    </w:p>
    <w:p w:rsidR="003D6C05" w:rsidRDefault="003358C5">
      <w:pPr>
        <w:pStyle w:val="ListParagraph"/>
        <w:numPr>
          <w:ilvl w:val="0"/>
          <w:numId w:val="37"/>
        </w:num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There is no prerequisite for hiring competent workers, such as an alluring salary, additional benefit packages,</w:t>
      </w:r>
      <w:r>
        <w:rPr>
          <w:rFonts w:ascii="Times New Roman" w:eastAsia="SimSun" w:hAnsi="Times New Roman" w:cs="Times New Roman"/>
          <w:sz w:val="24"/>
          <w:szCs w:val="24"/>
        </w:rPr>
        <w:t xml:space="preserve"> or the special privilege of upgrading their knowledge and skills or receiving </w:t>
      </w:r>
      <w:r>
        <w:rPr>
          <w:rFonts w:ascii="Times New Roman" w:hAnsi="Times New Roman" w:cs="Times New Roman"/>
          <w:sz w:val="24"/>
          <w:szCs w:val="24"/>
        </w:rPr>
        <w:t>compensation corresponds considering the unique requirements of our assignment, allowing them to guarantee the transparency of government organizations and increase agency perfo</w:t>
      </w:r>
      <w:r>
        <w:rPr>
          <w:rFonts w:ascii="Times New Roman" w:hAnsi="Times New Roman" w:cs="Times New Roman"/>
          <w:sz w:val="24"/>
          <w:szCs w:val="24"/>
        </w:rPr>
        <w:t xml:space="preserve">rmance. As an outcome, the OAG Performance Auditors </w:t>
      </w:r>
      <w:r>
        <w:rPr>
          <w:rFonts w:ascii="Times New Roman" w:eastAsia="SimSun" w:hAnsi="Times New Roman" w:cs="Times New Roman"/>
          <w:sz w:val="24"/>
          <w:szCs w:val="24"/>
        </w:rPr>
        <w:t>have higher educational requirement and qualified skills combined with experience. However the researcher found out that the auditors with higher educational background choose to leave which leads to high</w:t>
      </w:r>
      <w:r>
        <w:rPr>
          <w:rFonts w:ascii="Times New Roman" w:eastAsia="SimSun" w:hAnsi="Times New Roman" w:cs="Times New Roman"/>
          <w:sz w:val="24"/>
          <w:szCs w:val="24"/>
        </w:rPr>
        <w:t xml:space="preserve">er turnover percentage thus, affect the offices’ performance as a whole. </w:t>
      </w:r>
    </w:p>
    <w:p w:rsidR="003D6C05" w:rsidRDefault="003358C5">
      <w:pPr>
        <w:pStyle w:val="ListParagraph"/>
        <w:numPr>
          <w:ilvl w:val="0"/>
          <w:numId w:val="37"/>
        </w:num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The researcher found out that five out of six strongly agree or agree that the audited entities provide sufficient information that maybe used as audit evidence for example minutes o</w:t>
      </w:r>
      <w:r>
        <w:rPr>
          <w:rFonts w:ascii="Times New Roman" w:eastAsia="SimSun" w:hAnsi="Times New Roman" w:cs="Times New Roman"/>
          <w:sz w:val="24"/>
          <w:szCs w:val="24"/>
        </w:rPr>
        <w:t>f meetings. The researcher also found out that the findings and conclusions were entirely backed by appropriate, adequate and consistent proof attained during the process of audit, therefore auditors will have enough audit evidence to draft conclusions. Ho</w:t>
      </w:r>
      <w:r>
        <w:rPr>
          <w:rFonts w:ascii="Times New Roman" w:eastAsia="SimSun" w:hAnsi="Times New Roman" w:cs="Times New Roman"/>
          <w:sz w:val="24"/>
          <w:szCs w:val="24"/>
        </w:rPr>
        <w:t>wever, the researcher found it difficulty whether the auditee retain trustworthy audit proof that completely supports the auditor's decision and</w:t>
      </w:r>
      <w:r>
        <w:rPr>
          <w:rFonts w:ascii="Times New Roman" w:hAnsi="Times New Roman" w:cs="Times New Roman"/>
          <w:sz w:val="24"/>
          <w:szCs w:val="24"/>
        </w:rPr>
        <w:t xml:space="preserve"> discoveries whether it comes to the auditee, activity, or function  as well as programs under audit in order to</w:t>
      </w:r>
      <w:r>
        <w:rPr>
          <w:rFonts w:ascii="Times New Roman" w:hAnsi="Times New Roman" w:cs="Times New Roman"/>
          <w:sz w:val="24"/>
          <w:szCs w:val="24"/>
        </w:rPr>
        <w:t xml:space="preserve"> achieve the recommended recommendations.</w:t>
      </w:r>
    </w:p>
    <w:p w:rsidR="003D6C05" w:rsidRDefault="003358C5">
      <w:pPr>
        <w:pStyle w:val="ListParagraph"/>
        <w:numPr>
          <w:ilvl w:val="0"/>
          <w:numId w:val="37"/>
        </w:num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The researcher found out that there are several benefits of performance audit basing with the results which were given by the respondents. The respondents states that the availability of performance audit allows th</w:t>
      </w:r>
      <w:r>
        <w:rPr>
          <w:rFonts w:ascii="Times New Roman" w:eastAsia="SimSun" w:hAnsi="Times New Roman" w:cs="Times New Roman"/>
          <w:sz w:val="24"/>
          <w:szCs w:val="24"/>
        </w:rPr>
        <w:t>e employment of higher level staff and experts to review the</w:t>
      </w:r>
      <w:r>
        <w:rPr>
          <w:rFonts w:ascii="Times New Roman" w:hAnsi="Times New Roman" w:cs="Times New Roman"/>
          <w:sz w:val="24"/>
          <w:szCs w:val="24"/>
        </w:rPr>
        <w:t xml:space="preserve"> results of audit to manage the proper, legal and cost effective operation of public services.</w:t>
      </w:r>
    </w:p>
    <w:p w:rsidR="003D6C05" w:rsidRDefault="003358C5">
      <w:pPr>
        <w:pStyle w:val="ListParagraph"/>
        <w:numPr>
          <w:ilvl w:val="0"/>
          <w:numId w:val="37"/>
        </w:num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The researcher found out that the opening meetings should be conducted prior the auditing process </w:t>
      </w:r>
      <w:r>
        <w:rPr>
          <w:rFonts w:ascii="Times New Roman" w:eastAsia="SimSun" w:hAnsi="Times New Roman" w:cs="Times New Roman"/>
          <w:sz w:val="24"/>
          <w:szCs w:val="24"/>
        </w:rPr>
        <w:t>inorder to avoid misunderstanding among the audited entities.</w:t>
      </w:r>
      <w:r>
        <w:rPr>
          <w:rFonts w:ascii="Times New Roman" w:hAnsi="Times New Roman" w:cs="Times New Roman"/>
          <w:sz w:val="24"/>
          <w:szCs w:val="24"/>
        </w:rPr>
        <w:t xml:space="preserve"> Regular meetings with auditors make it easier to run audit resourcefully. . Performance auditors will be able to discuss potential problems inorder to provide a solid route on course of action. </w:t>
      </w:r>
      <w:r>
        <w:rPr>
          <w:rFonts w:ascii="Times New Roman" w:hAnsi="Times New Roman" w:cs="Times New Roman"/>
          <w:sz w:val="24"/>
          <w:szCs w:val="24"/>
        </w:rPr>
        <w:t>Including auditors earlier will protect substantial setbacks by operating with complex issues before the audit opening meeting.</w:t>
      </w:r>
    </w:p>
    <w:p w:rsidR="003D6C05" w:rsidRDefault="003358C5">
      <w:pPr>
        <w:pStyle w:val="Heading1"/>
        <w:spacing w:line="360" w:lineRule="auto"/>
        <w:jc w:val="both"/>
        <w:rPr>
          <w:rFonts w:ascii="Times New Roman" w:hAnsi="Times New Roman" w:cs="Times New Roman"/>
          <w:b/>
          <w:color w:val="auto"/>
          <w:sz w:val="24"/>
          <w:szCs w:val="24"/>
        </w:rPr>
      </w:pPr>
      <w:bookmarkStart w:id="274" w:name="_Toc136261055"/>
      <w:bookmarkStart w:id="275" w:name="_Toc138007833"/>
      <w:r>
        <w:rPr>
          <w:rFonts w:ascii="Times New Roman" w:hAnsi="Times New Roman" w:cs="Times New Roman"/>
          <w:b/>
          <w:color w:val="auto"/>
          <w:sz w:val="24"/>
          <w:szCs w:val="24"/>
        </w:rPr>
        <w:t>5.2 Conclusions</w:t>
      </w:r>
      <w:bookmarkEnd w:id="274"/>
      <w:bookmarkEnd w:id="275"/>
    </w:p>
    <w:p w:rsidR="003D6C05" w:rsidRDefault="003358C5">
      <w:pPr>
        <w:pStyle w:val="NormalWeb"/>
        <w:numPr>
          <w:ilvl w:val="0"/>
          <w:numId w:val="43"/>
        </w:numPr>
        <w:spacing w:after="240" w:afterAutospacing="0" w:line="360" w:lineRule="auto"/>
        <w:jc w:val="both"/>
      </w:pPr>
      <w:r>
        <w:t>The auditing literature identified explanations for the public sector's need for performance audits. The convent</w:t>
      </w:r>
      <w:r>
        <w:t>ional job of a public-sector auditor is to ensure that regulations and procedures are followed. Public sector auditors, on the other hand, are now required to increase transparency and accountability in the management of public resources.</w:t>
      </w:r>
    </w:p>
    <w:p w:rsidR="003D6C05" w:rsidRDefault="003358C5">
      <w:pPr>
        <w:pStyle w:val="NormalWeb"/>
        <w:numPr>
          <w:ilvl w:val="0"/>
          <w:numId w:val="43"/>
        </w:numPr>
        <w:spacing w:after="240" w:afterAutospacing="0" w:line="360" w:lineRule="auto"/>
        <w:jc w:val="both"/>
      </w:pPr>
      <w:r>
        <w:t xml:space="preserve"> Performance audi</w:t>
      </w:r>
      <w:r>
        <w:t>ting's recognized aims are efficiency, economy, and effectiveness, which appear as a significant subject. The function of performance auditors is to investigate the auditee's records, create an opinion based on the examination results, prepare a report bas</w:t>
      </w:r>
      <w:r>
        <w:t xml:space="preserve">ed on the view, and deliver the report to the parliament. The performance auditor's report, it is said, will lead to changes inside the government since the performance auditors intended to identify and highlight inefficient or ineffective procedures and, </w:t>
      </w:r>
      <w:r>
        <w:t>as a result, offer solutions for reform. The following criteria are critical to the effectiveness of the Office of the Auditor General: Unrestricted information access, leadership capability; sufficient funds; competent personnel; Independence; Knowledge a</w:t>
      </w:r>
      <w:r>
        <w:t>nd experience sharing</w:t>
      </w:r>
    </w:p>
    <w:p w:rsidR="003D6C05" w:rsidRDefault="003358C5">
      <w:pPr>
        <w:pStyle w:val="NormalWeb"/>
        <w:numPr>
          <w:ilvl w:val="0"/>
          <w:numId w:val="43"/>
        </w:numPr>
        <w:spacing w:after="240" w:afterAutospacing="0" w:line="360" w:lineRule="auto"/>
        <w:jc w:val="both"/>
      </w:pPr>
      <w:r>
        <w:t xml:space="preserve"> OAG conduct out the audit practice in order to guarantee accountability and enhance government performance. Factors influencing the performance audit practice includes: (i) Those in charge at the public organization's top interferes </w:t>
      </w:r>
      <w:r>
        <w:t>with the work of performance auditors, jeopardizing the auditors' independence; and (ii) a lack of sufficient documentation from the auditee side.</w:t>
      </w:r>
    </w:p>
    <w:p w:rsidR="003D6C05" w:rsidRDefault="003358C5">
      <w:pPr>
        <w:pStyle w:val="NormalWeb"/>
        <w:numPr>
          <w:ilvl w:val="0"/>
          <w:numId w:val="43"/>
        </w:numPr>
        <w:spacing w:after="240" w:afterAutospacing="0" w:line="360" w:lineRule="auto"/>
        <w:jc w:val="both"/>
      </w:pPr>
      <w:r>
        <w:t>OAG has a clear legislative mandate that permits it to undertake performance audits, allowing performance aud</w:t>
      </w:r>
      <w:r>
        <w:t>itors to choose their own human and financial resource requirements while gently excising its legal duty to increase performance and accountability of government agencies.</w:t>
      </w:r>
    </w:p>
    <w:p w:rsidR="003D6C05" w:rsidRDefault="003358C5">
      <w:pPr>
        <w:pStyle w:val="NormalWeb"/>
        <w:numPr>
          <w:ilvl w:val="0"/>
          <w:numId w:val="43"/>
        </w:numPr>
        <w:spacing w:after="240" w:afterAutospacing="0" w:line="360" w:lineRule="auto"/>
        <w:jc w:val="both"/>
      </w:pPr>
      <w:r>
        <w:t xml:space="preserve">Because the OAG and its performance auditors are free to conduct performance audits </w:t>
      </w:r>
      <w:r>
        <w:t>without intervention from the legislature or administration, auditors have the freedom to pick what should be audited. The data suggest that the regional legislature influenced financial independence.</w:t>
      </w:r>
    </w:p>
    <w:p w:rsidR="003D6C05" w:rsidRDefault="003358C5">
      <w:pPr>
        <w:pStyle w:val="NormalWeb"/>
        <w:numPr>
          <w:ilvl w:val="0"/>
          <w:numId w:val="43"/>
        </w:numPr>
        <w:spacing w:after="240" w:afterAutospacing="0" w:line="360" w:lineRule="auto"/>
        <w:jc w:val="both"/>
      </w:pPr>
      <w:r>
        <w:t xml:space="preserve">OAG should work hard to improve performance monitoring </w:t>
      </w:r>
      <w:r>
        <w:t>workplace settings and nonexistence of preconditions to attract qualified personnel, as well as appealing benefit plans, and encourage their staff to improve their knowledge and abilities so that performance auditors are well-versed and proficient in the o</w:t>
      </w:r>
      <w:r>
        <w:t>ffices numerous analysis tools and methodologies to guarantee accountability. Ineffective audit data presented by the audited entity and the Auditors' conclusions, conclusions, and judgment on the organization under audit are not completely supported to ma</w:t>
      </w:r>
      <w:r>
        <w:t>intain government agency accountability.</w:t>
      </w:r>
    </w:p>
    <w:p w:rsidR="003D6C05" w:rsidRDefault="003358C5">
      <w:pPr>
        <w:pStyle w:val="NormalWeb"/>
        <w:spacing w:after="240" w:afterAutospacing="0" w:line="360" w:lineRule="auto"/>
        <w:jc w:val="both"/>
      </w:pPr>
      <w:r>
        <w:t>In conclusion and the analysis results of Tables 7, 8, 9, and 10 with the mean of 3.54, 3.64, 5.36, and 4.89, respectively, showed the elements impacting performance audit practice. This suggests that when the OAG h</w:t>
      </w:r>
      <w:r>
        <w:t>as an independence, transparency of the law in conducting performance evaluations, appropriate and qualified competent auditors working in the office, as well as the availability and proper management of audit data, the pub</w:t>
      </w:r>
      <w:bookmarkStart w:id="276" w:name="_Toc136261056"/>
      <w:r>
        <w:t>lic sector is held accountability</w:t>
      </w:r>
      <w:r>
        <w:t>.</w:t>
      </w:r>
      <w:r>
        <w:tab/>
      </w:r>
    </w:p>
    <w:p w:rsidR="003D6C05" w:rsidRDefault="003358C5">
      <w:pPr>
        <w:pStyle w:val="Heading1"/>
        <w:rPr>
          <w:rFonts w:ascii="Times New Roman" w:hAnsi="Times New Roman" w:cs="Times New Roman"/>
          <w:b/>
          <w:color w:val="auto"/>
          <w:sz w:val="24"/>
        </w:rPr>
      </w:pPr>
      <w:bookmarkStart w:id="277" w:name="_Toc138007834"/>
      <w:r>
        <w:rPr>
          <w:rFonts w:ascii="Times New Roman" w:hAnsi="Times New Roman" w:cs="Times New Roman"/>
          <w:b/>
          <w:color w:val="auto"/>
          <w:sz w:val="24"/>
        </w:rPr>
        <w:t>5.3 Recommendations</w:t>
      </w:r>
      <w:bookmarkEnd w:id="276"/>
      <w:bookmarkEnd w:id="277"/>
      <w:r>
        <w:rPr>
          <w:rFonts w:ascii="Times New Roman" w:hAnsi="Times New Roman" w:cs="Times New Roman"/>
          <w:b/>
          <w:color w:val="auto"/>
          <w:sz w:val="24"/>
        </w:rPr>
        <w:t xml:space="preserve"> </w:t>
      </w:r>
    </w:p>
    <w:p w:rsidR="003D6C05" w:rsidRDefault="003358C5">
      <w:pPr>
        <w:pStyle w:val="NormalWeb"/>
        <w:numPr>
          <w:ilvl w:val="0"/>
          <w:numId w:val="38"/>
        </w:numPr>
        <w:spacing w:line="360" w:lineRule="auto"/>
        <w:jc w:val="both"/>
      </w:pPr>
      <w:r>
        <w:t>The Office of the Auditor General shall properly apply its legislative authority in order to determine its own human and financial resource requirements in order to achieve its objective, which is to promote accountability and enhan</w:t>
      </w:r>
      <w:r>
        <w:t>ce public sector performance.  Having a legal requirement and properly implementing it involves becoming liberated to choose sources and assignments to be completed.</w:t>
      </w:r>
    </w:p>
    <w:p w:rsidR="003D6C05" w:rsidRDefault="003358C5">
      <w:pPr>
        <w:pStyle w:val="NormalWeb"/>
        <w:numPr>
          <w:ilvl w:val="0"/>
          <w:numId w:val="38"/>
        </w:numPr>
        <w:spacing w:line="360" w:lineRule="auto"/>
        <w:jc w:val="both"/>
      </w:pPr>
      <w:r>
        <w:t>The freedom of the Office of the Auditor General as well as its auditors is critical in pe</w:t>
      </w:r>
      <w:r>
        <w:t>rformance audit process to maintain accountability in the public sector. OAG should be financially independent of those it is mandated to audit in order to execute its work without influence. The parliament must provide the Office of the Auditor General wi</w:t>
      </w:r>
      <w:r>
        <w:t>th appropriate fiscal independence in the area of budget, and the Organization for the General Auditor and Comptroller ought to possess independence in the area of expenditure.</w:t>
      </w:r>
    </w:p>
    <w:p w:rsidR="003D6C05" w:rsidRDefault="003358C5">
      <w:pPr>
        <w:pStyle w:val="NormalWeb"/>
        <w:numPr>
          <w:ilvl w:val="0"/>
          <w:numId w:val="38"/>
        </w:numPr>
        <w:spacing w:line="360" w:lineRule="auto"/>
        <w:jc w:val="both"/>
      </w:pPr>
      <w:r>
        <w:t xml:space="preserve">Professional ability is an individual's capacity to do a task correctly, which </w:t>
      </w:r>
      <w:r>
        <w:t>requires specific knowledge, behavior, and abilities. Performance auditors should get several sorts of education and advancement in order to attain proficiency. A professionally trained auditor shall possess all of the abilities required to generate a soli</w:t>
      </w:r>
      <w:r>
        <w:t>d reporting on an audit that ensures public sector accountability. OAG should develop management strategies and strive to find possible solutions, such as clear communication with the Salary Service Bureau (SSB) about salaries, benefit packages, and reward</w:t>
      </w:r>
      <w:r>
        <w:t>s, so as to establish a favorable work atmosphere and attract well-qualified, experienced auditors who may contribute to bettering the performance audit practice.</w:t>
      </w:r>
      <w:bookmarkStart w:id="278" w:name="_Toc136261057"/>
    </w:p>
    <w:p w:rsidR="003D6C05" w:rsidRDefault="003358C5">
      <w:pPr>
        <w:pStyle w:val="NormalWeb"/>
        <w:numPr>
          <w:ilvl w:val="0"/>
          <w:numId w:val="38"/>
        </w:numPr>
        <w:spacing w:line="360" w:lineRule="auto"/>
      </w:pPr>
      <w:r>
        <w:t>Audit evidence that is appropriate and adequate ought to be acquired as evidence for the audi</w:t>
      </w:r>
      <w:r>
        <w:t>tor's conclusions as well as judgment on the audited company. The OAG should educate the public sector about the purpose and use of performance audits for further to the audit documents data. However, the auditee must keep adequate audit documentation with</w:t>
      </w:r>
      <w:r>
        <w:t xml:space="preserve"> a transparent and logical flow link to the audit goals and principles in order to maintain the auditor's evaluations together with findings on which the audit opinion is based.</w:t>
      </w:r>
      <w:r>
        <w:br/>
      </w:r>
    </w:p>
    <w:p w:rsidR="003D6C05" w:rsidRDefault="003358C5">
      <w:pPr>
        <w:pStyle w:val="Heading1"/>
        <w:spacing w:line="360" w:lineRule="auto"/>
        <w:jc w:val="both"/>
        <w:rPr>
          <w:rFonts w:ascii="Times New Roman" w:hAnsi="Times New Roman" w:cs="Times New Roman"/>
          <w:b/>
          <w:color w:val="auto"/>
          <w:sz w:val="24"/>
          <w:szCs w:val="24"/>
        </w:rPr>
      </w:pPr>
      <w:bookmarkStart w:id="279" w:name="_Toc138007835"/>
      <w:bookmarkEnd w:id="278"/>
      <w:r>
        <w:rPr>
          <w:rFonts w:ascii="Times New Roman" w:hAnsi="Times New Roman" w:cs="Times New Roman"/>
          <w:b/>
          <w:color w:val="auto"/>
          <w:sz w:val="24"/>
          <w:szCs w:val="24"/>
        </w:rPr>
        <w:t>5.4 Suggestions for further study</w:t>
      </w:r>
      <w:bookmarkEnd w:id="279"/>
      <w:r>
        <w:rPr>
          <w:rFonts w:ascii="Times New Roman" w:hAnsi="Times New Roman" w:cs="Times New Roman"/>
          <w:b/>
          <w:color w:val="auto"/>
          <w:sz w:val="24"/>
          <w:szCs w:val="24"/>
        </w:rPr>
        <w:t xml:space="preserve">  </w:t>
      </w:r>
    </w:p>
    <w:p w:rsidR="003D6C05" w:rsidRDefault="003358C5">
      <w:pPr>
        <w:tabs>
          <w:tab w:val="left" w:pos="524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uses secondary as well as </w:t>
      </w:r>
      <w:r>
        <w:rPr>
          <w:rFonts w:ascii="Times New Roman" w:hAnsi="Times New Roman" w:cs="Times New Roman"/>
          <w:sz w:val="24"/>
          <w:szCs w:val="24"/>
        </w:rPr>
        <w:t>primary information to investigate factors impacting performance audit practice: a case study Zimbabwe's office of the auditor general. Due to several constraints, the researcher was unable to explore additional aspects of performance audit practice. In or</w:t>
      </w:r>
      <w:r>
        <w:rPr>
          <w:rFonts w:ascii="Times New Roman" w:hAnsi="Times New Roman" w:cs="Times New Roman"/>
          <w:sz w:val="24"/>
          <w:szCs w:val="24"/>
        </w:rPr>
        <w:t>der to obtain better results, future study should include additional desirable aspects.</w:t>
      </w:r>
    </w:p>
    <w:p w:rsidR="003D6C05" w:rsidRDefault="003358C5">
      <w:r>
        <w:tab/>
      </w: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D6C05">
      <w:pPr>
        <w:spacing w:line="360" w:lineRule="auto"/>
        <w:jc w:val="both"/>
        <w:rPr>
          <w:rFonts w:ascii="Times New Roman" w:hAnsi="Times New Roman" w:cs="Times New Roman"/>
          <w:sz w:val="24"/>
          <w:szCs w:val="24"/>
        </w:rPr>
      </w:pPr>
    </w:p>
    <w:p w:rsidR="003D6C05" w:rsidRDefault="003358C5">
      <w:pPr>
        <w:pStyle w:val="Heading1"/>
        <w:spacing w:line="360" w:lineRule="auto"/>
        <w:rPr>
          <w:rFonts w:ascii="Times New Roman" w:hAnsi="Times New Roman" w:cs="Times New Roman"/>
          <w:b/>
          <w:color w:val="auto"/>
          <w:sz w:val="24"/>
          <w:szCs w:val="24"/>
        </w:rPr>
      </w:pPr>
      <w:bookmarkStart w:id="280" w:name="_Toc136261058"/>
      <w:bookmarkStart w:id="281" w:name="_Toc138007836"/>
      <w:r>
        <w:rPr>
          <w:rFonts w:ascii="Times New Roman" w:hAnsi="Times New Roman" w:cs="Times New Roman"/>
          <w:b/>
          <w:color w:val="auto"/>
          <w:sz w:val="24"/>
          <w:szCs w:val="24"/>
        </w:rPr>
        <w:t>REFERENCE</w:t>
      </w:r>
      <w:bookmarkEnd w:id="280"/>
      <w:r>
        <w:rPr>
          <w:rFonts w:ascii="Times New Roman" w:hAnsi="Times New Roman" w:cs="Times New Roman"/>
          <w:b/>
          <w:color w:val="auto"/>
          <w:sz w:val="24"/>
          <w:szCs w:val="24"/>
        </w:rPr>
        <w:t>S</w:t>
      </w:r>
      <w:bookmarkEnd w:id="281"/>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Andrade, C. 2021. ‘The inconvenient truth about convenience and purposive samples.’ </w:t>
      </w:r>
      <w:r>
        <w:rPr>
          <w:rFonts w:ascii="Times New Roman" w:hAnsi="Times New Roman" w:cs="Times New Roman"/>
          <w:i/>
          <w:iCs/>
          <w:color w:val="222222"/>
          <w:sz w:val="24"/>
          <w:szCs w:val="24"/>
          <w:shd w:val="clear" w:color="auto" w:fill="FFFFFF"/>
        </w:rPr>
        <w:t>Indian Journal of Psychological Medicine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43</w:t>
      </w:r>
      <w:r>
        <w:rPr>
          <w:rFonts w:ascii="Times New Roman" w:hAnsi="Times New Roman" w:cs="Times New Roman"/>
          <w:color w:val="222222"/>
          <w:sz w:val="24"/>
          <w:szCs w:val="24"/>
          <w:shd w:val="clear" w:color="auto" w:fill="FFFFFF"/>
        </w:rPr>
        <w:t>(1), pp.86-88.</w:t>
      </w:r>
    </w:p>
    <w:p w:rsidR="003D6C05" w:rsidRDefault="003358C5">
      <w:pPr>
        <w:spacing w:after="100" w:afterAutospacing="1" w:line="360" w:lineRule="auto"/>
        <w:jc w:val="both"/>
        <w:rPr>
          <w:rFonts w:ascii="Times New Roman" w:hAnsi="Times New Roman" w:cs="Times New Roman"/>
          <w:color w:val="222222"/>
          <w:sz w:val="32"/>
          <w:szCs w:val="24"/>
          <w:shd w:val="clear" w:color="auto" w:fill="FFFFFF"/>
        </w:rPr>
      </w:pPr>
      <w:r>
        <w:rPr>
          <w:rFonts w:ascii="Times New Roman" w:hAnsi="Times New Roman" w:cs="Times New Roman"/>
          <w:color w:val="222222"/>
          <w:sz w:val="24"/>
          <w:szCs w:val="20"/>
          <w:shd w:val="clear" w:color="auto" w:fill="FFFFFF"/>
        </w:rPr>
        <w:t>Bhandari,</w:t>
      </w:r>
      <w:r>
        <w:rPr>
          <w:rFonts w:ascii="Times New Roman" w:hAnsi="Times New Roman" w:cs="Times New Roman"/>
          <w:color w:val="222222"/>
          <w:sz w:val="24"/>
          <w:szCs w:val="20"/>
          <w:shd w:val="clear" w:color="auto" w:fill="FFFFFF"/>
        </w:rPr>
        <w:t xml:space="preserve"> A., Koppen, J. and Agzarian, M., 2020. Convolutional neural networks for brain tumour segmentation. </w:t>
      </w:r>
      <w:r>
        <w:rPr>
          <w:rFonts w:ascii="Times New Roman" w:hAnsi="Times New Roman" w:cs="Times New Roman"/>
          <w:i/>
          <w:iCs/>
          <w:color w:val="222222"/>
          <w:sz w:val="24"/>
          <w:szCs w:val="20"/>
          <w:shd w:val="clear" w:color="auto" w:fill="FFFFFF"/>
        </w:rPr>
        <w:t>Insights into Imaging</w:t>
      </w:r>
      <w:r>
        <w:rPr>
          <w:rFonts w:ascii="Times New Roman" w:hAnsi="Times New Roman" w:cs="Times New Roman"/>
          <w:color w:val="222222"/>
          <w:sz w:val="24"/>
          <w:szCs w:val="20"/>
          <w:shd w:val="clear" w:color="auto" w:fill="FFFFFF"/>
        </w:rPr>
        <w:t>, </w:t>
      </w:r>
      <w:r>
        <w:rPr>
          <w:rFonts w:ascii="Times New Roman" w:hAnsi="Times New Roman" w:cs="Times New Roman"/>
          <w:i/>
          <w:iCs/>
          <w:color w:val="222222"/>
          <w:sz w:val="24"/>
          <w:szCs w:val="20"/>
          <w:shd w:val="clear" w:color="auto" w:fill="FFFFFF"/>
        </w:rPr>
        <w:t>11</w:t>
      </w:r>
      <w:r>
        <w:rPr>
          <w:rFonts w:ascii="Times New Roman" w:hAnsi="Times New Roman" w:cs="Times New Roman"/>
          <w:color w:val="222222"/>
          <w:sz w:val="24"/>
          <w:szCs w:val="20"/>
          <w:shd w:val="clear" w:color="auto" w:fill="FFFFFF"/>
        </w:rPr>
        <w:t>(1), pp.1-9.</w:t>
      </w:r>
    </w:p>
    <w:p w:rsidR="003D6C05" w:rsidRDefault="003358C5">
      <w:pPr>
        <w:spacing w:after="100" w:afterAutospacing="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Birhanu, Y. 2016. Factors affecting performance audit effectiveness: in case of office of federal auditor general of </w:t>
      </w:r>
      <w:r>
        <w:rPr>
          <w:rFonts w:ascii="Times New Roman" w:hAnsi="Times New Roman" w:cs="Times New Roman"/>
          <w:color w:val="222222"/>
          <w:sz w:val="24"/>
          <w:szCs w:val="24"/>
          <w:shd w:val="clear" w:color="auto" w:fill="FFFFFF"/>
        </w:rPr>
        <w:t>Ethiopia.</w:t>
      </w:r>
    </w:p>
    <w:p w:rsidR="003D6C05" w:rsidRDefault="003358C5">
      <w:pPr>
        <w:spacing w:after="100" w:afterAutospacing="1"/>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Blegvad, K., 2012. INTOSAI’s New Fundamental Auditing Principles. </w:t>
      </w:r>
      <w:r>
        <w:rPr>
          <w:rFonts w:ascii="Times New Roman" w:hAnsi="Times New Roman" w:cs="Times New Roman"/>
          <w:i/>
          <w:iCs/>
          <w:color w:val="222222"/>
          <w:sz w:val="24"/>
          <w:szCs w:val="20"/>
          <w:shd w:val="clear" w:color="auto" w:fill="FFFFFF"/>
        </w:rPr>
        <w:t>International Journal of Government Auditing</w:t>
      </w:r>
      <w:r>
        <w:rPr>
          <w:rFonts w:ascii="Times New Roman" w:hAnsi="Times New Roman" w:cs="Times New Roman"/>
          <w:color w:val="222222"/>
          <w:sz w:val="24"/>
          <w:szCs w:val="20"/>
          <w:shd w:val="clear" w:color="auto" w:fill="FFFFFF"/>
        </w:rPr>
        <w:t>, </w:t>
      </w:r>
      <w:r>
        <w:rPr>
          <w:rFonts w:ascii="Times New Roman" w:hAnsi="Times New Roman" w:cs="Times New Roman"/>
          <w:i/>
          <w:iCs/>
          <w:color w:val="222222"/>
          <w:sz w:val="24"/>
          <w:szCs w:val="20"/>
          <w:shd w:val="clear" w:color="auto" w:fill="FFFFFF"/>
        </w:rPr>
        <w:t>39</w:t>
      </w:r>
      <w:r>
        <w:rPr>
          <w:rFonts w:ascii="Times New Roman" w:hAnsi="Times New Roman" w:cs="Times New Roman"/>
          <w:color w:val="222222"/>
          <w:sz w:val="24"/>
          <w:szCs w:val="20"/>
          <w:shd w:val="clear" w:color="auto" w:fill="FFFFFF"/>
        </w:rPr>
        <w:t>(4), p.15.</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Bushati, A. and Dalloshi, P., 2021. Does performance audit recognise improvements in procurement activities leading to </w:t>
      </w:r>
      <w:r>
        <w:rPr>
          <w:rFonts w:ascii="Times New Roman" w:hAnsi="Times New Roman" w:cs="Times New Roman"/>
          <w:color w:val="222222"/>
          <w:sz w:val="24"/>
          <w:szCs w:val="24"/>
          <w:shd w:val="clear" w:color="auto" w:fill="FFFFFF"/>
        </w:rPr>
        <w:t>enhanced value for money?.</w:t>
      </w:r>
    </w:p>
    <w:p w:rsidR="003D6C05" w:rsidRDefault="003358C5">
      <w:pPr>
        <w:spacing w:after="100" w:afterAutospacing="1" w:line="360" w:lineRule="auto"/>
        <w:jc w:val="both"/>
        <w:rPr>
          <w:rFonts w:ascii="Times New Roman" w:hAnsi="Times New Roman" w:cs="Times New Roman"/>
          <w:color w:val="222222"/>
          <w:sz w:val="32"/>
          <w:szCs w:val="24"/>
          <w:shd w:val="clear" w:color="auto" w:fill="FFFFFF"/>
        </w:rPr>
      </w:pPr>
      <w:r>
        <w:rPr>
          <w:rFonts w:ascii="Times New Roman" w:hAnsi="Times New Roman" w:cs="Times New Roman"/>
          <w:color w:val="222222"/>
          <w:sz w:val="24"/>
          <w:szCs w:val="20"/>
          <w:shd w:val="clear" w:color="auto" w:fill="FFFFFF"/>
        </w:rPr>
        <w:t>Butler, C., Dorahy, M.J. and Middleton, W., 2019. The Detachment and Compartmentalization Inventory (DCI): An assessment tool for two potentially distinct forms of dissociation. </w:t>
      </w:r>
      <w:r>
        <w:rPr>
          <w:rFonts w:ascii="Times New Roman" w:hAnsi="Times New Roman" w:cs="Times New Roman"/>
          <w:i/>
          <w:iCs/>
          <w:color w:val="222222"/>
          <w:sz w:val="24"/>
          <w:szCs w:val="20"/>
          <w:shd w:val="clear" w:color="auto" w:fill="FFFFFF"/>
        </w:rPr>
        <w:t>Journal of Trauma &amp; Dissociation</w:t>
      </w:r>
      <w:r>
        <w:rPr>
          <w:rFonts w:ascii="Times New Roman" w:hAnsi="Times New Roman" w:cs="Times New Roman"/>
          <w:color w:val="222222"/>
          <w:sz w:val="24"/>
          <w:szCs w:val="20"/>
          <w:shd w:val="clear" w:color="auto" w:fill="FFFFFF"/>
        </w:rPr>
        <w:t>, </w:t>
      </w:r>
      <w:r>
        <w:rPr>
          <w:rFonts w:ascii="Times New Roman" w:hAnsi="Times New Roman" w:cs="Times New Roman"/>
          <w:i/>
          <w:iCs/>
          <w:color w:val="222222"/>
          <w:sz w:val="24"/>
          <w:szCs w:val="20"/>
          <w:shd w:val="clear" w:color="auto" w:fill="FFFFFF"/>
        </w:rPr>
        <w:t>20</w:t>
      </w:r>
      <w:r>
        <w:rPr>
          <w:rFonts w:ascii="Times New Roman" w:hAnsi="Times New Roman" w:cs="Times New Roman"/>
          <w:color w:val="222222"/>
          <w:sz w:val="24"/>
          <w:szCs w:val="20"/>
          <w:shd w:val="clear" w:color="auto" w:fill="FFFFFF"/>
        </w:rPr>
        <w:t>(5), pp.526-547</w:t>
      </w:r>
      <w:r>
        <w:rPr>
          <w:rFonts w:ascii="Times New Roman" w:hAnsi="Times New Roman" w:cs="Times New Roman"/>
          <w:color w:val="222222"/>
          <w:sz w:val="24"/>
          <w:szCs w:val="20"/>
          <w:shd w:val="clear" w:color="auto" w:fill="FFFFFF"/>
        </w:rPr>
        <w:t>.</w:t>
      </w:r>
    </w:p>
    <w:p w:rsidR="003D6C05" w:rsidRDefault="003358C5">
      <w:pPr>
        <w:spacing w:after="100" w:afterAutospacing="1" w:line="360" w:lineRule="auto"/>
        <w:jc w:val="both"/>
        <w:rPr>
          <w:rFonts w:ascii="Arial" w:hAnsi="Arial" w:cs="Arial"/>
          <w:color w:val="222222"/>
          <w:sz w:val="20"/>
          <w:szCs w:val="20"/>
          <w:shd w:val="clear" w:color="auto" w:fill="FFFFFF"/>
        </w:rPr>
      </w:pPr>
      <w:r>
        <w:rPr>
          <w:rFonts w:ascii="Times New Roman" w:hAnsi="Times New Roman" w:cs="Times New Roman"/>
          <w:color w:val="222222"/>
          <w:sz w:val="24"/>
          <w:szCs w:val="20"/>
          <w:shd w:val="clear" w:color="auto" w:fill="FFFFFF"/>
        </w:rPr>
        <w:t>Caruana, J. and Buttigieg, M.J., 2022. Value for Money Assessment of a Wage Supplement Scheme Aimed to Address Distress Induced by the Pandemic. In </w:t>
      </w:r>
      <w:r>
        <w:rPr>
          <w:rFonts w:ascii="Times New Roman" w:hAnsi="Times New Roman" w:cs="Times New Roman"/>
          <w:i/>
          <w:iCs/>
          <w:color w:val="222222"/>
          <w:sz w:val="24"/>
          <w:szCs w:val="20"/>
          <w:shd w:val="clear" w:color="auto" w:fill="FFFFFF"/>
        </w:rPr>
        <w:t>Public Sector Accounting, Financial Accountability and Viability in Times of Crisis</w:t>
      </w:r>
      <w:r>
        <w:rPr>
          <w:rFonts w:ascii="Times New Roman" w:hAnsi="Times New Roman" w:cs="Times New Roman"/>
          <w:color w:val="222222"/>
          <w:sz w:val="24"/>
          <w:szCs w:val="20"/>
          <w:shd w:val="clear" w:color="auto" w:fill="FFFFFF"/>
        </w:rPr>
        <w:t xml:space="preserve"> (pp. 215-248). Cham: </w:t>
      </w:r>
      <w:r>
        <w:rPr>
          <w:rFonts w:ascii="Times New Roman" w:hAnsi="Times New Roman" w:cs="Times New Roman"/>
          <w:color w:val="222222"/>
          <w:sz w:val="24"/>
          <w:szCs w:val="20"/>
          <w:shd w:val="clear" w:color="auto" w:fill="FFFFFF"/>
        </w:rPr>
        <w:t>Springer International Publishing</w:t>
      </w:r>
      <w:r>
        <w:rPr>
          <w:rFonts w:ascii="Arial" w:hAnsi="Arial" w:cs="Arial"/>
          <w:color w:val="222222"/>
          <w:sz w:val="20"/>
          <w:szCs w:val="20"/>
          <w:shd w:val="clear" w:color="auto" w:fill="FFFFFF"/>
        </w:rPr>
        <w:t>.</w:t>
      </w:r>
    </w:p>
    <w:p w:rsidR="003D6C05" w:rsidRDefault="003358C5">
      <w:pPr>
        <w:spacing w:after="100" w:afterAutospacing="1" w:line="36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Chaisty, P. and Whitefield, S., 2017. Understandings of the Nation in Russian Public Opinion: Survey Evidence from Putin’s Russia (2001–2014). </w:t>
      </w:r>
      <w:r>
        <w:rPr>
          <w:rFonts w:ascii="Times New Roman" w:hAnsi="Times New Roman" w:cs="Times New Roman"/>
          <w:i/>
          <w:iCs/>
          <w:color w:val="222222"/>
          <w:sz w:val="24"/>
          <w:szCs w:val="20"/>
          <w:shd w:val="clear" w:color="auto" w:fill="FFFFFF"/>
        </w:rPr>
        <w:t>Russian Politics</w:t>
      </w:r>
      <w:r>
        <w:rPr>
          <w:rFonts w:ascii="Times New Roman" w:hAnsi="Times New Roman" w:cs="Times New Roman"/>
          <w:color w:val="222222"/>
          <w:sz w:val="24"/>
          <w:szCs w:val="20"/>
          <w:shd w:val="clear" w:color="auto" w:fill="FFFFFF"/>
        </w:rPr>
        <w:t>, </w:t>
      </w:r>
      <w:r>
        <w:rPr>
          <w:rFonts w:ascii="Times New Roman" w:hAnsi="Times New Roman" w:cs="Times New Roman"/>
          <w:i/>
          <w:iCs/>
          <w:color w:val="222222"/>
          <w:sz w:val="24"/>
          <w:szCs w:val="20"/>
          <w:shd w:val="clear" w:color="auto" w:fill="FFFFFF"/>
        </w:rPr>
        <w:t>2</w:t>
      </w:r>
      <w:r>
        <w:rPr>
          <w:rFonts w:ascii="Times New Roman" w:hAnsi="Times New Roman" w:cs="Times New Roman"/>
          <w:color w:val="222222"/>
          <w:sz w:val="24"/>
          <w:szCs w:val="20"/>
          <w:shd w:val="clear" w:color="auto" w:fill="FFFFFF"/>
        </w:rPr>
        <w:t>(2), pp.123-154.</w:t>
      </w:r>
    </w:p>
    <w:p w:rsidR="003D6C05" w:rsidRDefault="003358C5">
      <w:pPr>
        <w:spacing w:after="100" w:afterAutospacing="1" w:line="360" w:lineRule="auto"/>
        <w:jc w:val="both"/>
        <w:rPr>
          <w:rFonts w:ascii="Arial" w:hAnsi="Arial" w:cs="Arial"/>
          <w:color w:val="222222"/>
          <w:sz w:val="20"/>
          <w:szCs w:val="20"/>
          <w:shd w:val="clear" w:color="auto" w:fill="FFFFFF"/>
        </w:rPr>
      </w:pPr>
      <w:r>
        <w:rPr>
          <w:rFonts w:ascii="Times New Roman" w:hAnsi="Times New Roman" w:cs="Times New Roman"/>
          <w:color w:val="222222"/>
          <w:sz w:val="24"/>
          <w:szCs w:val="20"/>
          <w:shd w:val="clear" w:color="auto" w:fill="FFFFFF"/>
        </w:rPr>
        <w:t>Clough, P. and Nutbrown, C., 2012. </w:t>
      </w:r>
      <w:r>
        <w:rPr>
          <w:rFonts w:ascii="Times New Roman" w:hAnsi="Times New Roman" w:cs="Times New Roman"/>
          <w:i/>
          <w:iCs/>
          <w:color w:val="222222"/>
          <w:sz w:val="24"/>
          <w:szCs w:val="20"/>
          <w:shd w:val="clear" w:color="auto" w:fill="FFFFFF"/>
        </w:rPr>
        <w:t>A stude</w:t>
      </w:r>
      <w:r>
        <w:rPr>
          <w:rFonts w:ascii="Times New Roman" w:hAnsi="Times New Roman" w:cs="Times New Roman"/>
          <w:i/>
          <w:iCs/>
          <w:color w:val="222222"/>
          <w:sz w:val="24"/>
          <w:szCs w:val="20"/>
          <w:shd w:val="clear" w:color="auto" w:fill="FFFFFF"/>
        </w:rPr>
        <w:t>nt′ s guide to methodology</w:t>
      </w:r>
      <w:r>
        <w:rPr>
          <w:rFonts w:ascii="Times New Roman" w:hAnsi="Times New Roman" w:cs="Times New Roman"/>
          <w:color w:val="222222"/>
          <w:sz w:val="24"/>
          <w:szCs w:val="20"/>
          <w:shd w:val="clear" w:color="auto" w:fill="FFFFFF"/>
        </w:rPr>
        <w:t>. Sage</w:t>
      </w:r>
      <w:r>
        <w:rPr>
          <w:rFonts w:ascii="Arial" w:hAnsi="Arial" w:cs="Arial"/>
          <w:color w:val="222222"/>
          <w:sz w:val="20"/>
          <w:szCs w:val="20"/>
          <w:shd w:val="clear" w:color="auto" w:fill="FFFFFF"/>
        </w:rPr>
        <w:t>.</w:t>
      </w:r>
    </w:p>
    <w:p w:rsidR="003D6C05" w:rsidRDefault="003358C5">
      <w:pPr>
        <w:spacing w:after="100" w:afterAutospacing="1" w:line="360" w:lineRule="auto"/>
        <w:jc w:val="both"/>
        <w:rPr>
          <w:rFonts w:ascii="Times New Roman" w:hAnsi="Times New Roman" w:cs="Times New Roman"/>
          <w:color w:val="222222"/>
          <w:sz w:val="32"/>
          <w:szCs w:val="24"/>
          <w:shd w:val="clear" w:color="auto" w:fill="FFFFFF"/>
        </w:rPr>
      </w:pPr>
      <w:r>
        <w:rPr>
          <w:rFonts w:ascii="Times New Roman" w:hAnsi="Times New Roman" w:cs="Times New Roman"/>
          <w:color w:val="222222"/>
          <w:sz w:val="24"/>
          <w:szCs w:val="20"/>
          <w:shd w:val="clear" w:color="auto" w:fill="FFFFFF"/>
        </w:rPr>
        <w:t>Costa, M.F., da Costa, J.P. and Duarte, A.C., 2018. Sampling of micro (nano) plastics in environmental compartments: How to define standard procedures?. </w:t>
      </w:r>
      <w:r>
        <w:rPr>
          <w:rFonts w:ascii="Times New Roman" w:hAnsi="Times New Roman" w:cs="Times New Roman"/>
          <w:i/>
          <w:iCs/>
          <w:color w:val="222222"/>
          <w:sz w:val="24"/>
          <w:szCs w:val="20"/>
          <w:shd w:val="clear" w:color="auto" w:fill="FFFFFF"/>
        </w:rPr>
        <w:t>Current Opinion in Environmental Science &amp; Health</w:t>
      </w:r>
      <w:r>
        <w:rPr>
          <w:rFonts w:ascii="Times New Roman" w:hAnsi="Times New Roman" w:cs="Times New Roman"/>
          <w:color w:val="222222"/>
          <w:sz w:val="24"/>
          <w:szCs w:val="20"/>
          <w:shd w:val="clear" w:color="auto" w:fill="FFFFFF"/>
        </w:rPr>
        <w:t>, </w:t>
      </w:r>
      <w:r>
        <w:rPr>
          <w:rFonts w:ascii="Times New Roman" w:hAnsi="Times New Roman" w:cs="Times New Roman"/>
          <w:i/>
          <w:iCs/>
          <w:color w:val="222222"/>
          <w:sz w:val="24"/>
          <w:szCs w:val="20"/>
          <w:shd w:val="clear" w:color="auto" w:fill="FFFFFF"/>
        </w:rPr>
        <w:t>1</w:t>
      </w:r>
      <w:r>
        <w:rPr>
          <w:rFonts w:ascii="Times New Roman" w:hAnsi="Times New Roman" w:cs="Times New Roman"/>
          <w:color w:val="222222"/>
          <w:sz w:val="24"/>
          <w:szCs w:val="20"/>
          <w:shd w:val="clear" w:color="auto" w:fill="FFFFFF"/>
        </w:rPr>
        <w:t>, pp.36-40.</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Cross</w:t>
      </w:r>
      <w:r>
        <w:rPr>
          <w:rFonts w:ascii="Times New Roman" w:hAnsi="Times New Roman" w:cs="Times New Roman"/>
          <w:color w:val="222222"/>
          <w:sz w:val="24"/>
          <w:szCs w:val="24"/>
          <w:shd w:val="clear" w:color="auto" w:fill="FFFFFF"/>
        </w:rPr>
        <w:t>man, J., 2021. Qualitative research writing: surveying the vista. In </w:t>
      </w:r>
      <w:r>
        <w:rPr>
          <w:rFonts w:ascii="Times New Roman" w:hAnsi="Times New Roman" w:cs="Times New Roman"/>
          <w:i/>
          <w:iCs/>
          <w:color w:val="222222"/>
          <w:sz w:val="24"/>
          <w:szCs w:val="24"/>
          <w:shd w:val="clear" w:color="auto" w:fill="FFFFFF"/>
        </w:rPr>
        <w:t>Handbook of Qualitative Research Methodologies in Workplace Contexts</w:t>
      </w:r>
      <w:r>
        <w:rPr>
          <w:rFonts w:ascii="Times New Roman" w:hAnsi="Times New Roman" w:cs="Times New Roman"/>
          <w:color w:val="222222"/>
          <w:sz w:val="24"/>
          <w:szCs w:val="24"/>
          <w:shd w:val="clear" w:color="auto" w:fill="FFFFFF"/>
        </w:rPr>
        <w:t> (pp. 190-211). Edward Elgar Publishing.</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0"/>
          <w:shd w:val="clear" w:color="auto" w:fill="FFFFFF"/>
        </w:rPr>
        <w:t xml:space="preserve">Daujotaitė, D. and Mačerinskienė, I., 2008, May. Development of performance </w:t>
      </w:r>
      <w:r>
        <w:rPr>
          <w:rFonts w:ascii="Times New Roman" w:hAnsi="Times New Roman" w:cs="Times New Roman"/>
          <w:color w:val="222222"/>
          <w:sz w:val="24"/>
          <w:szCs w:val="20"/>
          <w:shd w:val="clear" w:color="auto" w:fill="FFFFFF"/>
        </w:rPr>
        <w:t>audit in public sector. In </w:t>
      </w:r>
      <w:r>
        <w:rPr>
          <w:rFonts w:ascii="Times New Roman" w:hAnsi="Times New Roman" w:cs="Times New Roman"/>
          <w:i/>
          <w:iCs/>
          <w:color w:val="222222"/>
          <w:sz w:val="24"/>
          <w:szCs w:val="20"/>
          <w:shd w:val="clear" w:color="auto" w:fill="FFFFFF"/>
        </w:rPr>
        <w:t>The 5th international conference “Business and management’2008: selected papers</w:t>
      </w:r>
      <w:r>
        <w:rPr>
          <w:rFonts w:ascii="Arial" w:hAnsi="Arial" w:cs="Arial"/>
          <w:color w:val="222222"/>
          <w:sz w:val="20"/>
          <w:szCs w:val="20"/>
          <w:shd w:val="clear" w:color="auto" w:fill="FFFFFF"/>
        </w:rPr>
        <w:t>.</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Demissie, D., 2014. </w:t>
      </w:r>
      <w:r>
        <w:rPr>
          <w:rFonts w:ascii="Times New Roman" w:hAnsi="Times New Roman" w:cs="Times New Roman"/>
          <w:i/>
          <w:iCs/>
          <w:color w:val="222222"/>
          <w:sz w:val="24"/>
          <w:szCs w:val="24"/>
          <w:shd w:val="clear" w:color="auto" w:fill="FFFFFF"/>
        </w:rPr>
        <w:t>College of business and economics department of accounting and finance</w:t>
      </w:r>
      <w:r>
        <w:rPr>
          <w:rFonts w:ascii="Times New Roman" w:hAnsi="Times New Roman" w:cs="Times New Roman"/>
          <w:color w:val="222222"/>
          <w:sz w:val="24"/>
          <w:szCs w:val="24"/>
          <w:shd w:val="clear" w:color="auto" w:fill="FFFFFF"/>
        </w:rPr>
        <w:t> (Doctoral dissertation, University of Gondar).</w:t>
      </w:r>
    </w:p>
    <w:p w:rsidR="003D6C05" w:rsidRDefault="003358C5">
      <w:pPr>
        <w:spacing w:after="100" w:afterAutospacing="1" w:line="360" w:lineRule="auto"/>
        <w:jc w:val="both"/>
        <w:rPr>
          <w:rFonts w:ascii="Times New Roman" w:hAnsi="Times New Roman" w:cs="Times New Roman"/>
          <w:color w:val="222222"/>
          <w:sz w:val="32"/>
          <w:szCs w:val="24"/>
          <w:shd w:val="clear" w:color="auto" w:fill="FFFFFF"/>
          <w:lang w:val="fr-FR"/>
        </w:rPr>
      </w:pPr>
      <w:r>
        <w:rPr>
          <w:rFonts w:ascii="Times New Roman" w:hAnsi="Times New Roman" w:cs="Times New Roman"/>
          <w:color w:val="222222"/>
          <w:sz w:val="24"/>
          <w:szCs w:val="20"/>
          <w:shd w:val="clear" w:color="auto" w:fill="FFFFFF"/>
        </w:rPr>
        <w:t>de Palma 1</w:t>
      </w:r>
      <w:r>
        <w:rPr>
          <w:rFonts w:ascii="Times New Roman" w:hAnsi="Times New Roman" w:cs="Times New Roman"/>
          <w:color w:val="222222"/>
          <w:sz w:val="24"/>
          <w:szCs w:val="20"/>
          <w:shd w:val="clear" w:color="auto" w:fill="FFFFFF"/>
        </w:rPr>
        <w:t>, A., Leruth 2, L. and Prunier 3, G., 2012. Towards a principal-agent based typology of risks in public-private partnerships. </w:t>
      </w:r>
      <w:r>
        <w:rPr>
          <w:rFonts w:ascii="Times New Roman" w:hAnsi="Times New Roman" w:cs="Times New Roman"/>
          <w:i/>
          <w:iCs/>
          <w:color w:val="222222"/>
          <w:sz w:val="24"/>
          <w:szCs w:val="20"/>
          <w:shd w:val="clear" w:color="auto" w:fill="FFFFFF"/>
          <w:lang w:val="fr-FR"/>
        </w:rPr>
        <w:t>Reflets et perspectives de la vie économique</w:t>
      </w:r>
      <w:r>
        <w:rPr>
          <w:rFonts w:ascii="Times New Roman" w:hAnsi="Times New Roman" w:cs="Times New Roman"/>
          <w:color w:val="222222"/>
          <w:sz w:val="24"/>
          <w:szCs w:val="20"/>
          <w:shd w:val="clear" w:color="auto" w:fill="FFFFFF"/>
          <w:lang w:val="fr-FR"/>
        </w:rPr>
        <w:t>, </w:t>
      </w:r>
      <w:r>
        <w:rPr>
          <w:rFonts w:ascii="Times New Roman" w:hAnsi="Times New Roman" w:cs="Times New Roman"/>
          <w:i/>
          <w:iCs/>
          <w:color w:val="222222"/>
          <w:sz w:val="24"/>
          <w:szCs w:val="20"/>
          <w:shd w:val="clear" w:color="auto" w:fill="FFFFFF"/>
          <w:lang w:val="fr-FR"/>
        </w:rPr>
        <w:t>51</w:t>
      </w:r>
      <w:r>
        <w:rPr>
          <w:rFonts w:ascii="Times New Roman" w:hAnsi="Times New Roman" w:cs="Times New Roman"/>
          <w:color w:val="222222"/>
          <w:sz w:val="24"/>
          <w:szCs w:val="20"/>
          <w:shd w:val="clear" w:color="auto" w:fill="FFFFFF"/>
          <w:lang w:val="fr-FR"/>
        </w:rPr>
        <w:t>(2), pp.57-73.</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fr-FR"/>
        </w:rPr>
        <w:t xml:space="preserve">Emeka, E.E. and Josephine, E.C., 2019. </w:t>
      </w:r>
      <w:r>
        <w:rPr>
          <w:rFonts w:ascii="Times New Roman" w:hAnsi="Times New Roman" w:cs="Times New Roman"/>
          <w:color w:val="222222"/>
          <w:sz w:val="24"/>
          <w:szCs w:val="24"/>
          <w:shd w:val="clear" w:color="auto" w:fill="FFFFFF"/>
        </w:rPr>
        <w:t xml:space="preserve">Auditors' independence and </w:t>
      </w:r>
      <w:r>
        <w:rPr>
          <w:rFonts w:ascii="Times New Roman" w:hAnsi="Times New Roman" w:cs="Times New Roman"/>
          <w:color w:val="222222"/>
          <w:sz w:val="24"/>
          <w:szCs w:val="24"/>
          <w:shd w:val="clear" w:color="auto" w:fill="FFFFFF"/>
        </w:rPr>
        <w:t>corruption alleviation in the Nigerian public service. </w:t>
      </w:r>
      <w:r>
        <w:rPr>
          <w:rFonts w:ascii="Times New Roman" w:hAnsi="Times New Roman" w:cs="Times New Roman"/>
          <w:i/>
          <w:iCs/>
          <w:color w:val="222222"/>
          <w:sz w:val="24"/>
          <w:szCs w:val="24"/>
          <w:shd w:val="clear" w:color="auto" w:fill="FFFFFF"/>
        </w:rPr>
        <w:t>Finance &amp; Accounting Research Journal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(1).</w:t>
      </w:r>
    </w:p>
    <w:p w:rsidR="003D6C05" w:rsidRDefault="003358C5">
      <w:pPr>
        <w:spacing w:after="100" w:afterAutospacing="1" w:line="360" w:lineRule="auto"/>
        <w:jc w:val="both"/>
        <w:rPr>
          <w:rFonts w:ascii="Times New Roman" w:hAnsi="Times New Roman" w:cs="Times New Roman"/>
          <w:color w:val="222222"/>
          <w:sz w:val="32"/>
          <w:szCs w:val="24"/>
          <w:shd w:val="clear" w:color="auto" w:fill="FFFFFF"/>
        </w:rPr>
      </w:pPr>
      <w:r>
        <w:rPr>
          <w:rFonts w:ascii="Times New Roman" w:hAnsi="Times New Roman" w:cs="Times New Roman"/>
          <w:color w:val="222222"/>
          <w:sz w:val="24"/>
          <w:szCs w:val="20"/>
          <w:shd w:val="clear" w:color="auto" w:fill="FFFFFF"/>
        </w:rPr>
        <w:t>Fenton, J.M., King, J.A., McLeod, C.J., Hoekstra, S.P., Finlayson, G. and Goosey-Tolfrey, V.L., 2023. A comparison of meal-related appetite, food reward and</w:t>
      </w:r>
      <w:r>
        <w:rPr>
          <w:rFonts w:ascii="Times New Roman" w:hAnsi="Times New Roman" w:cs="Times New Roman"/>
          <w:color w:val="222222"/>
          <w:sz w:val="24"/>
          <w:szCs w:val="20"/>
          <w:shd w:val="clear" w:color="auto" w:fill="FFFFFF"/>
        </w:rPr>
        <w:t xml:space="preserve"> eating behaviour traits in people with and without spinal cord injury. </w:t>
      </w:r>
      <w:r>
        <w:rPr>
          <w:rFonts w:ascii="Times New Roman" w:hAnsi="Times New Roman" w:cs="Times New Roman"/>
          <w:i/>
          <w:iCs/>
          <w:color w:val="222222"/>
          <w:sz w:val="24"/>
          <w:szCs w:val="20"/>
          <w:shd w:val="clear" w:color="auto" w:fill="FFFFFF"/>
        </w:rPr>
        <w:t>Appetite</w:t>
      </w:r>
      <w:r>
        <w:rPr>
          <w:rFonts w:ascii="Times New Roman" w:hAnsi="Times New Roman" w:cs="Times New Roman"/>
          <w:color w:val="222222"/>
          <w:sz w:val="24"/>
          <w:szCs w:val="20"/>
          <w:shd w:val="clear" w:color="auto" w:fill="FFFFFF"/>
        </w:rPr>
        <w:t>, </w:t>
      </w:r>
      <w:r>
        <w:rPr>
          <w:rFonts w:ascii="Times New Roman" w:hAnsi="Times New Roman" w:cs="Times New Roman"/>
          <w:i/>
          <w:iCs/>
          <w:color w:val="222222"/>
          <w:sz w:val="24"/>
          <w:szCs w:val="20"/>
          <w:shd w:val="clear" w:color="auto" w:fill="FFFFFF"/>
        </w:rPr>
        <w:t>181</w:t>
      </w:r>
      <w:r>
        <w:rPr>
          <w:rFonts w:ascii="Times New Roman" w:hAnsi="Times New Roman" w:cs="Times New Roman"/>
          <w:color w:val="222222"/>
          <w:sz w:val="24"/>
          <w:szCs w:val="20"/>
          <w:shd w:val="clear" w:color="auto" w:fill="FFFFFF"/>
        </w:rPr>
        <w:t>, p.106384.</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Ferdousi, N., 2012. Challenges of performance audit in the implementation phase: Bangladesh perspective. </w:t>
      </w:r>
      <w:r>
        <w:rPr>
          <w:rFonts w:ascii="Times New Roman" w:hAnsi="Times New Roman" w:cs="Times New Roman"/>
          <w:i/>
          <w:iCs/>
          <w:color w:val="222222"/>
          <w:sz w:val="24"/>
          <w:szCs w:val="24"/>
          <w:shd w:val="clear" w:color="auto" w:fill="FFFFFF"/>
        </w:rPr>
        <w:t xml:space="preserve">Unpublished manuscript, Department of general and </w:t>
      </w:r>
      <w:r>
        <w:rPr>
          <w:rFonts w:ascii="Times New Roman" w:hAnsi="Times New Roman" w:cs="Times New Roman"/>
          <w:i/>
          <w:iCs/>
          <w:color w:val="222222"/>
          <w:sz w:val="24"/>
          <w:szCs w:val="24"/>
          <w:shd w:val="clear" w:color="auto" w:fill="FFFFFF"/>
        </w:rPr>
        <w:t>continuing education, North South University, Bangladesh</w:t>
      </w:r>
      <w:r>
        <w:rPr>
          <w:rFonts w:ascii="Times New Roman" w:hAnsi="Times New Roman" w:cs="Times New Roman"/>
          <w:color w:val="222222"/>
          <w:sz w:val="24"/>
          <w:szCs w:val="24"/>
          <w:shd w:val="clear" w:color="auto" w:fill="FFFFFF"/>
        </w:rPr>
        <w:t>.</w:t>
      </w:r>
    </w:p>
    <w:p w:rsidR="003D6C05" w:rsidRDefault="003358C5">
      <w:pPr>
        <w:spacing w:after="100" w:afterAutospacing="1" w:line="360" w:lineRule="auto"/>
        <w:jc w:val="both"/>
        <w:rPr>
          <w:rFonts w:ascii="Times New Roman" w:hAnsi="Times New Roman" w:cs="Times New Roman"/>
          <w:color w:val="222222"/>
          <w:sz w:val="32"/>
          <w:szCs w:val="24"/>
          <w:shd w:val="clear" w:color="auto" w:fill="FFFFFF"/>
        </w:rPr>
      </w:pPr>
      <w:r>
        <w:rPr>
          <w:rFonts w:ascii="Times New Roman" w:hAnsi="Times New Roman" w:cs="Times New Roman"/>
          <w:color w:val="222222"/>
          <w:sz w:val="24"/>
          <w:szCs w:val="20"/>
          <w:shd w:val="clear" w:color="auto" w:fill="FFFFFF"/>
        </w:rPr>
        <w:t>Freeman, R.E., Harrison, J.S., Wicks, A.C., Parmar, B.L. and De Colle, S., 2010. Stakeholder theory: The state of the art.</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Gideon, Z. and Tawanda, Z., 2012. Auditing government institutions in Zimba</w:t>
      </w:r>
      <w:r>
        <w:rPr>
          <w:rFonts w:ascii="Times New Roman" w:hAnsi="Times New Roman" w:cs="Times New Roman"/>
          <w:color w:val="222222"/>
          <w:sz w:val="24"/>
          <w:szCs w:val="24"/>
          <w:shd w:val="clear" w:color="auto" w:fill="FFFFFF"/>
        </w:rPr>
        <w:t>bwe frameworks, processes and practices. </w:t>
      </w:r>
      <w:r>
        <w:rPr>
          <w:rFonts w:ascii="Times New Roman" w:hAnsi="Times New Roman" w:cs="Times New Roman"/>
          <w:i/>
          <w:iCs/>
          <w:color w:val="222222"/>
          <w:sz w:val="24"/>
          <w:szCs w:val="24"/>
          <w:shd w:val="clear" w:color="auto" w:fill="FFFFFF"/>
        </w:rPr>
        <w:t>International journal of accounting and financial reporting</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(2), pp.261-273.</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Goldfarb, D.S., Modersitzki, F., Karafilidis, J. and Li-McLeod, J., 2023. Healthcare utilization, quality of life, and work productivity</w:t>
      </w:r>
      <w:r>
        <w:rPr>
          <w:rFonts w:ascii="Times New Roman" w:hAnsi="Times New Roman" w:cs="Times New Roman"/>
          <w:color w:val="222222"/>
          <w:sz w:val="24"/>
          <w:szCs w:val="24"/>
          <w:shd w:val="clear" w:color="auto" w:fill="FFFFFF"/>
        </w:rPr>
        <w:t xml:space="preserve"> associated with primary hyperoxaluria: a cross-sectional web-based US survey. </w:t>
      </w:r>
      <w:r>
        <w:rPr>
          <w:rFonts w:ascii="Times New Roman" w:hAnsi="Times New Roman" w:cs="Times New Roman"/>
          <w:i/>
          <w:iCs/>
          <w:color w:val="222222"/>
          <w:sz w:val="24"/>
          <w:szCs w:val="24"/>
          <w:shd w:val="clear" w:color="auto" w:fill="FFFFFF"/>
        </w:rPr>
        <w:t>Urolithiasis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51</w:t>
      </w:r>
      <w:r>
        <w:rPr>
          <w:rFonts w:ascii="Times New Roman" w:hAnsi="Times New Roman" w:cs="Times New Roman"/>
          <w:color w:val="222222"/>
          <w:sz w:val="24"/>
          <w:szCs w:val="24"/>
          <w:shd w:val="clear" w:color="auto" w:fill="FFFFFF"/>
        </w:rPr>
        <w:t>(1), p.72.</w:t>
      </w:r>
    </w:p>
    <w:p w:rsidR="003D6C05" w:rsidRDefault="003358C5">
      <w:pPr>
        <w:spacing w:after="100" w:afterAutospacing="1" w:line="360" w:lineRule="auto"/>
        <w:jc w:val="both"/>
        <w:rPr>
          <w:rFonts w:ascii="Arial" w:hAnsi="Arial" w:cs="Arial"/>
          <w:color w:val="222222"/>
          <w:sz w:val="20"/>
          <w:szCs w:val="20"/>
          <w:shd w:val="clear" w:color="auto" w:fill="FFFFFF"/>
        </w:rPr>
      </w:pPr>
      <w:r>
        <w:rPr>
          <w:rFonts w:ascii="Times New Roman" w:hAnsi="Times New Roman" w:cs="Times New Roman"/>
          <w:color w:val="222222"/>
          <w:sz w:val="24"/>
          <w:szCs w:val="20"/>
          <w:shd w:val="clear" w:color="auto" w:fill="FFFFFF"/>
        </w:rPr>
        <w:t>Gómez-Suárez, M., Martínez-Ruiz, M.P. and Martínez-Caraballo, N., 2017. Consumer-brand relationships under the marketing 3.0 paradigm: a literature re</w:t>
      </w:r>
      <w:r>
        <w:rPr>
          <w:rFonts w:ascii="Times New Roman" w:hAnsi="Times New Roman" w:cs="Times New Roman"/>
          <w:color w:val="222222"/>
          <w:sz w:val="24"/>
          <w:szCs w:val="20"/>
          <w:shd w:val="clear" w:color="auto" w:fill="FFFFFF"/>
        </w:rPr>
        <w:t>view. </w:t>
      </w:r>
      <w:r>
        <w:rPr>
          <w:rFonts w:ascii="Times New Roman" w:hAnsi="Times New Roman" w:cs="Times New Roman"/>
          <w:i/>
          <w:iCs/>
          <w:color w:val="222222"/>
          <w:sz w:val="24"/>
          <w:szCs w:val="20"/>
          <w:shd w:val="clear" w:color="auto" w:fill="FFFFFF"/>
        </w:rPr>
        <w:t>Frontiers in psychology</w:t>
      </w:r>
      <w:r>
        <w:rPr>
          <w:rFonts w:ascii="Times New Roman" w:hAnsi="Times New Roman" w:cs="Times New Roman"/>
          <w:color w:val="222222"/>
          <w:sz w:val="24"/>
          <w:szCs w:val="20"/>
          <w:shd w:val="clear" w:color="auto" w:fill="FFFFFF"/>
        </w:rPr>
        <w:t>, </w:t>
      </w:r>
      <w:r>
        <w:rPr>
          <w:rFonts w:ascii="Times New Roman" w:hAnsi="Times New Roman" w:cs="Times New Roman"/>
          <w:i/>
          <w:iCs/>
          <w:color w:val="222222"/>
          <w:sz w:val="24"/>
          <w:szCs w:val="20"/>
          <w:shd w:val="clear" w:color="auto" w:fill="FFFFFF"/>
        </w:rPr>
        <w:t>8</w:t>
      </w:r>
      <w:r>
        <w:rPr>
          <w:rFonts w:ascii="Times New Roman" w:hAnsi="Times New Roman" w:cs="Times New Roman"/>
          <w:color w:val="222222"/>
          <w:sz w:val="24"/>
          <w:szCs w:val="20"/>
          <w:shd w:val="clear" w:color="auto" w:fill="FFFFFF"/>
        </w:rPr>
        <w:t>, p.252</w:t>
      </w:r>
      <w:r>
        <w:rPr>
          <w:rFonts w:ascii="Arial" w:hAnsi="Arial" w:cs="Arial"/>
          <w:color w:val="222222"/>
          <w:sz w:val="20"/>
          <w:szCs w:val="20"/>
          <w:shd w:val="clear" w:color="auto" w:fill="FFFFFF"/>
        </w:rPr>
        <w:t>.</w:t>
      </w:r>
    </w:p>
    <w:p w:rsidR="003D6C05" w:rsidRDefault="003358C5">
      <w:pPr>
        <w:spacing w:after="100" w:afterAutospacing="1" w:line="36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Hagan, T.L., 2014, July. Measurements in quantitative research: How to select and report on research instruments. In </w:t>
      </w:r>
      <w:r>
        <w:rPr>
          <w:rFonts w:ascii="Times New Roman" w:hAnsi="Times New Roman" w:cs="Times New Roman"/>
          <w:i/>
          <w:iCs/>
          <w:color w:val="222222"/>
          <w:sz w:val="24"/>
          <w:szCs w:val="20"/>
          <w:shd w:val="clear" w:color="auto" w:fill="FFFFFF"/>
        </w:rPr>
        <w:t>Oncology Nursing Forum</w:t>
      </w:r>
      <w:r>
        <w:rPr>
          <w:rFonts w:ascii="Times New Roman" w:hAnsi="Times New Roman" w:cs="Times New Roman"/>
          <w:color w:val="222222"/>
          <w:sz w:val="24"/>
          <w:szCs w:val="20"/>
          <w:shd w:val="clear" w:color="auto" w:fill="FFFFFF"/>
        </w:rPr>
        <w:t> (Vol. 41, No. 4, pp. 431-433).</w:t>
      </w:r>
    </w:p>
    <w:p w:rsidR="003D6C05" w:rsidRDefault="003358C5">
      <w:pPr>
        <w:spacing w:after="100" w:afterAutospacing="1" w:line="36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Hatherly, D.J. and Parker, L.D., 1988. </w:t>
      </w:r>
      <w:r>
        <w:rPr>
          <w:rFonts w:ascii="Times New Roman" w:hAnsi="Times New Roman" w:cs="Times New Roman"/>
          <w:color w:val="222222"/>
          <w:sz w:val="24"/>
          <w:szCs w:val="20"/>
          <w:shd w:val="clear" w:color="auto" w:fill="FFFFFF"/>
        </w:rPr>
        <w:t>Performance auditing outcomes: A comparative study. </w:t>
      </w:r>
      <w:r>
        <w:rPr>
          <w:rFonts w:ascii="Times New Roman" w:hAnsi="Times New Roman" w:cs="Times New Roman"/>
          <w:i/>
          <w:iCs/>
          <w:color w:val="222222"/>
          <w:sz w:val="24"/>
          <w:szCs w:val="20"/>
          <w:shd w:val="clear" w:color="auto" w:fill="FFFFFF"/>
        </w:rPr>
        <w:t>Financial Accountability &amp; Management</w:t>
      </w:r>
      <w:r>
        <w:rPr>
          <w:rFonts w:ascii="Times New Roman" w:hAnsi="Times New Roman" w:cs="Times New Roman"/>
          <w:color w:val="222222"/>
          <w:sz w:val="24"/>
          <w:szCs w:val="20"/>
          <w:shd w:val="clear" w:color="auto" w:fill="FFFFFF"/>
        </w:rPr>
        <w:t>, </w:t>
      </w:r>
      <w:r>
        <w:rPr>
          <w:rFonts w:ascii="Times New Roman" w:hAnsi="Times New Roman" w:cs="Times New Roman"/>
          <w:i/>
          <w:iCs/>
          <w:color w:val="222222"/>
          <w:sz w:val="24"/>
          <w:szCs w:val="20"/>
          <w:shd w:val="clear" w:color="auto" w:fill="FFFFFF"/>
        </w:rPr>
        <w:t>4</w:t>
      </w:r>
      <w:r>
        <w:rPr>
          <w:rFonts w:ascii="Times New Roman" w:hAnsi="Times New Roman" w:cs="Times New Roman"/>
          <w:color w:val="222222"/>
          <w:sz w:val="24"/>
          <w:szCs w:val="20"/>
          <w:shd w:val="clear" w:color="auto" w:fill="FFFFFF"/>
        </w:rPr>
        <w:t>(1), pp.21-41.</w:t>
      </w:r>
    </w:p>
    <w:p w:rsidR="003D6C05" w:rsidRDefault="003358C5">
      <w:pPr>
        <w:spacing w:after="100" w:afterAutospacing="1" w:line="360" w:lineRule="auto"/>
        <w:jc w:val="both"/>
        <w:rPr>
          <w:rFonts w:ascii="Times New Roman" w:hAnsi="Times New Roman" w:cs="Times New Roman"/>
          <w:color w:val="222222"/>
          <w:sz w:val="32"/>
          <w:szCs w:val="20"/>
          <w:shd w:val="clear" w:color="auto" w:fill="FFFFFF"/>
        </w:rPr>
      </w:pPr>
      <w:r>
        <w:rPr>
          <w:rFonts w:ascii="Times New Roman" w:hAnsi="Times New Roman" w:cs="Times New Roman"/>
          <w:color w:val="222222"/>
          <w:sz w:val="24"/>
          <w:szCs w:val="20"/>
          <w:shd w:val="clear" w:color="auto" w:fill="FFFFFF"/>
        </w:rPr>
        <w:t>Ho, I.S.S., Azcoaga-Lorenzo, A., Akbari, A., Black, C., Davies, J., Hodgins, P., Khunti, K., Kadam, U., Lyons, R.A., McCowan, C. and Mercer, S., 2021</w:t>
      </w:r>
      <w:r>
        <w:rPr>
          <w:rFonts w:ascii="Times New Roman" w:hAnsi="Times New Roman" w:cs="Times New Roman"/>
          <w:color w:val="222222"/>
          <w:sz w:val="24"/>
          <w:szCs w:val="20"/>
          <w:shd w:val="clear" w:color="auto" w:fill="FFFFFF"/>
        </w:rPr>
        <w:t>. Examining variation in the measurement of multimorbidity in research: a systematic review of 566 studies. </w:t>
      </w:r>
      <w:r>
        <w:rPr>
          <w:rFonts w:ascii="Times New Roman" w:hAnsi="Times New Roman" w:cs="Times New Roman"/>
          <w:i/>
          <w:iCs/>
          <w:color w:val="222222"/>
          <w:sz w:val="24"/>
          <w:szCs w:val="20"/>
          <w:shd w:val="clear" w:color="auto" w:fill="FFFFFF"/>
        </w:rPr>
        <w:t>The Lancet Public Health</w:t>
      </w:r>
      <w:r>
        <w:rPr>
          <w:rFonts w:ascii="Times New Roman" w:hAnsi="Times New Roman" w:cs="Times New Roman"/>
          <w:color w:val="222222"/>
          <w:sz w:val="24"/>
          <w:szCs w:val="20"/>
          <w:shd w:val="clear" w:color="auto" w:fill="FFFFFF"/>
        </w:rPr>
        <w:t>, </w:t>
      </w:r>
      <w:r>
        <w:rPr>
          <w:rFonts w:ascii="Times New Roman" w:hAnsi="Times New Roman" w:cs="Times New Roman"/>
          <w:i/>
          <w:iCs/>
          <w:color w:val="222222"/>
          <w:sz w:val="24"/>
          <w:szCs w:val="20"/>
          <w:shd w:val="clear" w:color="auto" w:fill="FFFFFF"/>
        </w:rPr>
        <w:t>6</w:t>
      </w:r>
      <w:r>
        <w:rPr>
          <w:rFonts w:ascii="Times New Roman" w:hAnsi="Times New Roman" w:cs="Times New Roman"/>
          <w:color w:val="222222"/>
          <w:sz w:val="24"/>
          <w:szCs w:val="20"/>
          <w:shd w:val="clear" w:color="auto" w:fill="FFFFFF"/>
        </w:rPr>
        <w:t>(8), pp.e587-e597.</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Ingley, C. and Van Der Walt, N., 2002. Board dynamics and the politics of appraisal. </w:t>
      </w:r>
      <w:r>
        <w:rPr>
          <w:rFonts w:ascii="Times New Roman" w:hAnsi="Times New Roman" w:cs="Times New Roman"/>
          <w:i/>
          <w:iCs/>
          <w:color w:val="222222"/>
          <w:sz w:val="24"/>
          <w:szCs w:val="24"/>
          <w:shd w:val="clear" w:color="auto" w:fill="FFFFFF"/>
        </w:rPr>
        <w:t>Corporate Governa</w:t>
      </w:r>
      <w:r>
        <w:rPr>
          <w:rFonts w:ascii="Times New Roman" w:hAnsi="Times New Roman" w:cs="Times New Roman"/>
          <w:i/>
          <w:iCs/>
          <w:color w:val="222222"/>
          <w:sz w:val="24"/>
          <w:szCs w:val="24"/>
          <w:shd w:val="clear" w:color="auto" w:fill="FFFFFF"/>
        </w:rPr>
        <w:t>nce: An International Review</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(3), pp.163-174.</w:t>
      </w:r>
    </w:p>
    <w:p w:rsidR="003D6C05" w:rsidRDefault="003358C5">
      <w:pPr>
        <w:spacing w:after="100" w:afterAutospacing="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Jancsics, D., 2019. Border corruption. </w:t>
      </w:r>
      <w:r>
        <w:rPr>
          <w:rFonts w:ascii="Times New Roman" w:hAnsi="Times New Roman" w:cs="Times New Roman"/>
          <w:i/>
          <w:iCs/>
          <w:color w:val="222222"/>
          <w:sz w:val="24"/>
          <w:szCs w:val="24"/>
          <w:shd w:val="clear" w:color="auto" w:fill="FFFFFF"/>
        </w:rPr>
        <w:t>Public Integrity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21</w:t>
      </w:r>
      <w:r>
        <w:rPr>
          <w:rFonts w:ascii="Times New Roman" w:hAnsi="Times New Roman" w:cs="Times New Roman"/>
          <w:color w:val="222222"/>
          <w:sz w:val="24"/>
          <w:szCs w:val="24"/>
          <w:shd w:val="clear" w:color="auto" w:fill="FFFFFF"/>
        </w:rPr>
        <w:t>(4), pp.406-419.</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Keakopa, S.M. 2018. Management of financial records in selected public institutions in Botswana. </w:t>
      </w:r>
      <w:r>
        <w:rPr>
          <w:rFonts w:ascii="Times New Roman" w:hAnsi="Times New Roman" w:cs="Times New Roman"/>
          <w:i/>
          <w:iCs/>
          <w:color w:val="222222"/>
          <w:sz w:val="24"/>
          <w:szCs w:val="24"/>
          <w:shd w:val="clear" w:color="auto" w:fill="FFFFFF"/>
        </w:rPr>
        <w:t xml:space="preserve">Journal of the South African </w:t>
      </w:r>
      <w:r>
        <w:rPr>
          <w:rFonts w:ascii="Times New Roman" w:hAnsi="Times New Roman" w:cs="Times New Roman"/>
          <w:i/>
          <w:iCs/>
          <w:color w:val="222222"/>
          <w:sz w:val="24"/>
          <w:szCs w:val="24"/>
          <w:shd w:val="clear" w:color="auto" w:fill="FFFFFF"/>
        </w:rPr>
        <w:t>Society of Archivists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51</w:t>
      </w:r>
      <w:r>
        <w:rPr>
          <w:rFonts w:ascii="Times New Roman" w:hAnsi="Times New Roman" w:cs="Times New Roman"/>
          <w:color w:val="222222"/>
          <w:sz w:val="24"/>
          <w:szCs w:val="24"/>
          <w:shd w:val="clear" w:color="auto" w:fill="FFFFFF"/>
        </w:rPr>
        <w:t>, pp.1-33.</w:t>
      </w:r>
    </w:p>
    <w:p w:rsidR="003D6C05" w:rsidRDefault="003358C5">
      <w:pPr>
        <w:spacing w:after="100" w:afterAutospacing="1" w:line="360" w:lineRule="auto"/>
        <w:jc w:val="both"/>
        <w:rPr>
          <w:rFonts w:ascii="Times New Roman" w:hAnsi="Times New Roman" w:cs="Times New Roman"/>
          <w:color w:val="222222"/>
          <w:sz w:val="32"/>
          <w:szCs w:val="24"/>
          <w:shd w:val="clear" w:color="auto" w:fill="FFFFFF"/>
        </w:rPr>
      </w:pPr>
      <w:r>
        <w:rPr>
          <w:rFonts w:ascii="Times New Roman" w:hAnsi="Times New Roman" w:cs="Times New Roman"/>
          <w:color w:val="222222"/>
          <w:sz w:val="24"/>
          <w:szCs w:val="20"/>
          <w:shd w:val="clear" w:color="auto" w:fill="FFFFFF"/>
        </w:rPr>
        <w:t>Khan, A., Kellerer, W., Kozu, K. and Yabusaki, M., 2011. Network sharing in the next mobile network: TCO reduction, management flexibility, and operational independence. </w:t>
      </w:r>
      <w:r>
        <w:rPr>
          <w:rFonts w:ascii="Times New Roman" w:hAnsi="Times New Roman" w:cs="Times New Roman"/>
          <w:i/>
          <w:iCs/>
          <w:color w:val="222222"/>
          <w:sz w:val="24"/>
          <w:szCs w:val="20"/>
          <w:shd w:val="clear" w:color="auto" w:fill="FFFFFF"/>
        </w:rPr>
        <w:t>IEEE Communications Magazine</w:t>
      </w:r>
      <w:r>
        <w:rPr>
          <w:rFonts w:ascii="Times New Roman" w:hAnsi="Times New Roman" w:cs="Times New Roman"/>
          <w:color w:val="222222"/>
          <w:sz w:val="24"/>
          <w:szCs w:val="20"/>
          <w:shd w:val="clear" w:color="auto" w:fill="FFFFFF"/>
        </w:rPr>
        <w:t>, </w:t>
      </w:r>
      <w:r>
        <w:rPr>
          <w:rFonts w:ascii="Times New Roman" w:hAnsi="Times New Roman" w:cs="Times New Roman"/>
          <w:i/>
          <w:iCs/>
          <w:color w:val="222222"/>
          <w:sz w:val="24"/>
          <w:szCs w:val="20"/>
          <w:shd w:val="clear" w:color="auto" w:fill="FFFFFF"/>
        </w:rPr>
        <w:t>49</w:t>
      </w:r>
      <w:r>
        <w:rPr>
          <w:rFonts w:ascii="Times New Roman" w:hAnsi="Times New Roman" w:cs="Times New Roman"/>
          <w:color w:val="222222"/>
          <w:sz w:val="24"/>
          <w:szCs w:val="20"/>
          <w:shd w:val="clear" w:color="auto" w:fill="FFFFFF"/>
        </w:rPr>
        <w:t>(10), pp.134-142.</w:t>
      </w:r>
    </w:p>
    <w:p w:rsidR="003D6C05" w:rsidRDefault="003358C5">
      <w:pPr>
        <w:spacing w:after="100" w:afterAutospacing="1" w:line="360" w:lineRule="auto"/>
        <w:jc w:val="both"/>
        <w:rPr>
          <w:rFonts w:ascii="Times New Roman" w:hAnsi="Times New Roman" w:cs="Times New Roman"/>
          <w:color w:val="222222"/>
          <w:sz w:val="32"/>
          <w:szCs w:val="24"/>
          <w:shd w:val="clear" w:color="auto" w:fill="FFFFFF"/>
        </w:rPr>
      </w:pPr>
      <w:r>
        <w:rPr>
          <w:rFonts w:ascii="Times New Roman" w:hAnsi="Times New Roman" w:cs="Times New Roman"/>
          <w:color w:val="222222"/>
          <w:sz w:val="24"/>
          <w:szCs w:val="20"/>
          <w:shd w:val="clear" w:color="auto" w:fill="FFFFFF"/>
        </w:rPr>
        <w:t>Ioannidis, M., Hlásková, S.J. and Zilioli, C., 2021. The mandate of the ECB: Legal considerations in the ECB's monetary policy strategy review. </w:t>
      </w:r>
      <w:r>
        <w:rPr>
          <w:rFonts w:ascii="Times New Roman" w:hAnsi="Times New Roman" w:cs="Times New Roman"/>
          <w:i/>
          <w:iCs/>
          <w:color w:val="222222"/>
          <w:sz w:val="24"/>
          <w:szCs w:val="20"/>
          <w:shd w:val="clear" w:color="auto" w:fill="FFFFFF"/>
        </w:rPr>
        <w:t>ECB Occasional Paper</w:t>
      </w:r>
      <w:r>
        <w:rPr>
          <w:rFonts w:ascii="Times New Roman" w:hAnsi="Times New Roman" w:cs="Times New Roman"/>
          <w:color w:val="222222"/>
          <w:sz w:val="24"/>
          <w:szCs w:val="20"/>
          <w:shd w:val="clear" w:color="auto" w:fill="FFFFFF"/>
        </w:rPr>
        <w:t>, (2021276).</w:t>
      </w:r>
    </w:p>
    <w:p w:rsidR="003D6C05" w:rsidRDefault="003358C5">
      <w:pPr>
        <w:spacing w:after="100" w:afterAutospacing="1" w:line="360" w:lineRule="auto"/>
        <w:jc w:val="both"/>
        <w:rPr>
          <w:rFonts w:ascii="Times New Roman" w:hAnsi="Times New Roman" w:cs="Times New Roman"/>
          <w:color w:val="222222"/>
          <w:sz w:val="32"/>
          <w:szCs w:val="24"/>
          <w:shd w:val="clear" w:color="auto" w:fill="FFFFFF"/>
        </w:rPr>
      </w:pPr>
      <w:r>
        <w:rPr>
          <w:rFonts w:ascii="Times New Roman" w:hAnsi="Times New Roman" w:cs="Times New Roman"/>
          <w:color w:val="222222"/>
          <w:sz w:val="24"/>
          <w:szCs w:val="20"/>
          <w:shd w:val="clear" w:color="auto" w:fill="FFFFFF"/>
        </w:rPr>
        <w:t>Locke, E.A. and Latham, G.P., 1990. </w:t>
      </w:r>
      <w:r>
        <w:rPr>
          <w:rFonts w:ascii="Times New Roman" w:hAnsi="Times New Roman" w:cs="Times New Roman"/>
          <w:i/>
          <w:iCs/>
          <w:color w:val="222222"/>
          <w:sz w:val="24"/>
          <w:szCs w:val="20"/>
          <w:shd w:val="clear" w:color="auto" w:fill="FFFFFF"/>
        </w:rPr>
        <w:t>A theory of goal setting &amp; task performance</w:t>
      </w:r>
      <w:r>
        <w:rPr>
          <w:rFonts w:ascii="Times New Roman" w:hAnsi="Times New Roman" w:cs="Times New Roman"/>
          <w:color w:val="222222"/>
          <w:sz w:val="24"/>
          <w:szCs w:val="20"/>
          <w:shd w:val="clear" w:color="auto" w:fill="FFFFFF"/>
        </w:rPr>
        <w:t>. Prentice-Hall, Inc.</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Maama, H. and Marimuthu, F., 2020. Accountability in the Ghanaian local governance structure: probing the role.</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Maama, H. and Marimuthu, F., 2021. Accountability in the Ghanaian local governance structure: Probing the role of external</w:t>
      </w:r>
      <w:r>
        <w:rPr>
          <w:rFonts w:ascii="Times New Roman" w:hAnsi="Times New Roman" w:cs="Times New Roman"/>
          <w:color w:val="222222"/>
          <w:sz w:val="24"/>
          <w:szCs w:val="24"/>
          <w:shd w:val="clear" w:color="auto" w:fill="FFFFFF"/>
        </w:rPr>
        <w:t xml:space="preserve"> auditing. </w:t>
      </w:r>
      <w:r>
        <w:rPr>
          <w:rFonts w:ascii="Times New Roman" w:hAnsi="Times New Roman" w:cs="Times New Roman"/>
          <w:i/>
          <w:iCs/>
          <w:color w:val="222222"/>
          <w:sz w:val="24"/>
          <w:szCs w:val="24"/>
          <w:shd w:val="clear" w:color="auto" w:fill="FFFFFF"/>
        </w:rPr>
        <w:t>Problems and Perspectives in Management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18</w:t>
      </w:r>
      <w:r>
        <w:rPr>
          <w:rFonts w:ascii="Times New Roman" w:hAnsi="Times New Roman" w:cs="Times New Roman"/>
          <w:color w:val="222222"/>
          <w:sz w:val="24"/>
          <w:szCs w:val="24"/>
          <w:shd w:val="clear" w:color="auto" w:fill="FFFFFF"/>
        </w:rPr>
        <w:t>(4), p.475.</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Masood, A. and Lodhi, R.N., 2016. Factors affecting the behaviour of government auditors for the surveillance of the public sector of Pakistan. </w:t>
      </w:r>
      <w:r>
        <w:rPr>
          <w:rFonts w:ascii="Times New Roman" w:hAnsi="Times New Roman" w:cs="Times New Roman"/>
          <w:i/>
          <w:iCs/>
          <w:color w:val="222222"/>
          <w:sz w:val="24"/>
          <w:szCs w:val="24"/>
          <w:shd w:val="clear" w:color="auto" w:fill="FFFFFF"/>
        </w:rPr>
        <w:t>Pakistan Business Review</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18</w:t>
      </w:r>
      <w:r>
        <w:rPr>
          <w:rFonts w:ascii="Times New Roman" w:hAnsi="Times New Roman" w:cs="Times New Roman"/>
          <w:color w:val="222222"/>
          <w:sz w:val="24"/>
          <w:szCs w:val="24"/>
          <w:shd w:val="clear" w:color="auto" w:fill="FFFFFF"/>
        </w:rPr>
        <w:t>(1), pp.99-119.</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Mc</w:t>
      </w:r>
      <w:r>
        <w:rPr>
          <w:rFonts w:ascii="Times New Roman" w:hAnsi="Times New Roman" w:cs="Times New Roman"/>
          <w:color w:val="222222"/>
          <w:sz w:val="24"/>
          <w:szCs w:val="24"/>
          <w:shd w:val="clear" w:color="auto" w:fill="FFFFFF"/>
        </w:rPr>
        <w:t>Combes, S. and van den Eertwegh, L., 2019. Courses of Nature. </w:t>
      </w:r>
      <w:r>
        <w:rPr>
          <w:rFonts w:ascii="Times New Roman" w:hAnsi="Times New Roman" w:cs="Times New Roman"/>
          <w:i/>
          <w:iCs/>
          <w:color w:val="222222"/>
          <w:sz w:val="24"/>
          <w:szCs w:val="24"/>
          <w:shd w:val="clear" w:color="auto" w:fill="FFFFFF"/>
        </w:rPr>
        <w:t>Junctions: Graduate Journal of the Humanities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(1).</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Mlambo, D.N., Mpanza, S.E. and Mubecua, M.A., 2021. Non-Governmental Organizations (NGOs) and the South African Development Agenda Post </w:t>
      </w:r>
      <w:r>
        <w:rPr>
          <w:rFonts w:ascii="Times New Roman" w:hAnsi="Times New Roman" w:cs="Times New Roman"/>
          <w:color w:val="222222"/>
          <w:sz w:val="24"/>
          <w:szCs w:val="24"/>
          <w:shd w:val="clear" w:color="auto" w:fill="FFFFFF"/>
        </w:rPr>
        <w:t>Democratization: An Appraisal. </w:t>
      </w:r>
      <w:r>
        <w:rPr>
          <w:rFonts w:ascii="Times New Roman" w:hAnsi="Times New Roman" w:cs="Times New Roman"/>
          <w:i/>
          <w:iCs/>
          <w:color w:val="222222"/>
          <w:sz w:val="24"/>
          <w:szCs w:val="24"/>
          <w:shd w:val="clear" w:color="auto" w:fill="FFFFFF"/>
        </w:rPr>
        <w:t>African Journal of Development Studies (formerly AFFRIKA Journal of Politics, Economics and Society)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2021</w:t>
      </w:r>
      <w:r>
        <w:rPr>
          <w:rFonts w:ascii="Times New Roman" w:hAnsi="Times New Roman" w:cs="Times New Roman"/>
          <w:color w:val="222222"/>
          <w:sz w:val="24"/>
          <w:szCs w:val="24"/>
          <w:shd w:val="clear" w:color="auto" w:fill="FFFFFF"/>
        </w:rPr>
        <w:t>(si1), pp.183-198.</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Mukhamediyeva, A., 2020. </w:t>
      </w:r>
      <w:r>
        <w:rPr>
          <w:rFonts w:ascii="Times New Roman" w:hAnsi="Times New Roman" w:cs="Times New Roman"/>
          <w:i/>
          <w:iCs/>
          <w:color w:val="222222"/>
          <w:sz w:val="24"/>
          <w:szCs w:val="24"/>
          <w:shd w:val="clear" w:color="auto" w:fill="FFFFFF"/>
        </w:rPr>
        <w:t>Demand for and impact of performance audits on public administration in Kaz</w:t>
      </w:r>
      <w:r>
        <w:rPr>
          <w:rFonts w:ascii="Times New Roman" w:hAnsi="Times New Roman" w:cs="Times New Roman"/>
          <w:i/>
          <w:iCs/>
          <w:color w:val="222222"/>
          <w:sz w:val="24"/>
          <w:szCs w:val="24"/>
          <w:shd w:val="clear" w:color="auto" w:fill="FFFFFF"/>
        </w:rPr>
        <w:t>akhstan</w:t>
      </w:r>
      <w:r>
        <w:rPr>
          <w:rFonts w:ascii="Times New Roman" w:hAnsi="Times New Roman" w:cs="Times New Roman"/>
          <w:color w:val="222222"/>
          <w:sz w:val="24"/>
          <w:szCs w:val="24"/>
          <w:shd w:val="clear" w:color="auto" w:fill="FFFFFF"/>
        </w:rPr>
        <w:t> (Doctoral dissertation, Walden University).</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Muzurura, J. and Mutambara, E., 2022. Effective Supreme Auditing Institutions, Sound Public Finance Management and National Development: Lessons for Zimbabwe’s Office of Auditor General. </w:t>
      </w:r>
      <w:r>
        <w:rPr>
          <w:rFonts w:ascii="Times New Roman" w:hAnsi="Times New Roman" w:cs="Times New Roman"/>
          <w:i/>
          <w:iCs/>
          <w:color w:val="222222"/>
          <w:sz w:val="24"/>
          <w:szCs w:val="24"/>
          <w:shd w:val="clear" w:color="auto" w:fill="FFFFFF"/>
        </w:rPr>
        <w:t>Humanities and So</w:t>
      </w:r>
      <w:r>
        <w:rPr>
          <w:rFonts w:ascii="Times New Roman" w:hAnsi="Times New Roman" w:cs="Times New Roman"/>
          <w:i/>
          <w:iCs/>
          <w:color w:val="222222"/>
          <w:sz w:val="24"/>
          <w:szCs w:val="24"/>
          <w:shd w:val="clear" w:color="auto" w:fill="FFFFFF"/>
        </w:rPr>
        <w:t>cial Sciences Letters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(3), pp.223-237.</w:t>
      </w:r>
    </w:p>
    <w:p w:rsidR="003D6C05" w:rsidRDefault="003358C5">
      <w:pPr>
        <w:spacing w:after="100" w:afterAutospacing="1" w:line="360" w:lineRule="auto"/>
        <w:jc w:val="both"/>
        <w:rPr>
          <w:rFonts w:ascii="Times New Roman" w:hAnsi="Times New Roman" w:cs="Times New Roman"/>
          <w:color w:val="222222"/>
          <w:sz w:val="32"/>
          <w:szCs w:val="24"/>
          <w:shd w:val="clear" w:color="auto" w:fill="FFFFFF"/>
        </w:rPr>
      </w:pPr>
      <w:r>
        <w:rPr>
          <w:rFonts w:ascii="Times New Roman" w:hAnsi="Times New Roman" w:cs="Times New Roman"/>
          <w:color w:val="222222"/>
          <w:sz w:val="24"/>
          <w:szCs w:val="20"/>
          <w:shd w:val="clear" w:color="auto" w:fill="FFFFFF"/>
        </w:rPr>
        <w:t>Mwendwa, B., 2017. Learning for sustainable development: Integrating environmental education in the curriculum of ordinary secondary schools in Tanzania. </w:t>
      </w:r>
      <w:r>
        <w:rPr>
          <w:rFonts w:ascii="Times New Roman" w:hAnsi="Times New Roman" w:cs="Times New Roman"/>
          <w:i/>
          <w:iCs/>
          <w:color w:val="222222"/>
          <w:sz w:val="24"/>
          <w:szCs w:val="20"/>
          <w:shd w:val="clear" w:color="auto" w:fill="FFFFFF"/>
        </w:rPr>
        <w:t>Journal of Sustainability Education</w:t>
      </w:r>
      <w:r>
        <w:rPr>
          <w:rFonts w:ascii="Times New Roman" w:hAnsi="Times New Roman" w:cs="Times New Roman"/>
          <w:color w:val="222222"/>
          <w:sz w:val="24"/>
          <w:szCs w:val="20"/>
          <w:shd w:val="clear" w:color="auto" w:fill="FFFFFF"/>
        </w:rPr>
        <w:t>, </w:t>
      </w:r>
      <w:r>
        <w:rPr>
          <w:rFonts w:ascii="Times New Roman" w:hAnsi="Times New Roman" w:cs="Times New Roman"/>
          <w:i/>
          <w:iCs/>
          <w:color w:val="222222"/>
          <w:sz w:val="24"/>
          <w:szCs w:val="20"/>
          <w:shd w:val="clear" w:color="auto" w:fill="FFFFFF"/>
        </w:rPr>
        <w:t>12</w:t>
      </w:r>
      <w:r>
        <w:rPr>
          <w:rFonts w:ascii="Times New Roman" w:hAnsi="Times New Roman" w:cs="Times New Roman"/>
          <w:color w:val="222222"/>
          <w:sz w:val="24"/>
          <w:szCs w:val="20"/>
          <w:shd w:val="clear" w:color="auto" w:fill="FFFFFF"/>
        </w:rPr>
        <w:t>(24).</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Nam, T., 2018. </w:t>
      </w:r>
      <w:r>
        <w:rPr>
          <w:rFonts w:ascii="Times New Roman" w:hAnsi="Times New Roman" w:cs="Times New Roman"/>
          <w:color w:val="222222"/>
          <w:sz w:val="24"/>
          <w:szCs w:val="24"/>
          <w:shd w:val="clear" w:color="auto" w:fill="FFFFFF"/>
        </w:rPr>
        <w:t>Examining the anti-corruption effect of e-government and the moderating effect of national culture: A cross-country study. </w:t>
      </w:r>
      <w:r>
        <w:rPr>
          <w:rFonts w:ascii="Times New Roman" w:hAnsi="Times New Roman" w:cs="Times New Roman"/>
          <w:i/>
          <w:iCs/>
          <w:color w:val="222222"/>
          <w:sz w:val="24"/>
          <w:szCs w:val="24"/>
          <w:shd w:val="clear" w:color="auto" w:fill="FFFFFF"/>
        </w:rPr>
        <w:t>Government information quarterly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35</w:t>
      </w:r>
      <w:r>
        <w:rPr>
          <w:rFonts w:ascii="Times New Roman" w:hAnsi="Times New Roman" w:cs="Times New Roman"/>
          <w:color w:val="222222"/>
          <w:sz w:val="24"/>
          <w:szCs w:val="24"/>
          <w:shd w:val="clear" w:color="auto" w:fill="FFFFFF"/>
        </w:rPr>
        <w:t>(2), pp.273-282.</w:t>
      </w:r>
    </w:p>
    <w:p w:rsidR="003D6C05" w:rsidRDefault="003358C5">
      <w:pPr>
        <w:spacing w:after="100" w:afterAutospacing="1" w:line="360" w:lineRule="auto"/>
        <w:jc w:val="both"/>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 xml:space="preserve">Nath, N.D., Van Peursem, K.A. and Lowe, A., 2005. Public sector performance </w:t>
      </w:r>
      <w:r>
        <w:rPr>
          <w:rFonts w:ascii="Times New Roman" w:hAnsi="Times New Roman" w:cs="Times New Roman"/>
          <w:color w:val="222222"/>
          <w:sz w:val="24"/>
          <w:szCs w:val="24"/>
          <w:shd w:val="clear" w:color="auto" w:fill="FFFFFF"/>
        </w:rPr>
        <w:t>auditing: Emergence, purpose and meaning.</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Ngoepe, M. and Ngulube, P., 2014. The need for records management in th auditing process in the public sector in South Africa.</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Olaoye, F.O. and Adedeji, A.Q., 2019. Performance audit and public sector budgetary eff</w:t>
      </w:r>
      <w:r>
        <w:rPr>
          <w:rFonts w:ascii="Times New Roman" w:hAnsi="Times New Roman" w:cs="Times New Roman"/>
          <w:color w:val="222222"/>
          <w:sz w:val="24"/>
          <w:szCs w:val="24"/>
          <w:shd w:val="clear" w:color="auto" w:fill="FFFFFF"/>
        </w:rPr>
        <w:t>iciency in Southwest Nigeria. </w:t>
      </w:r>
      <w:r>
        <w:rPr>
          <w:rFonts w:ascii="Times New Roman" w:hAnsi="Times New Roman" w:cs="Times New Roman"/>
          <w:i/>
          <w:iCs/>
          <w:color w:val="222222"/>
          <w:sz w:val="24"/>
          <w:szCs w:val="24"/>
          <w:shd w:val="clear" w:color="auto" w:fill="FFFFFF"/>
        </w:rPr>
        <w:t>Journal of Accounting, Business and Finance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w:t>
      </w:r>
      <w:r>
        <w:rPr>
          <w:rFonts w:ascii="Times New Roman" w:hAnsi="Times New Roman" w:cs="Times New Roman"/>
          <w:color w:val="222222"/>
          <w:sz w:val="24"/>
          <w:szCs w:val="24"/>
          <w:shd w:val="clear" w:color="auto" w:fill="FFFFFF"/>
        </w:rPr>
        <w:t>(1), pp.17-22.</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Olsson, D., Gericke, N., Sass, W. and Boeve-de Pauw, J., 2020. Self-perceived action competence for sustainability: The theoretical grounding and empirical </w:t>
      </w:r>
      <w:r>
        <w:rPr>
          <w:rFonts w:ascii="Times New Roman" w:hAnsi="Times New Roman" w:cs="Times New Roman"/>
          <w:color w:val="222222"/>
          <w:sz w:val="24"/>
          <w:szCs w:val="24"/>
          <w:shd w:val="clear" w:color="auto" w:fill="FFFFFF"/>
        </w:rPr>
        <w:t>validation of a novel research instrument. </w:t>
      </w:r>
      <w:r>
        <w:rPr>
          <w:rFonts w:ascii="Times New Roman" w:hAnsi="Times New Roman" w:cs="Times New Roman"/>
          <w:i/>
          <w:iCs/>
          <w:color w:val="222222"/>
          <w:sz w:val="24"/>
          <w:szCs w:val="24"/>
          <w:shd w:val="clear" w:color="auto" w:fill="FFFFFF"/>
        </w:rPr>
        <w:t>Environmental Education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26</w:t>
      </w:r>
      <w:r>
        <w:rPr>
          <w:rFonts w:ascii="Times New Roman" w:hAnsi="Times New Roman" w:cs="Times New Roman"/>
          <w:color w:val="222222"/>
          <w:sz w:val="24"/>
          <w:szCs w:val="24"/>
          <w:shd w:val="clear" w:color="auto" w:fill="FFFFFF"/>
        </w:rPr>
        <w:t>(5), pp.742-760.</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Othman, Z., Shafie, R. and Hamid, F.Z.A., 2014. Corruption–Why do they do it?. </w:t>
      </w:r>
      <w:r>
        <w:rPr>
          <w:rFonts w:ascii="Times New Roman" w:hAnsi="Times New Roman" w:cs="Times New Roman"/>
          <w:i/>
          <w:iCs/>
          <w:color w:val="222222"/>
          <w:sz w:val="24"/>
          <w:szCs w:val="24"/>
          <w:shd w:val="clear" w:color="auto" w:fill="FFFFFF"/>
        </w:rPr>
        <w:t>Procedia-Social and Behavioral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164</w:t>
      </w:r>
      <w:r>
        <w:rPr>
          <w:rFonts w:ascii="Times New Roman" w:hAnsi="Times New Roman" w:cs="Times New Roman"/>
          <w:color w:val="222222"/>
          <w:sz w:val="24"/>
          <w:szCs w:val="24"/>
          <w:shd w:val="clear" w:color="auto" w:fill="FFFFFF"/>
        </w:rPr>
        <w:t>, pp.248-257.</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Qaid, M.M. and Alhamidi</w:t>
      </w:r>
      <w:r>
        <w:rPr>
          <w:rFonts w:ascii="Times New Roman" w:hAnsi="Times New Roman" w:cs="Times New Roman"/>
          <w:color w:val="222222"/>
          <w:sz w:val="24"/>
          <w:szCs w:val="24"/>
          <w:shd w:val="clear" w:color="auto" w:fill="FFFFFF"/>
        </w:rPr>
        <w:t>, M.A., 2020. The Determinants of Performance Audit in the Public Sector in Yemen. </w:t>
      </w:r>
      <w:r>
        <w:rPr>
          <w:rFonts w:ascii="Times New Roman" w:hAnsi="Times New Roman" w:cs="Times New Roman"/>
          <w:i/>
          <w:iCs/>
          <w:color w:val="222222"/>
          <w:sz w:val="24"/>
          <w:szCs w:val="24"/>
          <w:shd w:val="clear" w:color="auto" w:fill="FFFFFF"/>
        </w:rPr>
        <w:t>International Journal of Business and Management Invention (IJBMI)</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(4), pp.35-43.</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Quampah, D.K., Salia, H., Fusheini, K. and Adoboe-Mensah, N., 2021. Factors affecting the</w:t>
      </w:r>
      <w:r>
        <w:rPr>
          <w:rFonts w:ascii="Times New Roman" w:hAnsi="Times New Roman" w:cs="Times New Roman"/>
          <w:color w:val="222222"/>
          <w:sz w:val="24"/>
          <w:szCs w:val="24"/>
          <w:shd w:val="clear" w:color="auto" w:fill="FFFFFF"/>
        </w:rPr>
        <w:t xml:space="preserve"> internal audit effectiveness in local government institutions in Ghana.</w:t>
      </w:r>
    </w:p>
    <w:p w:rsidR="003D6C05" w:rsidRDefault="003358C5">
      <w:pPr>
        <w:spacing w:after="100" w:afterAutospacing="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Sahgal, V. and Chakrapani, D., 2000. Clean Government and Public Financial. </w:t>
      </w:r>
      <w:r>
        <w:rPr>
          <w:rFonts w:ascii="Times New Roman" w:hAnsi="Times New Roman" w:cs="Times New Roman"/>
          <w:i/>
          <w:iCs/>
          <w:color w:val="222222"/>
          <w:sz w:val="24"/>
          <w:szCs w:val="24"/>
          <w:shd w:val="clear" w:color="auto" w:fill="FFFFFF"/>
        </w:rPr>
        <w:t>World</w:t>
      </w:r>
      <w:r>
        <w:rPr>
          <w:rFonts w:ascii="Times New Roman" w:hAnsi="Times New Roman" w:cs="Times New Roman"/>
          <w:color w:val="222222"/>
          <w:sz w:val="24"/>
          <w:szCs w:val="24"/>
          <w:shd w:val="clear" w:color="auto" w:fill="FFFFFF"/>
        </w:rPr>
        <w:t>.</w:t>
      </w:r>
    </w:p>
    <w:p w:rsidR="003D6C05" w:rsidRDefault="003358C5">
      <w:pPr>
        <w:spacing w:after="100" w:afterAutospacing="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Salkind, N.J. ed., 2010. </w:t>
      </w:r>
      <w:r>
        <w:rPr>
          <w:rFonts w:ascii="Times New Roman" w:hAnsi="Times New Roman" w:cs="Times New Roman"/>
          <w:i/>
          <w:iCs/>
          <w:color w:val="222222"/>
          <w:sz w:val="24"/>
          <w:szCs w:val="24"/>
          <w:shd w:val="clear" w:color="auto" w:fill="FFFFFF"/>
        </w:rPr>
        <w:t>Encyclopedia of research design</w:t>
      </w:r>
      <w:r>
        <w:rPr>
          <w:rFonts w:ascii="Times New Roman" w:hAnsi="Times New Roman" w:cs="Times New Roman"/>
          <w:color w:val="222222"/>
          <w:sz w:val="24"/>
          <w:szCs w:val="24"/>
          <w:shd w:val="clear" w:color="auto" w:fill="FFFFFF"/>
        </w:rPr>
        <w:t> (Vol. 1). sage.</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Saunders, M., Lewis, P. and</w:t>
      </w:r>
      <w:r>
        <w:rPr>
          <w:rFonts w:ascii="Times New Roman" w:hAnsi="Times New Roman" w:cs="Times New Roman"/>
          <w:color w:val="222222"/>
          <w:sz w:val="24"/>
          <w:szCs w:val="24"/>
          <w:shd w:val="clear" w:color="auto" w:fill="FFFFFF"/>
        </w:rPr>
        <w:t xml:space="preserve"> Thornhill, A., 2009. </w:t>
      </w:r>
      <w:r>
        <w:rPr>
          <w:rFonts w:ascii="Times New Roman" w:hAnsi="Times New Roman" w:cs="Times New Roman"/>
          <w:i/>
          <w:iCs/>
          <w:color w:val="222222"/>
          <w:sz w:val="24"/>
          <w:szCs w:val="24"/>
          <w:shd w:val="clear" w:color="auto" w:fill="FFFFFF"/>
        </w:rPr>
        <w:t>Research methods for business students</w:t>
      </w:r>
      <w:r>
        <w:rPr>
          <w:rFonts w:ascii="Times New Roman" w:hAnsi="Times New Roman" w:cs="Times New Roman"/>
          <w:color w:val="222222"/>
          <w:sz w:val="24"/>
          <w:szCs w:val="24"/>
          <w:shd w:val="clear" w:color="auto" w:fill="FFFFFF"/>
        </w:rPr>
        <w:t>. Pearson education. Saunders, M., Lewis, P. and Thornhill, A., 2009. </w:t>
      </w:r>
      <w:r>
        <w:rPr>
          <w:rFonts w:ascii="Times New Roman" w:hAnsi="Times New Roman" w:cs="Times New Roman"/>
          <w:i/>
          <w:iCs/>
          <w:color w:val="222222"/>
          <w:sz w:val="24"/>
          <w:szCs w:val="24"/>
          <w:shd w:val="clear" w:color="auto" w:fill="FFFFFF"/>
        </w:rPr>
        <w:t>Research methods for business students</w:t>
      </w:r>
      <w:r>
        <w:rPr>
          <w:rFonts w:ascii="Times New Roman" w:hAnsi="Times New Roman" w:cs="Times New Roman"/>
          <w:color w:val="222222"/>
          <w:sz w:val="24"/>
          <w:szCs w:val="24"/>
          <w:shd w:val="clear" w:color="auto" w:fill="FFFFFF"/>
        </w:rPr>
        <w:t>. Pearson education.</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Schroeder, W., 2023. The Rule of Law as a Constitutional Mandate fo</w:t>
      </w:r>
      <w:r>
        <w:rPr>
          <w:rFonts w:ascii="Times New Roman" w:hAnsi="Times New Roman" w:cs="Times New Roman"/>
          <w:color w:val="222222"/>
          <w:sz w:val="24"/>
          <w:szCs w:val="24"/>
          <w:shd w:val="clear" w:color="auto" w:fill="FFFFFF"/>
        </w:rPr>
        <w:t>r the EU. </w:t>
      </w:r>
      <w:r>
        <w:rPr>
          <w:rFonts w:ascii="Times New Roman" w:hAnsi="Times New Roman" w:cs="Times New Roman"/>
          <w:i/>
          <w:iCs/>
          <w:color w:val="222222"/>
          <w:sz w:val="24"/>
          <w:szCs w:val="24"/>
          <w:shd w:val="clear" w:color="auto" w:fill="FFFFFF"/>
        </w:rPr>
        <w:t>Hague Journal on the Rule of Law</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w:t>
      </w:r>
      <w:r>
        <w:rPr>
          <w:rFonts w:ascii="Times New Roman" w:hAnsi="Times New Roman" w:cs="Times New Roman"/>
          <w:color w:val="222222"/>
          <w:sz w:val="24"/>
          <w:szCs w:val="24"/>
          <w:shd w:val="clear" w:color="auto" w:fill="FFFFFF"/>
        </w:rPr>
        <w:t>(1), pp.1-17.</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Shitindi, N., 2020. </w:t>
      </w:r>
      <w:r>
        <w:rPr>
          <w:rFonts w:ascii="Times New Roman" w:hAnsi="Times New Roman" w:cs="Times New Roman"/>
          <w:i/>
          <w:iCs/>
          <w:color w:val="222222"/>
          <w:sz w:val="24"/>
          <w:szCs w:val="24"/>
          <w:shd w:val="clear" w:color="auto" w:fill="FFFFFF"/>
        </w:rPr>
        <w:t>Enhancing Accountability through Enforceability of Controller and Auditor General Reports in Tanzania: A case of President office Regional Administration and Local Government</w:t>
      </w:r>
      <w:r>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Doctoral dissertation, Mzumbe University).</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Silvello, G., 2018. Theory and practice of data citation. </w:t>
      </w:r>
      <w:r>
        <w:rPr>
          <w:rFonts w:ascii="Times New Roman" w:hAnsi="Times New Roman" w:cs="Times New Roman"/>
          <w:i/>
          <w:iCs/>
          <w:color w:val="222222"/>
          <w:sz w:val="24"/>
          <w:szCs w:val="24"/>
          <w:shd w:val="clear" w:color="auto" w:fill="FFFFFF"/>
        </w:rPr>
        <w:t>Journal of the Association for Information Science and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69</w:t>
      </w:r>
      <w:r>
        <w:rPr>
          <w:rFonts w:ascii="Times New Roman" w:hAnsi="Times New Roman" w:cs="Times New Roman"/>
          <w:color w:val="222222"/>
          <w:sz w:val="24"/>
          <w:szCs w:val="24"/>
          <w:shd w:val="clear" w:color="auto" w:fill="FFFFFF"/>
        </w:rPr>
        <w:t>(1), pp.6-20.</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Sim, J. and Wright, C., 2000. </w:t>
      </w:r>
      <w:r>
        <w:rPr>
          <w:rFonts w:ascii="Times New Roman" w:hAnsi="Times New Roman" w:cs="Times New Roman"/>
          <w:i/>
          <w:iCs/>
          <w:color w:val="222222"/>
          <w:sz w:val="24"/>
          <w:szCs w:val="24"/>
          <w:shd w:val="clear" w:color="auto" w:fill="FFFFFF"/>
        </w:rPr>
        <w:t>Research in health care: concepts, designs</w:t>
      </w:r>
      <w:r>
        <w:rPr>
          <w:rFonts w:ascii="Times New Roman" w:hAnsi="Times New Roman" w:cs="Times New Roman"/>
          <w:i/>
          <w:iCs/>
          <w:color w:val="222222"/>
          <w:sz w:val="24"/>
          <w:szCs w:val="24"/>
          <w:shd w:val="clear" w:color="auto" w:fill="FFFFFF"/>
        </w:rPr>
        <w:t xml:space="preserve"> and methods</w:t>
      </w:r>
      <w:r>
        <w:rPr>
          <w:rFonts w:ascii="Times New Roman" w:hAnsi="Times New Roman" w:cs="Times New Roman"/>
          <w:color w:val="222222"/>
          <w:sz w:val="24"/>
          <w:szCs w:val="24"/>
          <w:shd w:val="clear" w:color="auto" w:fill="FFFFFF"/>
        </w:rPr>
        <w:t>. Nelson Thornes.</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Skoda, E.M., Teufel, M., Stang, A., Jöckel, K.H., Junne, F., Weismüller, B., Hetkamp, M., Musche, V., Kohler, H., Dörrie, N. and Schweda, A., 2020. Psychological burden of healthcare professionals in Germany during the acute p</w:t>
      </w:r>
      <w:r>
        <w:rPr>
          <w:rFonts w:ascii="Times New Roman" w:hAnsi="Times New Roman" w:cs="Times New Roman"/>
          <w:color w:val="222222"/>
          <w:sz w:val="24"/>
          <w:szCs w:val="24"/>
          <w:shd w:val="clear" w:color="auto" w:fill="FFFFFF"/>
        </w:rPr>
        <w:t>hase of the COVID-19 pandemic: differences and similarities in the international context. </w:t>
      </w:r>
      <w:r>
        <w:rPr>
          <w:rFonts w:ascii="Times New Roman" w:hAnsi="Times New Roman" w:cs="Times New Roman"/>
          <w:i/>
          <w:iCs/>
          <w:color w:val="222222"/>
          <w:sz w:val="24"/>
          <w:szCs w:val="24"/>
          <w:shd w:val="clear" w:color="auto" w:fill="FFFFFF"/>
        </w:rPr>
        <w:t>Journal of Public Health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42</w:t>
      </w:r>
      <w:r>
        <w:rPr>
          <w:rFonts w:ascii="Times New Roman" w:hAnsi="Times New Roman" w:cs="Times New Roman"/>
          <w:color w:val="222222"/>
          <w:sz w:val="24"/>
          <w:szCs w:val="24"/>
          <w:shd w:val="clear" w:color="auto" w:fill="FFFFFF"/>
        </w:rPr>
        <w:t>(4), pp.688-695.</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Spira, L., 1999. Independence in corporate governance: the audit committee role. </w:t>
      </w:r>
      <w:r>
        <w:rPr>
          <w:rFonts w:ascii="Times New Roman" w:hAnsi="Times New Roman" w:cs="Times New Roman"/>
          <w:i/>
          <w:iCs/>
          <w:color w:val="222222"/>
          <w:sz w:val="24"/>
          <w:szCs w:val="24"/>
          <w:shd w:val="clear" w:color="auto" w:fill="FFFFFF"/>
        </w:rPr>
        <w:t>Business Ethics: A European Review</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(4)</w:t>
      </w:r>
      <w:r>
        <w:rPr>
          <w:rFonts w:ascii="Times New Roman" w:hAnsi="Times New Roman" w:cs="Times New Roman"/>
          <w:color w:val="222222"/>
          <w:sz w:val="24"/>
          <w:szCs w:val="24"/>
          <w:shd w:val="clear" w:color="auto" w:fill="FFFFFF"/>
        </w:rPr>
        <w:t>, pp.262-273.</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Sumiyana, S., Hendrian, H., Jayasinghe, K. and Wijethilaka, C., 2021. Public sector performance auditing in a political hegemony: A case study of Indonesia. </w:t>
      </w:r>
      <w:r>
        <w:rPr>
          <w:rFonts w:ascii="Times New Roman" w:hAnsi="Times New Roman" w:cs="Times New Roman"/>
          <w:i/>
          <w:iCs/>
          <w:color w:val="222222"/>
          <w:sz w:val="24"/>
          <w:szCs w:val="24"/>
          <w:shd w:val="clear" w:color="auto" w:fill="FFFFFF"/>
        </w:rPr>
        <w:t>Financial Accountability &amp; Management</w:t>
      </w:r>
      <w:r>
        <w:rPr>
          <w:rFonts w:ascii="Times New Roman" w:hAnsi="Times New Roman" w:cs="Times New Roman"/>
          <w:color w:val="222222"/>
          <w:sz w:val="24"/>
          <w:szCs w:val="24"/>
          <w:shd w:val="clear" w:color="auto" w:fill="FFFFFF"/>
        </w:rPr>
        <w:t>.</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Vasiliauskienė, M. and Daujotaitė, D., 2019. P</w:t>
      </w:r>
      <w:r>
        <w:rPr>
          <w:rFonts w:ascii="Times New Roman" w:hAnsi="Times New Roman" w:cs="Times New Roman"/>
          <w:color w:val="222222"/>
          <w:sz w:val="24"/>
          <w:szCs w:val="24"/>
          <w:shd w:val="clear" w:color="auto" w:fill="FFFFFF"/>
        </w:rPr>
        <w:t>erformance audit: A cross-country comparison of practices of selected supreme audit institutions.</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White, F. and Hollingsworth, K., 1999. </w:t>
      </w:r>
      <w:r>
        <w:rPr>
          <w:rFonts w:ascii="Times New Roman" w:hAnsi="Times New Roman" w:cs="Times New Roman"/>
          <w:i/>
          <w:iCs/>
          <w:color w:val="222222"/>
          <w:sz w:val="24"/>
          <w:szCs w:val="24"/>
          <w:shd w:val="clear" w:color="auto" w:fill="FFFFFF"/>
        </w:rPr>
        <w:t>Audit, accountability and government</w:t>
      </w:r>
      <w:r>
        <w:rPr>
          <w:rFonts w:ascii="Times New Roman" w:hAnsi="Times New Roman" w:cs="Times New Roman"/>
          <w:color w:val="222222"/>
          <w:sz w:val="24"/>
          <w:szCs w:val="24"/>
          <w:shd w:val="clear" w:color="auto" w:fill="FFFFFF"/>
        </w:rPr>
        <w:t>. Oxford University Press.</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Wilkinson, D. and Birmingham, P., 2003. </w:t>
      </w:r>
      <w:r>
        <w:rPr>
          <w:rFonts w:ascii="Times New Roman" w:hAnsi="Times New Roman" w:cs="Times New Roman"/>
          <w:i/>
          <w:iCs/>
          <w:color w:val="222222"/>
          <w:sz w:val="24"/>
          <w:szCs w:val="24"/>
          <w:shd w:val="clear" w:color="auto" w:fill="FFFFFF"/>
        </w:rPr>
        <w:t xml:space="preserve">Using research </w:t>
      </w:r>
      <w:r>
        <w:rPr>
          <w:rFonts w:ascii="Times New Roman" w:hAnsi="Times New Roman" w:cs="Times New Roman"/>
          <w:i/>
          <w:iCs/>
          <w:color w:val="222222"/>
          <w:sz w:val="24"/>
          <w:szCs w:val="24"/>
          <w:shd w:val="clear" w:color="auto" w:fill="FFFFFF"/>
        </w:rPr>
        <w:t>instruments: A guide for researchers</w:t>
      </w:r>
      <w:r>
        <w:rPr>
          <w:rFonts w:ascii="Times New Roman" w:hAnsi="Times New Roman" w:cs="Times New Roman"/>
          <w:color w:val="222222"/>
          <w:sz w:val="24"/>
          <w:szCs w:val="24"/>
          <w:shd w:val="clear" w:color="auto" w:fill="FFFFFF"/>
        </w:rPr>
        <w:t>. Psychology Press.</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Zhou, G., 2012. Fiscal management in Zimbabwe. </w:t>
      </w:r>
      <w:r>
        <w:rPr>
          <w:rFonts w:ascii="Times New Roman" w:hAnsi="Times New Roman" w:cs="Times New Roman"/>
          <w:i/>
          <w:iCs/>
          <w:color w:val="222222"/>
          <w:sz w:val="24"/>
          <w:szCs w:val="24"/>
          <w:shd w:val="clear" w:color="auto" w:fill="FFFFFF"/>
        </w:rPr>
        <w:t>International Journal of Economics and Business Modeling</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w:t>
      </w:r>
      <w:r>
        <w:rPr>
          <w:rFonts w:ascii="Times New Roman" w:hAnsi="Times New Roman" w:cs="Times New Roman"/>
          <w:color w:val="222222"/>
          <w:sz w:val="24"/>
          <w:szCs w:val="24"/>
          <w:shd w:val="clear" w:color="auto" w:fill="FFFFFF"/>
        </w:rPr>
        <w:t>(1), p.152.</w:t>
      </w:r>
    </w:p>
    <w:p w:rsidR="003D6C05" w:rsidRDefault="003358C5">
      <w:pPr>
        <w:spacing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Zhou, G., 2012. Public Administration in Zimbabwe a framework approach. </w:t>
      </w:r>
      <w:r>
        <w:rPr>
          <w:rFonts w:ascii="Times New Roman" w:hAnsi="Times New Roman" w:cs="Times New Roman"/>
          <w:i/>
          <w:iCs/>
          <w:color w:val="222222"/>
          <w:sz w:val="24"/>
          <w:szCs w:val="24"/>
          <w:shd w:val="clear" w:color="auto" w:fill="FFFFFF"/>
        </w:rPr>
        <w:t>Journal of</w:t>
      </w:r>
      <w:r>
        <w:rPr>
          <w:rFonts w:ascii="Times New Roman" w:hAnsi="Times New Roman" w:cs="Times New Roman"/>
          <w:i/>
          <w:iCs/>
          <w:color w:val="222222"/>
          <w:sz w:val="24"/>
          <w:szCs w:val="24"/>
          <w:shd w:val="clear" w:color="auto" w:fill="FFFFFF"/>
        </w:rPr>
        <w:t xml:space="preserve"> Public Administration and Governance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(2), pp.132-150.</w:t>
      </w:r>
    </w:p>
    <w:p w:rsidR="003D6C05" w:rsidRDefault="003358C5">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Zikmund, W.G., Babin, B.J., Carr, J.C. and Griffin, M., 2003. Research methods. </w:t>
      </w:r>
      <w:r>
        <w:rPr>
          <w:rFonts w:ascii="Times New Roman" w:hAnsi="Times New Roman" w:cs="Times New Roman"/>
          <w:i/>
          <w:iCs/>
          <w:color w:val="222222"/>
          <w:sz w:val="24"/>
          <w:szCs w:val="24"/>
          <w:shd w:val="clear" w:color="auto" w:fill="FFFFFF"/>
        </w:rPr>
        <w:t>Health economics research method</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w:t>
      </w:r>
    </w:p>
    <w:p w:rsidR="003D6C05" w:rsidRDefault="003358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Zinyama, T., 2013. Efficiency and effectiveness in public sector auditing: an eval</w:t>
      </w:r>
      <w:r>
        <w:rPr>
          <w:rFonts w:ascii="Times New Roman" w:hAnsi="Times New Roman" w:cs="Times New Roman"/>
          <w:color w:val="222222"/>
          <w:sz w:val="24"/>
          <w:szCs w:val="24"/>
          <w:shd w:val="clear" w:color="auto" w:fill="FFFFFF"/>
        </w:rPr>
        <w:t>uation of the Comptroller and Auditor General’s performance in Zimbabwe from 1999 to 2012. </w:t>
      </w:r>
      <w:r>
        <w:rPr>
          <w:rFonts w:ascii="Times New Roman" w:hAnsi="Times New Roman" w:cs="Times New Roman"/>
          <w:i/>
          <w:iCs/>
          <w:color w:val="222222"/>
          <w:sz w:val="24"/>
          <w:szCs w:val="24"/>
          <w:shd w:val="clear" w:color="auto" w:fill="FFFFFF"/>
        </w:rPr>
        <w:t>International Journal of Humanities and Social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w:t>
      </w:r>
      <w:r>
        <w:rPr>
          <w:rFonts w:ascii="Times New Roman" w:hAnsi="Times New Roman" w:cs="Times New Roman"/>
          <w:color w:val="222222"/>
          <w:sz w:val="24"/>
          <w:szCs w:val="24"/>
          <w:shd w:val="clear" w:color="auto" w:fill="FFFFFF"/>
        </w:rPr>
        <w:t>(7), pp.267-282.</w:t>
      </w:r>
    </w:p>
    <w:p w:rsidR="003D6C05" w:rsidRDefault="003358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b/>
          <w:sz w:val="24"/>
          <w:szCs w:val="24"/>
        </w:rPr>
        <w:t>BINDURA UNIVERSITY OF SCIENCE EDUCATION</w:t>
      </w:r>
    </w:p>
    <w:p w:rsidR="003D6C05" w:rsidRDefault="003358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FACULTY OF COMMERCE</w:t>
      </w:r>
    </w:p>
    <w:p w:rsidR="003D6C05" w:rsidRDefault="003358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DEPARTMENT OFACCOUNTANCY</w:t>
      </w:r>
    </w:p>
    <w:p w:rsidR="003D6C05" w:rsidRDefault="003D6C05">
      <w:pPr>
        <w:spacing w:line="360" w:lineRule="auto"/>
        <w:rPr>
          <w:rFonts w:ascii="Times New Roman" w:hAnsi="Times New Roman" w:cs="Times New Roman"/>
          <w:b/>
          <w:sz w:val="24"/>
          <w:szCs w:val="24"/>
        </w:rPr>
      </w:pPr>
    </w:p>
    <w:p w:rsidR="003D6C05" w:rsidRDefault="003358C5">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2291080" cy="1961423"/>
            <wp:effectExtent l="0" t="0" r="0" b="1270"/>
            <wp:docPr id="1034" name="Picture 6" descr="C:\Users\HP\Desktop\downloa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cstate="print"/>
                    <a:srcRect/>
                    <a:stretch/>
                  </pic:blipFill>
                  <pic:spPr>
                    <a:xfrm>
                      <a:off x="0" y="0"/>
                      <a:ext cx="2291080" cy="1961423"/>
                    </a:xfrm>
                    <a:prstGeom prst="rect">
                      <a:avLst/>
                    </a:prstGeom>
                    <a:ln>
                      <a:noFill/>
                    </a:ln>
                  </pic:spPr>
                </pic:pic>
              </a:graphicData>
            </a:graphic>
          </wp:inline>
        </w:drawing>
      </w:r>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Questionnaire to be filled by performance auditors and management members of the Office Of The Auditor General with the aim of extracting desired information for my final paper.</w:t>
      </w:r>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sz w:val="24"/>
          <w:szCs w:val="24"/>
        </w:rPr>
        <w:t>My name is B191210B, a student at Bindura University of Science Education stud</w:t>
      </w:r>
      <w:r>
        <w:rPr>
          <w:rFonts w:ascii="Times New Roman" w:hAnsi="Times New Roman" w:cs="Times New Roman"/>
          <w:sz w:val="24"/>
          <w:szCs w:val="24"/>
        </w:rPr>
        <w:t xml:space="preserve">ying Bachelor of Accountancy (Honours) Degree. </w:t>
      </w:r>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b/>
          <w:sz w:val="24"/>
          <w:szCs w:val="24"/>
        </w:rPr>
        <w:t>Title of the Research</w:t>
      </w:r>
      <w:r>
        <w:rPr>
          <w:rFonts w:ascii="Times New Roman" w:hAnsi="Times New Roman" w:cs="Times New Roman"/>
          <w:sz w:val="24"/>
          <w:szCs w:val="24"/>
        </w:rPr>
        <w:t>: Factors influencing the performance audit practice: a case of the Office of the Auditor General in Zimbabwe.</w:t>
      </w:r>
    </w:p>
    <w:p w:rsidR="003D6C05" w:rsidRDefault="003358C5">
      <w:pPr>
        <w:spacing w:line="360" w:lineRule="auto"/>
        <w:jc w:val="both"/>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 Dear respondents; the purpose of the survey is to collect data t</w:t>
      </w:r>
      <w:r>
        <w:rPr>
          <w:rFonts w:ascii="Times New Roman" w:hAnsi="Times New Roman" w:cs="Times New Roman"/>
          <w:sz w:val="24"/>
          <w:szCs w:val="24"/>
        </w:rPr>
        <w:t>o describe factors influencing the performance audit practice in case of the Office of the Auditor-General. This survey questionnaire is a tool used to collect data from people regarding performance audit practice in the Office. To gather information, I ki</w:t>
      </w:r>
      <w:r>
        <w:rPr>
          <w:rFonts w:ascii="Times New Roman" w:hAnsi="Times New Roman" w:cs="Times New Roman"/>
          <w:sz w:val="24"/>
          <w:szCs w:val="24"/>
        </w:rPr>
        <w:t xml:space="preserve">ndly seek your assistance in responding to the statement listed below. These statements consist of two parts i.e. part A and part B. Part A consist of items on the personal information of the respondents  and part B consist of items pertaining to the area </w:t>
      </w:r>
      <w:r>
        <w:rPr>
          <w:rFonts w:ascii="Times New Roman" w:hAnsi="Times New Roman" w:cs="Times New Roman"/>
          <w:sz w:val="24"/>
          <w:szCs w:val="24"/>
        </w:rPr>
        <w:t>of the study. Please indicate the appropriate answer to each of the following statement by placing a tick (</w:t>
      </w:r>
      <w:r>
        <w:rPr>
          <w:rFonts w:ascii="Times New Roman" w:hAnsi="Times New Roman" w:cs="Times New Roman"/>
          <w:sz w:val="24"/>
          <w:szCs w:val="24"/>
        </w:rPr>
        <w:t>) mark on the space provided. Any information you presented will be kept entirely confidential and will be used only for academic purpose. Your coop</w:t>
      </w:r>
      <w:r>
        <w:rPr>
          <w:rFonts w:ascii="Times New Roman" w:hAnsi="Times New Roman" w:cs="Times New Roman"/>
          <w:sz w:val="24"/>
          <w:szCs w:val="24"/>
        </w:rPr>
        <w:t>eration and prompt response will be highly appreciated. For further information, contact me through the following address.</w:t>
      </w:r>
    </w:p>
    <w:p w:rsidR="003D6C05" w:rsidRDefault="003D6C05">
      <w:pPr>
        <w:spacing w:line="360" w:lineRule="auto"/>
        <w:rPr>
          <w:rFonts w:ascii="Times New Roman" w:hAnsi="Times New Roman" w:cs="Times New Roman"/>
          <w:sz w:val="24"/>
          <w:szCs w:val="24"/>
        </w:rPr>
      </w:pPr>
    </w:p>
    <w:p w:rsidR="003D6C05" w:rsidRDefault="003358C5">
      <w:pPr>
        <w:spacing w:line="360" w:lineRule="auto"/>
        <w:rPr>
          <w:rFonts w:ascii="Times New Roman" w:hAnsi="Times New Roman" w:cs="Times New Roman"/>
          <w:sz w:val="24"/>
          <w:szCs w:val="24"/>
        </w:rPr>
      </w:pPr>
      <w:r>
        <w:rPr>
          <w:rFonts w:ascii="Times New Roman" w:hAnsi="Times New Roman" w:cs="Times New Roman"/>
          <w:sz w:val="24"/>
          <w:szCs w:val="24"/>
        </w:rPr>
        <w:t>Thank you for your cooperation</w:t>
      </w:r>
    </w:p>
    <w:bookmarkStart w:id="282" w:name="_Toc136261059"/>
    <w:p w:rsidR="003D6C05" w:rsidRDefault="003358C5">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"mailto:b191210b@students.buse.ac.z" </w:instrText>
      </w:r>
      <w:r>
        <w:rPr>
          <w:rFonts w:ascii="Times New Roman" w:hAnsi="Times New Roman" w:cs="Times New Roman"/>
          <w:sz w:val="24"/>
          <w:szCs w:val="24"/>
        </w:rPr>
        <w:fldChar w:fldCharType="separate"/>
      </w:r>
      <w:r>
        <w:rPr>
          <w:rStyle w:val="Hyperlink"/>
          <w:rFonts w:ascii="Times New Roman" w:hAnsi="Times New Roman" w:cs="Times New Roman"/>
          <w:sz w:val="24"/>
          <w:szCs w:val="24"/>
        </w:rPr>
        <w:t>b191210b@students.buse.ac.z</w:t>
      </w:r>
      <w:r>
        <w:rPr>
          <w:rFonts w:ascii="Times New Roman" w:hAnsi="Times New Roman" w:cs="Times New Roman"/>
          <w:sz w:val="24"/>
          <w:szCs w:val="24"/>
        </w:rPr>
        <w:fldChar w:fldCharType="end"/>
      </w: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D6C05">
      <w:pPr>
        <w:spacing w:line="360" w:lineRule="auto"/>
        <w:rPr>
          <w:rFonts w:ascii="Times New Roman" w:hAnsi="Times New Roman" w:cs="Times New Roman"/>
          <w:b/>
          <w:sz w:val="24"/>
          <w:szCs w:val="24"/>
        </w:rPr>
      </w:pPr>
    </w:p>
    <w:p w:rsidR="003D6C05" w:rsidRDefault="003358C5">
      <w:pPr>
        <w:pStyle w:val="Heading1"/>
        <w:jc w:val="center"/>
        <w:rPr>
          <w:rFonts w:ascii="Times New Roman" w:hAnsi="Times New Roman" w:cs="Times New Roman"/>
          <w:b/>
          <w:color w:val="auto"/>
          <w:sz w:val="24"/>
        </w:rPr>
      </w:pPr>
      <w:bookmarkStart w:id="283" w:name="_Toc138007837"/>
      <w:r>
        <w:rPr>
          <w:rFonts w:ascii="Times New Roman" w:hAnsi="Times New Roman" w:cs="Times New Roman"/>
          <w:b/>
          <w:color w:val="auto"/>
          <w:sz w:val="24"/>
        </w:rPr>
        <w:t>APPENDIX I</w:t>
      </w:r>
      <w:bookmarkEnd w:id="282"/>
      <w:bookmarkEnd w:id="283"/>
    </w:p>
    <w:p w:rsidR="003D6C05" w:rsidRDefault="003358C5">
      <w:pPr>
        <w:pStyle w:val="Heading1"/>
        <w:rPr>
          <w:rFonts w:ascii="Times New Roman" w:hAnsi="Times New Roman" w:cs="Times New Roman"/>
          <w:b/>
          <w:color w:val="auto"/>
          <w:sz w:val="24"/>
          <w:szCs w:val="24"/>
        </w:rPr>
      </w:pPr>
      <w:bookmarkStart w:id="284" w:name="_Toc136261060"/>
      <w:bookmarkStart w:id="285" w:name="_Toc138007838"/>
      <w:r>
        <w:rPr>
          <w:rFonts w:ascii="Times New Roman" w:hAnsi="Times New Roman" w:cs="Times New Roman"/>
          <w:b/>
          <w:color w:val="auto"/>
          <w:sz w:val="24"/>
          <w:szCs w:val="24"/>
        </w:rPr>
        <w:t>Questionnaire</w:t>
      </w:r>
      <w:bookmarkEnd w:id="284"/>
      <w:bookmarkEnd w:id="285"/>
    </w:p>
    <w:p w:rsidR="003D6C05" w:rsidRDefault="003358C5">
      <w:pPr>
        <w:spacing w:line="360" w:lineRule="auto"/>
        <w:rPr>
          <w:rFonts w:ascii="Times New Roman" w:hAnsi="Times New Roman" w:cs="Times New Roman"/>
          <w:sz w:val="24"/>
          <w:szCs w:val="24"/>
        </w:rPr>
      </w:pPr>
      <w:r>
        <w:rPr>
          <w:rFonts w:ascii="Times New Roman" w:hAnsi="Times New Roman" w:cs="Times New Roman"/>
          <w:sz w:val="24"/>
          <w:szCs w:val="24"/>
        </w:rPr>
        <w:t>All the information given will be strictly confidential and used for academic purpose only.</w:t>
      </w:r>
    </w:p>
    <w:p w:rsidR="003D6C05" w:rsidRDefault="003358C5">
      <w:pPr>
        <w:spacing w:line="360" w:lineRule="auto"/>
        <w:rPr>
          <w:rFonts w:ascii="Times New Roman" w:hAnsi="Times New Roman" w:cs="Times New Roman"/>
          <w:sz w:val="24"/>
          <w:szCs w:val="24"/>
        </w:rPr>
      </w:pPr>
      <w:r>
        <w:rPr>
          <w:rFonts w:ascii="Times New Roman" w:hAnsi="Times New Roman" w:cs="Times New Roman"/>
          <w:sz w:val="24"/>
          <w:szCs w:val="24"/>
        </w:rPr>
        <w:t>Instructions</w:t>
      </w:r>
    </w:p>
    <w:p w:rsidR="003D6C05" w:rsidRDefault="003358C5">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Do not write your name, employee number and job code on the questionnaire</w:t>
      </w:r>
    </w:p>
    <w:p w:rsidR="003D6C05" w:rsidRDefault="003358C5">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Tick(</w:t>
      </w:r>
      <w:r>
        <w:rPr>
          <w:rFonts w:ascii="Times New Roman" w:hAnsi="Times New Roman" w:cs="Times New Roman"/>
          <w:sz w:val="24"/>
          <w:szCs w:val="24"/>
        </w:rPr>
        <w:t>) in the relevant box for your response</w:t>
      </w:r>
    </w:p>
    <w:p w:rsidR="003D6C05" w:rsidRDefault="003D6C05">
      <w:pPr>
        <w:spacing w:line="360" w:lineRule="auto"/>
        <w:ind w:left="360"/>
        <w:rPr>
          <w:rFonts w:ascii="Times New Roman" w:hAnsi="Times New Roman" w:cs="Times New Roman"/>
          <w:sz w:val="24"/>
          <w:szCs w:val="24"/>
        </w:rPr>
      </w:pPr>
    </w:p>
    <w:p w:rsidR="003D6C05" w:rsidRDefault="003358C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Part </w:t>
      </w:r>
      <w:r>
        <w:rPr>
          <w:rFonts w:ascii="Times New Roman" w:hAnsi="Times New Roman" w:cs="Times New Roman"/>
          <w:sz w:val="24"/>
          <w:szCs w:val="24"/>
        </w:rPr>
        <w:t>A Personal information</w:t>
      </w:r>
    </w:p>
    <w:p w:rsidR="003D6C05" w:rsidRDefault="003D6C05">
      <w:pPr>
        <w:pStyle w:val="ListParagraph"/>
        <w:spacing w:line="360" w:lineRule="auto"/>
        <w:rPr>
          <w:rFonts w:ascii="Times New Roman" w:hAnsi="Times New Roman" w:cs="Times New Roman"/>
          <w:sz w:val="24"/>
          <w:szCs w:val="24"/>
        </w:rPr>
      </w:pPr>
    </w:p>
    <w:p w:rsidR="003D6C05" w:rsidRDefault="003358C5">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5" behindDoc="0" locked="0" layoutInCell="1" allowOverlap="1">
                <wp:simplePos x="0" y="0"/>
                <wp:positionH relativeFrom="column">
                  <wp:posOffset>4506686</wp:posOffset>
                </wp:positionH>
                <wp:positionV relativeFrom="paragraph">
                  <wp:posOffset>363</wp:posOffset>
                </wp:positionV>
                <wp:extent cx="288471" cy="212090"/>
                <wp:effectExtent l="0" t="0" r="16510" b="16510"/>
                <wp:wrapNone/>
                <wp:docPr id="10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471" cy="21209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p w:rsidR="003D6C05" w:rsidRDefault="003D6C05"/>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35" fillcolor="white" stroked="t" style="position:absolute;margin-left:354.86pt;margin-top:0.03pt;width:22.71pt;height:16.7pt;z-index:5;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p>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6" behindDoc="0" locked="0" layoutInCell="1" allowOverlap="1">
                <wp:simplePos x="0" y="0"/>
                <wp:positionH relativeFrom="column">
                  <wp:posOffset>2367644</wp:posOffset>
                </wp:positionH>
                <wp:positionV relativeFrom="paragraph">
                  <wp:posOffset>363</wp:posOffset>
                </wp:positionV>
                <wp:extent cx="277584" cy="212271"/>
                <wp:effectExtent l="0" t="0" r="27305" b="16510"/>
                <wp:wrapNone/>
                <wp:docPr id="10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584" cy="212271"/>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pPr>
                              <w:rPr>
                                <w:rFonts w:ascii="Webdings" w:hAnsi="Webdings" w:cs="Times New Roman"/>
                                <w:sz w:val="24"/>
                                <w:szCs w:val="24"/>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36" fillcolor="white" stroked="t" style="position:absolute;margin-left:186.43pt;margin-top:0.03pt;width:21.86pt;height:16.71pt;z-index:6;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rFonts w:ascii="Webdings" w:cs="Times New Roman" w:hAnsi="Webdings"/>
                          <w:sz w:val="24"/>
                          <w:szCs w:val="24"/>
                        </w:rPr>
                      </w:pPr>
                    </w:p>
                  </w:txbxContent>
                </v:textbox>
              </v:rect>
            </w:pict>
          </mc:Fallback>
        </mc:AlternateContent>
      </w:r>
      <w:r>
        <w:rPr>
          <w:rFonts w:ascii="Times New Roman" w:hAnsi="Times New Roman" w:cs="Times New Roman"/>
          <w:sz w:val="24"/>
          <w:szCs w:val="24"/>
        </w:rPr>
        <w:t>Gender                  Female                                            Male</w:t>
      </w:r>
    </w:p>
    <w:p w:rsidR="003D6C05" w:rsidRDefault="003D6C05">
      <w:pPr>
        <w:pStyle w:val="ListParagraph"/>
        <w:spacing w:line="360" w:lineRule="auto"/>
        <w:ind w:left="1080"/>
        <w:rPr>
          <w:rFonts w:ascii="Times New Roman" w:hAnsi="Times New Roman" w:cs="Times New Roman"/>
          <w:sz w:val="24"/>
          <w:szCs w:val="24"/>
        </w:rPr>
      </w:pPr>
    </w:p>
    <w:p w:rsidR="003D6C05" w:rsidRDefault="003358C5">
      <w:pPr>
        <w:spacing w:line="360" w:lineRule="auto"/>
        <w:ind w:left="360"/>
        <w:rPr>
          <w:rFonts w:ascii="Times New Roman" w:hAnsi="Times New Roman" w:cs="Times New Roman"/>
          <w:sz w:val="24"/>
          <w:szCs w:val="24"/>
        </w:rPr>
      </w:pPr>
      <w:r>
        <w:rPr>
          <w:rFonts w:ascii="Times New Roman" w:hAnsi="Times New Roman" w:cs="Times New Roman"/>
          <w:sz w:val="24"/>
          <w:szCs w:val="24"/>
        </w:rPr>
        <w:t>2. Age group</w:t>
      </w: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358C5">
      <w:pPr>
        <w:pStyle w:val="ListParagraph"/>
        <w:spacing w:line="36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7" behindDoc="0" locked="0" layoutInCell="1" allowOverlap="1">
                <wp:simplePos x="0" y="0"/>
                <wp:positionH relativeFrom="column">
                  <wp:posOffset>1186542</wp:posOffset>
                </wp:positionH>
                <wp:positionV relativeFrom="paragraph">
                  <wp:posOffset>5534</wp:posOffset>
                </wp:positionV>
                <wp:extent cx="288471" cy="206375"/>
                <wp:effectExtent l="0" t="0" r="16510" b="22225"/>
                <wp:wrapNone/>
                <wp:docPr id="10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471" cy="20637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pPr>
                              <w:rPr>
                                <w:rFonts w:ascii="Webdings" w:hAnsi="Webdings"/>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37" fillcolor="white" stroked="t" style="position:absolute;margin-left:93.43pt;margin-top:0.44pt;width:22.71pt;height:16.25pt;z-index:7;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rFonts w:ascii="Webdings" w:hAnsi="Webdings"/>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8" behindDoc="0" locked="0" layoutInCell="1" allowOverlap="1">
                <wp:simplePos x="0" y="0"/>
                <wp:positionH relativeFrom="column">
                  <wp:posOffset>2340429</wp:posOffset>
                </wp:positionH>
                <wp:positionV relativeFrom="paragraph">
                  <wp:posOffset>5534</wp:posOffset>
                </wp:positionV>
                <wp:extent cx="304707" cy="206375"/>
                <wp:effectExtent l="0" t="0" r="19685" b="22225"/>
                <wp:wrapNone/>
                <wp:docPr id="10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707" cy="20637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38" fillcolor="white" stroked="t" style="position:absolute;margin-left:184.29pt;margin-top:0.44pt;width:23.99pt;height:16.25pt;z-index:8;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0" behindDoc="0" locked="0" layoutInCell="1" allowOverlap="1">
                <wp:simplePos x="0" y="0"/>
                <wp:positionH relativeFrom="column">
                  <wp:posOffset>4425043</wp:posOffset>
                </wp:positionH>
                <wp:positionV relativeFrom="paragraph">
                  <wp:posOffset>5534</wp:posOffset>
                </wp:positionV>
                <wp:extent cx="326390" cy="195942"/>
                <wp:effectExtent l="0" t="0" r="16510" b="13970"/>
                <wp:wrapNone/>
                <wp:docPr id="10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 cy="195942"/>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39" fillcolor="white" stroked="t" style="position:absolute;margin-left:348.43pt;margin-top:0.44pt;width:25.7pt;height:15.43pt;z-index:10;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9" behindDoc="0" locked="0" layoutInCell="1" allowOverlap="1">
                <wp:simplePos x="0" y="0"/>
                <wp:positionH relativeFrom="column">
                  <wp:posOffset>3358243</wp:posOffset>
                </wp:positionH>
                <wp:positionV relativeFrom="paragraph">
                  <wp:posOffset>5533</wp:posOffset>
                </wp:positionV>
                <wp:extent cx="304800" cy="190137"/>
                <wp:effectExtent l="0" t="0" r="19050" b="19685"/>
                <wp:wrapNone/>
                <wp:docPr id="10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90137"/>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40" fillcolor="white" stroked="t" style="position:absolute;margin-left:264.43pt;margin-top:0.44pt;width:24.0pt;height:14.97pt;z-index:9;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sz w:val="24"/>
          <w:szCs w:val="24"/>
        </w:rPr>
        <w:t>25-30                      31-40                   41-50                  51-60</w:t>
      </w: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358C5">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Educational background:</w:t>
      </w:r>
    </w:p>
    <w:p w:rsidR="003D6C05" w:rsidRDefault="003358C5">
      <w:pPr>
        <w:pStyle w:val="ListParagraph"/>
        <w:spacing w:line="36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12" behindDoc="0" locked="0" layoutInCell="1" allowOverlap="1">
                <wp:simplePos x="0" y="0"/>
                <wp:positionH relativeFrom="column">
                  <wp:posOffset>1758043</wp:posOffset>
                </wp:positionH>
                <wp:positionV relativeFrom="paragraph">
                  <wp:posOffset>11249</wp:posOffset>
                </wp:positionV>
                <wp:extent cx="914400" cy="185057"/>
                <wp:effectExtent l="0" t="0" r="14605" b="24765"/>
                <wp:wrapNone/>
                <wp:docPr id="10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85057"/>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non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41" fillcolor="white" stroked="t" style="position:absolute;margin-left:138.43pt;margin-top:0.89pt;width:72.0pt;height:14.57pt;z-index:12;mso-position-horizontal-relative:text;mso-position-vertical-relative:text;mso-height-percent:0;mso-width-relative:page;mso-height-relative:margin;mso-wrap-distance-left:0.0pt;mso-wrap-distance-right:0.0pt;visibility:visible;mso-wrap-style:non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3" behindDoc="0" locked="0" layoutInCell="1" allowOverlap="1">
                <wp:simplePos x="0" y="0"/>
                <wp:positionH relativeFrom="column">
                  <wp:posOffset>3483428</wp:posOffset>
                </wp:positionH>
                <wp:positionV relativeFrom="paragraph">
                  <wp:posOffset>5807</wp:posOffset>
                </wp:positionV>
                <wp:extent cx="277495" cy="190500"/>
                <wp:effectExtent l="0" t="0" r="27305" b="19050"/>
                <wp:wrapNone/>
                <wp:docPr id="10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95" cy="19050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42" fillcolor="white" stroked="t" style="position:absolute;margin-left:274.29pt;margin-top:0.46pt;width:21.85pt;height:15.0pt;z-index:13;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4" behindDoc="0" locked="0" layoutInCell="1" allowOverlap="1">
                <wp:simplePos x="0" y="0"/>
                <wp:positionH relativeFrom="column">
                  <wp:posOffset>5350329</wp:posOffset>
                </wp:positionH>
                <wp:positionV relativeFrom="paragraph">
                  <wp:posOffset>11250</wp:posOffset>
                </wp:positionV>
                <wp:extent cx="315595" cy="190500"/>
                <wp:effectExtent l="0" t="0" r="27305" b="19050"/>
                <wp:wrapNone/>
                <wp:docPr id="10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595" cy="19050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43" fillcolor="white" stroked="t" style="position:absolute;margin-left:421.29pt;margin-top:0.89pt;width:24.85pt;height:15.0pt;z-index:14;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sz w:val="24"/>
          <w:szCs w:val="24"/>
        </w:rPr>
        <w:t>Bachelor degree                    Master’s degree             above master’s degree</w:t>
      </w:r>
    </w:p>
    <w:p w:rsidR="003D6C05" w:rsidRDefault="003D6C05">
      <w:pPr>
        <w:pStyle w:val="ListParagraph"/>
        <w:spacing w:line="360" w:lineRule="auto"/>
        <w:ind w:left="1080"/>
        <w:rPr>
          <w:rFonts w:ascii="Times New Roman" w:hAnsi="Times New Roman" w:cs="Times New Roman"/>
          <w:sz w:val="24"/>
          <w:szCs w:val="24"/>
        </w:rPr>
      </w:pPr>
    </w:p>
    <w:p w:rsidR="003D6C05" w:rsidRDefault="003358C5">
      <w:pPr>
        <w:pStyle w:val="ListParagraph"/>
        <w:spacing w:line="36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11" behindDoc="0" locked="0" layoutInCell="1" allowOverlap="1">
                <wp:simplePos x="0" y="0"/>
                <wp:positionH relativeFrom="column">
                  <wp:posOffset>1110343</wp:posOffset>
                </wp:positionH>
                <wp:positionV relativeFrom="paragraph">
                  <wp:posOffset>2903</wp:posOffset>
                </wp:positionV>
                <wp:extent cx="272143" cy="190500"/>
                <wp:effectExtent l="0" t="0" r="13970" b="19050"/>
                <wp:wrapNone/>
                <wp:docPr id="10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143" cy="19050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44" fillcolor="white" stroked="t" style="position:absolute;margin-left:87.43pt;margin-top:0.23pt;width:21.43pt;height:15.0pt;z-index:11;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sz w:val="24"/>
          <w:szCs w:val="24"/>
        </w:rPr>
        <w:t>Other</w:t>
      </w:r>
    </w:p>
    <w:p w:rsidR="003D6C05" w:rsidRDefault="003D6C05">
      <w:pPr>
        <w:pStyle w:val="ListParagraph"/>
        <w:spacing w:line="360" w:lineRule="auto"/>
        <w:ind w:left="1080"/>
        <w:rPr>
          <w:rFonts w:ascii="Times New Roman" w:hAnsi="Times New Roman" w:cs="Times New Roman"/>
          <w:sz w:val="24"/>
          <w:szCs w:val="24"/>
        </w:rPr>
      </w:pPr>
    </w:p>
    <w:p w:rsidR="003D6C05" w:rsidRDefault="003358C5">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Field of the study</w:t>
      </w:r>
    </w:p>
    <w:p w:rsidR="003D6C05" w:rsidRDefault="003358C5">
      <w:pPr>
        <w:pStyle w:val="ListParagraph"/>
        <w:spacing w:line="36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19" behindDoc="0" locked="0" layoutInCell="1" allowOverlap="1">
                <wp:simplePos x="0" y="0"/>
                <wp:positionH relativeFrom="column">
                  <wp:posOffset>5415643</wp:posOffset>
                </wp:positionH>
                <wp:positionV relativeFrom="paragraph">
                  <wp:posOffset>5987</wp:posOffset>
                </wp:positionV>
                <wp:extent cx="288471" cy="244929"/>
                <wp:effectExtent l="0" t="0" r="16510" b="22225"/>
                <wp:wrapNone/>
                <wp:docPr id="10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471" cy="244929"/>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anchor>
            </w:drawing>
          </mc:Choice>
          <mc:Fallback xmlns:wpsCustomData="http://www.wps.cn/officeDocument/2013/wpsCustomData">
            <w:pict>
              <v:rect id="1045" fillcolor="white" stroked="t" style="position:absolute;margin-left:426.43pt;margin-top:0.47pt;width:22.71pt;height:19.29pt;z-index:19;mso-position-horizontal-relative:text;mso-position-vertical-relative:text;mso-width-relative:page;mso-height-relative:page;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8" behindDoc="0" locked="0" layoutInCell="1" allowOverlap="1">
                <wp:simplePos x="0" y="0"/>
                <wp:positionH relativeFrom="column">
                  <wp:posOffset>3962400</wp:posOffset>
                </wp:positionH>
                <wp:positionV relativeFrom="paragraph">
                  <wp:posOffset>5987</wp:posOffset>
                </wp:positionV>
                <wp:extent cx="293913" cy="223157"/>
                <wp:effectExtent l="0" t="0" r="11430" b="24765"/>
                <wp:wrapNone/>
                <wp:docPr id="10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913" cy="223157"/>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anchor>
            </w:drawing>
          </mc:Choice>
          <mc:Fallback xmlns:wpsCustomData="http://www.wps.cn/officeDocument/2013/wpsCustomData">
            <w:pict>
              <v:rect id="1046" fillcolor="white" stroked="t" style="position:absolute;margin-left:312.0pt;margin-top:0.47pt;width:23.14pt;height:17.57pt;z-index:18;mso-position-horizontal-relative:text;mso-position-vertical-relative:text;mso-width-relative:page;mso-height-relative:page;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6" behindDoc="0" locked="0" layoutInCell="1" allowOverlap="1">
                <wp:simplePos x="0" y="0"/>
                <wp:positionH relativeFrom="column">
                  <wp:posOffset>2732314</wp:posOffset>
                </wp:positionH>
                <wp:positionV relativeFrom="paragraph">
                  <wp:posOffset>11430</wp:posOffset>
                </wp:positionV>
                <wp:extent cx="250370" cy="206284"/>
                <wp:effectExtent l="0" t="0" r="16510" b="22860"/>
                <wp:wrapNone/>
                <wp:docPr id="10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370" cy="20628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anchor>
            </w:drawing>
          </mc:Choice>
          <mc:Fallback xmlns:wpsCustomData="http://www.wps.cn/officeDocument/2013/wpsCustomData">
            <w:pict>
              <v:rect id="1047" fillcolor="white" stroked="t" style="position:absolute;margin-left:215.14pt;margin-top:0.9pt;width:19.71pt;height:16.24pt;z-index:16;mso-position-horizontal-relative:text;mso-position-vertical-relative:text;mso-width-relative:page;mso-height-relative:page;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15" behindDoc="0" locked="0" layoutInCell="1" allowOverlap="1">
                <wp:simplePos x="0" y="0"/>
                <wp:positionH relativeFrom="column">
                  <wp:posOffset>1469571</wp:posOffset>
                </wp:positionH>
                <wp:positionV relativeFrom="paragraph">
                  <wp:posOffset>544</wp:posOffset>
                </wp:positionV>
                <wp:extent cx="255815" cy="217715"/>
                <wp:effectExtent l="0" t="0" r="11430" b="11430"/>
                <wp:wrapNone/>
                <wp:docPr id="10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815" cy="21771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anchor>
            </w:drawing>
          </mc:Choice>
          <mc:Fallback xmlns:wpsCustomData="http://www.wps.cn/officeDocument/2013/wpsCustomData">
            <w:pict>
              <v:rect id="1048" fillcolor="white" stroked="t" style="position:absolute;margin-left:115.71pt;margin-top:0.04pt;width:20.14pt;height:17.14pt;z-index:15;mso-position-horizontal-relative:text;mso-position-vertical-relative:text;mso-width-relative:page;mso-height-relative:page;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sz w:val="24"/>
          <w:szCs w:val="24"/>
        </w:rPr>
        <w:t>Accounting                     Finance               Economics                 Management</w:t>
      </w:r>
    </w:p>
    <w:p w:rsidR="003D6C05" w:rsidRDefault="003D6C05">
      <w:pPr>
        <w:pStyle w:val="ListParagraph"/>
        <w:spacing w:line="360" w:lineRule="auto"/>
        <w:ind w:left="1080"/>
        <w:rPr>
          <w:rFonts w:ascii="Times New Roman" w:hAnsi="Times New Roman" w:cs="Times New Roman"/>
          <w:sz w:val="24"/>
          <w:szCs w:val="24"/>
        </w:rPr>
      </w:pPr>
    </w:p>
    <w:p w:rsidR="003D6C05" w:rsidRDefault="003358C5">
      <w:pPr>
        <w:pStyle w:val="ListParagraph"/>
        <w:spacing w:line="36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17" behindDoc="0" locked="0" layoutInCell="1" allowOverlap="1">
                <wp:simplePos x="0" y="0"/>
                <wp:positionH relativeFrom="column">
                  <wp:posOffset>1398814</wp:posOffset>
                </wp:positionH>
                <wp:positionV relativeFrom="paragraph">
                  <wp:posOffset>25491</wp:posOffset>
                </wp:positionV>
                <wp:extent cx="293913" cy="223157"/>
                <wp:effectExtent l="0" t="0" r="11430" b="24765"/>
                <wp:wrapNone/>
                <wp:docPr id="10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913" cy="223157"/>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anchor>
            </w:drawing>
          </mc:Choice>
          <mc:Fallback xmlns:wpsCustomData="http://www.wps.cn/officeDocument/2013/wpsCustomData">
            <w:pict>
              <v:rect id="1049" fillcolor="white" stroked="t" style="position:absolute;margin-left:110.14pt;margin-top:2.01pt;width:23.14pt;height:17.57pt;z-index:17;mso-position-horizontal-relative:text;mso-position-vertical-relative:text;mso-width-relative:page;mso-height-relative:page;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sz w:val="24"/>
          <w:szCs w:val="24"/>
        </w:rPr>
        <w:t>Any Other</w:t>
      </w:r>
    </w:p>
    <w:p w:rsidR="003D6C05" w:rsidRDefault="003D6C05">
      <w:pPr>
        <w:pStyle w:val="ListParagraph"/>
        <w:spacing w:line="360" w:lineRule="auto"/>
        <w:ind w:left="1080"/>
        <w:rPr>
          <w:rFonts w:ascii="Times New Roman" w:hAnsi="Times New Roman" w:cs="Times New Roman"/>
          <w:sz w:val="24"/>
          <w:szCs w:val="24"/>
        </w:rPr>
      </w:pPr>
    </w:p>
    <w:p w:rsidR="003D6C05" w:rsidRDefault="003358C5">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 xml:space="preserve">Job </w:t>
      </w:r>
      <w:r>
        <w:rPr>
          <w:rFonts w:ascii="Times New Roman" w:hAnsi="Times New Roman" w:cs="Times New Roman"/>
          <w:sz w:val="24"/>
          <w:szCs w:val="24"/>
        </w:rPr>
        <w:t>Position:</w:t>
      </w:r>
    </w:p>
    <w:p w:rsidR="003D6C05" w:rsidRDefault="003358C5">
      <w:pPr>
        <w:pStyle w:val="ListParagraph"/>
        <w:spacing w:line="36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2" behindDoc="0" locked="0" layoutInCell="1" allowOverlap="1">
                <wp:simplePos x="0" y="0"/>
                <wp:positionH relativeFrom="column">
                  <wp:posOffset>4708071</wp:posOffset>
                </wp:positionH>
                <wp:positionV relativeFrom="paragraph">
                  <wp:posOffset>3447</wp:posOffset>
                </wp:positionV>
                <wp:extent cx="348343" cy="201295"/>
                <wp:effectExtent l="0" t="0" r="13970" b="27305"/>
                <wp:wrapNone/>
                <wp:docPr id="10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343" cy="20129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50" fillcolor="white" stroked="t" style="position:absolute;margin-left:370.71pt;margin-top:0.27pt;width:27.43pt;height:15.85pt;z-index:22;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1" behindDoc="0" locked="0" layoutInCell="1" allowOverlap="1">
                <wp:simplePos x="0" y="0"/>
                <wp:positionH relativeFrom="column">
                  <wp:posOffset>3194956</wp:posOffset>
                </wp:positionH>
                <wp:positionV relativeFrom="paragraph">
                  <wp:posOffset>3447</wp:posOffset>
                </wp:positionV>
                <wp:extent cx="321128" cy="201295"/>
                <wp:effectExtent l="0" t="0" r="22225" b="27305"/>
                <wp:wrapNone/>
                <wp:docPr id="10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128" cy="20129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51" fillcolor="white" stroked="t" style="position:absolute;margin-left:251.57pt;margin-top:0.27pt;width:25.29pt;height:15.85pt;z-index:21;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0" behindDoc="0" locked="0" layoutInCell="1" allowOverlap="1">
                <wp:simplePos x="0" y="0"/>
                <wp:positionH relativeFrom="column">
                  <wp:posOffset>1643743</wp:posOffset>
                </wp:positionH>
                <wp:positionV relativeFrom="paragraph">
                  <wp:posOffset>3447</wp:posOffset>
                </wp:positionV>
                <wp:extent cx="332014" cy="201385"/>
                <wp:effectExtent l="0" t="0" r="11430" b="27305"/>
                <wp:wrapNone/>
                <wp:docPr id="10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014" cy="20138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52" fillcolor="white" stroked="t" style="position:absolute;margin-left:129.43pt;margin-top:0.27pt;width:26.14pt;height:15.86pt;z-index:20;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sz w:val="24"/>
          <w:szCs w:val="24"/>
        </w:rPr>
        <w:t>Audit Director                 Audit Manager               Senior Auditor</w:t>
      </w:r>
    </w:p>
    <w:p w:rsidR="003D6C05" w:rsidRDefault="003D6C05">
      <w:pPr>
        <w:pStyle w:val="ListParagraph"/>
        <w:spacing w:line="360" w:lineRule="auto"/>
        <w:ind w:left="1080"/>
        <w:rPr>
          <w:rFonts w:ascii="Times New Roman" w:hAnsi="Times New Roman" w:cs="Times New Roman"/>
          <w:sz w:val="24"/>
          <w:szCs w:val="24"/>
        </w:rPr>
      </w:pPr>
    </w:p>
    <w:p w:rsidR="003D6C05" w:rsidRDefault="003358C5">
      <w:pPr>
        <w:pStyle w:val="ListParagraph"/>
        <w:spacing w:line="36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3" behindDoc="0" locked="0" layoutInCell="1" allowOverlap="1">
                <wp:simplePos x="0" y="0"/>
                <wp:positionH relativeFrom="column">
                  <wp:posOffset>1600200</wp:posOffset>
                </wp:positionH>
                <wp:positionV relativeFrom="paragraph">
                  <wp:posOffset>5987</wp:posOffset>
                </wp:positionV>
                <wp:extent cx="326570" cy="201386"/>
                <wp:effectExtent l="0" t="0" r="16510" b="27305"/>
                <wp:wrapNone/>
                <wp:docPr id="10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570" cy="201386"/>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53" fillcolor="white" stroked="t" style="position:absolute;margin-left:126.0pt;margin-top:0.47pt;width:25.71pt;height:15.86pt;z-index:23;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4" behindDoc="0" locked="0" layoutInCell="1" allowOverlap="1">
                <wp:simplePos x="0" y="0"/>
                <wp:positionH relativeFrom="column">
                  <wp:posOffset>3608613</wp:posOffset>
                </wp:positionH>
                <wp:positionV relativeFrom="paragraph">
                  <wp:posOffset>5987</wp:posOffset>
                </wp:positionV>
                <wp:extent cx="293370" cy="195943"/>
                <wp:effectExtent l="0" t="0" r="11430" b="13970"/>
                <wp:wrapNone/>
                <wp:docPr id="10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195943"/>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p w:rsidR="003D6C05" w:rsidRDefault="003D6C05"/>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54" fillcolor="white" stroked="t" style="position:absolute;margin-left:284.14pt;margin-top:0.47pt;width:23.1pt;height:15.43pt;z-index:24;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rPr/>
                      </w:pPr>
                    </w:p>
                    <w:p>
                      <w:pPr>
                        <w:pStyle w:val="style0"/>
                        <w:rPr/>
                      </w:pPr>
                    </w:p>
                  </w:txbxContent>
                </v:textbox>
              </v:rect>
            </w:pict>
          </mc:Fallback>
        </mc:AlternateContent>
      </w:r>
      <w:r>
        <w:rPr>
          <w:rFonts w:ascii="Times New Roman" w:hAnsi="Times New Roman" w:cs="Times New Roman"/>
          <w:sz w:val="24"/>
          <w:szCs w:val="24"/>
        </w:rPr>
        <w:t>Junior Auditor                Management Member</w:t>
      </w:r>
    </w:p>
    <w:p w:rsidR="003D6C05" w:rsidRDefault="003D6C05">
      <w:pPr>
        <w:pStyle w:val="ListParagraph"/>
        <w:spacing w:line="360" w:lineRule="auto"/>
        <w:ind w:left="1080"/>
        <w:rPr>
          <w:rFonts w:ascii="Times New Roman" w:hAnsi="Times New Roman" w:cs="Times New Roman"/>
          <w:sz w:val="24"/>
          <w:szCs w:val="24"/>
        </w:rPr>
      </w:pPr>
    </w:p>
    <w:p w:rsidR="003D6C05" w:rsidRDefault="003358C5">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Years of Experience on the above position (question no.4)</w:t>
      </w:r>
    </w:p>
    <w:p w:rsidR="003D6C05" w:rsidRDefault="003358C5">
      <w:pPr>
        <w:pStyle w:val="ListParagraph"/>
        <w:spacing w:line="36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6" behindDoc="0" locked="0" layoutInCell="1" allowOverlap="1">
                <wp:simplePos x="0" y="0"/>
                <wp:positionH relativeFrom="column">
                  <wp:posOffset>2177143</wp:posOffset>
                </wp:positionH>
                <wp:positionV relativeFrom="paragraph">
                  <wp:posOffset>183969</wp:posOffset>
                </wp:positionV>
                <wp:extent cx="315685" cy="190500"/>
                <wp:effectExtent l="0" t="0" r="27305" b="19050"/>
                <wp:wrapNone/>
                <wp:docPr id="10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685" cy="19050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55" fillcolor="white" stroked="t" style="position:absolute;margin-left:171.43pt;margin-top:14.49pt;width:24.86pt;height:15.0pt;z-index:26;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p>
                  </w:txbxContent>
                </v:textbox>
              </v:rect>
            </w:pict>
          </mc:Fallback>
        </mc:AlternateContent>
      </w:r>
    </w:p>
    <w:p w:rsidR="003D6C05" w:rsidRDefault="003358C5">
      <w:pPr>
        <w:pStyle w:val="ListParagraph"/>
        <w:spacing w:line="36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8" behindDoc="0" locked="0" layoutInCell="1" allowOverlap="1">
                <wp:simplePos x="0" y="0"/>
                <wp:positionH relativeFrom="column">
                  <wp:posOffset>4120242</wp:posOffset>
                </wp:positionH>
                <wp:positionV relativeFrom="paragraph">
                  <wp:posOffset>815</wp:posOffset>
                </wp:positionV>
                <wp:extent cx="309879" cy="185058"/>
                <wp:effectExtent l="0" t="0" r="13970" b="24765"/>
                <wp:wrapNone/>
                <wp:docPr id="10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879" cy="185058"/>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56" fillcolor="white" stroked="t" style="position:absolute;margin-left:324.43pt;margin-top:0.06pt;width:24.4pt;height:14.57pt;z-index:28;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7" behindDoc="0" locked="0" layoutInCell="1" allowOverlap="1">
                <wp:simplePos x="0" y="0"/>
                <wp:positionH relativeFrom="column">
                  <wp:posOffset>2988129</wp:posOffset>
                </wp:positionH>
                <wp:positionV relativeFrom="paragraph">
                  <wp:posOffset>817</wp:posOffset>
                </wp:positionV>
                <wp:extent cx="299084" cy="185058"/>
                <wp:effectExtent l="0" t="0" r="24765" b="24765"/>
                <wp:wrapNone/>
                <wp:docPr id="10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4" cy="185058"/>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57" fillcolor="white" stroked="t" style="position:absolute;margin-left:235.29pt;margin-top:0.06pt;width:23.55pt;height:14.57pt;z-index:27;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 behindDoc="0" locked="0" layoutInCell="1" allowOverlap="1">
                <wp:simplePos x="0" y="0"/>
                <wp:positionH relativeFrom="column">
                  <wp:posOffset>1322614</wp:posOffset>
                </wp:positionH>
                <wp:positionV relativeFrom="paragraph">
                  <wp:posOffset>815</wp:posOffset>
                </wp:positionV>
                <wp:extent cx="337185" cy="201386"/>
                <wp:effectExtent l="0" t="0" r="24765" b="27305"/>
                <wp:wrapNone/>
                <wp:docPr id="10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 cy="201386"/>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58" fillcolor="white" stroked="t" style="position:absolute;margin-left:104.14pt;margin-top:0.06pt;width:26.55pt;height:15.86pt;z-index:25;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sz w:val="24"/>
          <w:szCs w:val="24"/>
        </w:rPr>
        <w:t xml:space="preserve">Below 5                </w:t>
      </w:r>
      <w:r>
        <w:rPr>
          <w:rFonts w:ascii="Times New Roman" w:hAnsi="Times New Roman" w:cs="Times New Roman"/>
          <w:sz w:val="24"/>
          <w:szCs w:val="24"/>
        </w:rPr>
        <w:t>5-10             11-15             above 15</w:t>
      </w:r>
    </w:p>
    <w:p w:rsidR="003D6C05" w:rsidRDefault="003D6C05">
      <w:pPr>
        <w:pStyle w:val="ListParagraph"/>
        <w:spacing w:line="360" w:lineRule="auto"/>
        <w:ind w:left="1080"/>
        <w:rPr>
          <w:rFonts w:ascii="Times New Roman" w:hAnsi="Times New Roman" w:cs="Times New Roman"/>
          <w:sz w:val="24"/>
          <w:szCs w:val="24"/>
        </w:rPr>
      </w:pPr>
    </w:p>
    <w:p w:rsidR="003D6C05" w:rsidRDefault="003358C5">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Years of Experience in the Office of the Auditor General in Performance Auditing:</w:t>
      </w:r>
    </w:p>
    <w:p w:rsidR="003D6C05" w:rsidRDefault="003D6C05">
      <w:pPr>
        <w:pStyle w:val="ListParagraph"/>
        <w:spacing w:line="360" w:lineRule="auto"/>
        <w:ind w:left="1080"/>
        <w:rPr>
          <w:rFonts w:ascii="Times New Roman" w:hAnsi="Times New Roman" w:cs="Times New Roman"/>
          <w:sz w:val="24"/>
          <w:szCs w:val="24"/>
        </w:rPr>
      </w:pPr>
    </w:p>
    <w:p w:rsidR="003D6C05" w:rsidRDefault="003358C5">
      <w:pPr>
        <w:pStyle w:val="ListParagraph"/>
        <w:spacing w:line="36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9" behindDoc="0" locked="0" layoutInCell="1" allowOverlap="1">
                <wp:simplePos x="0" y="0"/>
                <wp:positionH relativeFrom="column">
                  <wp:posOffset>1279071</wp:posOffset>
                </wp:positionH>
                <wp:positionV relativeFrom="paragraph">
                  <wp:posOffset>2359</wp:posOffset>
                </wp:positionV>
                <wp:extent cx="309880" cy="201294"/>
                <wp:effectExtent l="0" t="0" r="13970" b="27305"/>
                <wp:wrapNone/>
                <wp:docPr id="105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880" cy="20129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59" fillcolor="white" stroked="t" style="position:absolute;margin-left:100.71pt;margin-top:0.19pt;width:24.4pt;height:15.85pt;z-index:29;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31" behindDoc="0" locked="0" layoutInCell="1" allowOverlap="1">
                <wp:simplePos x="0" y="0"/>
                <wp:positionH relativeFrom="column">
                  <wp:posOffset>2111829</wp:posOffset>
                </wp:positionH>
                <wp:positionV relativeFrom="paragraph">
                  <wp:posOffset>2360</wp:posOffset>
                </wp:positionV>
                <wp:extent cx="326027" cy="190500"/>
                <wp:effectExtent l="0" t="0" r="17145" b="19050"/>
                <wp:wrapNone/>
                <wp:docPr id="106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027" cy="19050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60" fillcolor="white" stroked="t" style="position:absolute;margin-left:166.29pt;margin-top:0.19pt;width:25.67pt;height:15.0pt;z-index:31;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30" behindDoc="0" locked="0" layoutInCell="1" allowOverlap="1">
                <wp:simplePos x="0" y="0"/>
                <wp:positionH relativeFrom="column">
                  <wp:posOffset>3009900</wp:posOffset>
                </wp:positionH>
                <wp:positionV relativeFrom="paragraph">
                  <wp:posOffset>2359</wp:posOffset>
                </wp:positionV>
                <wp:extent cx="332013" cy="201384"/>
                <wp:effectExtent l="0" t="0" r="11430" b="27305"/>
                <wp:wrapNone/>
                <wp:docPr id="10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013" cy="201384"/>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61" fillcolor="white" stroked="t" style="position:absolute;margin-left:237.0pt;margin-top:0.19pt;width:26.14pt;height:15.86pt;z-index:30;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32" behindDoc="0" locked="0" layoutInCell="1" allowOverlap="1">
                <wp:simplePos x="0" y="0"/>
                <wp:positionH relativeFrom="column">
                  <wp:posOffset>4196443</wp:posOffset>
                </wp:positionH>
                <wp:positionV relativeFrom="paragraph">
                  <wp:posOffset>2359</wp:posOffset>
                </wp:positionV>
                <wp:extent cx="293370" cy="185057"/>
                <wp:effectExtent l="0" t="0" r="11430" b="24765"/>
                <wp:wrapNone/>
                <wp:docPr id="10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185057"/>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3D6C05" w:rsidRDefault="003D6C05"/>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62" fillcolor="white" stroked="t" style="position:absolute;margin-left:330.43pt;margin-top:0.19pt;width:23.1pt;height:14.57pt;z-index:32;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rPr/>
                      </w:pPr>
                    </w:p>
                  </w:txbxContent>
                </v:textbox>
              </v:rect>
            </w:pict>
          </mc:Fallback>
        </mc:AlternateContent>
      </w:r>
      <w:r>
        <w:rPr>
          <w:rFonts w:ascii="Times New Roman" w:hAnsi="Times New Roman" w:cs="Times New Roman"/>
          <w:sz w:val="24"/>
          <w:szCs w:val="24"/>
        </w:rPr>
        <w:t>Below 5              5-10               11-15              Above 15</w:t>
      </w:r>
    </w:p>
    <w:p w:rsidR="003D6C05" w:rsidRDefault="003D6C05">
      <w:pPr>
        <w:pStyle w:val="ListParagraph"/>
        <w:spacing w:line="360" w:lineRule="auto"/>
        <w:ind w:left="1080"/>
        <w:rPr>
          <w:rFonts w:ascii="Times New Roman" w:hAnsi="Times New Roman" w:cs="Times New Roman"/>
          <w:sz w:val="24"/>
          <w:szCs w:val="24"/>
        </w:rPr>
      </w:pPr>
    </w:p>
    <w:p w:rsidR="003D6C05" w:rsidRDefault="003358C5">
      <w:pPr>
        <w:pStyle w:val="ListParagraph"/>
        <w:spacing w:line="360" w:lineRule="auto"/>
        <w:ind w:left="1080"/>
        <w:rPr>
          <w:rFonts w:ascii="Times New Roman" w:hAnsi="Times New Roman" w:cs="Times New Roman"/>
          <w:sz w:val="24"/>
          <w:szCs w:val="24"/>
        </w:rPr>
      </w:pPr>
      <w:r>
        <w:rPr>
          <w:rFonts w:ascii="Times New Roman" w:hAnsi="Times New Roman" w:cs="Times New Roman"/>
          <w:b/>
          <w:sz w:val="24"/>
          <w:szCs w:val="24"/>
        </w:rPr>
        <w:t>Part B</w:t>
      </w:r>
      <w:r>
        <w:rPr>
          <w:rFonts w:ascii="Times New Roman" w:hAnsi="Times New Roman" w:cs="Times New Roman"/>
          <w:sz w:val="24"/>
          <w:szCs w:val="24"/>
        </w:rPr>
        <w:t xml:space="preserve"> Questionnaire on</w:t>
      </w:r>
      <w:r>
        <w:rPr>
          <w:rFonts w:ascii="Times New Roman" w:hAnsi="Times New Roman" w:cs="Times New Roman"/>
          <w:b/>
          <w:sz w:val="24"/>
          <w:szCs w:val="24"/>
        </w:rPr>
        <w:t xml:space="preserve"> “Factors influencing the performance audit practice</w:t>
      </w:r>
      <w:r>
        <w:rPr>
          <w:rFonts w:ascii="Times New Roman" w:hAnsi="Times New Roman" w:cs="Times New Roman"/>
          <w:sz w:val="24"/>
          <w:szCs w:val="24"/>
        </w:rPr>
        <w:t>”</w:t>
      </w:r>
    </w:p>
    <w:p w:rsidR="003D6C05" w:rsidRDefault="003358C5">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Please indicate to the extent to which you are strongly agree to strongly disagree for each of the following statements by putting a tick mark (</w:t>
      </w:r>
      <w:r>
        <w:rPr>
          <w:rFonts w:ascii="Times New Roman" w:hAnsi="Times New Roman" w:cs="Times New Roman"/>
          <w:sz w:val="24"/>
          <w:szCs w:val="24"/>
        </w:rPr>
        <w:t>) on the scale provided strongly Disagree (SD) 1, Disagre</w:t>
      </w:r>
      <w:r>
        <w:rPr>
          <w:rFonts w:ascii="Times New Roman" w:hAnsi="Times New Roman" w:cs="Times New Roman"/>
          <w:sz w:val="24"/>
          <w:szCs w:val="24"/>
        </w:rPr>
        <w:t>e (D) 2, Unsure (US) 3, Agree (A) 4 and Strongly Agree (SA) 5.</w:t>
      </w:r>
    </w:p>
    <w:p w:rsidR="003D6C05" w:rsidRDefault="003D6C05">
      <w:pPr>
        <w:pStyle w:val="ListParagraph"/>
        <w:spacing w:line="360" w:lineRule="auto"/>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456"/>
        <w:gridCol w:w="3932"/>
        <w:gridCol w:w="523"/>
        <w:gridCol w:w="390"/>
        <w:gridCol w:w="523"/>
        <w:gridCol w:w="390"/>
        <w:gridCol w:w="523"/>
      </w:tblGrid>
      <w:tr w:rsidR="003D6C05">
        <w:tc>
          <w:tcPr>
            <w:tcW w:w="456" w:type="dxa"/>
          </w:tcPr>
          <w:p w:rsidR="003D6C05" w:rsidRDefault="003D6C05">
            <w:pPr>
              <w:pStyle w:val="ListParagraph"/>
              <w:spacing w:line="360" w:lineRule="auto"/>
              <w:ind w:left="0"/>
              <w:rPr>
                <w:rFonts w:ascii="Times New Roman" w:hAnsi="Times New Roman" w:cs="Times New Roman"/>
                <w:b/>
                <w:sz w:val="24"/>
                <w:szCs w:val="24"/>
              </w:rPr>
            </w:pPr>
          </w:p>
        </w:tc>
        <w:tc>
          <w:tcPr>
            <w:tcW w:w="3932"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Statement</w:t>
            </w:r>
          </w:p>
        </w:tc>
        <w:tc>
          <w:tcPr>
            <w:tcW w:w="523"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SD</w:t>
            </w:r>
          </w:p>
        </w:tc>
        <w:tc>
          <w:tcPr>
            <w:tcW w:w="390"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D</w:t>
            </w:r>
          </w:p>
        </w:tc>
        <w:tc>
          <w:tcPr>
            <w:tcW w:w="523"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US</w:t>
            </w:r>
          </w:p>
        </w:tc>
        <w:tc>
          <w:tcPr>
            <w:tcW w:w="390"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A</w:t>
            </w:r>
          </w:p>
        </w:tc>
        <w:tc>
          <w:tcPr>
            <w:tcW w:w="523"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SA</w:t>
            </w:r>
          </w:p>
        </w:tc>
      </w:tr>
      <w:tr w:rsidR="003D6C05">
        <w:tc>
          <w:tcPr>
            <w:tcW w:w="456" w:type="dxa"/>
          </w:tcPr>
          <w:p w:rsidR="003D6C05" w:rsidRDefault="003D6C05">
            <w:pPr>
              <w:pStyle w:val="ListParagraph"/>
              <w:spacing w:line="360" w:lineRule="auto"/>
              <w:ind w:left="0"/>
              <w:rPr>
                <w:rFonts w:ascii="Times New Roman" w:hAnsi="Times New Roman" w:cs="Times New Roman"/>
                <w:b/>
                <w:sz w:val="24"/>
                <w:szCs w:val="24"/>
              </w:rPr>
            </w:pPr>
          </w:p>
        </w:tc>
        <w:tc>
          <w:tcPr>
            <w:tcW w:w="3932" w:type="dxa"/>
          </w:tcPr>
          <w:p w:rsidR="003D6C05" w:rsidRDefault="003D6C05">
            <w:pPr>
              <w:pStyle w:val="ListParagraph"/>
              <w:spacing w:line="360" w:lineRule="auto"/>
              <w:ind w:left="0"/>
              <w:rPr>
                <w:rFonts w:ascii="Times New Roman" w:hAnsi="Times New Roman" w:cs="Times New Roman"/>
                <w:b/>
                <w:sz w:val="24"/>
                <w:szCs w:val="24"/>
              </w:rPr>
            </w:pPr>
          </w:p>
        </w:tc>
        <w:tc>
          <w:tcPr>
            <w:tcW w:w="523"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390"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523"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390"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523"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r>
      <w:tr w:rsidR="003D6C05">
        <w:tc>
          <w:tcPr>
            <w:tcW w:w="456"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A</w:t>
            </w:r>
          </w:p>
        </w:tc>
        <w:tc>
          <w:tcPr>
            <w:tcW w:w="3932"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Statement on a clear legal mandate that enables the Office Of The Auditor General  regarding performance audit practice</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8</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The practice of </w:t>
            </w:r>
            <w:r>
              <w:rPr>
                <w:rFonts w:ascii="Times New Roman" w:hAnsi="Times New Roman" w:cs="Times New Roman"/>
                <w:sz w:val="24"/>
                <w:szCs w:val="24"/>
              </w:rPr>
              <w:t>performing performance audits is explicitly authorized by law to be carried out by the Office of the Auditor General.</w:t>
            </w:r>
            <w:r>
              <w:rPr>
                <w:rFonts w:ascii="Times New Roman" w:hAnsi="Times New Roman" w:cs="Times New Roman"/>
                <w:sz w:val="24"/>
                <w:szCs w:val="24"/>
              </w:rPr>
              <w:br/>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9</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The associated policies and procedures handbook for performance audits has been revised and approved by the Office of the Auditor</w:t>
            </w:r>
            <w:r>
              <w:rPr>
                <w:rFonts w:ascii="Times New Roman" w:hAnsi="Times New Roman" w:cs="Times New Roman"/>
                <w:sz w:val="24"/>
                <w:szCs w:val="24"/>
              </w:rPr>
              <w:t xml:space="preserve"> General.</w:t>
            </w:r>
            <w:r>
              <w:rPr>
                <w:rFonts w:ascii="Times New Roman" w:hAnsi="Times New Roman" w:cs="Times New Roman"/>
                <w:sz w:val="24"/>
                <w:szCs w:val="24"/>
              </w:rPr>
              <w:br/>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3932" w:type="dxa"/>
            <w:vAlign w:val="center"/>
          </w:tcPr>
          <w:p w:rsidR="003D6C05" w:rsidRDefault="003358C5">
            <w:pPr>
              <w:spacing w:before="100" w:beforeAutospacing="1" w:after="240" w:line="360" w:lineRule="auto"/>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The offices of the General Auditor are given the authority to determine their own needs for personnel and financial resources in order to carry out their mandate.</w:t>
            </w:r>
            <w:r>
              <w:rPr>
                <w:rFonts w:ascii="Times New Roman" w:eastAsia="Times New Roman" w:hAnsi="Times New Roman" w:cs="Times New Roman"/>
                <w:sz w:val="24"/>
                <w:szCs w:val="24"/>
                <w:lang w:val="en-US" w:eastAsia="zh-CN"/>
              </w:rPr>
              <w:br/>
            </w:r>
          </w:p>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3932" w:type="dxa"/>
            <w:vAlign w:val="center"/>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Office Of The Auditor General efficiently exercise its </w:t>
            </w:r>
            <w:r>
              <w:rPr>
                <w:rFonts w:ascii="Times New Roman" w:hAnsi="Times New Roman" w:cs="Times New Roman"/>
                <w:sz w:val="24"/>
                <w:szCs w:val="24"/>
              </w:rPr>
              <w:t>authorised mandate.</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3932" w:type="dxa"/>
            <w:vAlign w:val="center"/>
          </w:tcPr>
          <w:p w:rsidR="003D6C05" w:rsidRDefault="003358C5">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A separate legislation apart from the constitution has been adopted to create the Office of the Auditor General's authority to carry out performance audits. </w:t>
            </w:r>
          </w:p>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B</w:t>
            </w:r>
          </w:p>
        </w:tc>
        <w:tc>
          <w:tcPr>
            <w:tcW w:w="3932"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Statement on independency  in undertaking performance audit</w:t>
            </w:r>
            <w:r>
              <w:rPr>
                <w:rFonts w:ascii="Times New Roman" w:hAnsi="Times New Roman" w:cs="Times New Roman"/>
                <w:b/>
                <w:sz w:val="24"/>
                <w:szCs w:val="24"/>
              </w:rPr>
              <w:t xml:space="preserve"> practice</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13</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Office of the General Auditor is a functionally and structurally independent agency.</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14</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Organizational independence of the Office of the State Auditor permits performance audits to be conducted without influence from the audited body. </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15</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The Office of the Auditor General also supplied adequate financial resources to facilitate </w:t>
            </w:r>
            <w:r>
              <w:rPr>
                <w:rFonts w:ascii="Times New Roman" w:hAnsi="Times New Roman" w:cs="Times New Roman"/>
                <w:sz w:val="24"/>
                <w:szCs w:val="24"/>
              </w:rPr>
              <w:t>assignment completion.</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The Constitution guarantees the role of the Auditor General's independence.</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17</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Without the consent of any external (legislative) entity, the Office of the Auditor General chooses the audit subjects.</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18</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Auditors </w:t>
            </w:r>
            <w:r>
              <w:rPr>
                <w:rFonts w:ascii="Times New Roman" w:hAnsi="Times New Roman" w:cs="Times New Roman"/>
                <w:sz w:val="24"/>
                <w:szCs w:val="24"/>
              </w:rPr>
              <w:t>haven't been affected by the reviewed entity over their professional lives and also remain independently of such independence.</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C</w:t>
            </w:r>
          </w:p>
        </w:tc>
        <w:tc>
          <w:tcPr>
            <w:tcW w:w="3932"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Statement on availability and proper maintenance  of audit evidence in undertaking performance audit</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19</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If the </w:t>
            </w:r>
            <w:r>
              <w:rPr>
                <w:rFonts w:ascii="Times New Roman" w:hAnsi="Times New Roman" w:cs="Times New Roman"/>
                <w:sz w:val="24"/>
                <w:szCs w:val="24"/>
              </w:rPr>
              <w:t>auditee's evidence is relevant and has a rational and straightforward connection to the audit's objectives and requirements.</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The auditor's judgment and findings on the auditee, operation, and purpose under audit are accurately documented by the au</w:t>
            </w:r>
            <w:r>
              <w:rPr>
                <w:rFonts w:ascii="Times New Roman" w:hAnsi="Times New Roman" w:cs="Times New Roman"/>
                <w:sz w:val="24"/>
                <w:szCs w:val="24"/>
              </w:rPr>
              <w:t>ditee in valid and trustworthy audit evidence.</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21</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The audit's findings and conclusions are completely backed by ample, pertinent, and trustworthy evidence as well as documenting by way of working papers.</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22</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The question that performance </w:t>
            </w:r>
            <w:r>
              <w:rPr>
                <w:rFonts w:ascii="Times New Roman" w:hAnsi="Times New Roman" w:cs="Times New Roman"/>
                <w:sz w:val="24"/>
                <w:szCs w:val="24"/>
              </w:rPr>
              <w:t>auditors ponder is "Do I have sufficient evidence to draw conclusions?"</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Other material provided by the audited entity that the auditor may utilize as proof of audit comprises (meeting records, benchmarking, control guides, and validation of the </w:t>
            </w:r>
            <w:r>
              <w:rPr>
                <w:rFonts w:ascii="Times New Roman" w:hAnsi="Times New Roman" w:cs="Times New Roman"/>
                <w:sz w:val="24"/>
                <w:szCs w:val="24"/>
              </w:rPr>
              <w:t>results), which enables the auditor to draw conclusions using reasonable justification.</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The volume of information from audit (sufficient) obtained from the audited entities assists auditors to reach the rational decisions based on the audit sugges</w:t>
            </w:r>
            <w:r>
              <w:rPr>
                <w:rFonts w:ascii="Times New Roman" w:hAnsi="Times New Roman" w:cs="Times New Roman"/>
                <w:sz w:val="24"/>
                <w:szCs w:val="24"/>
              </w:rPr>
              <w:t>tion which is being forwarded.</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D</w:t>
            </w:r>
          </w:p>
        </w:tc>
        <w:tc>
          <w:tcPr>
            <w:tcW w:w="3932" w:type="dxa"/>
          </w:tcPr>
          <w:p w:rsidR="003D6C05" w:rsidRDefault="003358C5">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Statement on auditor’s professional competent to conduct performance audit</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3932" w:type="dxa"/>
            <w:vAlign w:val="center"/>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u w:val="single" w:color="FFFFFF"/>
              </w:rPr>
              <w:t>The Office of the Auditor General employs performance auditors with extensive experience.</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3932" w:type="dxa"/>
            <w:vAlign w:val="center"/>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Performance auditors are familiar </w:t>
            </w:r>
            <w:r>
              <w:rPr>
                <w:rFonts w:ascii="Times New Roman" w:hAnsi="Times New Roman" w:cs="Times New Roman"/>
                <w:sz w:val="24"/>
                <w:szCs w:val="24"/>
              </w:rPr>
              <w:t>with a variety of analysis methods and instruments</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3932" w:type="dxa"/>
            <w:vAlign w:val="center"/>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The Office of the Auditor-General hires auditors who have the necessary experience, education, and professional expertise.</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3932" w:type="dxa"/>
            <w:vAlign w:val="center"/>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The Office of the Auditor-General hires auditors who have the </w:t>
            </w:r>
            <w:r>
              <w:rPr>
                <w:rFonts w:ascii="Times New Roman" w:hAnsi="Times New Roman" w:cs="Times New Roman"/>
                <w:sz w:val="24"/>
                <w:szCs w:val="24"/>
              </w:rPr>
              <w:t>necessary experience, education, and professional expertise.</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29</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There are procedures in place to guarantee that auditors possess the degree of expertise needed to carry out a performance audit.</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r w:rsidR="003D6C05">
        <w:tc>
          <w:tcPr>
            <w:tcW w:w="456"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3932" w:type="dxa"/>
          </w:tcPr>
          <w:p w:rsidR="003D6C05" w:rsidRDefault="003358C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A desirable wage and additional benefit </w:t>
            </w:r>
            <w:r>
              <w:rPr>
                <w:rFonts w:ascii="Times New Roman" w:hAnsi="Times New Roman" w:cs="Times New Roman"/>
                <w:sz w:val="24"/>
                <w:szCs w:val="24"/>
              </w:rPr>
              <w:t>packages, as well as salaries that meet the unique requirements of the job, are prerequisites to obtaining competent staff.</w:t>
            </w: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c>
          <w:tcPr>
            <w:tcW w:w="390" w:type="dxa"/>
          </w:tcPr>
          <w:p w:rsidR="003D6C05" w:rsidRDefault="003D6C05">
            <w:pPr>
              <w:pStyle w:val="ListParagraph"/>
              <w:spacing w:line="360" w:lineRule="auto"/>
              <w:ind w:left="0"/>
              <w:rPr>
                <w:rFonts w:ascii="Times New Roman" w:hAnsi="Times New Roman" w:cs="Times New Roman"/>
                <w:sz w:val="24"/>
                <w:szCs w:val="24"/>
              </w:rPr>
            </w:pPr>
          </w:p>
        </w:tc>
        <w:tc>
          <w:tcPr>
            <w:tcW w:w="523" w:type="dxa"/>
          </w:tcPr>
          <w:p w:rsidR="003D6C05" w:rsidRDefault="003D6C05">
            <w:pPr>
              <w:pStyle w:val="ListParagraph"/>
              <w:spacing w:line="360" w:lineRule="auto"/>
              <w:ind w:left="0"/>
              <w:rPr>
                <w:rFonts w:ascii="Times New Roman" w:hAnsi="Times New Roman" w:cs="Times New Roman"/>
                <w:sz w:val="24"/>
                <w:szCs w:val="24"/>
              </w:rPr>
            </w:pPr>
          </w:p>
        </w:tc>
      </w:tr>
    </w:tbl>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spacing w:line="360" w:lineRule="auto"/>
        <w:rPr>
          <w:rFonts w:ascii="Times New Roman" w:hAnsi="Times New Roman" w:cs="Times New Roman"/>
          <w:sz w:val="24"/>
          <w:szCs w:val="24"/>
        </w:rPr>
      </w:pPr>
    </w:p>
    <w:p w:rsidR="003D6C05" w:rsidRDefault="003D6C05">
      <w:pPr>
        <w:spacing w:line="360" w:lineRule="auto"/>
        <w:rPr>
          <w:rFonts w:ascii="Times New Roman" w:hAnsi="Times New Roman" w:cs="Times New Roman"/>
          <w:sz w:val="24"/>
          <w:szCs w:val="24"/>
        </w:rPr>
      </w:pPr>
    </w:p>
    <w:p w:rsidR="003D6C05" w:rsidRDefault="003358C5">
      <w:pPr>
        <w:pStyle w:val="Heading1"/>
        <w:jc w:val="center"/>
        <w:rPr>
          <w:rFonts w:ascii="Times New Roman" w:hAnsi="Times New Roman" w:cs="Times New Roman"/>
          <w:b/>
          <w:sz w:val="24"/>
          <w:szCs w:val="24"/>
        </w:rPr>
      </w:pPr>
      <w:bookmarkStart w:id="286" w:name="_Toc136261061"/>
      <w:bookmarkStart w:id="287" w:name="_Toc138007839"/>
      <w:r>
        <w:rPr>
          <w:rFonts w:ascii="Times New Roman" w:hAnsi="Times New Roman" w:cs="Times New Roman"/>
          <w:b/>
          <w:color w:val="auto"/>
          <w:sz w:val="24"/>
          <w:szCs w:val="24"/>
        </w:rPr>
        <w:t>APPENDIX II</w:t>
      </w:r>
      <w:bookmarkEnd w:id="286"/>
      <w:bookmarkEnd w:id="287"/>
    </w:p>
    <w:p w:rsidR="003D6C05" w:rsidRDefault="003358C5">
      <w:pPr>
        <w:pStyle w:val="Heading1"/>
        <w:jc w:val="center"/>
        <w:rPr>
          <w:rFonts w:ascii="Times New Roman" w:hAnsi="Times New Roman" w:cs="Times New Roman"/>
          <w:b/>
          <w:sz w:val="24"/>
          <w:szCs w:val="24"/>
        </w:rPr>
      </w:pPr>
      <w:bookmarkStart w:id="288" w:name="_Toc136261062"/>
      <w:bookmarkStart w:id="289" w:name="_Toc138007840"/>
      <w:r>
        <w:rPr>
          <w:rFonts w:ascii="Times New Roman" w:hAnsi="Times New Roman" w:cs="Times New Roman"/>
          <w:b/>
          <w:color w:val="auto"/>
          <w:sz w:val="24"/>
          <w:szCs w:val="24"/>
        </w:rPr>
        <w:t>Interview guide</w:t>
      </w:r>
      <w:bookmarkEnd w:id="288"/>
      <w:bookmarkEnd w:id="289"/>
    </w:p>
    <w:p w:rsidR="003D6C05" w:rsidRDefault="003D6C05">
      <w:pPr>
        <w:pStyle w:val="ListParagraph"/>
        <w:spacing w:line="360" w:lineRule="auto"/>
        <w:ind w:left="1080"/>
        <w:rPr>
          <w:rFonts w:ascii="Times New Roman" w:hAnsi="Times New Roman" w:cs="Times New Roman"/>
          <w:sz w:val="24"/>
          <w:szCs w:val="24"/>
        </w:rPr>
      </w:pPr>
    </w:p>
    <w:p w:rsidR="003D6C05" w:rsidRDefault="003358C5">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The following are the questions for interviews posed to performance auditors and </w:t>
      </w:r>
      <w:r>
        <w:rPr>
          <w:rFonts w:ascii="Times New Roman" w:hAnsi="Times New Roman" w:cs="Times New Roman"/>
          <w:sz w:val="24"/>
          <w:szCs w:val="24"/>
        </w:rPr>
        <w:t>management members of the Office of the Auditor- General.</w:t>
      </w:r>
    </w:p>
    <w:p w:rsidR="003D6C05" w:rsidRDefault="003358C5">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What are the benefits of performance audit?</w:t>
      </w:r>
    </w:p>
    <w:p w:rsidR="003D6C05" w:rsidRDefault="003358C5">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What are the ways of improving performance audit?</w:t>
      </w:r>
    </w:p>
    <w:p w:rsidR="003D6C05" w:rsidRDefault="003358C5">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 xml:space="preserve">In your own opinion, what are the factors influencing performance audit? </w:t>
      </w:r>
    </w:p>
    <w:p w:rsidR="003D6C05" w:rsidRDefault="003D6C05">
      <w:pPr>
        <w:pStyle w:val="ListParagraph"/>
        <w:spacing w:line="360" w:lineRule="auto"/>
        <w:rPr>
          <w:rFonts w:ascii="Times New Roman" w:hAnsi="Times New Roman" w:cs="Times New Roman"/>
          <w:sz w:val="24"/>
          <w:szCs w:val="24"/>
        </w:rPr>
      </w:pPr>
    </w:p>
    <w:p w:rsidR="003D6C05" w:rsidRDefault="003D6C05">
      <w:pPr>
        <w:spacing w:line="360" w:lineRule="auto"/>
        <w:ind w:left="36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sz w:val="24"/>
          <w:szCs w:val="24"/>
        </w:rPr>
      </w:pPr>
    </w:p>
    <w:p w:rsidR="003D6C05" w:rsidRDefault="003D6C05">
      <w:pPr>
        <w:pStyle w:val="ListParagraph"/>
        <w:spacing w:line="360" w:lineRule="auto"/>
        <w:ind w:left="1080"/>
        <w:rPr>
          <w:rFonts w:ascii="Times New Roman" w:hAnsi="Times New Roman" w:cs="Times New Roman"/>
          <w:b/>
          <w:sz w:val="24"/>
          <w:szCs w:val="24"/>
        </w:rPr>
      </w:pPr>
    </w:p>
    <w:p w:rsidR="003D6C05" w:rsidRDefault="003D6C05">
      <w:pPr>
        <w:pStyle w:val="ListParagraph"/>
        <w:spacing w:line="360" w:lineRule="auto"/>
        <w:ind w:left="1080"/>
        <w:jc w:val="right"/>
        <w:rPr>
          <w:rFonts w:ascii="Times New Roman" w:hAnsi="Times New Roman" w:cs="Times New Roman"/>
          <w:b/>
          <w:sz w:val="24"/>
          <w:szCs w:val="24"/>
        </w:rPr>
      </w:pPr>
    </w:p>
    <w:p w:rsidR="003D6C05" w:rsidRDefault="003D6C05">
      <w:pPr>
        <w:pStyle w:val="ListParagraph"/>
        <w:spacing w:line="360" w:lineRule="auto"/>
        <w:ind w:left="1080"/>
        <w:rPr>
          <w:rFonts w:ascii="Times New Roman" w:hAnsi="Times New Roman" w:cs="Times New Roman"/>
          <w:b/>
          <w:sz w:val="24"/>
          <w:szCs w:val="24"/>
        </w:rPr>
      </w:pPr>
    </w:p>
    <w:p w:rsidR="003D6C05" w:rsidRDefault="003358C5">
      <w:pPr>
        <w:pStyle w:val="ListParagraph"/>
        <w:spacing w:line="360" w:lineRule="auto"/>
        <w:ind w:left="1080"/>
        <w:rPr>
          <w:rFonts w:ascii="Times New Roman" w:hAnsi="Times New Roman" w:cs="Times New Roman"/>
          <w:b/>
          <w:sz w:val="24"/>
          <w:szCs w:val="24"/>
        </w:rPr>
      </w:pPr>
      <w:r>
        <w:rPr>
          <w:rFonts w:ascii="Times New Roman" w:hAnsi="Times New Roman" w:cs="Times New Roman"/>
          <w:b/>
          <w:sz w:val="24"/>
          <w:szCs w:val="24"/>
        </w:rPr>
        <w:t xml:space="preserve">               </w:t>
      </w:r>
    </w:p>
    <w:p w:rsidR="003D6C05" w:rsidRDefault="003D6C05">
      <w:pPr>
        <w:rPr>
          <w:rFonts w:ascii="Times New Roman" w:hAnsi="Times New Roman" w:cs="Times New Roman"/>
          <w:color w:val="222222"/>
          <w:sz w:val="24"/>
          <w:szCs w:val="24"/>
          <w:shd w:val="clear" w:color="auto" w:fill="FFFFFF"/>
        </w:rPr>
      </w:pPr>
    </w:p>
    <w:p w:rsidR="003D6C05" w:rsidRDefault="003D6C05">
      <w:pPr>
        <w:rPr>
          <w:rFonts w:ascii="Times New Roman" w:hAnsi="Times New Roman" w:cs="Times New Roman"/>
          <w:color w:val="222222"/>
          <w:sz w:val="24"/>
          <w:szCs w:val="24"/>
          <w:shd w:val="clear" w:color="auto" w:fill="FFFFFF"/>
        </w:rPr>
      </w:pPr>
    </w:p>
    <w:p w:rsidR="003D6C05" w:rsidRDefault="003D6C05">
      <w:pPr>
        <w:rPr>
          <w:rFonts w:ascii="Times New Roman" w:hAnsi="Times New Roman" w:cs="Times New Roman"/>
          <w:color w:val="222222"/>
          <w:sz w:val="24"/>
          <w:szCs w:val="24"/>
          <w:shd w:val="clear" w:color="auto" w:fill="FFFFFF"/>
        </w:rPr>
      </w:pPr>
    </w:p>
    <w:p w:rsidR="003D6C05" w:rsidRDefault="003D6C05">
      <w:pPr>
        <w:rPr>
          <w:rFonts w:ascii="Times New Roman" w:hAnsi="Times New Roman" w:cs="Times New Roman"/>
          <w:color w:val="222222"/>
          <w:sz w:val="24"/>
          <w:szCs w:val="24"/>
          <w:shd w:val="clear" w:color="auto" w:fill="FFFFFF"/>
        </w:rPr>
      </w:pPr>
    </w:p>
    <w:p w:rsidR="003D6C05" w:rsidRDefault="003D6C05">
      <w:pPr>
        <w:rPr>
          <w:rFonts w:ascii="Times New Roman" w:hAnsi="Times New Roman" w:cs="Times New Roman"/>
          <w:color w:val="222222"/>
          <w:sz w:val="24"/>
          <w:szCs w:val="24"/>
          <w:shd w:val="clear" w:color="auto" w:fill="FFFFFF"/>
        </w:rPr>
      </w:pPr>
    </w:p>
    <w:p w:rsidR="003D6C05" w:rsidRDefault="003D6C05">
      <w:pPr>
        <w:rPr>
          <w:rFonts w:ascii="Times New Roman" w:hAnsi="Times New Roman" w:cs="Times New Roman"/>
          <w:color w:val="222222"/>
          <w:sz w:val="24"/>
          <w:szCs w:val="24"/>
          <w:shd w:val="clear" w:color="auto" w:fill="FFFFFF"/>
        </w:rPr>
      </w:pPr>
    </w:p>
    <w:p w:rsidR="003D6C05" w:rsidRDefault="003D6C05">
      <w:pPr>
        <w:rPr>
          <w:rFonts w:ascii="Times New Roman" w:hAnsi="Times New Roman" w:cs="Times New Roman"/>
          <w:color w:val="222222"/>
          <w:sz w:val="24"/>
          <w:szCs w:val="24"/>
          <w:shd w:val="clear" w:color="auto" w:fill="FFFFFF"/>
        </w:rPr>
      </w:pPr>
    </w:p>
    <w:p w:rsidR="003D6C05" w:rsidRDefault="003D6C05">
      <w:pPr>
        <w:rPr>
          <w:rFonts w:ascii="Times New Roman" w:hAnsi="Times New Roman" w:cs="Times New Roman"/>
          <w:color w:val="222222"/>
          <w:sz w:val="24"/>
          <w:szCs w:val="24"/>
          <w:shd w:val="clear" w:color="auto" w:fill="FFFFFF"/>
        </w:rPr>
      </w:pPr>
    </w:p>
    <w:p w:rsidR="003D6C05" w:rsidRDefault="003D6C05">
      <w:pPr>
        <w:rPr>
          <w:rFonts w:ascii="Times New Roman" w:hAnsi="Times New Roman" w:cs="Times New Roman"/>
          <w:color w:val="222222"/>
          <w:sz w:val="24"/>
          <w:szCs w:val="24"/>
          <w:shd w:val="clear" w:color="auto" w:fill="FFFFFF"/>
        </w:rPr>
      </w:pPr>
    </w:p>
    <w:p w:rsidR="003D6C05" w:rsidRDefault="003D6C05">
      <w:pPr>
        <w:rPr>
          <w:rFonts w:ascii="Times New Roman" w:hAnsi="Times New Roman" w:cs="Times New Roman"/>
          <w:color w:val="222222"/>
          <w:sz w:val="24"/>
          <w:szCs w:val="24"/>
          <w:shd w:val="clear" w:color="auto" w:fill="FFFFFF"/>
        </w:rPr>
      </w:pPr>
    </w:p>
    <w:p w:rsidR="003D6C05" w:rsidRDefault="003D6C05">
      <w:pPr>
        <w:jc w:val="center"/>
        <w:rPr>
          <w:rFonts w:ascii="Times New Roman" w:hAnsi="Times New Roman" w:cs="Times New Roman"/>
          <w:sz w:val="24"/>
          <w:szCs w:val="24"/>
        </w:rPr>
      </w:pPr>
    </w:p>
    <w:sectPr w:rsidR="003D6C0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8C5" w:rsidRDefault="003358C5">
      <w:pPr>
        <w:spacing w:after="0" w:line="240" w:lineRule="auto"/>
      </w:pPr>
      <w:r>
        <w:separator/>
      </w:r>
    </w:p>
  </w:endnote>
  <w:endnote w:type="continuationSeparator" w:id="0">
    <w:p w:rsidR="003358C5" w:rsidRDefault="0033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05" w:rsidRDefault="003358C5">
    <w:pPr>
      <w:pStyle w:val="Footer"/>
      <w:jc w:val="center"/>
    </w:pPr>
    <w:r>
      <w:fldChar w:fldCharType="begin"/>
    </w:r>
    <w:r>
      <w:instrText xml:space="preserve"> PAGE   \* MERGEFORMAT </w:instrText>
    </w:r>
    <w:r>
      <w:fldChar w:fldCharType="separate"/>
    </w:r>
    <w:r w:rsidR="00DD0667">
      <w:rPr>
        <w:noProof/>
      </w:rPr>
      <w:t>xiii</w:t>
    </w:r>
    <w:r>
      <w:rPr>
        <w:noProof/>
      </w:rPr>
      <w:fldChar w:fldCharType="end"/>
    </w:r>
  </w:p>
  <w:p w:rsidR="003D6C05" w:rsidRDefault="003D6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8C5" w:rsidRDefault="003358C5">
      <w:pPr>
        <w:spacing w:after="0" w:line="240" w:lineRule="auto"/>
      </w:pPr>
      <w:r>
        <w:separator/>
      </w:r>
    </w:p>
  </w:footnote>
  <w:footnote w:type="continuationSeparator" w:id="0">
    <w:p w:rsidR="003358C5" w:rsidRDefault="00335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748A6A86"/>
    <w:lvl w:ilvl="0" w:tplc="F8C89D22">
      <w:start w:val="1"/>
      <w:numFmt w:val="lowerRoman"/>
      <w:lvlText w:val="%1."/>
      <w:lvlJc w:val="left"/>
      <w:pPr>
        <w:ind w:left="189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1"/>
    <w:multiLevelType w:val="multilevel"/>
    <w:tmpl w:val="9028BCE2"/>
    <w:lvl w:ilvl="0">
      <w:start w:val="1"/>
      <w:numFmt w:val="decimal"/>
      <w:lvlText w:val="%1."/>
      <w:lvlJc w:val="left"/>
      <w:pPr>
        <w:ind w:left="720" w:hanging="360"/>
      </w:p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i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1800" w:hanging="1440"/>
      </w:pPr>
      <w:rPr>
        <w:rFonts w:hint="default"/>
        <w:b w:val="0"/>
        <w:u w:val="none"/>
      </w:rPr>
    </w:lvl>
  </w:abstractNum>
  <w:abstractNum w:abstractNumId="2">
    <w:nsid w:val="00000002"/>
    <w:multiLevelType w:val="hybridMultilevel"/>
    <w:tmpl w:val="B18CC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8A5C4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158E3C84"/>
    <w:lvl w:ilvl="0" w:tplc="554E0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EDA43A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0D40A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5EC7F3E"/>
    <w:lvl w:ilvl="0" w:tplc="083678F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8"/>
    <w:multiLevelType w:val="multilevel"/>
    <w:tmpl w:val="92C2949C"/>
    <w:lvl w:ilvl="0">
      <w:start w:val="2"/>
      <w:numFmt w:val="decimal"/>
      <w:lvlText w:val="%1"/>
      <w:lvlJc w:val="left"/>
      <w:pPr>
        <w:ind w:left="480" w:hanging="480"/>
      </w:pPr>
      <w:rPr>
        <w:rFonts w:hint="default"/>
      </w:rPr>
    </w:lvl>
    <w:lvl w:ilvl="1">
      <w:start w:val="3"/>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000009"/>
    <w:multiLevelType w:val="hybridMultilevel"/>
    <w:tmpl w:val="F2EAC5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A"/>
    <w:multiLevelType w:val="multilevel"/>
    <w:tmpl w:val="F5F2F09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000000B"/>
    <w:multiLevelType w:val="hybridMultilevel"/>
    <w:tmpl w:val="0A3C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multilevel"/>
    <w:tmpl w:val="50CAEC5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nsid w:val="0000000D"/>
    <w:multiLevelType w:val="hybridMultilevel"/>
    <w:tmpl w:val="9C90D4D2"/>
    <w:lvl w:ilvl="0" w:tplc="04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97C4B372"/>
    <w:lvl w:ilvl="0" w:tplc="0409000B">
      <w:start w:val="1"/>
      <w:numFmt w:val="bullet"/>
      <w:lvlText w:val=""/>
      <w:lvlJc w:val="left"/>
      <w:pPr>
        <w:ind w:left="2070" w:hanging="360"/>
      </w:pPr>
      <w:rPr>
        <w:rFonts w:ascii="Wingdings" w:hAnsi="Wingdings" w:hint="default"/>
      </w:rPr>
    </w:lvl>
    <w:lvl w:ilvl="1" w:tplc="90EC30F4">
      <w:start w:val="1"/>
      <w:numFmt w:val="bullet"/>
      <w:lvlText w:val="•"/>
      <w:lvlJc w:val="left"/>
      <w:pPr>
        <w:ind w:left="2790" w:hanging="360"/>
      </w:pPr>
      <w:rPr>
        <w:rFonts w:ascii="Calibri" w:eastAsia="Calibri" w:hAnsi="Calibri" w:cs="Calibri"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nsid w:val="0000000F"/>
    <w:multiLevelType w:val="hybridMultilevel"/>
    <w:tmpl w:val="455EBB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0000010"/>
    <w:multiLevelType w:val="multilevel"/>
    <w:tmpl w:val="38D6CCAA"/>
    <w:lvl w:ilvl="0">
      <w:start w:val="1"/>
      <w:numFmt w:val="decimal"/>
      <w:lvlText w:val="%1.0"/>
      <w:lvlJc w:val="left"/>
      <w:pPr>
        <w:ind w:left="720" w:hanging="720"/>
      </w:pPr>
      <w:rPr>
        <w:rFonts w:ascii="Times New Roman" w:hAnsi="Times New Roman" w:cs="Times New Roman" w:hint="default"/>
        <w:b/>
        <w:color w:val="auto"/>
        <w:sz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nsid w:val="00000011"/>
    <w:multiLevelType w:val="hybridMultilevel"/>
    <w:tmpl w:val="C11E5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C794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multilevel"/>
    <w:tmpl w:val="1E3C3A2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00000014"/>
    <w:multiLevelType w:val="hybridMultilevel"/>
    <w:tmpl w:val="DDCC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F5EE4C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8B6E7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B2FE41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multilevel"/>
    <w:tmpl w:val="9BBAA580"/>
    <w:lvl w:ilvl="0">
      <w:start w:val="1"/>
      <w:numFmt w:val="decimal"/>
      <w:lvlText w:val="%1"/>
      <w:lvlJc w:val="left"/>
      <w:pPr>
        <w:ind w:left="360" w:hanging="360"/>
      </w:pPr>
      <w:rPr>
        <w:rFonts w:hint="default"/>
        <w:sz w:val="24"/>
      </w:rPr>
    </w:lvl>
    <w:lvl w:ilvl="1">
      <w:start w:val="6"/>
      <w:numFmt w:val="decimal"/>
      <w:lvlText w:val="%1.%2"/>
      <w:lvlJc w:val="left"/>
      <w:pPr>
        <w:ind w:left="45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25">
    <w:nsid w:val="00000019"/>
    <w:multiLevelType w:val="multilevel"/>
    <w:tmpl w:val="2ED047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000001A"/>
    <w:multiLevelType w:val="multilevel"/>
    <w:tmpl w:val="A5F4F85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nsid w:val="0000001B"/>
    <w:multiLevelType w:val="hybridMultilevel"/>
    <w:tmpl w:val="1998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E9FC17D0"/>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nsid w:val="0000001D"/>
    <w:multiLevelType w:val="hybridMultilevel"/>
    <w:tmpl w:val="5AAE46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hybridMultilevel"/>
    <w:tmpl w:val="B9F211D8"/>
    <w:lvl w:ilvl="0" w:tplc="083678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0916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4CBE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multilevel"/>
    <w:tmpl w:val="6B20011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00000022"/>
    <w:multiLevelType w:val="hybridMultilevel"/>
    <w:tmpl w:val="7E0E5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274AB2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0000024"/>
    <w:multiLevelType w:val="hybridMultilevel"/>
    <w:tmpl w:val="C11A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3C90E0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multilevel"/>
    <w:tmpl w:val="7C96FF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9">
    <w:nsid w:val="00000027"/>
    <w:multiLevelType w:val="multilevel"/>
    <w:tmpl w:val="52B4527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00000028"/>
    <w:multiLevelType w:val="hybridMultilevel"/>
    <w:tmpl w:val="3D6CA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0000029"/>
    <w:multiLevelType w:val="hybridMultilevel"/>
    <w:tmpl w:val="C3B489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A"/>
    <w:multiLevelType w:val="multilevel"/>
    <w:tmpl w:val="945C26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2"/>
  </w:num>
  <w:num w:numId="2">
    <w:abstractNumId w:val="20"/>
  </w:num>
  <w:num w:numId="3">
    <w:abstractNumId w:val="11"/>
  </w:num>
  <w:num w:numId="4">
    <w:abstractNumId w:val="30"/>
  </w:num>
  <w:num w:numId="5">
    <w:abstractNumId w:val="7"/>
  </w:num>
  <w:num w:numId="6">
    <w:abstractNumId w:val="18"/>
  </w:num>
  <w:num w:numId="7">
    <w:abstractNumId w:val="17"/>
  </w:num>
  <w:num w:numId="8">
    <w:abstractNumId w:val="1"/>
  </w:num>
  <w:num w:numId="9">
    <w:abstractNumId w:val="2"/>
  </w:num>
  <w:num w:numId="10">
    <w:abstractNumId w:val="0"/>
  </w:num>
  <w:num w:numId="11">
    <w:abstractNumId w:val="33"/>
  </w:num>
  <w:num w:numId="12">
    <w:abstractNumId w:val="14"/>
  </w:num>
  <w:num w:numId="13">
    <w:abstractNumId w:val="15"/>
  </w:num>
  <w:num w:numId="14">
    <w:abstractNumId w:val="3"/>
  </w:num>
  <w:num w:numId="15">
    <w:abstractNumId w:val="13"/>
  </w:num>
  <w:num w:numId="16">
    <w:abstractNumId w:val="26"/>
  </w:num>
  <w:num w:numId="17">
    <w:abstractNumId w:val="16"/>
  </w:num>
  <w:num w:numId="18">
    <w:abstractNumId w:val="38"/>
  </w:num>
  <w:num w:numId="19">
    <w:abstractNumId w:val="12"/>
  </w:num>
  <w:num w:numId="20">
    <w:abstractNumId w:val="19"/>
  </w:num>
  <w:num w:numId="21">
    <w:abstractNumId w:val="34"/>
  </w:num>
  <w:num w:numId="22">
    <w:abstractNumId w:val="32"/>
  </w:num>
  <w:num w:numId="23">
    <w:abstractNumId w:val="4"/>
  </w:num>
  <w:num w:numId="24">
    <w:abstractNumId w:val="27"/>
  </w:num>
  <w:num w:numId="25">
    <w:abstractNumId w:val="6"/>
  </w:num>
  <w:num w:numId="26">
    <w:abstractNumId w:val="28"/>
  </w:num>
  <w:num w:numId="27">
    <w:abstractNumId w:val="31"/>
  </w:num>
  <w:num w:numId="28">
    <w:abstractNumId w:val="39"/>
  </w:num>
  <w:num w:numId="29">
    <w:abstractNumId w:val="24"/>
  </w:num>
  <w:num w:numId="30">
    <w:abstractNumId w:val="36"/>
  </w:num>
  <w:num w:numId="31">
    <w:abstractNumId w:val="37"/>
  </w:num>
  <w:num w:numId="32">
    <w:abstractNumId w:val="9"/>
  </w:num>
  <w:num w:numId="33">
    <w:abstractNumId w:val="29"/>
  </w:num>
  <w:num w:numId="34">
    <w:abstractNumId w:val="5"/>
  </w:num>
  <w:num w:numId="35">
    <w:abstractNumId w:val="8"/>
  </w:num>
  <w:num w:numId="36">
    <w:abstractNumId w:val="25"/>
  </w:num>
  <w:num w:numId="37">
    <w:abstractNumId w:val="35"/>
  </w:num>
  <w:num w:numId="38">
    <w:abstractNumId w:val="21"/>
  </w:num>
  <w:num w:numId="39">
    <w:abstractNumId w:val="10"/>
  </w:num>
  <w:num w:numId="40">
    <w:abstractNumId w:val="40"/>
  </w:num>
  <w:num w:numId="41">
    <w:abstractNumId w:val="22"/>
  </w:num>
  <w:num w:numId="42">
    <w:abstractNumId w:val="4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05"/>
    <w:rsid w:val="003358C5"/>
    <w:rsid w:val="003D6C05"/>
    <w:rsid w:val="00DD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8F6EF-CA45-4FE3-8BD8-814DD1FE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Calibri"/>
      <w:lang w:val="en-ZW"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lang w:val="en-ZW" w:eastAsia="en-US"/>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lang w:val="en-ZW" w:eastAsia="en-US"/>
    </w:rPr>
  </w:style>
  <w:style w:type="character" w:customStyle="1" w:styleId="fontstyle21">
    <w:name w:val="fontstyle21"/>
    <w:basedOn w:val="DefaultParagraphFont"/>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qFormat/>
    <w:pPr>
      <w:spacing w:after="200" w:line="240" w:lineRule="auto"/>
    </w:pPr>
    <w:rPr>
      <w:i/>
      <w:iCs/>
      <w:color w:val="44546A"/>
      <w:sz w:val="18"/>
      <w:szCs w:val="18"/>
    </w:rPr>
  </w:style>
  <w:style w:type="table" w:styleId="TableGrid">
    <w:name w:val="Table Grid"/>
    <w:basedOn w:val="TableNormal"/>
    <w:uiPriority w:val="39"/>
    <w:qFormat/>
    <w:pPr>
      <w:spacing w:after="0" w:line="240" w:lineRule="auto"/>
    </w:pPr>
    <w:rPr>
      <w:rFonts w:eastAsia="Calibri"/>
      <w:lang w:val="en-ZW"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lang w:val="en-US"/>
    </w:rPr>
  </w:style>
  <w:style w:type="character" w:customStyle="1" w:styleId="CommentTextChar">
    <w:name w:val="Comment Text Char"/>
    <w:basedOn w:val="DefaultParagraphFont"/>
    <w:link w:val="CommentText"/>
    <w:uiPriority w:val="99"/>
    <w:rPr>
      <w:rFonts w:ascii="Calibri" w:eastAsia="Calibri" w:hAnsi="Calibri" w:cs="SimSun"/>
      <w:sz w:val="20"/>
      <w:szCs w:val="20"/>
      <w:lang w:eastAsia="en-US"/>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Calibri" w:hAnsi="Segoe UI" w:cs="Segoe UI"/>
      <w:sz w:val="18"/>
      <w:szCs w:val="18"/>
      <w:lang w:val="en-ZW" w:eastAsia="en-US"/>
    </w:rPr>
  </w:style>
  <w:style w:type="paragraph" w:styleId="TOCHeading">
    <w:name w:val="TOC Heading"/>
    <w:basedOn w:val="Heading1"/>
    <w:next w:val="Normal"/>
    <w:uiPriority w:val="39"/>
    <w:qFormat/>
    <w:pPr>
      <w:outlineLvl w:val="9"/>
    </w:pPr>
    <w:rPr>
      <w:lang w:val="en-US"/>
    </w:rPr>
  </w:style>
  <w:style w:type="paragraph" w:styleId="TOC1">
    <w:name w:val="toc 1"/>
    <w:basedOn w:val="Normal"/>
    <w:next w:val="Normal"/>
    <w:uiPriority w:val="39"/>
    <w:pPr>
      <w:tabs>
        <w:tab w:val="left" w:pos="660"/>
        <w:tab w:val="right" w:leader="dot" w:pos="8630"/>
      </w:tabs>
      <w:spacing w:after="100" w:line="360" w:lineRule="auto"/>
      <w:jc w:val="both"/>
    </w:pPr>
  </w:style>
  <w:style w:type="paragraph" w:styleId="TOC2">
    <w:name w:val="toc 2"/>
    <w:basedOn w:val="Normal"/>
    <w:next w:val="Normal"/>
    <w:uiPriority w:val="39"/>
    <w:pPr>
      <w:spacing w:after="100"/>
      <w:ind w:left="220"/>
    </w:pPr>
  </w:style>
  <w:style w:type="paragraph" w:styleId="TableofFigures">
    <w:name w:val="table of figures"/>
    <w:basedOn w:val="Normal"/>
    <w:next w:val="Normal"/>
    <w:uiPriority w:val="99"/>
    <w:pPr>
      <w:spacing w:after="0"/>
    </w:pPr>
  </w:style>
  <w:style w:type="paragraph" w:styleId="NoSpacing">
    <w:name w:val="No Spacing"/>
    <w:uiPriority w:val="1"/>
    <w:qFormat/>
    <w:pPr>
      <w:spacing w:after="0" w:line="240" w:lineRule="auto"/>
    </w:pPr>
    <w:rPr>
      <w:rFonts w:eastAsia="Calibri"/>
      <w:lang w:val="en-ZW" w:eastAsia="en-U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Calibri" w:eastAsia="Calibri" w:hAnsi="Calibri" w:cs="SimSun"/>
      <w:lang w:val="en-ZW" w:eastAsia="en-US"/>
    </w:rPr>
  </w:style>
  <w:style w:type="character" w:customStyle="1" w:styleId="Heading3Char">
    <w:name w:val="Heading 3 Char"/>
    <w:basedOn w:val="DefaultParagraphFont"/>
    <w:link w:val="Heading3"/>
    <w:uiPriority w:val="9"/>
    <w:rPr>
      <w:rFonts w:ascii="Calibri Light" w:eastAsia="SimSun" w:hAnsi="Calibri Light" w:cs="SimSun"/>
      <w:color w:val="1F4D78"/>
      <w:sz w:val="24"/>
      <w:szCs w:val="24"/>
      <w:lang w:val="en-ZW" w:eastAsia="en-US"/>
    </w:rPr>
  </w:style>
  <w:style w:type="paragraph" w:styleId="Header">
    <w:name w:val="header"/>
    <w:basedOn w:val="Normal"/>
    <w:link w:val="HeaderChar"/>
    <w:uiPriority w:val="99"/>
    <w:pPr>
      <w:tabs>
        <w:tab w:val="center" w:pos="4320"/>
        <w:tab w:val="right" w:pos="8640"/>
      </w:tabs>
      <w:spacing w:after="0" w:line="240" w:lineRule="auto"/>
    </w:pPr>
  </w:style>
  <w:style w:type="character" w:customStyle="1" w:styleId="HeaderChar">
    <w:name w:val="Header Char"/>
    <w:basedOn w:val="DefaultParagraphFont"/>
    <w:link w:val="Header"/>
    <w:uiPriority w:val="99"/>
    <w:rPr>
      <w:rFonts w:ascii="Calibri" w:eastAsia="Calibri" w:hAnsi="Calibri" w:cs="SimSun"/>
      <w:lang w:val="en-ZW" w:eastAsia="en-US"/>
    </w:rPr>
  </w:style>
  <w:style w:type="paragraph" w:styleId="Footer">
    <w:name w:val="footer"/>
    <w:basedOn w:val="Normal"/>
    <w:link w:val="FooterChar"/>
    <w:uiPriority w:val="99"/>
    <w:pPr>
      <w:tabs>
        <w:tab w:val="center" w:pos="4320"/>
        <w:tab w:val="right" w:pos="8640"/>
      </w:tabs>
      <w:spacing w:after="0" w:line="240" w:lineRule="auto"/>
    </w:pPr>
  </w:style>
  <w:style w:type="character" w:customStyle="1" w:styleId="FooterChar">
    <w:name w:val="Footer Char"/>
    <w:basedOn w:val="DefaultParagraphFont"/>
    <w:link w:val="Footer"/>
    <w:uiPriority w:val="99"/>
    <w:rPr>
      <w:rFonts w:ascii="Calibri" w:eastAsia="Calibri" w:hAnsi="Calibri" w:cs="SimSun"/>
      <w:lang w:val="en-ZW" w:eastAsia="en-US"/>
    </w:rPr>
  </w:style>
  <w:style w:type="paragraph" w:styleId="TOC3">
    <w:name w:val="toc 3"/>
    <w:basedOn w:val="Normal"/>
    <w:next w:val="Normal"/>
    <w:uiPriority w:val="39"/>
    <w:pPr>
      <w:spacing w:after="100"/>
      <w:ind w:left="440"/>
    </w:pPr>
    <w:rPr>
      <w:rFonts w:eastAsia="SimSun"/>
      <w:lang w:val="en-US" w:eastAsia="zh-CN"/>
    </w:rPr>
  </w:style>
  <w:style w:type="paragraph" w:styleId="TOC4">
    <w:name w:val="toc 4"/>
    <w:basedOn w:val="Normal"/>
    <w:next w:val="Normal"/>
    <w:uiPriority w:val="39"/>
    <w:pPr>
      <w:spacing w:after="100"/>
      <w:ind w:left="660"/>
    </w:pPr>
    <w:rPr>
      <w:rFonts w:eastAsia="SimSun"/>
      <w:lang w:val="en-US" w:eastAsia="zh-CN"/>
    </w:rPr>
  </w:style>
  <w:style w:type="paragraph" w:styleId="TOC5">
    <w:name w:val="toc 5"/>
    <w:basedOn w:val="Normal"/>
    <w:next w:val="Normal"/>
    <w:uiPriority w:val="39"/>
    <w:pPr>
      <w:spacing w:after="100"/>
      <w:ind w:left="880"/>
    </w:pPr>
    <w:rPr>
      <w:rFonts w:eastAsia="SimSun"/>
      <w:lang w:val="en-US" w:eastAsia="zh-CN"/>
    </w:rPr>
  </w:style>
  <w:style w:type="paragraph" w:styleId="TOC6">
    <w:name w:val="toc 6"/>
    <w:basedOn w:val="Normal"/>
    <w:next w:val="Normal"/>
    <w:uiPriority w:val="39"/>
    <w:pPr>
      <w:spacing w:after="100"/>
      <w:ind w:left="1100"/>
    </w:pPr>
    <w:rPr>
      <w:rFonts w:eastAsia="SimSun"/>
      <w:lang w:val="en-US" w:eastAsia="zh-CN"/>
    </w:rPr>
  </w:style>
  <w:style w:type="paragraph" w:styleId="TOC7">
    <w:name w:val="toc 7"/>
    <w:basedOn w:val="Normal"/>
    <w:next w:val="Normal"/>
    <w:uiPriority w:val="39"/>
    <w:pPr>
      <w:spacing w:after="100"/>
      <w:ind w:left="1320"/>
    </w:pPr>
    <w:rPr>
      <w:rFonts w:eastAsia="SimSun"/>
      <w:lang w:val="en-US" w:eastAsia="zh-CN"/>
    </w:rPr>
  </w:style>
  <w:style w:type="paragraph" w:styleId="TOC8">
    <w:name w:val="toc 8"/>
    <w:basedOn w:val="Normal"/>
    <w:next w:val="Normal"/>
    <w:uiPriority w:val="39"/>
    <w:pPr>
      <w:spacing w:after="100"/>
      <w:ind w:left="1540"/>
    </w:pPr>
    <w:rPr>
      <w:rFonts w:eastAsia="SimSun"/>
      <w:lang w:val="en-US" w:eastAsia="zh-CN"/>
    </w:rPr>
  </w:style>
  <w:style w:type="paragraph" w:styleId="TOC9">
    <w:name w:val="toc 9"/>
    <w:basedOn w:val="Normal"/>
    <w:next w:val="Normal"/>
    <w:uiPriority w:val="39"/>
    <w:pPr>
      <w:spacing w:after="100"/>
      <w:ind w:left="1760"/>
    </w:pPr>
    <w:rPr>
      <w:rFonts w:eastAsia="SimSun"/>
      <w:lang w:val="en-US" w:eastAsia="zh-CN"/>
    </w:rPr>
  </w:style>
  <w:style w:type="character" w:styleId="FollowedHyperlink">
    <w:name w:val="FollowedHyperlink"/>
    <w:basedOn w:val="DefaultParagraphFont"/>
    <w:uiPriority w:val="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pentextbc.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searchjournal.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insider.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idi.no/elibrary/professional-sais/issai-implementation-handbooks/handbooks-english/performance-aud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91ED2-0DD3-4171-8A31-6DFDFB0D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20020</Words>
  <Characters>114698</Characters>
  <Application>Microsoft Office Word</Application>
  <DocSecurity>0</DocSecurity>
  <Lines>2787</Lines>
  <Paragraphs>878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TP Magama</cp:lastModifiedBy>
  <cp:revision>2</cp:revision>
  <cp:lastPrinted>2023-05-29T12:13:00Z</cp:lastPrinted>
  <dcterms:created xsi:type="dcterms:W3CDTF">2023-10-04T09:23:00Z</dcterms:created>
  <dcterms:modified xsi:type="dcterms:W3CDTF">2023-10-04T09:23:00Z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4fa866970a9c47dea7f003c6012afbfa</vt:lpwstr>
  </property>
  <property fmtid="{D5CDD505-2E9C-101B-9397-08002B2CF9AE}" pid="3" name="GrammarlyDocumentId">
    <vt:lpwstr>d1f86de92afd4cbe8858303a293f253ee71f4011013c031514e6ff06eaf414a0</vt:lpwstr>
  </property>
</Properties>
</file>